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338" w:lineRule="exact"/>
        <w:ind w:left="542" w:firstLine="67"/>
        <w:jc w:val="left"/>
      </w:pPr>
      <w:bookmarkStart w:id="0" w:name="1"/>
      <w:bookmarkEnd w:id="0"/>
      <w:r>
        <w:pict>
          <v:shapetype id="_x0000_t202" coordsize="21600,21600" o:spt="202" path="m,l,21600r21600,l21600,xe">
            <v:stroke joinstyle="miter"/>
            <v:path gradientshapeok="t" o:connecttype="rect"/>
          </v:shapetype>
          <v:shape id="_x0000_s2050" o:spid="_x0000_s1025" type="#_x0000_t202" style="width:68.2pt;height:39.55pt;margin-top:648.1pt;margin-left:26.25pt;mso-height-relative:page;mso-position-horizontal-relative:page;mso-position-vertical-relative:page;mso-width-relative:page;position:absolute;z-index:-2516561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51" o:spid="_x0000_s1026" type="#_x0000_t202" style="width:68.2pt;height:39.55pt;margin-top:613.55pt;margin-left:59.85pt;mso-height-relative:page;mso-position-horizontal-relative:page;mso-position-vertical-relative:page;mso-width-relative:page;position:absolute;z-index:-251655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2" o:spid="_x0000_s1027" type="#_x0000_t202" style="width:68.2pt;height:39.55pt;margin-top:579pt;margin-left:93.45pt;mso-height-relative:page;mso-position-horizontal-relative:page;mso-position-vertical-relative:page;mso-width-relative:page;position:absolute;z-index:-251654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3" o:spid="_x0000_s1028" type="#_x0000_t202" style="width:76.6pt;height:30.9pt;margin-top:553.1pt;margin-left:127.05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54" o:spid="_x0000_s1029" type="#_x0000_t202" style="width:85pt;height:39.55pt;margin-top:518.5pt;margin-left:152.25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55" o:spid="_x0000_s1030" type="#_x0000_t202" style="width:85pt;height:39.55pt;margin-top:483.95pt;margin-left:185.85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56" o:spid="_x0000_s1031" type="#_x0000_t202" style="width:85pt;height:39.55pt;margin-top:449.4pt;margin-left:219.45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57" o:spid="_x0000_s1032" type="#_x0000_t202" style="width:85pt;height:39.55pt;margin-top:414.85pt;margin-left:253.05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58" o:spid="_x0000_s1033" type="#_x0000_t202" style="width:85pt;height:39.55pt;margin-top:380.3pt;margin-left:286.65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59" o:spid="_x0000_s1034" type="#_x0000_t202" style="width:85pt;height:39.55pt;margin-top:345.7pt;margin-left:320.25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60" o:spid="_x0000_s1035" type="#_x0000_t202" style="width:76.6pt;height:48.2pt;margin-top:302.5pt;margin-left:353.85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61" o:spid="_x0000_s1036" type="#_x0000_t202" style="width:68.2pt;height:39.55pt;margin-top:267.95pt;margin-left:395.85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62" o:spid="_x0000_s1037" type="#_x0000_t202" style="width:68.2pt;height:39.55pt;margin-top:233.4pt;margin-left:429.45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63" o:spid="_x0000_s1038" type="#_x0000_t202" style="width:68.2pt;height:39.55pt;margin-top:198.85pt;margin-left:463.05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39" type="#_x0000_t75" style="width:49pt;height:37pt;margin-top:68pt;margin-left:333pt;mso-height-relative:page;mso-position-horizontal-relative:page;mso-position-vertical-relative:page;mso-width-relative:page;position:absolute;z-index:-251657216" coordsize="21600,21600" filled="f">
            <v:imagedata r:id="rId5" o:title=""/>
            <o:lock v:ext="edit" aspectratio="t"/>
          </v:shape>
        </w:pict>
      </w:r>
      <w:bookmarkStart w:id="1" w:name="_GoBack"/>
      <w:bookmarkEnd w:id="1"/>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90" o:spid="_x0000_s1040" type="#_x0000_t12" style="width:482.85pt;height:1.75pt;margin-top:212.15pt;margin-left:70.35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0"/>
          <w:w w:val="100"/>
          <w:position w:val="0"/>
          <w:sz w:val="21"/>
          <w:u w:val="none"/>
        </w:rPr>
        <w:t>ICS</w:t>
      </w:r>
      <w:r>
        <w:rPr>
          <w:rFonts w:ascii="Calibri" w:hAnsi="Calibri" w:cs="Calibri"/>
          <w:color w:val="000000"/>
          <w:spacing w:val="0"/>
          <w:w w:val="379"/>
          <w:sz w:val="21"/>
          <w:u w:val="none"/>
        </w:rPr>
        <w:t> </w:t>
      </w:r>
      <w:r>
        <w:rPr>
          <w:rFonts w:ascii="黑体" w:hAnsi="黑体" w:cs="黑体"/>
          <w:color w:val="000000"/>
          <w:spacing w:val="0"/>
          <w:w w:val="100"/>
          <w:position w:val="0"/>
          <w:sz w:val="21"/>
          <w:u w:val="none"/>
        </w:rPr>
        <w:t>03.200</w:t>
      </w:r>
    </w:p>
    <w:p>
      <w:pPr>
        <w:spacing w:before="0" w:after="0" w:line="312" w:lineRule="exact"/>
        <w:ind w:left="542" w:firstLine="67"/>
        <w:jc w:val="left"/>
      </w:pPr>
      <w:r>
        <w:rPr>
          <w:rFonts w:ascii="Times New Roman" w:hAnsi="Times New Roman" w:cs="Times New Roman"/>
          <w:color w:val="000000"/>
          <w:spacing w:val="0"/>
          <w:w w:val="100"/>
          <w:position w:val="0"/>
          <w:sz w:val="21"/>
          <w:u w:val="none"/>
        </w:rPr>
        <w:t>CCS</w:t>
      </w:r>
      <w:r>
        <w:rPr>
          <w:rFonts w:ascii="Calibri" w:hAnsi="Calibri" w:cs="Calibri"/>
          <w:color w:val="000000"/>
          <w:spacing w:val="0"/>
          <w:w w:val="233"/>
          <w:sz w:val="21"/>
          <w:u w:val="none"/>
        </w:rPr>
        <w:t> </w:t>
      </w:r>
      <w:r>
        <w:rPr>
          <w:rFonts w:ascii="黑体" w:hAnsi="黑体" w:cs="黑体"/>
          <w:color w:val="000000"/>
          <w:spacing w:val="0"/>
          <w:w w:val="100"/>
          <w:position w:val="0"/>
          <w:sz w:val="21"/>
          <w:u w:val="none"/>
        </w:rPr>
        <w:t>L</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72</w:t>
      </w:r>
    </w:p>
    <w:p>
      <w:pPr>
        <w:spacing w:before="0" w:after="0" w:line="1228" w:lineRule="exact"/>
        <w:ind w:left="542" w:firstLine="6444"/>
        <w:jc w:val="left"/>
      </w:pPr>
      <w:r>
        <w:rPr>
          <w:rFonts w:ascii="Times New Roman" w:hAnsi="Times New Roman" w:cs="Times New Roman"/>
          <w:b/>
          <w:color w:val="000000"/>
          <w:spacing w:val="0"/>
          <w:w w:val="159"/>
          <w:position w:val="0"/>
          <w:sz w:val="96"/>
          <w:u w:val="none"/>
        </w:rPr>
        <w:t>YCT</w:t>
      </w:r>
    </w:p>
    <w:p>
      <w:pPr>
        <w:spacing w:before="0" w:after="0" w:line="459" w:lineRule="exact"/>
        <w:ind w:left="542" w:firstLine="0"/>
        <w:jc w:val="left"/>
      </w:pPr>
      <w:r>
        <w:rPr>
          <w:rFonts w:ascii="黑体" w:eastAsia="黑体" w:hAnsi="黑体" w:cs="黑体"/>
          <w:color w:val="000000"/>
          <w:spacing w:val="-1"/>
          <w:w w:val="100"/>
          <w:position w:val="0"/>
          <w:sz w:val="48"/>
          <w:u w:val="none"/>
        </w:rPr>
        <w:t>云</w:t>
      </w:r>
      <w:r>
        <w:rPr>
          <w:rFonts w:ascii="Calibri" w:hAnsi="Calibri" w:cs="Calibri"/>
          <w:color w:val="000000"/>
          <w:spacing w:val="0"/>
          <w:w w:val="402"/>
          <w:sz w:val="48"/>
          <w:u w:val="none"/>
        </w:rPr>
        <w:t> </w:t>
      </w:r>
      <w:r>
        <w:rPr>
          <w:rFonts w:ascii="黑体" w:eastAsia="黑体" w:hAnsi="黑体" w:cs="黑体"/>
          <w:color w:val="000000"/>
          <w:spacing w:val="-1"/>
          <w:w w:val="100"/>
          <w:position w:val="0"/>
          <w:sz w:val="48"/>
          <w:u w:val="none"/>
        </w:rPr>
        <w:t>南</w:t>
      </w:r>
      <w:r>
        <w:rPr>
          <w:rFonts w:ascii="Calibri" w:hAnsi="Calibri" w:cs="Calibri"/>
          <w:color w:val="000000"/>
          <w:spacing w:val="0"/>
          <w:w w:val="400"/>
          <w:sz w:val="48"/>
          <w:u w:val="none"/>
        </w:rPr>
        <w:t> </w:t>
      </w:r>
      <w:r>
        <w:rPr>
          <w:rFonts w:ascii="黑体" w:eastAsia="黑体" w:hAnsi="黑体" w:cs="黑体"/>
          <w:color w:val="000000"/>
          <w:spacing w:val="-1"/>
          <w:w w:val="100"/>
          <w:position w:val="0"/>
          <w:sz w:val="48"/>
          <w:u w:val="none"/>
        </w:rPr>
        <w:t>省</w:t>
      </w:r>
      <w:r>
        <w:rPr>
          <w:rFonts w:ascii="Calibri" w:hAnsi="Calibri" w:cs="Calibri"/>
          <w:color w:val="000000"/>
          <w:spacing w:val="0"/>
          <w:w w:val="402"/>
          <w:sz w:val="48"/>
          <w:u w:val="none"/>
        </w:rPr>
        <w:t> </w:t>
      </w:r>
      <w:r>
        <w:rPr>
          <w:rFonts w:ascii="黑体" w:eastAsia="黑体" w:hAnsi="黑体" w:cs="黑体"/>
          <w:color w:val="000000"/>
          <w:spacing w:val="-1"/>
          <w:w w:val="100"/>
          <w:position w:val="0"/>
          <w:sz w:val="48"/>
          <w:u w:val="none"/>
        </w:rPr>
        <w:t>旅</w:t>
      </w:r>
      <w:r>
        <w:rPr>
          <w:rFonts w:ascii="Calibri" w:hAnsi="Calibri" w:cs="Calibri"/>
          <w:color w:val="000000"/>
          <w:spacing w:val="0"/>
          <w:w w:val="400"/>
          <w:sz w:val="48"/>
          <w:u w:val="none"/>
        </w:rPr>
        <w:t> </w:t>
      </w:r>
      <w:r>
        <w:rPr>
          <w:rFonts w:ascii="黑体" w:eastAsia="黑体" w:hAnsi="黑体" w:cs="黑体"/>
          <w:color w:val="000000"/>
          <w:spacing w:val="-1"/>
          <w:w w:val="100"/>
          <w:position w:val="0"/>
          <w:sz w:val="48"/>
          <w:u w:val="none"/>
        </w:rPr>
        <w:t>游</w:t>
      </w:r>
      <w:r>
        <w:rPr>
          <w:rFonts w:ascii="Calibri" w:hAnsi="Calibri" w:cs="Calibri"/>
          <w:color w:val="000000"/>
          <w:spacing w:val="0"/>
          <w:w w:val="402"/>
          <w:sz w:val="48"/>
          <w:u w:val="none"/>
        </w:rPr>
        <w:t> </w:t>
      </w:r>
      <w:r>
        <w:rPr>
          <w:rFonts w:ascii="黑体" w:eastAsia="黑体" w:hAnsi="黑体" w:cs="黑体"/>
          <w:color w:val="000000"/>
          <w:spacing w:val="-1"/>
          <w:w w:val="100"/>
          <w:position w:val="0"/>
          <w:sz w:val="48"/>
          <w:u w:val="none"/>
        </w:rPr>
        <w:t>商</w:t>
      </w:r>
      <w:r>
        <w:rPr>
          <w:rFonts w:ascii="Calibri" w:hAnsi="Calibri" w:cs="Calibri"/>
          <w:color w:val="000000"/>
          <w:spacing w:val="0"/>
          <w:w w:val="400"/>
          <w:sz w:val="48"/>
          <w:u w:val="none"/>
        </w:rPr>
        <w:t> </w:t>
      </w:r>
      <w:r>
        <w:rPr>
          <w:rFonts w:ascii="黑体" w:eastAsia="黑体" w:hAnsi="黑体" w:cs="黑体"/>
          <w:color w:val="000000"/>
          <w:spacing w:val="-1"/>
          <w:w w:val="100"/>
          <w:position w:val="0"/>
          <w:sz w:val="48"/>
          <w:u w:val="none"/>
        </w:rPr>
        <w:t>会</w:t>
      </w:r>
      <w:r>
        <w:rPr>
          <w:rFonts w:ascii="Calibri" w:hAnsi="Calibri" w:cs="Calibri"/>
          <w:color w:val="000000"/>
          <w:spacing w:val="0"/>
          <w:w w:val="402"/>
          <w:sz w:val="48"/>
          <w:u w:val="none"/>
        </w:rPr>
        <w:t> </w:t>
      </w:r>
      <w:r>
        <w:rPr>
          <w:rFonts w:ascii="黑体" w:eastAsia="黑体" w:hAnsi="黑体" w:cs="黑体"/>
          <w:color w:val="000000"/>
          <w:spacing w:val="-1"/>
          <w:w w:val="100"/>
          <w:position w:val="0"/>
          <w:sz w:val="48"/>
          <w:u w:val="none"/>
        </w:rPr>
        <w:t>团</w:t>
      </w:r>
      <w:r>
        <w:rPr>
          <w:rFonts w:ascii="Calibri" w:hAnsi="Calibri" w:cs="Calibri"/>
          <w:color w:val="000000"/>
          <w:spacing w:val="0"/>
          <w:w w:val="400"/>
          <w:sz w:val="48"/>
          <w:u w:val="none"/>
        </w:rPr>
        <w:t> </w:t>
      </w:r>
      <w:r>
        <w:rPr>
          <w:rFonts w:ascii="黑体" w:eastAsia="黑体" w:hAnsi="黑体" w:cs="黑体"/>
          <w:color w:val="000000"/>
          <w:spacing w:val="-1"/>
          <w:w w:val="100"/>
          <w:position w:val="0"/>
          <w:sz w:val="48"/>
          <w:u w:val="none"/>
        </w:rPr>
        <w:t>体</w:t>
      </w:r>
      <w:r>
        <w:rPr>
          <w:rFonts w:ascii="Calibri" w:hAnsi="Calibri" w:cs="Calibri"/>
          <w:color w:val="000000"/>
          <w:spacing w:val="0"/>
          <w:w w:val="402"/>
          <w:sz w:val="48"/>
          <w:u w:val="none"/>
        </w:rPr>
        <w:t> </w:t>
      </w:r>
      <w:r>
        <w:rPr>
          <w:rFonts w:ascii="黑体" w:eastAsia="黑体" w:hAnsi="黑体" w:cs="黑体"/>
          <w:color w:val="000000"/>
          <w:spacing w:val="-1"/>
          <w:w w:val="100"/>
          <w:position w:val="0"/>
          <w:sz w:val="48"/>
          <w:u w:val="none"/>
        </w:rPr>
        <w:t>标</w:t>
      </w:r>
      <w:r>
        <w:rPr>
          <w:rFonts w:ascii="Calibri" w:hAnsi="Calibri" w:cs="Calibri"/>
          <w:color w:val="000000"/>
          <w:spacing w:val="0"/>
          <w:w w:val="402"/>
          <w:sz w:val="48"/>
          <w:u w:val="none"/>
        </w:rPr>
        <w:t> </w:t>
      </w:r>
      <w:r>
        <w:rPr>
          <w:rFonts w:ascii="黑体" w:eastAsia="黑体" w:hAnsi="黑体" w:cs="黑体"/>
          <w:color w:val="000000"/>
          <w:spacing w:val="-1"/>
          <w:w w:val="100"/>
          <w:position w:val="0"/>
          <w:sz w:val="48"/>
          <w:u w:val="none"/>
        </w:rPr>
        <w:t>准</w:t>
      </w:r>
    </w:p>
    <w:p>
      <w:pPr>
        <w:spacing w:before="0" w:after="0" w:line="440" w:lineRule="exact"/>
        <w:ind w:left="542" w:firstLine="0"/>
      </w:pPr>
    </w:p>
    <w:p>
      <w:pPr>
        <w:spacing w:before="0" w:after="0" w:line="285" w:lineRule="exact"/>
        <w:ind w:left="542" w:firstLine="7370"/>
        <w:jc w:val="left"/>
      </w:pPr>
      <w:r>
        <w:rPr>
          <w:rFonts w:ascii="黑体" w:hAnsi="黑体" w:cs="黑体"/>
          <w:color w:val="000000"/>
          <w:spacing w:val="0"/>
          <w:w w:val="100"/>
          <w:position w:val="0"/>
          <w:sz w:val="28"/>
          <w:u w:val="none"/>
        </w:rPr>
        <w:t>T/YCT</w:t>
      </w:r>
      <w:r>
        <w:rPr>
          <w:rFonts w:ascii="Calibri" w:hAnsi="Calibri" w:cs="Calibri"/>
          <w:color w:val="000000"/>
          <w:spacing w:val="0"/>
          <w:w w:val="217"/>
          <w:sz w:val="28"/>
          <w:u w:val="none"/>
        </w:rPr>
        <w:t> </w:t>
      </w:r>
      <w:r>
        <w:rPr>
          <w:rFonts w:ascii="黑体" w:hAnsi="黑体" w:cs="黑体"/>
          <w:color w:val="000000"/>
          <w:spacing w:val="0"/>
          <w:w w:val="100"/>
          <w:position w:val="0"/>
          <w:sz w:val="28"/>
          <w:u w:val="none"/>
        </w:rPr>
        <w:t>001—2023</w:t>
      </w:r>
    </w:p>
    <w:p>
      <w:pPr>
        <w:widowControl/>
        <w:jc w:val="left"/>
        <w:sectPr>
          <w:type w:val="continuous"/>
          <w:pgSz w:w="11906" w:h="16839"/>
          <w:pgMar w:top="491" w:right="401" w:bottom="251" w:left="761" w:header="0" w:footer="0" w:gutter="0"/>
          <w:cols w:num="1" w:space="708" w:equalWidth="0">
            <w:col w:w="10745" w:space="0"/>
          </w:cols>
          <w:docGrid w:type="lines" w:linePitch="312" w:charSpace="0"/>
        </w:sectPr>
      </w:pPr>
    </w:p>
    <w:p>
      <w:pPr>
        <w:spacing w:before="0" w:after="0" w:line="240" w:lineRule="exact"/>
        <w:ind w:left="542" w:firstLine="7370"/>
      </w:pPr>
    </w:p>
    <w:p>
      <w:pPr>
        <w:spacing w:before="0" w:after="0" w:line="240" w:lineRule="exact"/>
        <w:ind w:left="542" w:firstLine="7370"/>
      </w:pPr>
    </w:p>
    <w:p>
      <w:pPr>
        <w:spacing w:before="0" w:after="0" w:line="240" w:lineRule="exact"/>
        <w:ind w:left="542" w:firstLine="7370"/>
      </w:pPr>
    </w:p>
    <w:p>
      <w:pPr>
        <w:spacing w:before="0" w:after="0" w:line="240" w:lineRule="exact"/>
        <w:ind w:left="542" w:firstLine="7370"/>
      </w:pPr>
    </w:p>
    <w:p>
      <w:pPr>
        <w:spacing w:before="0" w:after="0" w:line="240" w:lineRule="exact"/>
        <w:ind w:left="542" w:firstLine="7370"/>
      </w:pPr>
    </w:p>
    <w:p>
      <w:pPr>
        <w:spacing w:before="0" w:after="0" w:line="240" w:lineRule="exact"/>
        <w:ind w:left="542" w:firstLine="7370"/>
      </w:pPr>
    </w:p>
    <w:p>
      <w:pPr>
        <w:spacing w:before="0" w:after="0" w:line="240" w:lineRule="exact"/>
        <w:ind w:left="542" w:firstLine="7370"/>
      </w:pPr>
    </w:p>
    <w:p>
      <w:pPr>
        <w:spacing w:before="0" w:after="0" w:line="240" w:lineRule="exact"/>
        <w:ind w:left="542" w:firstLine="7370"/>
      </w:pPr>
    </w:p>
    <w:p>
      <w:pPr>
        <w:spacing w:before="0" w:after="0" w:line="240" w:lineRule="exact"/>
        <w:ind w:left="542" w:firstLine="7370"/>
      </w:pPr>
    </w:p>
    <w:p>
      <w:pPr>
        <w:spacing w:before="0" w:after="0" w:line="240" w:lineRule="exact"/>
        <w:ind w:left="542" w:firstLine="7370"/>
      </w:pPr>
    </w:p>
    <w:p>
      <w:pPr>
        <w:spacing w:before="0" w:after="0" w:line="240" w:lineRule="exact"/>
        <w:ind w:left="542" w:firstLine="7370"/>
      </w:pPr>
    </w:p>
    <w:p>
      <w:pPr>
        <w:spacing w:before="0" w:after="0" w:line="327" w:lineRule="exact"/>
        <w:ind w:left="542" w:firstLine="7370"/>
      </w:pPr>
    </w:p>
    <w:p>
      <w:pPr>
        <w:widowControl/>
        <w:jc w:val="left"/>
        <w:sectPr>
          <w:type w:val="continuous"/>
          <w:pgSz w:w="11906" w:h="16839"/>
          <w:pgMar w:top="491" w:right="401" w:bottom="251" w:left="761" w:header="0" w:footer="0" w:gutter="0"/>
          <w:pgNumType w:start="2"/>
          <w:cols w:num="1" w:space="720"/>
          <w:docGrid w:type="lines" w:linePitch="312" w:charSpace="0"/>
        </w:sectPr>
      </w:pPr>
    </w:p>
    <w:p>
      <w:pPr>
        <w:spacing w:before="0" w:after="0" w:line="529" w:lineRule="exact"/>
        <w:ind w:left="2095" w:firstLine="0"/>
        <w:jc w:val="left"/>
      </w:pPr>
      <w:r>
        <w:rPr>
          <w:rFonts w:ascii="黑体" w:eastAsia="黑体" w:hAnsi="黑体" w:cs="黑体"/>
          <w:color w:val="000000"/>
          <w:spacing w:val="0"/>
          <w:w w:val="100"/>
          <w:position w:val="0"/>
          <w:sz w:val="52"/>
          <w:u w:val="none"/>
        </w:rPr>
        <w:t>徒步旅游线路建设和管理规范</w:t>
      </w:r>
    </w:p>
    <w:p>
      <w:pPr>
        <w:widowControl/>
        <w:jc w:val="left"/>
        <w:sectPr>
          <w:type w:val="continuous"/>
          <w:pgSz w:w="11906" w:h="16839"/>
          <w:pgMar w:top="491" w:right="401" w:bottom="251" w:left="761" w:header="0" w:footer="0" w:gutter="0"/>
          <w:pgNumType w:start="3"/>
          <w:cols w:num="1" w:space="708" w:equalWidth="0">
            <w:col w:w="10745" w:space="0"/>
          </w:cols>
          <w:docGrid w:type="lines" w:linePitch="312" w:charSpace="0"/>
        </w:sectPr>
      </w:pPr>
    </w:p>
    <w:p>
      <w:pPr>
        <w:spacing w:before="0" w:after="0" w:line="240" w:lineRule="exact"/>
        <w:ind w:left="2095" w:firstLine="0"/>
      </w:pPr>
    </w:p>
    <w:p>
      <w:pPr>
        <w:spacing w:before="0" w:after="0" w:line="240" w:lineRule="exact"/>
        <w:ind w:left="2095" w:firstLine="0"/>
      </w:pPr>
    </w:p>
    <w:p>
      <w:pPr>
        <w:spacing w:before="0" w:after="0" w:line="240" w:lineRule="exact"/>
        <w:ind w:left="2095" w:firstLine="0"/>
      </w:pPr>
    </w:p>
    <w:p>
      <w:pPr>
        <w:spacing w:before="0" w:after="0" w:line="240" w:lineRule="exact"/>
        <w:ind w:left="2095" w:firstLine="0"/>
      </w:pPr>
    </w:p>
    <w:p>
      <w:pPr>
        <w:spacing w:before="0" w:after="0" w:line="240" w:lineRule="exact"/>
        <w:ind w:left="2095" w:firstLine="0"/>
      </w:pPr>
    </w:p>
    <w:p>
      <w:pPr>
        <w:spacing w:before="0" w:after="0" w:line="240" w:lineRule="exact"/>
        <w:ind w:left="2095" w:firstLine="0"/>
      </w:pPr>
    </w:p>
    <w:p>
      <w:pPr>
        <w:spacing w:before="0" w:after="0" w:line="240" w:lineRule="exact"/>
        <w:ind w:left="2095" w:firstLine="0"/>
      </w:pPr>
    </w:p>
    <w:p>
      <w:pPr>
        <w:spacing w:before="0" w:after="0" w:line="240" w:lineRule="exact"/>
        <w:ind w:left="2095" w:firstLine="0"/>
      </w:pPr>
    </w:p>
    <w:p>
      <w:pPr>
        <w:spacing w:before="0" w:after="0" w:line="240" w:lineRule="exact"/>
        <w:ind w:left="2095" w:firstLine="0"/>
      </w:pPr>
    </w:p>
    <w:p>
      <w:pPr>
        <w:spacing w:before="0" w:after="0" w:line="240" w:lineRule="exact"/>
        <w:ind w:left="2095" w:firstLine="0"/>
      </w:pPr>
    </w:p>
    <w:p>
      <w:pPr>
        <w:spacing w:before="0" w:after="0" w:line="240" w:lineRule="exact"/>
        <w:ind w:left="2095" w:firstLine="0"/>
      </w:pPr>
    </w:p>
    <w:p>
      <w:pPr>
        <w:spacing w:before="0" w:after="0" w:line="240" w:lineRule="exact"/>
        <w:ind w:left="2095" w:firstLine="0"/>
      </w:pPr>
    </w:p>
    <w:p>
      <w:pPr>
        <w:spacing w:before="0" w:after="0" w:line="240" w:lineRule="exact"/>
        <w:ind w:left="2095" w:firstLine="0"/>
      </w:pPr>
    </w:p>
    <w:p>
      <w:pPr>
        <w:spacing w:before="0" w:after="0" w:line="240" w:lineRule="exact"/>
        <w:ind w:left="2095" w:firstLine="0"/>
      </w:pPr>
    </w:p>
    <w:p>
      <w:pPr>
        <w:spacing w:before="0" w:after="0" w:line="240" w:lineRule="exact"/>
        <w:ind w:left="2095" w:firstLine="0"/>
      </w:pPr>
    </w:p>
    <w:p>
      <w:pPr>
        <w:spacing w:before="0" w:after="0" w:line="240" w:lineRule="exact"/>
        <w:ind w:left="2095" w:firstLine="0"/>
      </w:pPr>
    </w:p>
    <w:p>
      <w:pPr>
        <w:spacing w:before="0" w:after="0" w:line="240" w:lineRule="exact"/>
        <w:ind w:left="2095" w:firstLine="0"/>
      </w:pPr>
    </w:p>
    <w:p>
      <w:pPr>
        <w:spacing w:before="0" w:after="0" w:line="240" w:lineRule="exact"/>
        <w:ind w:left="2095" w:firstLine="0"/>
      </w:pPr>
    </w:p>
    <w:p>
      <w:pPr>
        <w:spacing w:before="0" w:after="0" w:line="240" w:lineRule="exact"/>
        <w:ind w:left="2095" w:firstLine="0"/>
      </w:pPr>
    </w:p>
    <w:p>
      <w:pPr>
        <w:spacing w:before="0" w:after="0" w:line="240" w:lineRule="exact"/>
        <w:ind w:left="2095" w:firstLine="0"/>
      </w:pPr>
    </w:p>
    <w:p>
      <w:pPr>
        <w:spacing w:before="0" w:after="0" w:line="240" w:lineRule="exact"/>
        <w:ind w:left="2095" w:firstLine="0"/>
      </w:pPr>
    </w:p>
    <w:p>
      <w:pPr>
        <w:spacing w:before="0" w:after="0" w:line="240" w:lineRule="exact"/>
        <w:ind w:left="2095" w:firstLine="0"/>
      </w:pPr>
    </w:p>
    <w:p>
      <w:pPr>
        <w:spacing w:before="0" w:after="0" w:line="240" w:lineRule="exact"/>
        <w:ind w:left="2095" w:firstLine="0"/>
      </w:pPr>
    </w:p>
    <w:p>
      <w:pPr>
        <w:spacing w:before="0" w:after="0" w:line="240" w:lineRule="exact"/>
        <w:ind w:left="2095" w:firstLine="0"/>
      </w:pPr>
    </w:p>
    <w:p>
      <w:pPr>
        <w:spacing w:before="0" w:after="0" w:line="240" w:lineRule="exact"/>
        <w:ind w:left="2095" w:firstLine="0"/>
      </w:pPr>
    </w:p>
    <w:p>
      <w:pPr>
        <w:spacing w:before="0" w:after="0" w:line="240" w:lineRule="exact"/>
        <w:ind w:left="2095" w:firstLine="0"/>
      </w:pPr>
    </w:p>
    <w:p>
      <w:pPr>
        <w:spacing w:before="0" w:after="0" w:line="240" w:lineRule="exact"/>
        <w:ind w:left="2095" w:firstLine="0"/>
      </w:pPr>
    </w:p>
    <w:p>
      <w:pPr>
        <w:spacing w:before="0" w:after="0" w:line="240" w:lineRule="exact"/>
        <w:ind w:left="2095" w:firstLine="0"/>
      </w:pPr>
    </w:p>
    <w:p>
      <w:pPr>
        <w:spacing w:before="0" w:after="0" w:line="448" w:lineRule="exact"/>
        <w:ind w:left="2095" w:firstLine="0"/>
      </w:pPr>
    </w:p>
    <w:p>
      <w:pPr>
        <w:widowControl/>
        <w:jc w:val="left"/>
        <w:sectPr>
          <w:type w:val="continuous"/>
          <w:pgSz w:w="11906" w:h="16839"/>
          <w:pgMar w:top="491" w:right="401" w:bottom="251" w:left="761" w:header="0" w:footer="0" w:gutter="0"/>
          <w:pgNumType w:start="4"/>
          <w:cols w:num="1" w:space="720"/>
          <w:docGrid w:type="lines" w:linePitch="312" w:charSpace="0"/>
        </w:sectPr>
      </w:pPr>
    </w:p>
    <w:p>
      <w:pPr>
        <w:tabs>
          <w:tab w:val="left" w:pos="8153"/>
        </w:tabs>
        <w:spacing w:before="0" w:after="0" w:line="285" w:lineRule="exact"/>
        <w:ind w:left="658" w:firstLine="0"/>
        <w:jc w:val="left"/>
      </w:pPr>
      <w:r>
        <w:rPr>
          <w:rFonts w:ascii="黑体" w:hAnsi="黑体" w:cs="黑体"/>
          <w:color w:val="000000"/>
          <w:spacing w:val="-24"/>
          <w:w w:val="100"/>
          <w:position w:val="0"/>
          <w:sz w:val="28"/>
          <w:u w:val="single"/>
        </w:rPr>
        <w:t>2023 - 6 - 1</w:t>
      </w:r>
      <w:r>
        <w:rPr>
          <w:rFonts w:ascii="Calibri" w:hAnsi="Calibri" w:cs="Calibri"/>
          <w:color w:val="000000"/>
          <w:spacing w:val="4"/>
          <w:w w:val="100"/>
          <w:sz w:val="28"/>
          <w:u w:val="single"/>
        </w:rPr>
        <w:t> </w:t>
      </w:r>
      <w:r>
        <w:rPr>
          <w:rFonts w:ascii="黑体" w:eastAsia="黑体" w:hAnsi="黑体" w:cs="黑体"/>
          <w:color w:val="000000"/>
          <w:spacing w:val="0"/>
          <w:w w:val="100"/>
          <w:position w:val="0"/>
          <w:sz w:val="28"/>
          <w:u w:val="single"/>
        </w:rPr>
        <w:t>发布</w:t>
      </w:r>
      <w:r>
        <w:rPr>
          <w:rFonts w:cs="Calibri"/>
          <w:color w:val="000000"/>
          <w:spacing w:val="-1"/>
          <w:w w:val="100"/>
          <w:u w:val="single"/>
        </w:rPr>
        <w:tab/>
      </w:r>
      <w:r>
        <w:rPr>
          <w:rFonts w:ascii="黑体" w:hAnsi="黑体" w:cs="黑体"/>
          <w:color w:val="000000"/>
          <w:spacing w:val="-22"/>
          <w:w w:val="100"/>
          <w:position w:val="0"/>
          <w:sz w:val="28"/>
          <w:u w:val="single"/>
        </w:rPr>
        <w:t>2023 - 12 - 1</w:t>
      </w:r>
      <w:r>
        <w:rPr>
          <w:rFonts w:ascii="Calibri" w:hAnsi="Calibri" w:cs="Calibri"/>
          <w:color w:val="000000"/>
          <w:spacing w:val="6"/>
          <w:w w:val="100"/>
          <w:sz w:val="28"/>
          <w:u w:val="single"/>
        </w:rPr>
        <w:t> </w:t>
      </w:r>
      <w:r>
        <w:rPr>
          <w:rFonts w:ascii="黑体" w:eastAsia="黑体" w:hAnsi="黑体" w:cs="黑体"/>
          <w:color w:val="000000"/>
          <w:spacing w:val="-1"/>
          <w:w w:val="100"/>
          <w:position w:val="0"/>
          <w:sz w:val="28"/>
          <w:u w:val="single"/>
        </w:rPr>
        <w:t>实施</w:t>
      </w:r>
    </w:p>
    <w:p>
      <w:pPr>
        <w:spacing w:before="0" w:after="0" w:line="240" w:lineRule="exact"/>
        <w:ind w:left="658" w:firstLine="0"/>
      </w:pPr>
    </w:p>
    <w:p>
      <w:pPr>
        <w:spacing w:before="0" w:after="0" w:line="240" w:lineRule="exact"/>
        <w:ind w:left="658" w:firstLine="0"/>
      </w:pPr>
    </w:p>
    <w:p>
      <w:pPr>
        <w:spacing w:before="0" w:after="0" w:line="240" w:lineRule="exact"/>
        <w:ind w:left="658" w:firstLine="0"/>
      </w:pPr>
    </w:p>
    <w:p>
      <w:pPr>
        <w:tabs>
          <w:tab w:val="left" w:pos="6228"/>
        </w:tabs>
        <w:spacing w:before="0" w:after="0" w:line="473" w:lineRule="exact"/>
        <w:ind w:left="658" w:firstLine="3050"/>
        <w:jc w:val="left"/>
      </w:pPr>
      <w:r>
        <w:rPr>
          <w:rFonts w:ascii="黑体" w:eastAsia="黑体" w:hAnsi="黑体" w:cs="黑体"/>
          <w:color w:val="000000"/>
          <w:spacing w:val="0"/>
          <w:w w:val="100"/>
          <w:position w:val="0"/>
          <w:sz w:val="28"/>
          <w:u w:val="none"/>
        </w:rPr>
        <w:t>云南省旅游商会</w:t>
      </w:r>
      <w:r>
        <w:rPr>
          <w:rFonts w:cs="Calibri"/>
          <w:color w:val="000000"/>
          <w:spacing w:val="0"/>
          <w:w w:val="100"/>
          <w:u w:val="none"/>
        </w:rPr>
        <w:tab/>
      </w:r>
      <w:r>
        <w:rPr>
          <w:rFonts w:ascii="黑体" w:eastAsia="黑体" w:hAnsi="黑体" w:cs="黑体"/>
          <w:color w:val="000000"/>
          <w:spacing w:val="0"/>
          <w:w w:val="100"/>
          <w:position w:val="0"/>
          <w:sz w:val="28"/>
          <w:u w:val="none"/>
        </w:rPr>
        <w:t>发</w:t>
      </w:r>
      <w:r>
        <w:rPr>
          <w:rFonts w:ascii="Calibri" w:hAnsi="Calibri" w:cs="Calibri"/>
          <w:color w:val="000000"/>
          <w:spacing w:val="0"/>
          <w:w w:val="265"/>
          <w:sz w:val="28"/>
          <w:u w:val="none"/>
        </w:rPr>
        <w:t> </w:t>
      </w:r>
      <w:r>
        <w:rPr>
          <w:rFonts w:ascii="黑体" w:eastAsia="黑体" w:hAnsi="黑体" w:cs="黑体"/>
          <w:color w:val="000000"/>
          <w:spacing w:val="0"/>
          <w:w w:val="100"/>
          <w:position w:val="0"/>
          <w:sz w:val="28"/>
          <w:u w:val="none"/>
        </w:rPr>
        <w:t>布</w:t>
      </w:r>
    </w:p>
    <w:p>
      <w:pPr>
        <w:widowControl/>
        <w:jc w:val="left"/>
        <w:sectPr>
          <w:type w:val="continuous"/>
          <w:pgSz w:w="11906" w:h="16839"/>
          <w:pgMar w:top="491" w:right="401" w:bottom="251" w:left="761" w:header="0" w:footer="0" w:gutter="0"/>
          <w:pgNumType w:start="5"/>
          <w:cols w:num="1" w:space="708" w:equalWidth="0">
            <w:col w:w="10745" w:space="0"/>
          </w:cols>
          <w:docGrid w:type="lines" w:linePitch="312" w:charSpace="0"/>
        </w:sectPr>
      </w:pPr>
    </w:p>
    <w:p>
      <w:pPr>
        <w:spacing w:before="0" w:after="0" w:line="240" w:lineRule="exact"/>
      </w:pPr>
      <w:bookmarkStart w:id="2" w:name="2"/>
      <w:bookmarkEnd w:id="2"/>
    </w:p>
    <w:p>
      <w:pPr>
        <w:spacing w:before="0" w:after="0" w:line="321" w:lineRule="exact"/>
        <w:ind w:left="348" w:firstLine="7781"/>
        <w:jc w:val="left"/>
      </w:pPr>
      <w:r>
        <w:pict>
          <v:shape id="_x0000_s2067" o:spid="_x0000_s1041" type="#_x0000_t202" style="width:68.2pt;height:39.55pt;margin-top:648.1pt;margin-left:26.25pt;mso-height-relative:page;mso-position-horizontal-relative:page;mso-position-vertical-relative:page;mso-width-relative:page;position:absolute;z-index:-251626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68" o:spid="_x0000_s1042" type="#_x0000_t202" style="width:68.2pt;height:39.55pt;margin-top:613.55pt;margin-left:59.85pt;mso-height-relative:page;mso-position-horizontal-relative:page;mso-position-vertical-relative:page;mso-width-relative:page;position:absolute;z-index:-251625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69" o:spid="_x0000_s1043" type="#_x0000_t202" style="width:68.2pt;height:39.55pt;margin-top:579pt;margin-left:93.45pt;mso-height-relative:page;mso-position-horizontal-relative:page;mso-position-vertical-relative:page;mso-width-relative:page;position:absolute;z-index:-251624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70" o:spid="_x0000_s1044" type="#_x0000_t202" style="width:76.6pt;height:30.9pt;margin-top:553.1pt;margin-left:127.05pt;mso-height-relative:page;mso-position-horizontal-relative:page;mso-position-vertical-relative:page;mso-width-relative:page;position:absolute;z-index:-25162342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71" o:spid="_x0000_s1045" type="#_x0000_t202" style="width:85pt;height:39.55pt;margin-top:518.5pt;margin-left:152.25pt;mso-height-relative:page;mso-position-horizontal-relative:page;mso-position-vertical-relative:page;mso-width-relative:page;position:absolute;z-index:-251622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72" o:spid="_x0000_s1046" type="#_x0000_t202" style="width:85pt;height:39.55pt;margin-top:483.95pt;margin-left:185.85pt;mso-height-relative:page;mso-position-horizontal-relative:page;mso-position-vertical-relative:page;mso-width-relative:page;position:absolute;z-index:-251621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73" o:spid="_x0000_s1047" type="#_x0000_t202" style="width:85pt;height:39.55pt;margin-top:449.4pt;margin-left:219.45pt;mso-height-relative:page;mso-position-horizontal-relative:page;mso-position-vertical-relative:page;mso-width-relative:page;position:absolute;z-index:-251620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74" o:spid="_x0000_s1048" type="#_x0000_t202" style="width:85pt;height:39.55pt;margin-top:414.85pt;margin-left:253.05pt;mso-height-relative:page;mso-position-horizontal-relative:page;mso-position-vertical-relative:page;mso-width-relative:page;position:absolute;z-index:-251619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75" o:spid="_x0000_s1049" type="#_x0000_t202" style="width:85pt;height:39.55pt;margin-top:380.3pt;margin-left:286.65pt;mso-height-relative:page;mso-position-horizontal-relative:page;mso-position-vertical-relative:page;mso-width-relative:page;position:absolute;z-index:-251618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76" o:spid="_x0000_s1050" type="#_x0000_t202" style="width:85pt;height:39.55pt;margin-top:345.7pt;margin-left:320.25pt;mso-height-relative:page;mso-position-horizontal-relative:page;mso-position-vertical-relative:page;mso-width-relative:page;position:absolute;z-index:-251617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77" o:spid="_x0000_s1051" type="#_x0000_t202" style="width:76.6pt;height:48.2pt;margin-top:302.5pt;margin-left:353.85pt;mso-height-relative:page;mso-position-horizontal-relative:page;mso-position-vertical-relative:page;mso-width-relative:page;position:absolute;z-index:-25161625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78" o:spid="_x0000_s1052" type="#_x0000_t202" style="width:68.2pt;height:39.55pt;margin-top:267.95pt;margin-left:395.85pt;mso-height-relative:page;mso-position-horizontal-relative:page;mso-position-vertical-relative:page;mso-width-relative:page;position:absolute;z-index:-251615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79" o:spid="_x0000_s1053" type="#_x0000_t202" style="width:68.2pt;height:39.55pt;margin-top:233.4pt;margin-left:429.45pt;mso-height-relative:page;mso-position-horizontal-relative:page;mso-position-vertical-relative:page;mso-width-relative:page;position:absolute;z-index:-251614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80" o:spid="_x0000_s1054" type="#_x0000_t202" style="width:68.2pt;height:39.55pt;margin-top:198.85pt;margin-left:463.05pt;mso-height-relative:page;mso-position-horizontal-relative:page;mso-position-vertical-relative:page;mso-width-relative:page;position:absolute;z-index:-251613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9" o:spid="_x0000_s1055" type="#_x0000_t75" style="width:17pt;height:10pt;margin-top:279pt;margin-left:81pt;mso-height-relative:page;mso-position-horizontal-relative:page;mso-position-vertical-relative:page;mso-width-relative:page;position:absolute;z-index:-251641856" coordsize="21600,21600" filled="f">
            <v:imagedata r:id="rId6" o:title=""/>
            <o:lock v:ext="edit" aspectratio="t"/>
          </v:shape>
        </w:pict>
      </w:r>
      <w:r>
        <w:pict>
          <v:shape id="imagerId10" o:spid="_x0000_s1056" type="#_x0000_t75" style="width:17pt;height:10pt;margin-top:294pt;margin-left:81pt;mso-height-relative:page;mso-position-horizontal-relative:page;mso-position-vertical-relative:page;mso-width-relative:page;position:absolute;z-index:-251640832" coordsize="21600,21600" filled="f">
            <v:imagedata r:id="rId7" o:title=""/>
            <o:lock v:ext="edit" aspectratio="t"/>
          </v:shape>
        </w:pict>
      </w:r>
      <w:r>
        <w:pict>
          <v:shape id="imagerId11" o:spid="_x0000_s1057" type="#_x0000_t75" style="width:17pt;height:10pt;margin-top:329pt;margin-left:81pt;mso-height-relative:page;mso-position-horizontal-relative:page;mso-position-vertical-relative:page;mso-width-relative:page;position:absolute;z-index:-251639808" coordsize="21600,21600" filled="f">
            <v:imagedata r:id="rId8" o:title=""/>
            <o:lock v:ext="edit" aspectratio="t"/>
          </v:shape>
        </w:pict>
      </w:r>
      <w:r>
        <w:pict>
          <v:shape id="imagerId12" o:spid="_x0000_s1058" type="#_x0000_t75" style="width:17pt;height:10pt;margin-top:344pt;margin-left:81pt;mso-height-relative:page;mso-position-horizontal-relative:page;mso-position-vertical-relative:page;mso-width-relative:page;position:absolute;z-index:-251638784" coordsize="21600,21600" filled="f">
            <v:imagedata r:id="rId9" o:title=""/>
            <o:lock v:ext="edit" aspectratio="t"/>
          </v:shape>
        </w:pict>
      </w:r>
      <w:r>
        <w:pict>
          <v:shape id="imagerId13" o:spid="_x0000_s1059" type="#_x0000_t75" style="width:17pt;height:10pt;margin-top:379pt;margin-left:81pt;mso-height-relative:page;mso-position-horizontal-relative:page;mso-position-vertical-relative:page;mso-width-relative:page;position:absolute;z-index:-251637760" coordsize="21600,21600" filled="f">
            <v:imagedata r:id="rId10" o:title=""/>
            <o:lock v:ext="edit" aspectratio="t"/>
          </v:shape>
        </w:pict>
      </w:r>
      <w:r>
        <w:pict>
          <v:shape id="imagerId14" o:spid="_x0000_s1060" type="#_x0000_t75" style="width:17pt;height:10pt;margin-top:394pt;margin-left:81pt;mso-height-relative:page;mso-position-horizontal-relative:page;mso-position-vertical-relative:page;mso-width-relative:page;position:absolute;z-index:-251636736" coordsize="21600,21600" filled="f">
            <v:imagedata r:id="rId11" o:title=""/>
            <o:lock v:ext="edit" aspectratio="t"/>
          </v:shape>
        </w:pict>
      </w:r>
      <w:r>
        <w:pict>
          <v:shape id="imagerId15" o:spid="_x0000_s1061" type="#_x0000_t75" style="width:17pt;height:10pt;margin-top:409pt;margin-left:81pt;mso-height-relative:page;mso-position-horizontal-relative:page;mso-position-vertical-relative:page;mso-width-relative:page;position:absolute;z-index:-251635712" coordsize="21600,21600" filled="f">
            <v:imagedata r:id="rId12" o:title=""/>
            <o:lock v:ext="edit" aspectratio="t"/>
          </v:shape>
        </w:pict>
      </w:r>
      <w:r>
        <w:pict>
          <v:shape id="imagerId16" o:spid="_x0000_s1062" type="#_x0000_t75" style="width:17pt;height:10pt;margin-top:424pt;margin-left:81pt;mso-height-relative:page;mso-position-horizontal-relative:page;mso-position-vertical-relative:page;mso-width-relative:page;position:absolute;z-index:-251634688" coordsize="21600,21600" filled="f">
            <v:imagedata r:id="rId13" o:title=""/>
            <o:lock v:ext="edit" aspectratio="t"/>
          </v:shape>
        </w:pict>
      </w:r>
      <w:r>
        <w:pict>
          <v:shape id="imagerId17" o:spid="_x0000_s1063" type="#_x0000_t75" style="width:17pt;height:10pt;margin-top:459pt;margin-left:81pt;mso-height-relative:page;mso-position-horizontal-relative:page;mso-position-vertical-relative:page;mso-width-relative:page;position:absolute;z-index:-251633664" coordsize="21600,21600" filled="f">
            <v:imagedata r:id="rId14" o:title=""/>
            <o:lock v:ext="edit" aspectratio="t"/>
          </v:shape>
        </w:pict>
      </w:r>
      <w:r>
        <w:pict>
          <v:shape id="imagerId18" o:spid="_x0000_s1064" type="#_x0000_t75" style="width:17pt;height:10pt;margin-top:474pt;margin-left:81pt;mso-height-relative:page;mso-position-horizontal-relative:page;mso-position-vertical-relative:page;mso-width-relative:page;position:absolute;z-index:-251632640" coordsize="21600,21600" filled="f">
            <v:imagedata r:id="rId15" o:title=""/>
            <o:lock v:ext="edit" aspectratio="t"/>
          </v:shape>
        </w:pict>
      </w:r>
      <w:r>
        <w:pict>
          <v:shape id="imagerId19" o:spid="_x0000_s1065" type="#_x0000_t75" style="width:17pt;height:10pt;margin-top:489pt;margin-left:81pt;mso-height-relative:page;mso-position-horizontal-relative:page;mso-position-vertical-relative:page;mso-width-relative:page;position:absolute;z-index:-251631616" coordsize="21600,21600" filled="f">
            <v:imagedata r:id="rId16" o:title=""/>
            <o:lock v:ext="edit" aspectratio="t"/>
          </v:shape>
        </w:pict>
      </w:r>
      <w:r>
        <w:pict>
          <v:shape id="imagerId20" o:spid="_x0000_s1066" type="#_x0000_t75" style="width:17pt;height:10pt;margin-top:7in;margin-left:81pt;mso-height-relative:page;mso-position-horizontal-relative:page;mso-position-vertical-relative:page;mso-width-relative:page;position:absolute;z-index:-251630592" coordsize="21600,21600" filled="f">
            <v:imagedata r:id="rId17" o:title=""/>
            <o:lock v:ext="edit" aspectratio="t"/>
          </v:shape>
        </w:pict>
      </w:r>
      <w:r>
        <w:pict>
          <v:shape id="imagerId21" o:spid="_x0000_s1067" type="#_x0000_t75" style="width:17pt;height:10pt;margin-top:539pt;margin-left:81pt;mso-height-relative:page;mso-position-horizontal-relative:page;mso-position-vertical-relative:page;mso-width-relative:page;position:absolute;z-index:-251629568" coordsize="21600,21600" filled="f">
            <v:imagedata r:id="rId18" o:title=""/>
            <o:lock v:ext="edit" aspectratio="t"/>
          </v:shape>
        </w:pict>
      </w:r>
      <w:r>
        <w:pict>
          <v:shape id="imagerId22" o:spid="_x0000_s1068" type="#_x0000_t75" style="width:17pt;height:10pt;margin-top:554pt;margin-left:81pt;mso-height-relative:page;mso-position-horizontal-relative:page;mso-position-vertical-relative:page;mso-width-relative:page;position:absolute;z-index:-251628544" coordsize="21600,21600" filled="f">
            <v:imagedata r:id="rId19" o:title=""/>
            <o:lock v:ext="edit" aspectratio="t"/>
          </v:shape>
        </w:pict>
      </w:r>
      <w:r>
        <w:pict>
          <v:shape id="imagerId23" o:spid="_x0000_s1069" type="#_x0000_t75" style="width:17pt;height:10pt;margin-top:569pt;margin-left:81pt;mso-height-relative:page;mso-position-horizontal-relative:page;mso-position-vertical-relative:page;mso-width-relative:page;position:absolute;z-index:-251627520" coordsize="21600,21600" filled="f">
            <v:imagedata r:id="rId20" o:title=""/>
            <o:lock v:ext="edit" aspectratio="t"/>
          </v:shape>
        </w:pict>
      </w:r>
      <w:r>
        <w:rPr>
          <w:rFonts w:ascii="黑体" w:hAnsi="黑体" w:cs="黑体"/>
          <w:color w:val="000000"/>
          <w:spacing w:val="0"/>
          <w:w w:val="100"/>
          <w:position w:val="0"/>
          <w:sz w:val="21"/>
          <w:u w:val="none"/>
        </w:rPr>
        <w:t>T/YCT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001</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348" w:firstLine="7781"/>
      </w:pPr>
    </w:p>
    <w:p>
      <w:pPr>
        <w:spacing w:before="0" w:after="0" w:line="240" w:lineRule="exact"/>
        <w:ind w:left="348" w:firstLine="7781"/>
      </w:pPr>
    </w:p>
    <w:p>
      <w:pPr>
        <w:spacing w:before="0" w:after="0" w:line="439" w:lineRule="exact"/>
        <w:ind w:left="348" w:firstLine="7781"/>
      </w:pPr>
    </w:p>
    <w:p>
      <w:pPr>
        <w:tabs>
          <w:tab w:val="left" w:pos="5342"/>
        </w:tabs>
        <w:spacing w:before="0" w:after="0" w:line="324" w:lineRule="exact"/>
        <w:ind w:left="348" w:firstLine="4037"/>
        <w:jc w:val="left"/>
      </w:pPr>
      <w:r>
        <w:rPr>
          <w:rFonts w:ascii="黑体" w:eastAsia="黑体" w:hAnsi="黑体" w:cs="黑体"/>
          <w:color w:val="000000"/>
          <w:spacing w:val="-1"/>
          <w:w w:val="100"/>
          <w:position w:val="0"/>
          <w:sz w:val="32"/>
          <w:u w:val="none"/>
        </w:rPr>
        <w:t>目</w:t>
      </w:r>
      <w:r>
        <w:rPr>
          <w:rFonts w:cs="Calibri"/>
          <w:color w:val="000000"/>
          <w:spacing w:val="0"/>
          <w:w w:val="100"/>
          <w:u w:val="none"/>
        </w:rPr>
        <w:tab/>
      </w:r>
      <w:r>
        <w:rPr>
          <w:rFonts w:ascii="黑体" w:eastAsia="黑体" w:hAnsi="黑体" w:cs="黑体"/>
          <w:color w:val="000000"/>
          <w:spacing w:val="-1"/>
          <w:w w:val="100"/>
          <w:position w:val="0"/>
          <w:sz w:val="32"/>
          <w:u w:val="none"/>
        </w:rPr>
        <w:t>次</w:t>
      </w:r>
    </w:p>
    <w:p>
      <w:pPr>
        <w:spacing w:before="0" w:after="0" w:line="240" w:lineRule="exact"/>
        <w:ind w:left="348" w:firstLine="4037"/>
      </w:pPr>
    </w:p>
    <w:p>
      <w:pPr>
        <w:spacing w:before="0" w:after="0" w:line="240" w:lineRule="exact"/>
        <w:ind w:left="348" w:firstLine="4037"/>
      </w:pPr>
    </w:p>
    <w:p>
      <w:pPr>
        <w:spacing w:before="0" w:after="0" w:line="240" w:lineRule="exact"/>
        <w:ind w:left="348" w:firstLine="4037"/>
      </w:pPr>
    </w:p>
    <w:p>
      <w:pPr>
        <w:tabs>
          <w:tab w:val="left" w:pos="9480"/>
        </w:tabs>
        <w:spacing w:before="0" w:after="0" w:line="245" w:lineRule="exact"/>
        <w:ind w:left="348" w:firstLine="0"/>
        <w:jc w:val="left"/>
      </w:pPr>
      <w:hyperlink w:anchor="3"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1"/>
          <w:w w:val="100"/>
          <w:sz w:val="21"/>
          <w:u w:val="none"/>
        </w:rPr>
        <w:t> </w:t>
      </w:r>
      <w:hyperlink w:anchor="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3" w:history="1">
        <w:r>
          <w:rPr>
            <w:rStyle w:val="Hyperlink"/>
            <w:rFonts w:ascii="宋体" w:hAnsi="宋体" w:cs="宋体"/>
            <w:color w:val="000000"/>
            <w:spacing w:val="0"/>
            <w:w w:val="100"/>
            <w:position w:val="0"/>
            <w:sz w:val="21"/>
            <w:u w:val="none"/>
          </w:rPr>
          <w:t>II</w:t>
        </w:r>
      </w:hyperlink>
    </w:p>
    <w:p>
      <w:pPr>
        <w:tabs>
          <w:tab w:val="left" w:pos="9586"/>
        </w:tabs>
        <w:spacing w:before="0" w:after="0" w:line="401" w:lineRule="exact"/>
        <w:ind w:left="348" w:firstLine="0"/>
        <w:jc w:val="left"/>
      </w:pPr>
      <w:hyperlink w:anchor="4" w:history="1">
        <w:r>
          <w:rPr>
            <w:rStyle w:val="Hyperlink"/>
            <w:rFonts w:ascii="宋体" w:hAnsi="宋体" w:cs="宋体"/>
            <w:color w:val="000000"/>
            <w:spacing w:val="0"/>
            <w:w w:val="100"/>
            <w:position w:val="0"/>
            <w:sz w:val="21"/>
            <w:u w:val="none"/>
          </w:rPr>
          <w:t>1</w:t>
        </w:r>
      </w:hyperlink>
      <w:r>
        <w:rPr>
          <w:rFonts w:ascii="Calibri" w:hAnsi="Calibri" w:cs="Calibri"/>
          <w:color w:val="000000"/>
          <w:spacing w:val="0"/>
          <w:w w:val="389"/>
          <w:sz w:val="24"/>
          <w:u w:val="none"/>
        </w:rPr>
        <w:t> </w:t>
      </w:r>
      <w:hyperlink w:anchor="4" w:history="1">
        <w:r>
          <w:rPr>
            <w:rStyle w:val="Hyperlink"/>
            <w:rFonts w:ascii="宋体" w:eastAsia="宋体" w:hAnsi="宋体" w:cs="宋体"/>
            <w:color w:val="000000"/>
            <w:spacing w:val="0"/>
            <w:w w:val="100"/>
            <w:position w:val="0"/>
            <w:sz w:val="21"/>
            <w:u w:val="none"/>
          </w:rPr>
          <w:t>总则</w:t>
        </w:r>
      </w:hyperlink>
      <w:r>
        <w:rPr>
          <w:rFonts w:ascii="Calibri" w:hAnsi="Calibri" w:cs="Calibri"/>
          <w:color w:val="000000"/>
          <w:spacing w:val="13"/>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4" w:history="1">
        <w:r>
          <w:rPr>
            <w:rStyle w:val="Hyperlink"/>
            <w:rFonts w:ascii="宋体" w:hAnsi="宋体" w:cs="宋体"/>
            <w:color w:val="000000"/>
            <w:spacing w:val="0"/>
            <w:w w:val="100"/>
            <w:position w:val="0"/>
            <w:sz w:val="21"/>
            <w:u w:val="none"/>
          </w:rPr>
          <w:t>1</w:t>
        </w:r>
      </w:hyperlink>
    </w:p>
    <w:p>
      <w:pPr>
        <w:tabs>
          <w:tab w:val="left" w:pos="9586"/>
        </w:tabs>
        <w:spacing w:before="0" w:after="0" w:line="401" w:lineRule="exact"/>
        <w:ind w:left="348" w:firstLine="0"/>
        <w:jc w:val="left"/>
      </w:pPr>
      <w:hyperlink w:anchor="4" w:history="1">
        <w:r>
          <w:rPr>
            <w:rStyle w:val="Hyperlink"/>
            <w:rFonts w:ascii="宋体" w:hAnsi="宋体" w:cs="宋体"/>
            <w:color w:val="000000"/>
            <w:spacing w:val="0"/>
            <w:w w:val="100"/>
            <w:position w:val="0"/>
            <w:sz w:val="21"/>
            <w:u w:val="none"/>
          </w:rPr>
          <w:t>2</w:t>
        </w:r>
      </w:hyperlink>
      <w:r>
        <w:rPr>
          <w:rFonts w:ascii="Calibri" w:hAnsi="Calibri" w:cs="Calibri"/>
          <w:color w:val="000000"/>
          <w:spacing w:val="0"/>
          <w:w w:val="389"/>
          <w:sz w:val="24"/>
          <w:u w:val="none"/>
        </w:rPr>
        <w:t> </w:t>
      </w:r>
      <w:hyperlink w:anchor="4"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18"/>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4" w:history="1">
        <w:r>
          <w:rPr>
            <w:rStyle w:val="Hyperlink"/>
            <w:rFonts w:ascii="宋体" w:hAnsi="宋体" w:cs="宋体"/>
            <w:color w:val="000000"/>
            <w:spacing w:val="0"/>
            <w:w w:val="100"/>
            <w:position w:val="0"/>
            <w:sz w:val="21"/>
            <w:u w:val="none"/>
          </w:rPr>
          <w:t>1</w:t>
        </w:r>
      </w:hyperlink>
    </w:p>
    <w:p>
      <w:pPr>
        <w:tabs>
          <w:tab w:val="left" w:pos="9586"/>
        </w:tabs>
        <w:spacing w:before="0" w:after="0" w:line="398" w:lineRule="exact"/>
        <w:ind w:left="348" w:firstLine="0"/>
        <w:jc w:val="left"/>
      </w:pPr>
      <w:hyperlink w:anchor="4" w:history="1">
        <w:r>
          <w:rPr>
            <w:rStyle w:val="Hyperlink"/>
            <w:rFonts w:ascii="宋体" w:hAnsi="宋体" w:cs="宋体"/>
            <w:color w:val="000000"/>
            <w:spacing w:val="0"/>
            <w:w w:val="100"/>
            <w:position w:val="0"/>
            <w:sz w:val="21"/>
            <w:u w:val="none"/>
          </w:rPr>
          <w:t>3</w:t>
        </w:r>
      </w:hyperlink>
      <w:r>
        <w:rPr>
          <w:rFonts w:ascii="Calibri" w:hAnsi="Calibri" w:cs="Calibri"/>
          <w:color w:val="000000"/>
          <w:spacing w:val="0"/>
          <w:w w:val="389"/>
          <w:sz w:val="24"/>
          <w:u w:val="none"/>
        </w:rPr>
        <w:t> </w:t>
      </w:r>
      <w:hyperlink w:anchor="4"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16"/>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4" w:history="1">
        <w:r>
          <w:rPr>
            <w:rStyle w:val="Hyperlink"/>
            <w:rFonts w:ascii="宋体" w:hAnsi="宋体" w:cs="宋体"/>
            <w:color w:val="000000"/>
            <w:spacing w:val="0"/>
            <w:w w:val="100"/>
            <w:position w:val="0"/>
            <w:sz w:val="21"/>
            <w:u w:val="none"/>
          </w:rPr>
          <w:t>1</w:t>
        </w:r>
      </w:hyperlink>
    </w:p>
    <w:p>
      <w:pPr>
        <w:tabs>
          <w:tab w:val="left" w:pos="9586"/>
        </w:tabs>
        <w:spacing w:before="0" w:after="0" w:line="401" w:lineRule="exact"/>
        <w:ind w:left="348" w:firstLine="0"/>
        <w:jc w:val="left"/>
      </w:pPr>
      <w:hyperlink w:anchor="5" w:history="1">
        <w:r>
          <w:rPr>
            <w:rStyle w:val="Hyperlink"/>
            <w:rFonts w:ascii="宋体" w:hAnsi="宋体" w:cs="宋体"/>
            <w:color w:val="000000"/>
            <w:spacing w:val="0"/>
            <w:w w:val="100"/>
            <w:position w:val="0"/>
            <w:sz w:val="21"/>
            <w:u w:val="none"/>
          </w:rPr>
          <w:t>4</w:t>
        </w:r>
      </w:hyperlink>
      <w:r>
        <w:rPr>
          <w:rFonts w:ascii="Calibri" w:hAnsi="Calibri" w:cs="Calibri"/>
          <w:color w:val="000000"/>
          <w:spacing w:val="0"/>
          <w:w w:val="389"/>
          <w:sz w:val="24"/>
          <w:u w:val="none"/>
        </w:rPr>
        <w:t> </w:t>
      </w:r>
      <w:hyperlink w:anchor="5" w:history="1">
        <w:r>
          <w:rPr>
            <w:rStyle w:val="Hyperlink"/>
            <w:rFonts w:ascii="宋体" w:eastAsia="宋体" w:hAnsi="宋体" w:cs="宋体"/>
            <w:color w:val="000000"/>
            <w:spacing w:val="0"/>
            <w:w w:val="100"/>
            <w:position w:val="0"/>
            <w:sz w:val="21"/>
            <w:u w:val="none"/>
          </w:rPr>
          <w:t>选址</w:t>
        </w:r>
      </w:hyperlink>
      <w:r>
        <w:rPr>
          <w:rFonts w:ascii="Calibri" w:hAnsi="Calibri" w:cs="Calibri"/>
          <w:color w:val="000000"/>
          <w:spacing w:val="13"/>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2</w:t>
        </w:r>
      </w:hyperlink>
    </w:p>
    <w:p>
      <w:pPr>
        <w:tabs>
          <w:tab w:val="left" w:pos="9586"/>
        </w:tabs>
        <w:spacing w:before="0" w:after="0" w:line="319" w:lineRule="exact"/>
        <w:ind w:left="348" w:firstLine="737"/>
        <w:jc w:val="left"/>
      </w:pPr>
      <w:hyperlink w:anchor="5" w:history="1">
        <w:r>
          <w:rPr>
            <w:rStyle w:val="Hyperlink"/>
            <w:rFonts w:ascii="宋体" w:eastAsia="宋体" w:hAnsi="宋体" w:cs="宋体"/>
            <w:color w:val="000000"/>
            <w:spacing w:val="0"/>
            <w:w w:val="100"/>
            <w:position w:val="0"/>
            <w:sz w:val="21"/>
            <w:u w:val="none"/>
          </w:rPr>
          <w:t>选址原则</w:t>
        </w:r>
      </w:hyperlink>
      <w:r>
        <w:rPr>
          <w:rFonts w:ascii="Calibri" w:hAnsi="Calibri" w:cs="Calibri"/>
          <w:color w:val="000000"/>
          <w:spacing w:val="16"/>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2</w:t>
        </w:r>
      </w:hyperlink>
    </w:p>
    <w:p>
      <w:pPr>
        <w:tabs>
          <w:tab w:val="left" w:pos="9586"/>
        </w:tabs>
        <w:spacing w:before="0" w:after="0" w:line="300" w:lineRule="exact"/>
        <w:ind w:left="348" w:firstLine="737"/>
        <w:jc w:val="left"/>
      </w:pPr>
      <w:hyperlink w:anchor="5" w:history="1">
        <w:r>
          <w:rPr>
            <w:rStyle w:val="Hyperlink"/>
            <w:rFonts w:ascii="宋体" w:eastAsia="宋体" w:hAnsi="宋体" w:cs="宋体"/>
            <w:color w:val="000000"/>
            <w:spacing w:val="0"/>
            <w:w w:val="100"/>
            <w:position w:val="0"/>
            <w:sz w:val="21"/>
            <w:u w:val="none"/>
          </w:rPr>
          <w:t>立地条件</w:t>
        </w:r>
      </w:hyperlink>
      <w:r>
        <w:rPr>
          <w:rFonts w:ascii="Calibri" w:hAnsi="Calibri" w:cs="Calibri"/>
          <w:color w:val="000000"/>
          <w:spacing w:val="16"/>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2</w:t>
        </w:r>
      </w:hyperlink>
    </w:p>
    <w:p>
      <w:pPr>
        <w:tabs>
          <w:tab w:val="left" w:pos="9586"/>
        </w:tabs>
        <w:spacing w:before="0" w:after="0" w:line="382" w:lineRule="exact"/>
        <w:ind w:left="348" w:firstLine="0"/>
        <w:jc w:val="left"/>
      </w:pPr>
      <w:hyperlink w:anchor="6" w:history="1">
        <w:r>
          <w:rPr>
            <w:rStyle w:val="Hyperlink"/>
            <w:rFonts w:ascii="宋体" w:hAnsi="宋体" w:cs="宋体"/>
            <w:color w:val="000000"/>
            <w:spacing w:val="0"/>
            <w:w w:val="100"/>
            <w:position w:val="0"/>
            <w:sz w:val="21"/>
            <w:u w:val="none"/>
          </w:rPr>
          <w:t>5</w:t>
        </w:r>
      </w:hyperlink>
      <w:r>
        <w:rPr>
          <w:rFonts w:ascii="Calibri" w:hAnsi="Calibri" w:cs="Calibri"/>
          <w:color w:val="000000"/>
          <w:spacing w:val="0"/>
          <w:w w:val="389"/>
          <w:sz w:val="24"/>
          <w:u w:val="none"/>
        </w:rPr>
        <w:t> </w:t>
      </w:r>
      <w:hyperlink w:anchor="6" w:history="1">
        <w:r>
          <w:rPr>
            <w:rStyle w:val="Hyperlink"/>
            <w:rFonts w:ascii="宋体" w:eastAsia="宋体" w:hAnsi="宋体" w:cs="宋体"/>
            <w:color w:val="000000"/>
            <w:spacing w:val="0"/>
            <w:w w:val="100"/>
            <w:position w:val="0"/>
            <w:sz w:val="21"/>
            <w:u w:val="none"/>
          </w:rPr>
          <w:t>规划设计</w:t>
        </w:r>
      </w:hyperlink>
      <w:r>
        <w:rPr>
          <w:rFonts w:ascii="Calibri" w:hAnsi="Calibri" w:cs="Calibri"/>
          <w:color w:val="000000"/>
          <w:spacing w:val="16"/>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6" w:history="1">
        <w:r>
          <w:rPr>
            <w:rStyle w:val="Hyperlink"/>
            <w:rFonts w:ascii="宋体" w:hAnsi="宋体" w:cs="宋体"/>
            <w:color w:val="000000"/>
            <w:spacing w:val="0"/>
            <w:w w:val="100"/>
            <w:position w:val="0"/>
            <w:sz w:val="21"/>
            <w:u w:val="none"/>
          </w:rPr>
          <w:t>3</w:t>
        </w:r>
      </w:hyperlink>
    </w:p>
    <w:p>
      <w:pPr>
        <w:tabs>
          <w:tab w:val="left" w:pos="9586"/>
        </w:tabs>
        <w:spacing w:before="0" w:after="0" w:line="319" w:lineRule="exact"/>
        <w:ind w:left="348" w:firstLine="737"/>
        <w:jc w:val="left"/>
      </w:pPr>
      <w:hyperlink w:anchor="6" w:history="1">
        <w:r>
          <w:rPr>
            <w:rStyle w:val="Hyperlink"/>
            <w:rFonts w:ascii="宋体" w:eastAsia="宋体" w:hAnsi="宋体" w:cs="宋体"/>
            <w:color w:val="000000"/>
            <w:spacing w:val="0"/>
            <w:w w:val="100"/>
            <w:position w:val="0"/>
            <w:sz w:val="21"/>
            <w:u w:val="none"/>
          </w:rPr>
          <w:t>详细规划</w:t>
        </w:r>
      </w:hyperlink>
      <w:r>
        <w:rPr>
          <w:rFonts w:ascii="Calibri" w:hAnsi="Calibri" w:cs="Calibri"/>
          <w:color w:val="000000"/>
          <w:spacing w:val="16"/>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6" w:history="1">
        <w:r>
          <w:rPr>
            <w:rStyle w:val="Hyperlink"/>
            <w:rFonts w:ascii="宋体" w:hAnsi="宋体" w:cs="宋体"/>
            <w:color w:val="000000"/>
            <w:spacing w:val="0"/>
            <w:w w:val="100"/>
            <w:position w:val="0"/>
            <w:sz w:val="21"/>
            <w:u w:val="none"/>
          </w:rPr>
          <w:t>3</w:t>
        </w:r>
      </w:hyperlink>
    </w:p>
    <w:p>
      <w:pPr>
        <w:tabs>
          <w:tab w:val="left" w:pos="9586"/>
        </w:tabs>
        <w:spacing w:before="0" w:after="0" w:line="300" w:lineRule="exact"/>
        <w:ind w:left="348" w:firstLine="737"/>
        <w:jc w:val="left"/>
      </w:pPr>
      <w:hyperlink w:anchor="6" w:history="1">
        <w:r>
          <w:rPr>
            <w:rStyle w:val="Hyperlink"/>
            <w:rFonts w:ascii="宋体" w:eastAsia="宋体" w:hAnsi="宋体" w:cs="宋体"/>
            <w:color w:val="000000"/>
            <w:spacing w:val="0"/>
            <w:w w:val="100"/>
            <w:position w:val="0"/>
            <w:sz w:val="21"/>
            <w:u w:val="none"/>
          </w:rPr>
          <w:t>工程设计</w:t>
        </w:r>
      </w:hyperlink>
      <w:r>
        <w:rPr>
          <w:rFonts w:ascii="Calibri" w:hAnsi="Calibri" w:cs="Calibri"/>
          <w:color w:val="000000"/>
          <w:spacing w:val="16"/>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6" w:history="1">
        <w:r>
          <w:rPr>
            <w:rStyle w:val="Hyperlink"/>
            <w:rFonts w:ascii="宋体" w:hAnsi="宋体" w:cs="宋体"/>
            <w:color w:val="000000"/>
            <w:spacing w:val="0"/>
            <w:w w:val="100"/>
            <w:position w:val="0"/>
            <w:sz w:val="21"/>
            <w:u w:val="none"/>
          </w:rPr>
          <w:t>3</w:t>
        </w:r>
      </w:hyperlink>
    </w:p>
    <w:p>
      <w:pPr>
        <w:tabs>
          <w:tab w:val="left" w:pos="9586"/>
        </w:tabs>
        <w:spacing w:before="0" w:after="0" w:line="379" w:lineRule="exact"/>
        <w:ind w:left="348" w:firstLine="0"/>
        <w:jc w:val="left"/>
      </w:pPr>
      <w:hyperlink w:anchor="6" w:history="1">
        <w:r>
          <w:rPr>
            <w:rStyle w:val="Hyperlink"/>
            <w:rFonts w:ascii="宋体" w:hAnsi="宋体" w:cs="宋体"/>
            <w:color w:val="000000"/>
            <w:spacing w:val="0"/>
            <w:w w:val="100"/>
            <w:position w:val="0"/>
            <w:sz w:val="21"/>
            <w:u w:val="none"/>
          </w:rPr>
          <w:t>6</w:t>
        </w:r>
      </w:hyperlink>
      <w:r>
        <w:rPr>
          <w:rFonts w:ascii="Calibri" w:hAnsi="Calibri" w:cs="Calibri"/>
          <w:color w:val="000000"/>
          <w:spacing w:val="0"/>
          <w:w w:val="389"/>
          <w:sz w:val="24"/>
          <w:u w:val="none"/>
        </w:rPr>
        <w:t> </w:t>
      </w:r>
      <w:hyperlink w:anchor="6" w:history="1">
        <w:r>
          <w:rPr>
            <w:rStyle w:val="Hyperlink"/>
            <w:rFonts w:ascii="宋体" w:eastAsia="宋体" w:hAnsi="宋体" w:cs="宋体"/>
            <w:color w:val="000000"/>
            <w:spacing w:val="0"/>
            <w:w w:val="100"/>
            <w:position w:val="0"/>
            <w:sz w:val="21"/>
            <w:u w:val="none"/>
          </w:rPr>
          <w:t>建设要求</w:t>
        </w:r>
      </w:hyperlink>
      <w:r>
        <w:rPr>
          <w:rFonts w:ascii="Calibri" w:hAnsi="Calibri" w:cs="Calibri"/>
          <w:color w:val="000000"/>
          <w:spacing w:val="16"/>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6" w:history="1">
        <w:r>
          <w:rPr>
            <w:rStyle w:val="Hyperlink"/>
            <w:rFonts w:ascii="宋体" w:hAnsi="宋体" w:cs="宋体"/>
            <w:color w:val="000000"/>
            <w:spacing w:val="0"/>
            <w:w w:val="100"/>
            <w:position w:val="0"/>
            <w:sz w:val="21"/>
            <w:u w:val="none"/>
          </w:rPr>
          <w:t>3</w:t>
        </w:r>
      </w:hyperlink>
    </w:p>
    <w:p>
      <w:pPr>
        <w:tabs>
          <w:tab w:val="left" w:pos="9489"/>
        </w:tabs>
        <w:spacing w:before="0" w:after="0" w:line="319" w:lineRule="exact"/>
        <w:ind w:left="348" w:firstLine="737"/>
        <w:jc w:val="left"/>
      </w:pPr>
      <w:hyperlink w:anchor="6" w:history="1">
        <w:r>
          <w:rPr>
            <w:rStyle w:val="Hyperlink"/>
            <w:rFonts w:ascii="宋体" w:eastAsia="宋体" w:hAnsi="宋体" w:cs="宋体"/>
            <w:color w:val="000000"/>
            <w:spacing w:val="0"/>
            <w:w w:val="100"/>
            <w:position w:val="0"/>
            <w:sz w:val="21"/>
            <w:u w:val="none"/>
          </w:rPr>
          <w:t>线路建设</w:t>
        </w:r>
      </w:hyperlink>
      <w:r>
        <w:rPr>
          <w:rFonts w:ascii="Calibri" w:hAnsi="Calibri" w:cs="Calibri"/>
          <w:color w:val="000000"/>
          <w:spacing w:val="9"/>
          <w:w w:val="100"/>
          <w:sz w:val="24"/>
          <w:u w:val="none"/>
        </w:rPr>
        <w:t> </w:t>
      </w:r>
      <w:hyperlink w:anchor="6"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7"/>
          <w:sz w:val="24"/>
          <w:u w:val="none"/>
        </w:rPr>
        <w:t> </w:t>
      </w:r>
      <w:hyperlink w:anchor="6" w:history="1">
        <w:r>
          <w:rPr>
            <w:rStyle w:val="Hyperlink"/>
            <w:rFonts w:ascii="宋体" w:hAnsi="宋体" w:cs="宋体"/>
            <w:color w:val="000000"/>
            <w:spacing w:val="0"/>
            <w:w w:val="100"/>
            <w:position w:val="0"/>
            <w:sz w:val="21"/>
            <w:u w:val="none"/>
          </w:rPr>
          <w:t>3</w:t>
        </w:r>
      </w:hyperlink>
    </w:p>
    <w:p>
      <w:pPr>
        <w:tabs>
          <w:tab w:val="left" w:pos="9489"/>
        </w:tabs>
        <w:spacing w:before="0" w:after="0" w:line="300" w:lineRule="exact"/>
        <w:ind w:left="348" w:firstLine="737"/>
        <w:jc w:val="left"/>
      </w:pPr>
      <w:hyperlink w:anchor="7" w:history="1">
        <w:r>
          <w:rPr>
            <w:rStyle w:val="Hyperlink"/>
            <w:rFonts w:ascii="宋体" w:eastAsia="宋体" w:hAnsi="宋体" w:cs="宋体"/>
            <w:color w:val="000000"/>
            <w:spacing w:val="0"/>
            <w:w w:val="100"/>
            <w:position w:val="0"/>
            <w:sz w:val="21"/>
            <w:u w:val="none"/>
          </w:rPr>
          <w:t>配套设施</w:t>
        </w:r>
      </w:hyperlink>
      <w:r>
        <w:rPr>
          <w:rFonts w:ascii="Calibri" w:hAnsi="Calibri" w:cs="Calibri"/>
          <w:color w:val="000000"/>
          <w:spacing w:val="9"/>
          <w:w w:val="100"/>
          <w:sz w:val="24"/>
          <w:u w:val="none"/>
        </w:rPr>
        <w:t> </w:t>
      </w:r>
      <w:hyperlink w:anchor="7"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7"/>
          <w:sz w:val="24"/>
          <w:u w:val="none"/>
        </w:rPr>
        <w:t> </w:t>
      </w:r>
      <w:hyperlink w:anchor="7" w:history="1">
        <w:r>
          <w:rPr>
            <w:rStyle w:val="Hyperlink"/>
            <w:rFonts w:ascii="宋体" w:hAnsi="宋体" w:cs="宋体"/>
            <w:color w:val="000000"/>
            <w:spacing w:val="0"/>
            <w:w w:val="100"/>
            <w:position w:val="0"/>
            <w:sz w:val="21"/>
            <w:u w:val="none"/>
          </w:rPr>
          <w:t>4</w:t>
        </w:r>
      </w:hyperlink>
    </w:p>
    <w:p>
      <w:pPr>
        <w:tabs>
          <w:tab w:val="left" w:pos="9489"/>
        </w:tabs>
        <w:spacing w:before="0" w:after="0" w:line="300" w:lineRule="exact"/>
        <w:ind w:left="348" w:firstLine="737"/>
        <w:jc w:val="left"/>
      </w:pPr>
      <w:hyperlink w:anchor="8" w:history="1">
        <w:r>
          <w:rPr>
            <w:rStyle w:val="Hyperlink"/>
            <w:rFonts w:ascii="宋体" w:eastAsia="宋体" w:hAnsi="宋体" w:cs="宋体"/>
            <w:color w:val="000000"/>
            <w:spacing w:val="0"/>
            <w:w w:val="100"/>
            <w:position w:val="0"/>
            <w:sz w:val="21"/>
            <w:u w:val="none"/>
          </w:rPr>
          <w:t>信息系统</w:t>
        </w:r>
      </w:hyperlink>
      <w:r>
        <w:rPr>
          <w:rFonts w:ascii="Calibri" w:hAnsi="Calibri" w:cs="Calibri"/>
          <w:color w:val="000000"/>
          <w:spacing w:val="9"/>
          <w:w w:val="100"/>
          <w:sz w:val="24"/>
          <w:u w:val="none"/>
        </w:rPr>
        <w:t> </w:t>
      </w:r>
      <w:hyperlink w:anchor="8"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7"/>
          <w:sz w:val="24"/>
          <w:u w:val="none"/>
        </w:rPr>
        <w:t> </w:t>
      </w:r>
      <w:hyperlink w:anchor="8" w:history="1">
        <w:r>
          <w:rPr>
            <w:rStyle w:val="Hyperlink"/>
            <w:rFonts w:ascii="宋体" w:hAnsi="宋体" w:cs="宋体"/>
            <w:color w:val="000000"/>
            <w:spacing w:val="0"/>
            <w:w w:val="100"/>
            <w:position w:val="0"/>
            <w:sz w:val="21"/>
            <w:u w:val="none"/>
          </w:rPr>
          <w:t>5</w:t>
        </w:r>
      </w:hyperlink>
    </w:p>
    <w:p>
      <w:pPr>
        <w:tabs>
          <w:tab w:val="left" w:pos="9489"/>
        </w:tabs>
        <w:spacing w:before="0" w:after="0" w:line="300" w:lineRule="exact"/>
        <w:ind w:left="348" w:firstLine="737"/>
        <w:jc w:val="left"/>
      </w:pPr>
      <w:hyperlink w:anchor="8" w:history="1">
        <w:r>
          <w:rPr>
            <w:rStyle w:val="Hyperlink"/>
            <w:rFonts w:ascii="宋体" w:eastAsia="宋体" w:hAnsi="宋体" w:cs="宋体"/>
            <w:color w:val="000000"/>
            <w:spacing w:val="0"/>
            <w:w w:val="100"/>
            <w:position w:val="0"/>
            <w:sz w:val="21"/>
            <w:u w:val="none"/>
          </w:rPr>
          <w:t>标识系统</w:t>
        </w:r>
      </w:hyperlink>
      <w:r>
        <w:rPr>
          <w:rFonts w:ascii="Calibri" w:hAnsi="Calibri" w:cs="Calibri"/>
          <w:color w:val="000000"/>
          <w:spacing w:val="9"/>
          <w:w w:val="100"/>
          <w:sz w:val="24"/>
          <w:u w:val="none"/>
        </w:rPr>
        <w:t> </w:t>
      </w:r>
      <w:hyperlink w:anchor="8" w:history="1">
        <w:r>
          <w:rPr>
            <w:rStyle w:val="Hyperlink"/>
            <w:rFonts w:ascii="宋体" w:hAnsi="宋体" w:cs="宋体"/>
            <w:color w:val="000000"/>
            <w:spacing w:val="0"/>
            <w:w w:val="100"/>
            <w:position w:val="0"/>
            <w:sz w:val="21"/>
            <w:u w:val="none"/>
          </w:rPr>
          <w:t>.......................................................................</w:t>
        </w:r>
      </w:hyperlink>
      <w:r>
        <w:rPr>
          <w:rFonts w:cs="Calibri"/>
          <w:spacing w:val="16"/>
          <w:w w:val="100"/>
        </w:rPr>
        <w:tab/>
      </w:r>
      <w:r>
        <w:rPr>
          <w:rFonts w:ascii="Calibri" w:hAnsi="Calibri" w:cs="Calibri"/>
          <w:color w:val="000000"/>
          <w:spacing w:val="0"/>
          <w:w w:val="177"/>
          <w:sz w:val="24"/>
          <w:u w:val="none"/>
        </w:rPr>
        <w:t> </w:t>
      </w:r>
      <w:hyperlink w:anchor="8" w:history="1">
        <w:r>
          <w:rPr>
            <w:rStyle w:val="Hyperlink"/>
            <w:rFonts w:ascii="宋体" w:hAnsi="宋体" w:cs="宋体"/>
            <w:color w:val="000000"/>
            <w:spacing w:val="0"/>
            <w:w w:val="100"/>
            <w:position w:val="0"/>
            <w:sz w:val="21"/>
            <w:u w:val="none"/>
          </w:rPr>
          <w:t>5</w:t>
        </w:r>
      </w:hyperlink>
    </w:p>
    <w:p>
      <w:pPr>
        <w:tabs>
          <w:tab w:val="left" w:pos="9586"/>
        </w:tabs>
        <w:spacing w:before="0" w:after="0" w:line="382" w:lineRule="exact"/>
        <w:ind w:left="348" w:firstLine="0"/>
        <w:jc w:val="left"/>
      </w:pPr>
      <w:hyperlink w:anchor="9" w:history="1">
        <w:r>
          <w:rPr>
            <w:rStyle w:val="Hyperlink"/>
            <w:rFonts w:ascii="宋体" w:hAnsi="宋体" w:cs="宋体"/>
            <w:color w:val="000000"/>
            <w:spacing w:val="0"/>
            <w:w w:val="100"/>
            <w:position w:val="0"/>
            <w:sz w:val="21"/>
            <w:u w:val="none"/>
          </w:rPr>
          <w:t>7</w:t>
        </w:r>
      </w:hyperlink>
      <w:r>
        <w:rPr>
          <w:rFonts w:ascii="Calibri" w:hAnsi="Calibri" w:cs="Calibri"/>
          <w:color w:val="000000"/>
          <w:spacing w:val="0"/>
          <w:w w:val="389"/>
          <w:sz w:val="24"/>
          <w:u w:val="none"/>
        </w:rPr>
        <w:t> </w:t>
      </w:r>
      <w:hyperlink w:anchor="9" w:history="1">
        <w:r>
          <w:rPr>
            <w:rStyle w:val="Hyperlink"/>
            <w:rFonts w:ascii="宋体" w:eastAsia="宋体" w:hAnsi="宋体" w:cs="宋体"/>
            <w:color w:val="000000"/>
            <w:spacing w:val="0"/>
            <w:w w:val="100"/>
            <w:position w:val="0"/>
            <w:sz w:val="21"/>
            <w:u w:val="none"/>
          </w:rPr>
          <w:t>管理运营</w:t>
        </w:r>
      </w:hyperlink>
      <w:r>
        <w:rPr>
          <w:rFonts w:ascii="Calibri" w:hAnsi="Calibri" w:cs="Calibri"/>
          <w:color w:val="000000"/>
          <w:spacing w:val="16"/>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9" w:history="1">
        <w:r>
          <w:rPr>
            <w:rStyle w:val="Hyperlink"/>
            <w:rFonts w:ascii="宋体" w:hAnsi="宋体" w:cs="宋体"/>
            <w:color w:val="000000"/>
            <w:spacing w:val="0"/>
            <w:w w:val="100"/>
            <w:position w:val="0"/>
            <w:sz w:val="21"/>
            <w:u w:val="none"/>
          </w:rPr>
          <w:t>6</w:t>
        </w:r>
      </w:hyperlink>
    </w:p>
    <w:p>
      <w:pPr>
        <w:tabs>
          <w:tab w:val="left" w:pos="9489"/>
        </w:tabs>
        <w:spacing w:before="0" w:after="0" w:line="319" w:lineRule="exact"/>
        <w:ind w:left="348" w:firstLine="737"/>
        <w:jc w:val="left"/>
      </w:pPr>
      <w:hyperlink w:anchor="9" w:history="1">
        <w:r>
          <w:rPr>
            <w:rStyle w:val="Hyperlink"/>
            <w:rFonts w:ascii="宋体" w:eastAsia="宋体" w:hAnsi="宋体" w:cs="宋体"/>
            <w:color w:val="000000"/>
            <w:spacing w:val="0"/>
            <w:w w:val="100"/>
            <w:position w:val="0"/>
            <w:sz w:val="21"/>
            <w:u w:val="none"/>
          </w:rPr>
          <w:t>机构及制度</w:t>
        </w:r>
      </w:hyperlink>
      <w:r>
        <w:rPr>
          <w:rFonts w:ascii="Calibri" w:hAnsi="Calibri" w:cs="Calibri"/>
          <w:color w:val="000000"/>
          <w:spacing w:val="18"/>
          <w:w w:val="100"/>
          <w:sz w:val="21"/>
          <w:u w:val="none"/>
        </w:rPr>
        <w:t> </w:t>
      </w:r>
      <w:hyperlink w:anchor="9"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7"/>
          <w:sz w:val="24"/>
          <w:u w:val="none"/>
        </w:rPr>
        <w:t> </w:t>
      </w:r>
      <w:hyperlink w:anchor="9" w:history="1">
        <w:r>
          <w:rPr>
            <w:rStyle w:val="Hyperlink"/>
            <w:rFonts w:ascii="宋体" w:hAnsi="宋体" w:cs="宋体"/>
            <w:color w:val="000000"/>
            <w:spacing w:val="0"/>
            <w:w w:val="100"/>
            <w:position w:val="0"/>
            <w:sz w:val="21"/>
            <w:u w:val="none"/>
          </w:rPr>
          <w:t>6</w:t>
        </w:r>
      </w:hyperlink>
    </w:p>
    <w:p>
      <w:pPr>
        <w:tabs>
          <w:tab w:val="left" w:pos="9489"/>
        </w:tabs>
        <w:spacing w:before="0" w:after="0" w:line="300" w:lineRule="exact"/>
        <w:ind w:left="348" w:firstLine="737"/>
        <w:jc w:val="left"/>
      </w:pPr>
      <w:hyperlink w:anchor="9" w:history="1">
        <w:r>
          <w:rPr>
            <w:rStyle w:val="Hyperlink"/>
            <w:rFonts w:ascii="宋体" w:eastAsia="宋体" w:hAnsi="宋体" w:cs="宋体"/>
            <w:color w:val="000000"/>
            <w:spacing w:val="0"/>
            <w:w w:val="100"/>
            <w:position w:val="0"/>
            <w:sz w:val="21"/>
            <w:u w:val="none"/>
          </w:rPr>
          <w:t>人员管理</w:t>
        </w:r>
      </w:hyperlink>
      <w:r>
        <w:rPr>
          <w:rFonts w:ascii="Calibri" w:hAnsi="Calibri" w:cs="Calibri"/>
          <w:color w:val="000000"/>
          <w:spacing w:val="16"/>
          <w:w w:val="100"/>
          <w:sz w:val="21"/>
          <w:u w:val="none"/>
        </w:rPr>
        <w:t> </w:t>
      </w:r>
      <w:hyperlink w:anchor="9"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7"/>
          <w:sz w:val="24"/>
          <w:u w:val="none"/>
        </w:rPr>
        <w:t> </w:t>
      </w:r>
      <w:hyperlink w:anchor="9" w:history="1">
        <w:r>
          <w:rPr>
            <w:rStyle w:val="Hyperlink"/>
            <w:rFonts w:ascii="宋体" w:hAnsi="宋体" w:cs="宋体"/>
            <w:color w:val="000000"/>
            <w:spacing w:val="0"/>
            <w:w w:val="100"/>
            <w:position w:val="0"/>
            <w:sz w:val="21"/>
            <w:u w:val="none"/>
          </w:rPr>
          <w:t>6</w:t>
        </w:r>
      </w:hyperlink>
    </w:p>
    <w:p>
      <w:pPr>
        <w:tabs>
          <w:tab w:val="left" w:pos="9489"/>
        </w:tabs>
        <w:spacing w:before="0" w:after="0" w:line="300" w:lineRule="exact"/>
        <w:ind w:left="348" w:firstLine="737"/>
        <w:jc w:val="left"/>
      </w:pPr>
      <w:hyperlink w:anchor="9" w:history="1">
        <w:r>
          <w:rPr>
            <w:rStyle w:val="Hyperlink"/>
            <w:rFonts w:ascii="宋体" w:eastAsia="宋体" w:hAnsi="宋体" w:cs="宋体"/>
            <w:color w:val="000000"/>
            <w:spacing w:val="0"/>
            <w:w w:val="100"/>
            <w:position w:val="0"/>
            <w:sz w:val="21"/>
            <w:u w:val="none"/>
          </w:rPr>
          <w:t>综合管理</w:t>
        </w:r>
      </w:hyperlink>
      <w:r>
        <w:rPr>
          <w:rFonts w:ascii="Calibri" w:hAnsi="Calibri" w:cs="Calibri"/>
          <w:color w:val="000000"/>
          <w:spacing w:val="16"/>
          <w:w w:val="100"/>
          <w:sz w:val="21"/>
          <w:u w:val="none"/>
        </w:rPr>
        <w:t> </w:t>
      </w:r>
      <w:hyperlink w:anchor="9"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7"/>
          <w:sz w:val="24"/>
          <w:u w:val="none"/>
        </w:rPr>
        <w:t> </w:t>
      </w:r>
      <w:hyperlink w:anchor="9" w:history="1">
        <w:r>
          <w:rPr>
            <w:rStyle w:val="Hyperlink"/>
            <w:rFonts w:ascii="宋体" w:hAnsi="宋体" w:cs="宋体"/>
            <w:color w:val="000000"/>
            <w:spacing w:val="0"/>
            <w:w w:val="100"/>
            <w:position w:val="0"/>
            <w:sz w:val="21"/>
            <w:u w:val="none"/>
          </w:rPr>
          <w:t>6</w:t>
        </w:r>
      </w:hyperlink>
    </w:p>
    <w:p>
      <w:pPr>
        <w:tabs>
          <w:tab w:val="left" w:pos="9489"/>
        </w:tabs>
        <w:spacing w:before="0" w:after="0" w:line="300" w:lineRule="exact"/>
        <w:ind w:left="348" w:firstLine="737"/>
        <w:jc w:val="left"/>
      </w:pPr>
      <w:hyperlink w:anchor="10" w:history="1">
        <w:r>
          <w:rPr>
            <w:rStyle w:val="Hyperlink"/>
            <w:rFonts w:ascii="宋体" w:eastAsia="宋体" w:hAnsi="宋体" w:cs="宋体"/>
            <w:color w:val="000000"/>
            <w:spacing w:val="0"/>
            <w:w w:val="100"/>
            <w:position w:val="0"/>
            <w:sz w:val="21"/>
            <w:u w:val="none"/>
          </w:rPr>
          <w:t>经营管理</w:t>
        </w:r>
      </w:hyperlink>
      <w:r>
        <w:rPr>
          <w:rFonts w:ascii="Calibri" w:hAnsi="Calibri" w:cs="Calibri"/>
          <w:color w:val="000000"/>
          <w:spacing w:val="16"/>
          <w:w w:val="100"/>
          <w:sz w:val="21"/>
          <w:u w:val="none"/>
        </w:rPr>
        <w:t> </w:t>
      </w:r>
      <w:hyperlink w:anchor="10"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7"/>
          <w:sz w:val="24"/>
          <w:u w:val="none"/>
        </w:rPr>
        <w:t> </w:t>
      </w:r>
      <w:hyperlink w:anchor="10" w:history="1">
        <w:r>
          <w:rPr>
            <w:rStyle w:val="Hyperlink"/>
            <w:rFonts w:ascii="宋体" w:hAnsi="宋体" w:cs="宋体"/>
            <w:color w:val="000000"/>
            <w:spacing w:val="0"/>
            <w:w w:val="100"/>
            <w:position w:val="0"/>
            <w:sz w:val="21"/>
            <w:u w:val="none"/>
          </w:rPr>
          <w:t>7</w:t>
        </w:r>
      </w:hyperlink>
    </w:p>
    <w:p>
      <w:pPr>
        <w:tabs>
          <w:tab w:val="left" w:pos="9586"/>
        </w:tabs>
        <w:spacing w:before="0" w:after="0" w:line="382" w:lineRule="exact"/>
        <w:ind w:left="348" w:firstLine="0"/>
        <w:jc w:val="left"/>
      </w:pPr>
      <w:hyperlink w:anchor="10" w:history="1">
        <w:r>
          <w:rPr>
            <w:rStyle w:val="Hyperlink"/>
            <w:rFonts w:ascii="宋体" w:hAnsi="宋体" w:cs="宋体"/>
            <w:color w:val="000000"/>
            <w:spacing w:val="0"/>
            <w:w w:val="100"/>
            <w:position w:val="0"/>
            <w:sz w:val="21"/>
            <w:u w:val="none"/>
          </w:rPr>
          <w:t>8</w:t>
        </w:r>
      </w:hyperlink>
      <w:r>
        <w:rPr>
          <w:rFonts w:ascii="Calibri" w:hAnsi="Calibri" w:cs="Calibri"/>
          <w:color w:val="000000"/>
          <w:spacing w:val="0"/>
          <w:w w:val="389"/>
          <w:sz w:val="24"/>
          <w:u w:val="none"/>
        </w:rPr>
        <w:t> </w:t>
      </w:r>
      <w:hyperlink w:anchor="10" w:history="1">
        <w:r>
          <w:rPr>
            <w:rStyle w:val="Hyperlink"/>
            <w:rFonts w:ascii="宋体" w:eastAsia="宋体" w:hAnsi="宋体" w:cs="宋体"/>
            <w:color w:val="000000"/>
            <w:spacing w:val="0"/>
            <w:w w:val="100"/>
            <w:position w:val="0"/>
            <w:sz w:val="21"/>
            <w:u w:val="none"/>
          </w:rPr>
          <w:t>评定要求</w:t>
        </w:r>
      </w:hyperlink>
      <w:r>
        <w:rPr>
          <w:rFonts w:ascii="Calibri" w:hAnsi="Calibri" w:cs="Calibri"/>
          <w:color w:val="000000"/>
          <w:spacing w:val="16"/>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0" w:history="1">
        <w:r>
          <w:rPr>
            <w:rStyle w:val="Hyperlink"/>
            <w:rFonts w:ascii="宋体" w:hAnsi="宋体" w:cs="宋体"/>
            <w:color w:val="000000"/>
            <w:spacing w:val="0"/>
            <w:w w:val="100"/>
            <w:position w:val="0"/>
            <w:sz w:val="21"/>
            <w:u w:val="none"/>
          </w:rPr>
          <w:t>7</w:t>
        </w:r>
      </w:hyperlink>
    </w:p>
    <w:p>
      <w:pPr>
        <w:tabs>
          <w:tab w:val="left" w:pos="9586"/>
        </w:tabs>
        <w:spacing w:before="0" w:after="0" w:line="319" w:lineRule="exact"/>
        <w:ind w:left="348" w:firstLine="737"/>
        <w:jc w:val="left"/>
      </w:pPr>
      <w:hyperlink w:anchor="10" w:history="1">
        <w:r>
          <w:rPr>
            <w:rStyle w:val="Hyperlink"/>
            <w:rFonts w:ascii="宋体" w:eastAsia="宋体" w:hAnsi="宋体" w:cs="宋体"/>
            <w:color w:val="000000"/>
            <w:spacing w:val="0"/>
            <w:w w:val="100"/>
            <w:position w:val="0"/>
            <w:sz w:val="21"/>
            <w:u w:val="none"/>
          </w:rPr>
          <w:t>评定机构</w:t>
        </w:r>
      </w:hyperlink>
      <w:r>
        <w:rPr>
          <w:rFonts w:ascii="Calibri" w:hAnsi="Calibri" w:cs="Calibri"/>
          <w:color w:val="000000"/>
          <w:spacing w:val="16"/>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0" w:history="1">
        <w:r>
          <w:rPr>
            <w:rStyle w:val="Hyperlink"/>
            <w:rFonts w:ascii="宋体" w:hAnsi="宋体" w:cs="宋体"/>
            <w:color w:val="000000"/>
            <w:spacing w:val="0"/>
            <w:w w:val="100"/>
            <w:position w:val="0"/>
            <w:sz w:val="21"/>
            <w:u w:val="none"/>
          </w:rPr>
          <w:t>7</w:t>
        </w:r>
      </w:hyperlink>
    </w:p>
    <w:p>
      <w:pPr>
        <w:tabs>
          <w:tab w:val="left" w:pos="9586"/>
        </w:tabs>
        <w:spacing w:before="0" w:after="0" w:line="300" w:lineRule="exact"/>
        <w:ind w:left="348" w:firstLine="737"/>
        <w:jc w:val="left"/>
      </w:pPr>
      <w:hyperlink w:anchor="10" w:history="1">
        <w:r>
          <w:rPr>
            <w:rStyle w:val="Hyperlink"/>
            <w:rFonts w:ascii="宋体" w:eastAsia="宋体" w:hAnsi="宋体" w:cs="宋体"/>
            <w:color w:val="000000"/>
            <w:spacing w:val="0"/>
            <w:w w:val="100"/>
            <w:position w:val="0"/>
            <w:sz w:val="21"/>
            <w:u w:val="none"/>
          </w:rPr>
          <w:t>申请及评定程序</w:t>
        </w:r>
      </w:hyperlink>
      <w:r>
        <w:rPr>
          <w:rFonts w:ascii="Calibri" w:hAnsi="Calibri" w:cs="Calibri"/>
          <w:color w:val="000000"/>
          <w:spacing w:val="20"/>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0" w:history="1">
        <w:r>
          <w:rPr>
            <w:rStyle w:val="Hyperlink"/>
            <w:rFonts w:ascii="宋体" w:hAnsi="宋体" w:cs="宋体"/>
            <w:color w:val="000000"/>
            <w:spacing w:val="0"/>
            <w:w w:val="100"/>
            <w:position w:val="0"/>
            <w:sz w:val="21"/>
            <w:u w:val="none"/>
          </w:rPr>
          <w:t>7</w:t>
        </w:r>
      </w:hyperlink>
    </w:p>
    <w:p>
      <w:pPr>
        <w:tabs>
          <w:tab w:val="left" w:pos="9586"/>
        </w:tabs>
        <w:spacing w:before="0" w:after="0" w:line="300" w:lineRule="exact"/>
        <w:ind w:left="348" w:firstLine="737"/>
        <w:jc w:val="left"/>
      </w:pPr>
      <w:hyperlink w:anchor="11" w:history="1">
        <w:r>
          <w:rPr>
            <w:rStyle w:val="Hyperlink"/>
            <w:rFonts w:ascii="宋体" w:eastAsia="宋体" w:hAnsi="宋体" w:cs="宋体"/>
            <w:color w:val="000000"/>
            <w:spacing w:val="0"/>
            <w:w w:val="100"/>
            <w:position w:val="0"/>
            <w:sz w:val="21"/>
            <w:u w:val="none"/>
          </w:rPr>
          <w:t>监督</w:t>
        </w:r>
      </w:hyperlink>
      <w:r>
        <w:rPr>
          <w:rFonts w:ascii="Calibri" w:hAnsi="Calibri" w:cs="Calibri"/>
          <w:color w:val="000000"/>
          <w:spacing w:val="14"/>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1" w:history="1">
        <w:r>
          <w:rPr>
            <w:rStyle w:val="Hyperlink"/>
            <w:rFonts w:ascii="宋体" w:hAnsi="宋体" w:cs="宋体"/>
            <w:color w:val="000000"/>
            <w:spacing w:val="0"/>
            <w:w w:val="100"/>
            <w:position w:val="0"/>
            <w:sz w:val="21"/>
            <w:u w:val="none"/>
          </w:rPr>
          <w:t>8</w:t>
        </w:r>
      </w:hyperlink>
    </w:p>
    <w:p>
      <w:pPr>
        <w:tabs>
          <w:tab w:val="left" w:pos="9586"/>
        </w:tabs>
        <w:spacing w:before="0" w:after="0" w:line="379" w:lineRule="exact"/>
        <w:ind w:left="348" w:firstLine="0"/>
        <w:jc w:val="left"/>
      </w:pPr>
      <w:hyperlink w:anchor="11" w:history="1">
        <w:r>
          <w:rPr>
            <w:rStyle w:val="Hyperlink"/>
            <w:rFonts w:ascii="宋体" w:hAnsi="宋体" w:cs="宋体"/>
            <w:color w:val="000000"/>
            <w:spacing w:val="0"/>
            <w:w w:val="100"/>
            <w:position w:val="0"/>
            <w:sz w:val="21"/>
            <w:u w:val="none"/>
          </w:rPr>
          <w:t>9</w:t>
        </w:r>
      </w:hyperlink>
      <w:r>
        <w:rPr>
          <w:rFonts w:ascii="Calibri" w:hAnsi="Calibri" w:cs="Calibri"/>
          <w:color w:val="000000"/>
          <w:spacing w:val="0"/>
          <w:w w:val="389"/>
          <w:sz w:val="24"/>
          <w:u w:val="none"/>
        </w:rPr>
        <w:t> </w:t>
      </w:r>
      <w:hyperlink w:anchor="11" w:history="1">
        <w:r>
          <w:rPr>
            <w:rStyle w:val="Hyperlink"/>
            <w:rFonts w:ascii="宋体" w:eastAsia="宋体" w:hAnsi="宋体" w:cs="宋体"/>
            <w:color w:val="000000"/>
            <w:spacing w:val="0"/>
            <w:w w:val="100"/>
            <w:position w:val="0"/>
            <w:sz w:val="21"/>
            <w:u w:val="none"/>
          </w:rPr>
          <w:t>附则</w:t>
        </w:r>
      </w:hyperlink>
      <w:r>
        <w:rPr>
          <w:rFonts w:ascii="Calibri" w:hAnsi="Calibri" w:cs="Calibri"/>
          <w:color w:val="000000"/>
          <w:spacing w:val="13"/>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1" w:history="1">
        <w:r>
          <w:rPr>
            <w:rStyle w:val="Hyperlink"/>
            <w:rFonts w:ascii="宋体" w:hAnsi="宋体" w:cs="宋体"/>
            <w:color w:val="000000"/>
            <w:spacing w:val="0"/>
            <w:w w:val="100"/>
            <w:position w:val="0"/>
            <w:sz w:val="21"/>
            <w:u w:val="none"/>
          </w:rPr>
          <w:t>8</w:t>
        </w:r>
      </w:hyperlink>
    </w:p>
    <w:p>
      <w:pPr>
        <w:tabs>
          <w:tab w:val="left" w:pos="2187"/>
        </w:tabs>
        <w:spacing w:before="0" w:after="0" w:line="401" w:lineRule="exact"/>
        <w:ind w:left="348" w:firstLine="0"/>
        <w:jc w:val="left"/>
      </w:pPr>
      <w:hyperlink w:anchor="12"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2" w:history="1">
        <w:r>
          <w:rPr>
            <w:rStyle w:val="Hyperlink"/>
            <w:rFonts w:ascii="宋体" w:hAnsi="宋体" w:cs="宋体"/>
            <w:color w:val="000000"/>
            <w:spacing w:val="0"/>
            <w:w w:val="100"/>
            <w:position w:val="0"/>
            <w:sz w:val="21"/>
            <w:u w:val="none"/>
          </w:rPr>
          <w:t>A</w:t>
        </w:r>
      </w:hyperlink>
      <w:hyperlink w:anchor="12"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12" w:history="1">
        <w:r>
          <w:rPr>
            <w:rStyle w:val="Hyperlink"/>
            <w:rFonts w:ascii="宋体" w:eastAsia="宋体" w:hAnsi="宋体" w:cs="宋体"/>
            <w:color w:val="000000"/>
            <w:spacing w:val="0"/>
            <w:w w:val="100"/>
            <w:position w:val="0"/>
            <w:sz w:val="21"/>
            <w:u w:val="none"/>
          </w:rPr>
          <w:t>代码结构和编码方法</w:t>
        </w:r>
      </w:hyperlink>
      <w:r>
        <w:rPr>
          <w:rFonts w:ascii="Calibri" w:hAnsi="Calibri" w:cs="Calibri"/>
          <w:color w:val="000000"/>
          <w:spacing w:val="-24"/>
          <w:w w:val="100"/>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2" w:history="1">
        <w:r>
          <w:rPr>
            <w:rStyle w:val="Hyperlink"/>
            <w:rFonts w:ascii="宋体" w:hAnsi="宋体" w:cs="宋体"/>
            <w:color w:val="000000"/>
            <w:spacing w:val="0"/>
            <w:w w:val="100"/>
            <w:position w:val="0"/>
            <w:sz w:val="21"/>
            <w:u w:val="none"/>
          </w:rPr>
          <w:t>9</w:t>
        </w:r>
      </w:hyperlink>
    </w:p>
    <w:p>
      <w:pPr>
        <w:tabs>
          <w:tab w:val="left" w:pos="1085"/>
        </w:tabs>
        <w:spacing w:before="0" w:after="0" w:line="319" w:lineRule="exact"/>
        <w:ind w:left="348" w:firstLine="212"/>
        <w:jc w:val="left"/>
      </w:pPr>
      <w:hyperlink w:anchor="12" w:history="1">
        <w:r>
          <w:rPr>
            <w:rStyle w:val="Hyperlink"/>
            <w:rFonts w:ascii="宋体" w:hAnsi="宋体" w:cs="宋体"/>
            <w:color w:val="000000"/>
            <w:spacing w:val="0"/>
            <w:w w:val="100"/>
            <w:position w:val="0"/>
            <w:sz w:val="21"/>
            <w:u w:val="none"/>
          </w:rPr>
          <w:t>A.1</w:t>
        </w:r>
      </w:hyperlink>
      <w:r>
        <w:rPr>
          <w:rFonts w:cs="Calibri"/>
          <w:w w:val="100"/>
        </w:rPr>
        <w:tab/>
      </w:r>
      <w:hyperlink w:anchor="12" w:history="1">
        <w:r>
          <w:rPr>
            <w:rStyle w:val="Hyperlink"/>
            <w:rFonts w:ascii="宋体" w:eastAsia="宋体" w:hAnsi="宋体" w:cs="宋体"/>
            <w:color w:val="000000"/>
            <w:spacing w:val="0"/>
            <w:w w:val="100"/>
            <w:position w:val="0"/>
            <w:sz w:val="21"/>
            <w:u w:val="none"/>
          </w:rPr>
          <w:t>线路代码结构和编码方法</w:t>
        </w:r>
      </w:hyperlink>
      <w:r>
        <w:rPr>
          <w:rFonts w:ascii="Calibri" w:hAnsi="Calibri" w:cs="Calibri"/>
          <w:color w:val="000000"/>
          <w:spacing w:val="25"/>
          <w:w w:val="100"/>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2" w:history="1">
        <w:r>
          <w:rPr>
            <w:rStyle w:val="Hyperlink"/>
            <w:rFonts w:ascii="宋体" w:hAnsi="宋体" w:cs="宋体"/>
            <w:color w:val="000000"/>
            <w:spacing w:val="0"/>
            <w:w w:val="100"/>
            <w:position w:val="0"/>
            <w:sz w:val="21"/>
            <w:u w:val="none"/>
          </w:rPr>
          <w:t>9</w:t>
        </w:r>
      </w:hyperlink>
    </w:p>
    <w:p>
      <w:pPr>
        <w:tabs>
          <w:tab w:val="left" w:pos="1085"/>
        </w:tabs>
        <w:spacing w:before="0" w:after="0" w:line="300" w:lineRule="exact"/>
        <w:ind w:left="348" w:firstLine="212"/>
        <w:jc w:val="left"/>
      </w:pPr>
      <w:hyperlink w:anchor="12" w:history="1">
        <w:r>
          <w:rPr>
            <w:rStyle w:val="Hyperlink"/>
            <w:rFonts w:ascii="宋体" w:hAnsi="宋体" w:cs="宋体"/>
            <w:color w:val="000000"/>
            <w:spacing w:val="0"/>
            <w:w w:val="100"/>
            <w:position w:val="0"/>
            <w:sz w:val="21"/>
            <w:u w:val="none"/>
          </w:rPr>
          <w:t>A.2</w:t>
        </w:r>
      </w:hyperlink>
      <w:r>
        <w:rPr>
          <w:rFonts w:cs="Calibri"/>
          <w:w w:val="100"/>
        </w:rPr>
        <w:tab/>
      </w:r>
      <w:hyperlink w:anchor="12" w:history="1">
        <w:r>
          <w:rPr>
            <w:rStyle w:val="Hyperlink"/>
            <w:rFonts w:ascii="宋体" w:eastAsia="宋体" w:hAnsi="宋体" w:cs="宋体"/>
            <w:color w:val="000000"/>
            <w:spacing w:val="0"/>
            <w:w w:val="100"/>
            <w:position w:val="0"/>
            <w:sz w:val="21"/>
            <w:u w:val="none"/>
          </w:rPr>
          <w:t>设施代码结构和编码方法</w:t>
        </w:r>
      </w:hyperlink>
      <w:r>
        <w:rPr>
          <w:rFonts w:ascii="Calibri" w:hAnsi="Calibri" w:cs="Calibri"/>
          <w:color w:val="000000"/>
          <w:spacing w:val="25"/>
          <w:w w:val="100"/>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2" w:history="1">
        <w:r>
          <w:rPr>
            <w:rStyle w:val="Hyperlink"/>
            <w:rFonts w:ascii="宋体" w:hAnsi="宋体" w:cs="宋体"/>
            <w:color w:val="000000"/>
            <w:spacing w:val="0"/>
            <w:w w:val="100"/>
            <w:position w:val="0"/>
            <w:sz w:val="21"/>
            <w:u w:val="none"/>
          </w:rPr>
          <w:t>9</w:t>
        </w:r>
      </w:hyperlink>
    </w:p>
    <w:p>
      <w:pPr>
        <w:tabs>
          <w:tab w:val="left" w:pos="2187"/>
        </w:tabs>
        <w:spacing w:before="0" w:after="0" w:line="382" w:lineRule="exact"/>
        <w:ind w:left="348" w:firstLine="0"/>
        <w:jc w:val="left"/>
      </w:pPr>
      <w:hyperlink w:anchor="14"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4" w:history="1">
        <w:r>
          <w:rPr>
            <w:rStyle w:val="Hyperlink"/>
            <w:rFonts w:ascii="宋体" w:hAnsi="宋体" w:cs="宋体"/>
            <w:color w:val="000000"/>
            <w:spacing w:val="0"/>
            <w:w w:val="100"/>
            <w:position w:val="0"/>
            <w:sz w:val="21"/>
            <w:u w:val="none"/>
          </w:rPr>
          <w:t>B</w:t>
        </w:r>
      </w:hyperlink>
      <w:hyperlink w:anchor="14"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14" w:history="1">
        <w:r>
          <w:rPr>
            <w:rStyle w:val="Hyperlink"/>
            <w:rFonts w:ascii="宋体" w:eastAsia="宋体" w:hAnsi="宋体" w:cs="宋体"/>
            <w:color w:val="000000"/>
            <w:spacing w:val="0"/>
            <w:w w:val="100"/>
            <w:position w:val="0"/>
            <w:sz w:val="21"/>
            <w:u w:val="none"/>
          </w:rPr>
          <w:t>标识系统</w:t>
        </w:r>
      </w:hyperlink>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4" w:history="1">
        <w:r>
          <w:rPr>
            <w:rStyle w:val="Hyperlink"/>
            <w:rFonts w:ascii="宋体" w:hAnsi="宋体" w:cs="宋体"/>
            <w:color w:val="000000"/>
            <w:spacing w:val="0"/>
            <w:w w:val="100"/>
            <w:position w:val="0"/>
            <w:sz w:val="21"/>
            <w:u w:val="none"/>
          </w:rPr>
          <w:t>11</w:t>
        </w:r>
      </w:hyperlink>
    </w:p>
    <w:p>
      <w:pPr>
        <w:tabs>
          <w:tab w:val="left" w:pos="1085"/>
        </w:tabs>
        <w:spacing w:before="0" w:after="0" w:line="319" w:lineRule="exact"/>
        <w:ind w:left="348" w:firstLine="212"/>
        <w:jc w:val="left"/>
      </w:pPr>
      <w:hyperlink w:anchor="14" w:history="1">
        <w:r>
          <w:rPr>
            <w:rStyle w:val="Hyperlink"/>
            <w:rFonts w:ascii="宋体" w:hAnsi="宋体" w:cs="宋体"/>
            <w:color w:val="000000"/>
            <w:spacing w:val="0"/>
            <w:w w:val="100"/>
            <w:position w:val="0"/>
            <w:sz w:val="21"/>
            <w:u w:val="none"/>
          </w:rPr>
          <w:t>B.1</w:t>
        </w:r>
      </w:hyperlink>
      <w:r>
        <w:rPr>
          <w:rFonts w:cs="Calibri"/>
          <w:w w:val="100"/>
        </w:rPr>
        <w:tab/>
      </w:r>
      <w:hyperlink w:anchor="14" w:history="1">
        <w:r>
          <w:rPr>
            <w:rStyle w:val="Hyperlink"/>
            <w:rFonts w:ascii="宋体" w:eastAsia="宋体" w:hAnsi="宋体" w:cs="宋体"/>
            <w:color w:val="000000"/>
            <w:spacing w:val="0"/>
            <w:w w:val="100"/>
            <w:position w:val="0"/>
            <w:sz w:val="21"/>
            <w:u w:val="none"/>
          </w:rPr>
          <w:t>标识类别与内容</w:t>
        </w:r>
      </w:hyperlink>
      <w:r>
        <w:rPr>
          <w:rFonts w:ascii="Calibri" w:hAnsi="Calibri" w:cs="Calibri"/>
          <w:color w:val="000000"/>
          <w:spacing w:val="20"/>
          <w:w w:val="100"/>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4" w:history="1">
        <w:r>
          <w:rPr>
            <w:rStyle w:val="Hyperlink"/>
            <w:rFonts w:ascii="宋体" w:hAnsi="宋体" w:cs="宋体"/>
            <w:color w:val="000000"/>
            <w:spacing w:val="0"/>
            <w:w w:val="100"/>
            <w:position w:val="0"/>
            <w:sz w:val="21"/>
            <w:u w:val="none"/>
          </w:rPr>
          <w:t>11</w:t>
        </w:r>
      </w:hyperlink>
    </w:p>
    <w:p>
      <w:pPr>
        <w:tabs>
          <w:tab w:val="left" w:pos="1085"/>
        </w:tabs>
        <w:spacing w:before="0" w:after="0" w:line="300" w:lineRule="exact"/>
        <w:ind w:left="348" w:firstLine="212"/>
        <w:jc w:val="left"/>
      </w:pPr>
      <w:hyperlink w:anchor="14" w:history="1">
        <w:r>
          <w:rPr>
            <w:rStyle w:val="Hyperlink"/>
            <w:rFonts w:ascii="宋体" w:hAnsi="宋体" w:cs="宋体"/>
            <w:color w:val="000000"/>
            <w:spacing w:val="0"/>
            <w:w w:val="100"/>
            <w:position w:val="0"/>
            <w:sz w:val="21"/>
            <w:u w:val="none"/>
          </w:rPr>
          <w:t>B.2</w:t>
        </w:r>
      </w:hyperlink>
      <w:r>
        <w:rPr>
          <w:rFonts w:cs="Calibri"/>
          <w:w w:val="100"/>
        </w:rPr>
        <w:tab/>
      </w:r>
      <w:hyperlink w:anchor="14" w:history="1">
        <w:r>
          <w:rPr>
            <w:rStyle w:val="Hyperlink"/>
            <w:rFonts w:ascii="宋体" w:eastAsia="宋体" w:hAnsi="宋体" w:cs="宋体"/>
            <w:color w:val="000000"/>
            <w:spacing w:val="0"/>
            <w:w w:val="100"/>
            <w:position w:val="0"/>
            <w:sz w:val="21"/>
            <w:u w:val="none"/>
          </w:rPr>
          <w:t>标识示例</w:t>
        </w:r>
      </w:hyperlink>
      <w:r>
        <w:rPr>
          <w:rFonts w:ascii="Calibri" w:hAnsi="Calibri" w:cs="Calibri"/>
          <w:color w:val="000000"/>
          <w:spacing w:val="16"/>
          <w:w w:val="100"/>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4" w:history="1">
        <w:r>
          <w:rPr>
            <w:rStyle w:val="Hyperlink"/>
            <w:rFonts w:ascii="宋体" w:hAnsi="宋体" w:cs="宋体"/>
            <w:color w:val="000000"/>
            <w:spacing w:val="0"/>
            <w:w w:val="100"/>
            <w:position w:val="0"/>
            <w:sz w:val="21"/>
            <w:u w:val="none"/>
          </w:rPr>
          <w:t>11</w:t>
        </w:r>
      </w:hyperlink>
    </w:p>
    <w:p>
      <w:pPr>
        <w:tabs>
          <w:tab w:val="left" w:pos="2187"/>
        </w:tabs>
        <w:spacing w:before="0" w:after="0" w:line="379" w:lineRule="exact"/>
        <w:ind w:left="348" w:firstLine="1"/>
        <w:jc w:val="left"/>
      </w:pPr>
      <w:hyperlink w:anchor="19"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9" w:history="1">
        <w:r>
          <w:rPr>
            <w:rStyle w:val="Hyperlink"/>
            <w:rFonts w:ascii="宋体" w:hAnsi="宋体" w:cs="宋体"/>
            <w:color w:val="000000"/>
            <w:spacing w:val="0"/>
            <w:w w:val="100"/>
            <w:position w:val="0"/>
            <w:sz w:val="21"/>
            <w:u w:val="none"/>
          </w:rPr>
          <w:t>C</w:t>
        </w:r>
      </w:hyperlink>
      <w:hyperlink w:anchor="19"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19" w:history="1">
        <w:r>
          <w:rPr>
            <w:rStyle w:val="Hyperlink"/>
            <w:rFonts w:ascii="宋体" w:eastAsia="宋体" w:hAnsi="宋体" w:cs="宋体"/>
            <w:color w:val="000000"/>
            <w:spacing w:val="0"/>
            <w:w w:val="100"/>
            <w:position w:val="0"/>
            <w:sz w:val="21"/>
            <w:u w:val="none"/>
          </w:rPr>
          <w:t>徒步旅游线路评定申请报告</w:t>
        </w:r>
      </w:hyperlink>
      <w:r>
        <w:rPr>
          <w:rFonts w:ascii="Calibri" w:hAnsi="Calibri" w:cs="Calibri"/>
          <w:color w:val="000000"/>
          <w:spacing w:val="-19"/>
          <w:w w:val="100"/>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9" w:history="1">
        <w:r>
          <w:rPr>
            <w:rStyle w:val="Hyperlink"/>
            <w:rFonts w:ascii="宋体" w:hAnsi="宋体" w:cs="宋体"/>
            <w:color w:val="000000"/>
            <w:spacing w:val="0"/>
            <w:w w:val="100"/>
            <w:position w:val="0"/>
            <w:sz w:val="21"/>
            <w:u w:val="none"/>
          </w:rPr>
          <w:t>16</w:t>
        </w:r>
      </w:hyperlink>
    </w:p>
    <w:p>
      <w:pPr>
        <w:tabs>
          <w:tab w:val="left" w:pos="2187"/>
        </w:tabs>
        <w:spacing w:before="0" w:after="0" w:line="401" w:lineRule="exact"/>
        <w:ind w:left="348" w:firstLine="1"/>
        <w:jc w:val="left"/>
      </w:pPr>
      <w:hyperlink w:anchor="20"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20" w:history="1">
        <w:r>
          <w:rPr>
            <w:rStyle w:val="Hyperlink"/>
            <w:rFonts w:ascii="宋体" w:hAnsi="宋体" w:cs="宋体"/>
            <w:color w:val="000000"/>
            <w:spacing w:val="0"/>
            <w:w w:val="100"/>
            <w:position w:val="0"/>
            <w:sz w:val="21"/>
            <w:u w:val="none"/>
          </w:rPr>
          <w:t>D</w:t>
        </w:r>
      </w:hyperlink>
      <w:hyperlink w:anchor="20"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20" w:history="1">
        <w:r>
          <w:rPr>
            <w:rStyle w:val="Hyperlink"/>
            <w:rFonts w:ascii="宋体" w:eastAsia="宋体" w:hAnsi="宋体" w:cs="宋体"/>
            <w:color w:val="000000"/>
            <w:spacing w:val="0"/>
            <w:w w:val="100"/>
            <w:position w:val="0"/>
            <w:sz w:val="21"/>
            <w:u w:val="none"/>
          </w:rPr>
          <w:t>徒步旅游线路评定标</w:t>
        </w:r>
      </w:hyperlink>
      <w:r>
        <w:rPr>
          <w:rFonts w:ascii="Calibri" w:hAnsi="Calibri" w:cs="Calibri"/>
          <w:color w:val="000000"/>
          <w:spacing w:val="-24"/>
          <w:w w:val="100"/>
          <w:sz w:val="21"/>
          <w:u w:val="none"/>
        </w:rPr>
        <w:t> </w:t>
      </w:r>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20" w:history="1">
        <w:r>
          <w:rPr>
            <w:rStyle w:val="Hyperlink"/>
            <w:rFonts w:ascii="宋体" w:hAnsi="宋体" w:cs="宋体"/>
            <w:color w:val="000000"/>
            <w:spacing w:val="0"/>
            <w:w w:val="100"/>
            <w:position w:val="0"/>
            <w:sz w:val="21"/>
            <w:u w:val="none"/>
          </w:rPr>
          <w:t>1</w:t>
        </w:r>
      </w:hyperlink>
    </w:p>
    <w:p>
      <w:pPr>
        <w:spacing w:before="0" w:after="0" w:line="240" w:lineRule="exact"/>
        <w:ind w:left="348" w:firstLine="1"/>
      </w:pPr>
    </w:p>
    <w:p>
      <w:pPr>
        <w:spacing w:before="0" w:after="0" w:line="240" w:lineRule="exact"/>
        <w:ind w:left="348" w:firstLine="1"/>
      </w:pPr>
    </w:p>
    <w:p>
      <w:pPr>
        <w:spacing w:before="0" w:after="0" w:line="240" w:lineRule="exact"/>
        <w:ind w:left="348" w:firstLine="1"/>
      </w:pPr>
    </w:p>
    <w:p>
      <w:pPr>
        <w:spacing w:before="0" w:after="0" w:line="185" w:lineRule="exact"/>
        <w:ind w:left="348" w:firstLine="9036"/>
        <w:jc w:val="left"/>
        <w:sectPr>
          <w:type w:val="continuous"/>
          <w:pgSz w:w="11906" w:h="16838"/>
          <w:pgMar w:top="1102" w:right="710" w:bottom="862" w:left="1070" w:header="0" w:footer="0" w:gutter="0"/>
          <w:pgNumType w:start="6"/>
          <w:cols w:num="1" w:space="720"/>
        </w:sectPr>
      </w:pPr>
      <w:r>
        <w:rPr>
          <w:rFonts w:ascii="宋体" w:hAnsi="宋体" w:cs="宋体"/>
          <w:color w:val="000000"/>
          <w:spacing w:val="-1"/>
          <w:w w:val="100"/>
          <w:position w:val="0"/>
          <w:sz w:val="18"/>
          <w:u w:val="none"/>
        </w:rPr>
        <w:t>I</w:t>
      </w:r>
    </w:p>
    <w:p>
      <w:pPr>
        <w:spacing w:before="0" w:after="0" w:line="346" w:lineRule="exact"/>
      </w:pPr>
      <w:bookmarkStart w:id="3" w:name="3"/>
      <w:bookmarkEnd w:id="3"/>
    </w:p>
    <w:p>
      <w:pPr>
        <w:widowControl/>
        <w:jc w:val="left"/>
        <w:sectPr>
          <w:type w:val="continuous"/>
          <w:pgSz w:w="11906" w:h="16839"/>
          <w:pgMar w:top="1102" w:right="604" w:bottom="862" w:left="964" w:header="0" w:footer="0" w:gutter="0"/>
          <w:pgNumType w:start="7"/>
          <w:cols w:num="1" w:space="720"/>
          <w:docGrid w:type="lines" w:linePitch="312" w:charSpace="0"/>
        </w:sectPr>
      </w:pPr>
    </w:p>
    <w:p>
      <w:pPr>
        <w:spacing w:before="0" w:after="0" w:line="214" w:lineRule="exact"/>
        <w:ind w:left="454" w:firstLine="7781"/>
        <w:jc w:val="left"/>
      </w:pPr>
      <w:r>
        <w:pict>
          <v:shape id="_x0000_s2096" o:spid="_x0000_s1070" type="#_x0000_t202" style="width:68.2pt;height:39.55pt;margin-top:648.1pt;margin-left:26.25pt;mso-height-relative:page;mso-position-horizontal-relative:page;mso-position-vertical-relative:page;mso-width-relative:page;position:absolute;z-index:-251611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97" o:spid="_x0000_s1071" type="#_x0000_t202" style="width:68.2pt;height:39.55pt;margin-top:613.55pt;margin-left:59.85pt;mso-height-relative:page;mso-position-horizontal-relative:page;mso-position-vertical-relative:page;mso-width-relative:page;position:absolute;z-index:-251610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98" o:spid="_x0000_s1072" type="#_x0000_t202" style="width:68.2pt;height:39.55pt;margin-top:579pt;margin-left:93.45pt;mso-height-relative:page;mso-position-horizontal-relative:page;mso-position-vertical-relative:page;mso-width-relative:page;position:absolute;z-index:-2516090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99" o:spid="_x0000_s1073" type="#_x0000_t202" style="width:76.6pt;height:30.9pt;margin-top:553.1pt;margin-left:127.05pt;mso-height-relative:page;mso-position-horizontal-relative:page;mso-position-vertical-relative:page;mso-width-relative:page;position:absolute;z-index:-25160806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00" o:spid="_x0000_s1074" type="#_x0000_t202" style="width:85pt;height:39.55pt;margin-top:518.5pt;margin-left:152.25pt;mso-height-relative:page;mso-position-horizontal-relative:page;mso-position-vertical-relative:page;mso-width-relative:page;position:absolute;z-index:-251607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01" o:spid="_x0000_s1075" type="#_x0000_t202" style="width:85pt;height:39.55pt;margin-top:483.95pt;margin-left:185.85pt;mso-height-relative:page;mso-position-horizontal-relative:page;mso-position-vertical-relative:page;mso-width-relative:page;position:absolute;z-index:-251606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02" o:spid="_x0000_s1076" type="#_x0000_t202" style="width:85pt;height:39.55pt;margin-top:449.4pt;margin-left:219.45pt;mso-height-relative:page;mso-position-horizontal-relative:page;mso-position-vertical-relative:page;mso-width-relative:page;position:absolute;z-index:-2516049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03" o:spid="_x0000_s1077" type="#_x0000_t202" style="width:85pt;height:39.55pt;margin-top:414.85pt;margin-left:253.05pt;mso-height-relative:page;mso-position-horizontal-relative:page;mso-position-vertical-relative:page;mso-width-relative:page;position:absolute;z-index:-2516039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04" o:spid="_x0000_s1078" type="#_x0000_t202" style="width:85pt;height:39.55pt;margin-top:380.3pt;margin-left:286.65pt;mso-height-relative:page;mso-position-horizontal-relative:page;mso-position-vertical-relative:page;mso-width-relative:page;position:absolute;z-index:-251602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05" o:spid="_x0000_s1079" type="#_x0000_t202" style="width:85pt;height:39.55pt;margin-top:345.7pt;margin-left:320.25pt;mso-height-relative:page;mso-position-horizontal-relative:page;mso-position-vertical-relative:page;mso-width-relative:page;position:absolute;z-index:-2516019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06" o:spid="_x0000_s1080" type="#_x0000_t202" style="width:76.6pt;height:48.2pt;margin-top:302.5pt;margin-left:353.85pt;mso-height-relative:page;mso-position-horizontal-relative:page;mso-position-vertical-relative:page;mso-width-relative:page;position:absolute;z-index:-25160089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07" o:spid="_x0000_s1081" type="#_x0000_t202" style="width:68.2pt;height:39.55pt;margin-top:267.95pt;margin-left:395.85pt;mso-height-relative:page;mso-position-horizontal-relative:page;mso-position-vertical-relative:page;mso-width-relative:page;position:absolute;z-index:-251599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08" o:spid="_x0000_s1082" type="#_x0000_t202" style="width:68.2pt;height:39.55pt;margin-top:233.4pt;margin-left:429.45pt;mso-height-relative:page;mso-position-horizontal-relative:page;mso-position-vertical-relative:page;mso-width-relative:page;position:absolute;z-index:-251598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09" o:spid="_x0000_s1083" type="#_x0000_t202" style="width:68.2pt;height:39.55pt;margin-top:198.85pt;margin-left:463.05pt;mso-height-relative:page;mso-position-horizontal-relative:page;mso-position-vertical-relative:page;mso-width-relative:page;position:absolute;z-index:-2515978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S_polygon8" o:spid="_x0000_s1084" type="#_x0000_t12" style="width:470.5pt;height:26pt;margin-top:123.2pt;margin-left:69.45pt;mso-height-relative:page;mso-position-horizontal-relative:page;mso-position-vertical-relative:page;mso-width-relative:page;position:absolute;z-index:-251612160" coordsize="21600,21600" fillcolor="white" stroked="f">
            <v:stroke joinstyle="miter"/>
          </v:shape>
        </w:pict>
      </w:r>
      <w:r>
        <w:rPr>
          <w:rFonts w:ascii="黑体" w:hAnsi="黑体" w:cs="黑体"/>
          <w:color w:val="000000"/>
          <w:spacing w:val="0"/>
          <w:w w:val="100"/>
          <w:position w:val="0"/>
          <w:sz w:val="21"/>
          <w:u w:val="none"/>
        </w:rPr>
        <w:t>T/YCT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001</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454" w:firstLine="7781"/>
      </w:pPr>
    </w:p>
    <w:p>
      <w:pPr>
        <w:spacing w:before="0" w:after="0" w:line="240" w:lineRule="exact"/>
        <w:ind w:left="454" w:firstLine="7781"/>
      </w:pPr>
    </w:p>
    <w:p>
      <w:pPr>
        <w:spacing w:before="0" w:after="0" w:line="240" w:lineRule="exact"/>
        <w:ind w:left="454" w:firstLine="7781"/>
      </w:pPr>
    </w:p>
    <w:p>
      <w:pPr>
        <w:tabs>
          <w:tab w:val="left" w:pos="5660"/>
        </w:tabs>
        <w:spacing w:before="0" w:after="0" w:line="454" w:lineRule="exact"/>
        <w:ind w:left="454" w:firstLine="4248"/>
        <w:jc w:val="left"/>
      </w:pPr>
      <w:r>
        <w:rPr>
          <w:rFonts w:ascii="黑体" w:eastAsia="黑体" w:hAnsi="黑体" w:cs="黑体"/>
          <w:color w:val="000000"/>
          <w:spacing w:val="-1"/>
          <w:w w:val="100"/>
          <w:position w:val="0"/>
          <w:sz w:val="32"/>
          <w:u w:val="none"/>
        </w:rPr>
        <w:t>前</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454" w:firstLine="4248"/>
      </w:pPr>
    </w:p>
    <w:p>
      <w:pPr>
        <w:spacing w:before="0" w:after="0" w:line="240" w:lineRule="exact"/>
        <w:ind w:left="454" w:firstLine="4248"/>
      </w:pPr>
    </w:p>
    <w:p>
      <w:pPr>
        <w:spacing w:before="0" w:after="0" w:line="398" w:lineRule="exact"/>
        <w:ind w:left="454" w:firstLine="420"/>
        <w:jc w:val="left"/>
      </w:pPr>
      <w:r>
        <w:rPr>
          <w:rFonts w:ascii="宋体" w:eastAsia="宋体" w:hAnsi="宋体" w:cs="宋体"/>
          <w:color w:val="000000"/>
          <w:spacing w:val="0"/>
          <w:w w:val="100"/>
          <w:position w:val="0"/>
          <w:sz w:val="21"/>
          <w:u w:val="none"/>
        </w:rPr>
        <w:t>本文件按照</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1.1—2020《标准化工作导则</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1部分：标准化文件的结构和起草规则》的规定</w:t>
      </w:r>
    </w:p>
    <w:p>
      <w:pPr>
        <w:spacing w:before="0" w:after="0" w:line="312" w:lineRule="exact"/>
        <w:ind w:left="454" w:firstLine="0"/>
        <w:jc w:val="left"/>
      </w:pPr>
      <w:r>
        <w:rPr>
          <w:rFonts w:ascii="宋体" w:hAnsi="宋体" w:cs="宋体"/>
          <w:color w:val="000000"/>
          <w:spacing w:val="0"/>
          <w:w w:val="100"/>
          <w:position w:val="0"/>
          <w:sz w:val="21"/>
          <w:u w:val="none"/>
        </w:rPr>
        <w:t>起草。</w:t>
      </w:r>
    </w:p>
    <w:p>
      <w:pPr>
        <w:spacing w:before="0" w:after="0" w:line="312" w:lineRule="exact"/>
        <w:ind w:left="454" w:firstLine="420"/>
        <w:jc w:val="left"/>
      </w:pPr>
      <w:r>
        <w:rPr>
          <w:rFonts w:ascii="宋体" w:hAnsi="宋体" w:cs="宋体"/>
          <w:color w:val="000000"/>
          <w:spacing w:val="0"/>
          <w:w w:val="100"/>
          <w:position w:val="0"/>
          <w:sz w:val="21"/>
          <w:u w:val="none"/>
        </w:rPr>
        <w:t>本文件由云南省文化和旅游厅提出。</w:t>
      </w:r>
    </w:p>
    <w:p>
      <w:pPr>
        <w:spacing w:before="0" w:after="0" w:line="312" w:lineRule="exact"/>
        <w:ind w:left="454" w:firstLine="420"/>
        <w:jc w:val="left"/>
      </w:pPr>
      <w:r>
        <w:rPr>
          <w:rFonts w:ascii="宋体" w:hAnsi="宋体" w:cs="宋体"/>
          <w:color w:val="000000"/>
          <w:spacing w:val="0"/>
          <w:w w:val="100"/>
          <w:position w:val="0"/>
          <w:sz w:val="21"/>
          <w:u w:val="none"/>
        </w:rPr>
        <w:t>本文件由云南省旅游商会归口。</w:t>
      </w:r>
    </w:p>
    <w:p>
      <w:pPr>
        <w:spacing w:before="0" w:after="0" w:line="312" w:lineRule="exact"/>
        <w:ind w:left="454" w:firstLine="420"/>
        <w:jc w:val="left"/>
      </w:pPr>
      <w:r>
        <w:rPr>
          <w:rFonts w:ascii="宋体" w:hAnsi="宋体" w:cs="宋体"/>
          <w:color w:val="000000"/>
          <w:spacing w:val="0"/>
          <w:w w:val="100"/>
          <w:position w:val="0"/>
          <w:sz w:val="21"/>
          <w:u w:val="none"/>
        </w:rPr>
        <w:t>本文件起草单位：云南省文化和旅游厅、浙江远见旅游设计有限公司。</w:t>
      </w:r>
    </w:p>
    <w:p>
      <w:pPr>
        <w:spacing w:before="0" w:after="0" w:line="312" w:lineRule="exact"/>
        <w:ind w:left="454" w:firstLine="420"/>
        <w:jc w:val="left"/>
      </w:pPr>
      <w:r>
        <w:rPr>
          <w:rFonts w:ascii="宋体" w:hAnsi="宋体" w:cs="宋体"/>
          <w:color w:val="000000"/>
          <w:spacing w:val="0"/>
          <w:w w:val="100"/>
          <w:position w:val="0"/>
          <w:sz w:val="21"/>
          <w:u w:val="none"/>
        </w:rPr>
        <w:t>本文件主要起草人：陈彤、刘丽娜、张云鹏、刘树文、黄德平、王瑾、范泽剑、周中平、邵丽达、</w:t>
      </w:r>
    </w:p>
    <w:p>
      <w:pPr>
        <w:spacing w:before="0" w:after="0" w:line="312" w:lineRule="exact"/>
        <w:ind w:left="454" w:firstLine="0"/>
        <w:jc w:val="left"/>
      </w:pPr>
      <w:r>
        <w:rPr>
          <w:rFonts w:ascii="宋体" w:hAnsi="宋体" w:cs="宋体"/>
          <w:color w:val="000000"/>
          <w:spacing w:val="0"/>
          <w:w w:val="100"/>
          <w:position w:val="0"/>
          <w:sz w:val="21"/>
          <w:u w:val="none"/>
        </w:rPr>
        <w:t>杨雪。</w:t>
      </w:r>
    </w:p>
    <w:p>
      <w:pPr>
        <w:widowControl/>
        <w:jc w:val="left"/>
        <w:sectPr>
          <w:type w:val="continuous"/>
          <w:pgSz w:w="11906" w:h="16839"/>
          <w:pgMar w:top="1102" w:right="604" w:bottom="862" w:left="964" w:header="0" w:footer="0" w:gutter="0"/>
          <w:pgNumType w:start="8"/>
          <w:cols w:num="1" w:space="708" w:equalWidth="0">
            <w:col w:w="10338" w:space="0"/>
          </w:cols>
          <w:docGrid w:type="lines" w:linePitch="312" w:charSpace="0"/>
        </w:sectPr>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310" w:lineRule="exact"/>
        <w:ind w:left="454" w:firstLine="0"/>
      </w:pPr>
    </w:p>
    <w:p>
      <w:pPr>
        <w:widowControl/>
        <w:jc w:val="left"/>
        <w:sectPr>
          <w:type w:val="continuous"/>
          <w:pgSz w:w="11906" w:h="16839"/>
          <w:pgMar w:top="1102" w:right="604" w:bottom="862" w:left="964" w:header="0" w:footer="0" w:gutter="0"/>
          <w:pgNumType w:start="9"/>
          <w:cols w:num="1" w:space="720"/>
          <w:docGrid w:type="lines" w:linePitch="312" w:charSpace="0"/>
        </w:sectPr>
      </w:pPr>
    </w:p>
    <w:p>
      <w:pPr>
        <w:spacing w:before="0" w:after="0" w:line="181" w:lineRule="exact"/>
        <w:ind w:left="9401" w:firstLine="0"/>
        <w:jc w:val="left"/>
      </w:pPr>
      <w:r>
        <w:rPr>
          <w:rFonts w:ascii="宋体" w:hAnsi="宋体" w:cs="宋体"/>
          <w:color w:val="000000"/>
          <w:spacing w:val="0"/>
          <w:w w:val="100"/>
          <w:position w:val="0"/>
          <w:sz w:val="18"/>
          <w:u w:val="none"/>
        </w:rPr>
        <w:t>II</w:t>
      </w:r>
    </w:p>
    <w:p>
      <w:pPr>
        <w:widowControl/>
        <w:jc w:val="left"/>
        <w:sectPr>
          <w:type w:val="continuous"/>
          <w:pgSz w:w="11906" w:h="16839"/>
          <w:pgMar w:top="1102" w:right="604" w:bottom="862" w:left="964" w:header="0" w:footer="0" w:gutter="0"/>
          <w:pgNumType w:start="10"/>
          <w:cols w:num="1" w:space="708" w:equalWidth="0">
            <w:col w:w="10338" w:space="0"/>
          </w:cols>
          <w:docGrid w:type="lines" w:linePitch="312" w:charSpace="0"/>
        </w:sectPr>
      </w:pPr>
    </w:p>
    <w:p>
      <w:pPr>
        <w:spacing w:before="0" w:after="0" w:line="240" w:lineRule="exact"/>
      </w:pPr>
      <w:bookmarkStart w:id="4" w:name="4"/>
      <w:bookmarkEnd w:id="4"/>
    </w:p>
    <w:p>
      <w:pPr>
        <w:spacing w:before="0" w:after="0" w:line="321" w:lineRule="exact"/>
        <w:ind w:left="454" w:firstLine="7781"/>
        <w:jc w:val="left"/>
      </w:pPr>
      <w:r>
        <w:pict>
          <v:shape id="_x0000_s2111" o:spid="_x0000_s1085" type="#_x0000_t202" style="width:68.2pt;height:39.55pt;margin-top:648.1pt;margin-left:26.25pt;mso-height-relative:page;mso-position-horizontal-relative:page;mso-position-vertical-relative:page;mso-width-relative:page;position:absolute;z-index:-2515916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12" o:spid="_x0000_s1086" type="#_x0000_t202" style="width:68.2pt;height:39.55pt;margin-top:613.55pt;margin-left:59.85pt;mso-height-relative:page;mso-position-horizontal-relative:page;mso-position-vertical-relative:page;mso-width-relative:page;position:absolute;z-index:-251590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3" o:spid="_x0000_s1087" type="#_x0000_t202" style="width:68.2pt;height:39.55pt;margin-top:579pt;margin-left:93.45pt;mso-height-relative:page;mso-position-horizontal-relative:page;mso-position-vertical-relative:page;mso-width-relative:page;position:absolute;z-index:-2515896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4" o:spid="_x0000_s1088" type="#_x0000_t202" style="width:76.6pt;height:30.9pt;margin-top:553.1pt;margin-left:127.05pt;mso-height-relative:page;mso-position-horizontal-relative:page;mso-position-vertical-relative:page;mso-width-relative:page;position:absolute;z-index:-25158860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15" o:spid="_x0000_s1089" type="#_x0000_t202" style="width:85pt;height:39.55pt;margin-top:518.5pt;margin-left:152.25pt;mso-height-relative:page;mso-position-horizontal-relative:page;mso-position-vertical-relative:page;mso-width-relative:page;position:absolute;z-index:-2515875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16" o:spid="_x0000_s1090" type="#_x0000_t202" style="width:85pt;height:39.55pt;margin-top:483.95pt;margin-left:185.85pt;mso-height-relative:page;mso-position-horizontal-relative:page;mso-position-vertical-relative:page;mso-width-relative:page;position:absolute;z-index:-2515865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17" o:spid="_x0000_s1091" type="#_x0000_t202" style="width:85pt;height:39.55pt;margin-top:449.4pt;margin-left:219.45pt;mso-height-relative:page;mso-position-horizontal-relative:page;mso-position-vertical-relative:page;mso-width-relative:page;position:absolute;z-index:-2515855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18" o:spid="_x0000_s1092" type="#_x0000_t202" style="width:85pt;height:39.55pt;margin-top:414.85pt;margin-left:253.05pt;mso-height-relative:page;mso-position-horizontal-relative:page;mso-position-vertical-relative:page;mso-width-relative:page;position:absolute;z-index:-2515845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19" o:spid="_x0000_s1093" type="#_x0000_t202" style="width:85pt;height:39.55pt;margin-top:380.3pt;margin-left:286.65pt;mso-height-relative:page;mso-position-horizontal-relative:page;mso-position-vertical-relative:page;mso-width-relative:page;position:absolute;z-index:-2515834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20" o:spid="_x0000_s1094" type="#_x0000_t202" style="width:85pt;height:39.55pt;margin-top:345.7pt;margin-left:320.25pt;mso-height-relative:page;mso-position-horizontal-relative:page;mso-position-vertical-relative:page;mso-width-relative:page;position:absolute;z-index:-2515824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21" o:spid="_x0000_s1095" type="#_x0000_t202" style="width:76.6pt;height:48.2pt;margin-top:302.5pt;margin-left:353.85pt;mso-height-relative:page;mso-position-horizontal-relative:page;mso-position-vertical-relative:page;mso-width-relative:page;position:absolute;z-index:-25158144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22" o:spid="_x0000_s1096" type="#_x0000_t202" style="width:68.2pt;height:39.55pt;margin-top:267.95pt;margin-left:395.85pt;mso-height-relative:page;mso-position-horizontal-relative:page;mso-position-vertical-relative:page;mso-width-relative:page;position:absolute;z-index:-2515804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23" o:spid="_x0000_s1097" type="#_x0000_t202" style="width:68.2pt;height:39.55pt;margin-top:233.4pt;margin-left:429.45pt;mso-height-relative:page;mso-position-horizontal-relative:page;mso-position-vertical-relative:page;mso-width-relative:page;position:absolute;z-index:-2515793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wondershare_1" o:spid="_x0000_s1098" type="#_x0000_t202" style="width:68.2pt;height:39.55pt;margin-top:198.85pt;margin-left:463.05pt;mso-height-relative:page;mso-position-horizontal-relative:page;mso-position-vertical-relative:page;mso-width-relative:page;position:absolute;z-index:-2515783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148" o:spid="_x0000_s1099" type="#_x0000_t75" style="width:15pt;height:10pt;margin-top:201pt;margin-left:71pt;mso-height-relative:page;mso-position-horizontal-relative:page;mso-position-vertical-relative:page;mso-width-relative:page;position:absolute;z-index:-251596800" coordsize="21600,21600" filled="f">
            <v:imagedata r:id="rId21" o:title=""/>
            <o:lock v:ext="edit" aspectratio="t"/>
          </v:shape>
        </w:pict>
      </w:r>
      <w:r>
        <w:pict>
          <v:shape id="imagerId149" o:spid="_x0000_s1100" type="#_x0000_t75" style="width:16pt;height:10pt;margin-top:248pt;margin-left:71pt;mso-height-relative:page;mso-position-horizontal-relative:page;mso-position-vertical-relative:page;mso-width-relative:page;position:absolute;z-index:-251595776" coordsize="21600,21600" filled="f">
            <v:imagedata r:id="rId22" o:title=""/>
            <o:lock v:ext="edit" aspectratio="t"/>
          </v:shape>
        </w:pict>
      </w:r>
      <w:r>
        <w:pict>
          <v:shape id="imagerId150" o:spid="_x0000_s1101" type="#_x0000_t75" style="width:16pt;height:10pt;margin-top:279pt;margin-left:71pt;mso-height-relative:page;mso-position-horizontal-relative:page;mso-position-vertical-relative:page;mso-width-relative:page;position:absolute;z-index:-251594752" coordsize="21600,21600" filled="f">
            <v:imagedata r:id="rId23" o:title=""/>
            <o:lock v:ext="edit" aspectratio="t"/>
          </v:shape>
        </w:pict>
      </w:r>
      <w:r>
        <w:pict>
          <v:shape id="imagerId151" o:spid="_x0000_s1102" type="#_x0000_t75" style="width:16pt;height:10pt;margin-top:654pt;margin-left:70pt;mso-height-relative:page;mso-position-horizontal-relative:page;mso-position-vertical-relative:page;mso-width-relative:page;position:absolute;z-index:-251593728" coordsize="21600,21600" filled="f">
            <v:imagedata r:id="rId24" o:title=""/>
            <o:lock v:ext="edit" aspectratio="t"/>
          </v:shape>
        </w:pict>
      </w:r>
      <w:r>
        <w:pict>
          <v:shape id="imagerId152" o:spid="_x0000_s1103" type="#_x0000_t75" style="width:17pt;height:9pt;margin-top:701pt;margin-left:70pt;mso-height-relative:page;mso-position-horizontal-relative:page;mso-position-vertical-relative:page;mso-width-relative:page;position:absolute;z-index:-251592704" coordsize="21600,21600" filled="f">
            <v:imagedata r:id="rId25" o:title=""/>
            <o:lock v:ext="edit" aspectratio="t"/>
          </v:shape>
        </w:pict>
      </w:r>
      <w:r>
        <w:rPr>
          <w:rFonts w:ascii="黑体" w:hAnsi="黑体" w:cs="黑体"/>
          <w:color w:val="000000"/>
          <w:spacing w:val="0"/>
          <w:w w:val="100"/>
          <w:position w:val="0"/>
          <w:sz w:val="21"/>
          <w:u w:val="none"/>
        </w:rPr>
        <w:t>T/YCT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001</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454" w:firstLine="7781"/>
      </w:pPr>
    </w:p>
    <w:p>
      <w:pPr>
        <w:spacing w:before="0" w:after="0" w:line="406" w:lineRule="exact"/>
        <w:ind w:left="454" w:firstLine="7781"/>
      </w:pPr>
    </w:p>
    <w:p>
      <w:pPr>
        <w:spacing w:before="0" w:after="0" w:line="324" w:lineRule="exact"/>
        <w:ind w:left="454" w:firstLine="2597"/>
        <w:jc w:val="left"/>
      </w:pPr>
      <w:r>
        <w:rPr>
          <w:rFonts w:ascii="黑体" w:eastAsia="黑体" w:hAnsi="黑体" w:cs="黑体"/>
          <w:color w:val="000000"/>
          <w:spacing w:val="-1"/>
          <w:w w:val="100"/>
          <w:position w:val="0"/>
          <w:sz w:val="32"/>
          <w:u w:val="none"/>
        </w:rPr>
        <w:t>徒步旅游线路建设和管理规范</w:t>
      </w:r>
    </w:p>
    <w:p>
      <w:pPr>
        <w:spacing w:before="0" w:after="0" w:line="240" w:lineRule="exact"/>
        <w:ind w:left="454" w:firstLine="2597"/>
      </w:pPr>
    </w:p>
    <w:p>
      <w:pPr>
        <w:spacing w:before="0" w:after="0" w:line="240" w:lineRule="exact"/>
        <w:ind w:left="454" w:firstLine="2597"/>
      </w:pPr>
    </w:p>
    <w:p>
      <w:pPr>
        <w:spacing w:before="0" w:after="0" w:line="240" w:lineRule="exact"/>
        <w:ind w:left="454" w:firstLine="2597"/>
      </w:pPr>
    </w:p>
    <w:p>
      <w:pPr>
        <w:tabs>
          <w:tab w:val="left" w:pos="768"/>
        </w:tabs>
        <w:spacing w:before="0" w:after="0" w:line="259" w:lineRule="exact"/>
        <w:ind w:left="454" w:firstLine="0"/>
        <w:jc w:val="left"/>
      </w:pP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总则</w:t>
      </w:r>
    </w:p>
    <w:p>
      <w:pPr>
        <w:spacing w:before="0" w:after="0" w:line="240" w:lineRule="exact"/>
        <w:ind w:left="454" w:firstLine="0"/>
      </w:pPr>
    </w:p>
    <w:p>
      <w:pPr>
        <w:spacing w:before="0" w:after="0" w:line="382" w:lineRule="exact"/>
        <w:ind w:left="454" w:firstLine="526"/>
        <w:jc w:val="left"/>
      </w:pPr>
      <w:r>
        <w:rPr>
          <w:rFonts w:ascii="宋体" w:hAnsi="宋体" w:cs="宋体"/>
          <w:color w:val="000000"/>
          <w:spacing w:val="0"/>
          <w:w w:val="100"/>
          <w:position w:val="0"/>
          <w:sz w:val="21"/>
          <w:u w:val="none"/>
        </w:rPr>
        <w:t>为加快云南省文化旅游新业态、新产品和旅游强省建设，完善现有徒步旅游线路配套设施，提升</w:t>
      </w:r>
    </w:p>
    <w:p>
      <w:pPr>
        <w:spacing w:before="0" w:after="0" w:line="312" w:lineRule="exact"/>
        <w:ind w:left="454" w:firstLine="0"/>
        <w:jc w:val="left"/>
      </w:pPr>
      <w:r>
        <w:rPr>
          <w:rFonts w:ascii="宋体" w:eastAsia="宋体" w:hAnsi="宋体" w:cs="宋体"/>
          <w:color w:val="000000"/>
          <w:spacing w:val="-3"/>
          <w:w w:val="100"/>
          <w:position w:val="0"/>
          <w:sz w:val="21"/>
          <w:u w:val="none"/>
        </w:rPr>
        <w:t>徒步旅游资源主客共享能力，确保徒步旅游活动安全健康开展，促进徒步旅游线路建设和徒步旅游活动</w:t>
      </w:r>
    </w:p>
    <w:p>
      <w:pPr>
        <w:spacing w:before="0" w:after="0" w:line="312" w:lineRule="exact"/>
        <w:ind w:left="454" w:firstLine="0"/>
        <w:jc w:val="left"/>
      </w:pPr>
      <w:r>
        <w:rPr>
          <w:rFonts w:ascii="宋体" w:hAnsi="宋体" w:cs="宋体"/>
          <w:color w:val="000000"/>
          <w:spacing w:val="0"/>
          <w:w w:val="100"/>
          <w:position w:val="0"/>
          <w:sz w:val="21"/>
          <w:u w:val="none"/>
        </w:rPr>
        <w:t>的国际化、高端化、特色化、智慧化，特制定本规范。</w:t>
      </w:r>
    </w:p>
    <w:p>
      <w:pPr>
        <w:spacing w:before="0" w:after="0" w:line="312" w:lineRule="exact"/>
        <w:ind w:left="454" w:firstLine="526"/>
        <w:jc w:val="left"/>
      </w:pPr>
      <w:r>
        <w:rPr>
          <w:rFonts w:ascii="宋体" w:hAnsi="宋体" w:cs="宋体"/>
          <w:color w:val="000000"/>
          <w:spacing w:val="0"/>
          <w:w w:val="100"/>
          <w:position w:val="0"/>
          <w:sz w:val="21"/>
          <w:u w:val="none"/>
        </w:rPr>
        <w:t>本规范适用于云南省徒步旅游线路的新建、改建、扩建和维护、管理等，以实现徒步旅游线路选</w:t>
      </w:r>
    </w:p>
    <w:p>
      <w:pPr>
        <w:spacing w:before="0" w:after="0" w:line="312" w:lineRule="exact"/>
        <w:ind w:left="454" w:firstLine="0"/>
        <w:jc w:val="left"/>
      </w:pPr>
      <w:r>
        <w:rPr>
          <w:rFonts w:ascii="宋体" w:hAnsi="宋体" w:cs="宋体"/>
          <w:color w:val="000000"/>
          <w:spacing w:val="0"/>
          <w:w w:val="100"/>
          <w:position w:val="0"/>
          <w:sz w:val="21"/>
          <w:u w:val="none"/>
        </w:rPr>
        <w:t>址合理化、规划及设计科学化、建设及评定标准化、管理及维护规范化。</w:t>
      </w:r>
    </w:p>
    <w:p>
      <w:pPr>
        <w:spacing w:before="0" w:after="0" w:line="312" w:lineRule="exact"/>
        <w:ind w:left="454" w:firstLine="526"/>
        <w:jc w:val="left"/>
      </w:pPr>
      <w:r>
        <w:rPr>
          <w:rFonts w:ascii="宋体" w:hAnsi="宋体" w:cs="宋体"/>
          <w:color w:val="000000"/>
          <w:spacing w:val="0"/>
          <w:w w:val="100"/>
          <w:position w:val="0"/>
          <w:sz w:val="21"/>
          <w:u w:val="none"/>
        </w:rPr>
        <w:t>徒步旅游线路的建设除应执行本规范外，尚应符合国家现行的有关法律、法规和其它强制性规范</w:t>
      </w:r>
    </w:p>
    <w:p>
      <w:pPr>
        <w:spacing w:before="0" w:after="0" w:line="312" w:lineRule="exact"/>
        <w:ind w:left="454" w:firstLine="0"/>
        <w:jc w:val="left"/>
      </w:pPr>
      <w:r>
        <w:rPr>
          <w:rFonts w:ascii="宋体" w:hAnsi="宋体" w:cs="宋体"/>
          <w:color w:val="000000"/>
          <w:spacing w:val="0"/>
          <w:w w:val="100"/>
          <w:position w:val="0"/>
          <w:sz w:val="21"/>
          <w:u w:val="none"/>
        </w:rPr>
        <w:t>及标准的规定。</w:t>
      </w:r>
    </w:p>
    <w:p>
      <w:pPr>
        <w:spacing w:before="0" w:after="0" w:line="240" w:lineRule="exact"/>
        <w:ind w:left="454" w:firstLine="0"/>
      </w:pPr>
    </w:p>
    <w:p>
      <w:pPr>
        <w:tabs>
          <w:tab w:val="left" w:pos="768"/>
        </w:tabs>
        <w:spacing w:before="0" w:after="0" w:line="386" w:lineRule="exact"/>
        <w:ind w:left="454" w:firstLine="0"/>
        <w:jc w:val="left"/>
      </w:pP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454" w:firstLine="0"/>
      </w:pPr>
    </w:p>
    <w:p>
      <w:pPr>
        <w:spacing w:before="0" w:after="0" w:line="382" w:lineRule="exact"/>
        <w:ind w:left="454"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312" w:lineRule="exact"/>
        <w:ind w:left="454"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312" w:lineRule="exact"/>
        <w:ind w:left="454" w:firstLine="0"/>
        <w:jc w:val="left"/>
      </w:pPr>
      <w:r>
        <w:rPr>
          <w:rFonts w:ascii="宋体" w:hAnsi="宋体" w:cs="宋体"/>
          <w:color w:val="000000"/>
          <w:spacing w:val="0"/>
          <w:w w:val="100"/>
          <w:position w:val="0"/>
          <w:sz w:val="21"/>
          <w:u w:val="none"/>
        </w:rPr>
        <w:t>文件。</w:t>
      </w:r>
    </w:p>
    <w:p>
      <w:pPr>
        <w:tabs>
          <w:tab w:val="left" w:pos="2030"/>
        </w:tabs>
        <w:spacing w:before="0" w:after="0" w:line="312" w:lineRule="exact"/>
        <w:ind w:left="454" w:firstLine="420"/>
        <w:jc w:val="left"/>
      </w:pPr>
      <w:r>
        <w:rPr>
          <w:rFonts w:ascii="宋体" w:hAnsi="宋体" w:cs="宋体"/>
          <w:color w:val="000000"/>
          <w:spacing w:val="0"/>
          <w:w w:val="100"/>
          <w:position w:val="0"/>
          <w:sz w:val="21"/>
          <w:u w:val="none"/>
        </w:rPr>
        <w:t>LT/T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2790</w:t>
      </w:r>
      <w:r>
        <w:rPr>
          <w:rFonts w:cs="Calibri"/>
          <w:spacing w:val="0"/>
          <w:w w:val="100"/>
        </w:rPr>
        <w:tab/>
      </w:r>
      <w:r>
        <w:rPr>
          <w:rFonts w:ascii="宋体" w:eastAsia="宋体" w:hAnsi="宋体" w:cs="宋体"/>
          <w:color w:val="000000"/>
          <w:spacing w:val="0"/>
          <w:w w:val="100"/>
          <w:position w:val="0"/>
          <w:sz w:val="21"/>
          <w:u w:val="none"/>
        </w:rPr>
        <w:t>国家森林步道建设规范</w:t>
      </w:r>
    </w:p>
    <w:p>
      <w:pPr>
        <w:tabs>
          <w:tab w:val="left" w:pos="2345"/>
          <w:tab w:val="left" w:pos="4867"/>
        </w:tabs>
        <w:spacing w:before="0" w:after="0" w:line="312" w:lineRule="exact"/>
        <w:ind w:left="454"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10001.1</w:t>
      </w:r>
      <w:r>
        <w:rPr>
          <w:rFonts w:cs="Calibri"/>
          <w:spacing w:val="0"/>
          <w:w w:val="100"/>
        </w:rPr>
        <w:tab/>
      </w:r>
      <w:r>
        <w:rPr>
          <w:rFonts w:ascii="宋体" w:eastAsia="宋体" w:hAnsi="宋体" w:cs="宋体"/>
          <w:color w:val="000000"/>
          <w:spacing w:val="0"/>
          <w:w w:val="100"/>
          <w:position w:val="0"/>
          <w:sz w:val="21"/>
          <w:u w:val="none"/>
        </w:rPr>
        <w:t>标志用公共信息图形符号</w:t>
      </w:r>
      <w:r>
        <w:rPr>
          <w:rFonts w:cs="Calibri"/>
          <w:spacing w:val="0"/>
          <w:w w:val="100"/>
        </w:rPr>
        <w:tab/>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部分：通用符号</w:t>
      </w:r>
    </w:p>
    <w:p>
      <w:pPr>
        <w:tabs>
          <w:tab w:val="left" w:pos="2345"/>
          <w:tab w:val="left" w:pos="4867"/>
        </w:tabs>
        <w:spacing w:before="0" w:after="0" w:line="312" w:lineRule="exact"/>
        <w:ind w:left="454"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10001.2</w:t>
      </w:r>
      <w:r>
        <w:rPr>
          <w:rFonts w:cs="Calibri"/>
          <w:spacing w:val="0"/>
          <w:w w:val="100"/>
        </w:rPr>
        <w:tab/>
      </w:r>
      <w:r>
        <w:rPr>
          <w:rFonts w:ascii="宋体" w:eastAsia="宋体" w:hAnsi="宋体" w:cs="宋体"/>
          <w:color w:val="000000"/>
          <w:spacing w:val="0"/>
          <w:w w:val="100"/>
          <w:position w:val="0"/>
          <w:sz w:val="21"/>
          <w:u w:val="none"/>
        </w:rPr>
        <w:t>标志用公共信息图形符号</w:t>
      </w:r>
      <w:r>
        <w:rPr>
          <w:rFonts w:cs="Calibri"/>
          <w:spacing w:val="-5"/>
          <w:w w:val="100"/>
        </w:rPr>
        <w:tab/>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部分：旅游休闲符号</w:t>
      </w:r>
    </w:p>
    <w:p>
      <w:pPr>
        <w:tabs>
          <w:tab w:val="left" w:pos="2136"/>
          <w:tab w:val="left" w:pos="4027"/>
        </w:tabs>
        <w:spacing w:before="0" w:after="0" w:line="312" w:lineRule="exact"/>
        <w:ind w:left="454"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20501</w:t>
      </w:r>
      <w:r>
        <w:rPr>
          <w:rFonts w:cs="Calibri"/>
          <w:spacing w:val="-1"/>
          <w:w w:val="100"/>
        </w:rPr>
        <w:tab/>
      </w:r>
      <w:r>
        <w:rPr>
          <w:rFonts w:ascii="宋体" w:eastAsia="宋体" w:hAnsi="宋体" w:cs="宋体"/>
          <w:color w:val="000000"/>
          <w:spacing w:val="0"/>
          <w:w w:val="100"/>
          <w:position w:val="0"/>
          <w:sz w:val="21"/>
          <w:u w:val="none"/>
        </w:rPr>
        <w:t>公共信息导向系统</w:t>
      </w:r>
      <w:r>
        <w:rPr>
          <w:rFonts w:cs="Calibri"/>
          <w:spacing w:val="-1"/>
          <w:w w:val="100"/>
        </w:rPr>
        <w:tab/>
      </w:r>
      <w:r>
        <w:rPr>
          <w:rFonts w:ascii="宋体" w:eastAsia="宋体" w:hAnsi="宋体" w:cs="宋体"/>
          <w:color w:val="000000"/>
          <w:spacing w:val="0"/>
          <w:w w:val="100"/>
          <w:position w:val="0"/>
          <w:sz w:val="21"/>
          <w:u w:val="none"/>
        </w:rPr>
        <w:t>导向要素的设计原则与要求</w:t>
      </w:r>
    </w:p>
    <w:p>
      <w:pPr>
        <w:tabs>
          <w:tab w:val="left" w:pos="2136"/>
          <w:tab w:val="left" w:pos="4027"/>
        </w:tabs>
        <w:spacing w:before="0" w:after="0" w:line="312" w:lineRule="exact"/>
        <w:ind w:left="454"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15566</w:t>
      </w:r>
      <w:r>
        <w:rPr>
          <w:rFonts w:cs="Calibri"/>
          <w:spacing w:val="0"/>
          <w:w w:val="100"/>
        </w:rPr>
        <w:tab/>
      </w:r>
      <w:r>
        <w:rPr>
          <w:rFonts w:ascii="宋体" w:eastAsia="宋体" w:hAnsi="宋体" w:cs="宋体"/>
          <w:color w:val="000000"/>
          <w:spacing w:val="0"/>
          <w:w w:val="100"/>
          <w:position w:val="0"/>
          <w:sz w:val="21"/>
          <w:u w:val="none"/>
        </w:rPr>
        <w:t>公共信息导向系统</w:t>
      </w:r>
      <w:r>
        <w:rPr>
          <w:rFonts w:cs="Calibri"/>
          <w:spacing w:val="0"/>
          <w:w w:val="100"/>
        </w:rPr>
        <w:tab/>
      </w:r>
      <w:r>
        <w:rPr>
          <w:rFonts w:ascii="宋体" w:eastAsia="宋体" w:hAnsi="宋体" w:cs="宋体"/>
          <w:color w:val="000000"/>
          <w:spacing w:val="0"/>
          <w:w w:val="100"/>
          <w:position w:val="0"/>
          <w:sz w:val="21"/>
          <w:u w:val="none"/>
        </w:rPr>
        <w:t>设计原则与要求</w:t>
      </w:r>
    </w:p>
    <w:p>
      <w:pPr>
        <w:tabs>
          <w:tab w:val="left" w:pos="1925"/>
        </w:tabs>
        <w:spacing w:before="0" w:after="0" w:line="312" w:lineRule="exact"/>
        <w:ind w:left="454" w:firstLine="420"/>
        <w:jc w:val="left"/>
      </w:pPr>
      <w:r>
        <w:rPr>
          <w:rFonts w:ascii="宋体" w:hAnsi="宋体" w:cs="宋体"/>
          <w:color w:val="000000"/>
          <w:spacing w:val="0"/>
          <w:w w:val="100"/>
          <w:position w:val="0"/>
          <w:sz w:val="21"/>
          <w:u w:val="none"/>
        </w:rPr>
        <w:t>LB/T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013</w:t>
      </w:r>
      <w:r>
        <w:rPr>
          <w:rFonts w:cs="Calibri"/>
          <w:spacing w:val="0"/>
          <w:w w:val="100"/>
        </w:rPr>
        <w:tab/>
      </w:r>
      <w:r>
        <w:rPr>
          <w:rFonts w:ascii="宋体" w:eastAsia="宋体" w:hAnsi="宋体" w:cs="宋体"/>
          <w:color w:val="000000"/>
          <w:spacing w:val="0"/>
          <w:w w:val="100"/>
          <w:position w:val="0"/>
          <w:sz w:val="21"/>
          <w:u w:val="none"/>
        </w:rPr>
        <w:t>旅游景区公共信息导向系统设置规范</w:t>
      </w:r>
    </w:p>
    <w:p>
      <w:pPr>
        <w:tabs>
          <w:tab w:val="left" w:pos="1819"/>
        </w:tabs>
        <w:spacing w:before="0" w:after="0" w:line="312" w:lineRule="exact"/>
        <w:ind w:left="454"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2894</w:t>
      </w:r>
      <w:r>
        <w:rPr>
          <w:rFonts w:cs="Calibri"/>
          <w:spacing w:val="0"/>
          <w:w w:val="100"/>
        </w:rPr>
        <w:tab/>
      </w:r>
      <w:r>
        <w:rPr>
          <w:rFonts w:ascii="宋体" w:eastAsia="宋体" w:hAnsi="宋体" w:cs="宋体"/>
          <w:color w:val="000000"/>
          <w:spacing w:val="0"/>
          <w:w w:val="100"/>
          <w:position w:val="0"/>
          <w:sz w:val="21"/>
          <w:u w:val="none"/>
        </w:rPr>
        <w:t>安全标志及其使用导则</w:t>
      </w:r>
    </w:p>
    <w:p>
      <w:pPr>
        <w:tabs>
          <w:tab w:val="left" w:pos="2136"/>
          <w:tab w:val="left" w:pos="3607"/>
        </w:tabs>
        <w:spacing w:before="0" w:after="0" w:line="312" w:lineRule="exact"/>
        <w:ind w:left="454"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13495.1</w:t>
      </w:r>
      <w:r>
        <w:rPr>
          <w:rFonts w:cs="Calibri"/>
          <w:spacing w:val="0"/>
          <w:w w:val="100"/>
        </w:rPr>
        <w:tab/>
      </w:r>
      <w:r>
        <w:rPr>
          <w:rFonts w:ascii="宋体" w:eastAsia="宋体" w:hAnsi="宋体" w:cs="宋体"/>
          <w:color w:val="000000"/>
          <w:spacing w:val="0"/>
          <w:w w:val="100"/>
          <w:position w:val="0"/>
          <w:sz w:val="21"/>
          <w:u w:val="none"/>
        </w:rPr>
        <w:t>消防安全标准</w:t>
      </w:r>
      <w:r>
        <w:rPr>
          <w:rFonts w:cs="Calibri"/>
          <w:spacing w:val="0"/>
          <w:w w:val="100"/>
        </w:rPr>
        <w:tab/>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部分：标志</w:t>
      </w:r>
    </w:p>
    <w:p>
      <w:pPr>
        <w:tabs>
          <w:tab w:val="left" w:pos="2136"/>
        </w:tabs>
        <w:spacing w:before="0" w:after="0" w:line="312" w:lineRule="exact"/>
        <w:ind w:left="454"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31710</w:t>
      </w:r>
      <w:r>
        <w:rPr>
          <w:rFonts w:cs="Calibri"/>
          <w:spacing w:val="0"/>
          <w:w w:val="100"/>
        </w:rPr>
        <w:tab/>
      </w:r>
      <w:r>
        <w:rPr>
          <w:rFonts w:ascii="宋体" w:eastAsia="宋体" w:hAnsi="宋体" w:cs="宋体"/>
          <w:color w:val="000000"/>
          <w:spacing w:val="0"/>
          <w:w w:val="100"/>
          <w:position w:val="0"/>
          <w:sz w:val="21"/>
          <w:u w:val="none"/>
        </w:rPr>
        <w:t>休闲露营地建设与服务规范</w:t>
      </w:r>
    </w:p>
    <w:p>
      <w:pPr>
        <w:tabs>
          <w:tab w:val="left" w:pos="2136"/>
        </w:tabs>
        <w:spacing w:before="0" w:after="0" w:line="312" w:lineRule="exact"/>
        <w:ind w:left="454"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18973</w:t>
      </w:r>
      <w:r>
        <w:rPr>
          <w:rFonts w:cs="Calibri"/>
          <w:spacing w:val="0"/>
          <w:w w:val="100"/>
        </w:rPr>
        <w:tab/>
      </w:r>
      <w:r>
        <w:rPr>
          <w:rFonts w:ascii="宋体" w:eastAsia="宋体" w:hAnsi="宋体" w:cs="宋体"/>
          <w:color w:val="000000"/>
          <w:spacing w:val="0"/>
          <w:w w:val="100"/>
          <w:position w:val="0"/>
          <w:sz w:val="21"/>
          <w:u w:val="none"/>
        </w:rPr>
        <w:t>旅游厕所质量等级的划分与评定</w:t>
      </w:r>
    </w:p>
    <w:p>
      <w:pPr>
        <w:tabs>
          <w:tab w:val="left" w:pos="2451"/>
        </w:tabs>
        <w:spacing w:before="0" w:after="0" w:line="312" w:lineRule="exact"/>
        <w:ind w:left="454" w:firstLine="420"/>
        <w:jc w:val="left"/>
      </w:pPr>
      <w:r>
        <w:rPr>
          <w:rFonts w:ascii="宋体" w:hAnsi="宋体" w:cs="宋体"/>
          <w:color w:val="000000"/>
          <w:spacing w:val="0"/>
          <w:w w:val="100"/>
          <w:position w:val="0"/>
          <w:sz w:val="21"/>
          <w:u w:val="none"/>
        </w:rPr>
        <w:t>LB/T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071-2019</w:t>
      </w:r>
      <w:r>
        <w:rPr>
          <w:rFonts w:cs="Calibri"/>
          <w:spacing w:val="0"/>
          <w:w w:val="100"/>
        </w:rPr>
        <w:tab/>
      </w:r>
      <w:r>
        <w:rPr>
          <w:rFonts w:ascii="宋体" w:eastAsia="宋体" w:hAnsi="宋体" w:cs="宋体"/>
          <w:color w:val="000000"/>
          <w:spacing w:val="0"/>
          <w:w w:val="100"/>
          <w:position w:val="0"/>
          <w:sz w:val="21"/>
          <w:u w:val="none"/>
        </w:rPr>
        <w:t>可持续无下水道旅游厕所基本要求</w:t>
      </w:r>
    </w:p>
    <w:p>
      <w:pPr>
        <w:tabs>
          <w:tab w:val="left" w:pos="1925"/>
        </w:tabs>
        <w:spacing w:before="0" w:after="0" w:line="312" w:lineRule="exact"/>
        <w:ind w:left="454" w:firstLine="420"/>
        <w:jc w:val="left"/>
      </w:pPr>
      <w:r>
        <w:rPr>
          <w:rFonts w:ascii="宋体" w:hAnsi="宋体" w:cs="宋体"/>
          <w:color w:val="000000"/>
          <w:spacing w:val="0"/>
          <w:w w:val="100"/>
          <w:position w:val="0"/>
          <w:sz w:val="21"/>
          <w:u w:val="none"/>
        </w:rPr>
        <w:t>LB/T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063</w:t>
      </w:r>
      <w:r>
        <w:rPr>
          <w:rFonts w:cs="Calibri"/>
          <w:spacing w:val="0"/>
          <w:w w:val="100"/>
        </w:rPr>
        <w:tab/>
      </w:r>
      <w:r>
        <w:rPr>
          <w:rFonts w:ascii="宋体" w:eastAsia="宋体" w:hAnsi="宋体" w:cs="宋体"/>
          <w:color w:val="000000"/>
          <w:spacing w:val="0"/>
          <w:w w:val="100"/>
          <w:position w:val="0"/>
          <w:sz w:val="21"/>
          <w:u w:val="none"/>
        </w:rPr>
        <w:t>旅游经营者处理投诉规范</w:t>
      </w:r>
    </w:p>
    <w:p>
      <w:pPr>
        <w:spacing w:before="0" w:after="0" w:line="240" w:lineRule="exact"/>
        <w:ind w:left="454" w:firstLine="420"/>
      </w:pPr>
    </w:p>
    <w:p>
      <w:pPr>
        <w:tabs>
          <w:tab w:val="left" w:pos="768"/>
        </w:tabs>
        <w:spacing w:before="0" w:after="0" w:line="386" w:lineRule="exact"/>
        <w:ind w:left="454" w:firstLine="0"/>
        <w:jc w:val="left"/>
      </w:pP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术语和定义</w:t>
      </w:r>
    </w:p>
    <w:p>
      <w:pPr>
        <w:spacing w:before="0" w:after="0" w:line="240" w:lineRule="exact"/>
        <w:ind w:left="454" w:firstLine="0"/>
      </w:pPr>
    </w:p>
    <w:p>
      <w:pPr>
        <w:spacing w:before="0" w:after="0" w:line="382" w:lineRule="exact"/>
        <w:ind w:left="454" w:firstLine="420"/>
        <w:jc w:val="left"/>
      </w:pPr>
      <w:r>
        <w:rPr>
          <w:rFonts w:ascii="宋体" w:hAnsi="宋体" w:cs="宋体"/>
          <w:color w:val="000000"/>
          <w:spacing w:val="0"/>
          <w:w w:val="100"/>
          <w:position w:val="0"/>
          <w:sz w:val="21"/>
          <w:u w:val="none"/>
        </w:rPr>
        <w:t>下列术语和定义适用于本文件。</w:t>
      </w:r>
    </w:p>
    <w:p>
      <w:pPr>
        <w:spacing w:before="0" w:after="0" w:line="240" w:lineRule="exact"/>
        <w:ind w:left="454" w:firstLine="420"/>
      </w:pPr>
    </w:p>
    <w:p>
      <w:pPr>
        <w:tabs>
          <w:tab w:val="left" w:pos="1505"/>
        </w:tabs>
        <w:spacing w:before="0" w:after="0" w:line="387" w:lineRule="exact"/>
        <w:ind w:left="454" w:firstLine="420"/>
        <w:jc w:val="left"/>
      </w:pPr>
      <w:r>
        <w:rPr>
          <w:rFonts w:ascii="黑体" w:eastAsia="黑体" w:hAnsi="黑体" w:cs="黑体"/>
          <w:color w:val="000000"/>
          <w:spacing w:val="0"/>
          <w:w w:val="100"/>
          <w:position w:val="0"/>
          <w:sz w:val="21"/>
          <w:u w:val="none"/>
        </w:rPr>
        <w:t>徒步</w:t>
      </w:r>
      <w:r>
        <w:rPr>
          <w:rFonts w:cs="Calibri"/>
          <w:spacing w:val="0"/>
          <w:w w:val="100"/>
        </w:rPr>
        <w:tab/>
      </w:r>
      <w:r>
        <w:rPr>
          <w:rFonts w:ascii="黑体" w:hAnsi="黑体" w:cs="黑体"/>
          <w:color w:val="000000"/>
          <w:spacing w:val="0"/>
          <w:w w:val="100"/>
          <w:position w:val="0"/>
          <w:sz w:val="21"/>
          <w:u w:val="none"/>
        </w:rPr>
        <w:t>hike</w:t>
      </w:r>
    </w:p>
    <w:p>
      <w:pPr>
        <w:spacing w:before="0" w:after="0" w:line="310" w:lineRule="exact"/>
        <w:ind w:left="454" w:firstLine="420"/>
        <w:jc w:val="left"/>
      </w:pPr>
      <w:r>
        <w:rPr>
          <w:rFonts w:ascii="宋体" w:hAnsi="宋体" w:cs="宋体"/>
          <w:color w:val="000000"/>
          <w:spacing w:val="0"/>
          <w:w w:val="100"/>
          <w:position w:val="0"/>
          <w:sz w:val="21"/>
          <w:u w:val="none"/>
        </w:rPr>
        <w:t>是指在户外进行中长距离行走的一种休闲活动。</w:t>
      </w:r>
    </w:p>
    <w:p>
      <w:pPr>
        <w:spacing w:before="0" w:after="0" w:line="240" w:lineRule="exact"/>
        <w:ind w:left="454" w:firstLine="420"/>
      </w:pPr>
    </w:p>
    <w:p>
      <w:pPr>
        <w:tabs>
          <w:tab w:val="left" w:pos="1925"/>
        </w:tabs>
        <w:spacing w:before="0" w:after="0" w:line="386" w:lineRule="exact"/>
        <w:ind w:left="454" w:firstLine="422"/>
        <w:jc w:val="left"/>
      </w:pPr>
      <w:r>
        <w:rPr>
          <w:rFonts w:ascii="黑体" w:eastAsia="黑体" w:hAnsi="黑体" w:cs="黑体"/>
          <w:color w:val="000000"/>
          <w:spacing w:val="0"/>
          <w:w w:val="100"/>
          <w:position w:val="0"/>
          <w:sz w:val="21"/>
          <w:u w:val="none"/>
        </w:rPr>
        <w:t>徒步旅游</w:t>
      </w:r>
      <w:r>
        <w:rPr>
          <w:rFonts w:cs="Calibri"/>
          <w:spacing w:val="0"/>
          <w:w w:val="100"/>
        </w:rPr>
        <w:tab/>
      </w:r>
      <w:r>
        <w:rPr>
          <w:rFonts w:ascii="黑体" w:hAnsi="黑体" w:cs="黑体"/>
          <w:color w:val="000000"/>
          <w:spacing w:val="0"/>
          <w:w w:val="100"/>
          <w:position w:val="0"/>
          <w:sz w:val="21"/>
          <w:u w:val="none"/>
        </w:rPr>
        <w:t>hiking</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travel</w:t>
      </w:r>
    </w:p>
    <w:p>
      <w:pPr>
        <w:spacing w:before="0" w:after="0" w:line="310" w:lineRule="exact"/>
        <w:ind w:left="454" w:firstLine="420"/>
        <w:jc w:val="left"/>
      </w:pPr>
      <w:r>
        <w:rPr>
          <w:rFonts w:ascii="宋体" w:hAnsi="宋体" w:cs="宋体"/>
          <w:color w:val="000000"/>
          <w:spacing w:val="0"/>
          <w:w w:val="100"/>
          <w:position w:val="0"/>
          <w:sz w:val="21"/>
          <w:u w:val="none"/>
        </w:rPr>
        <w:t>是指以徒步的方式去欣赏和感受自然和人文景观的一种旅游形态。</w:t>
      </w:r>
    </w:p>
    <w:p>
      <w:pPr>
        <w:spacing w:before="0" w:after="0" w:line="240" w:lineRule="exact"/>
        <w:ind w:left="454" w:firstLine="420"/>
      </w:pPr>
    </w:p>
    <w:p>
      <w:pPr>
        <w:spacing w:before="0" w:after="0" w:line="240" w:lineRule="exact"/>
        <w:ind w:left="454" w:firstLine="420"/>
      </w:pPr>
    </w:p>
    <w:p>
      <w:pPr>
        <w:spacing w:before="0" w:after="0" w:line="356" w:lineRule="exact"/>
        <w:ind w:left="454" w:firstLine="9036"/>
        <w:jc w:val="left"/>
        <w:sectPr>
          <w:type w:val="continuous"/>
          <w:pgSz w:w="11906" w:h="16838"/>
          <w:pgMar w:top="1102" w:right="605" w:bottom="862" w:left="965" w:header="0" w:footer="0" w:gutter="0"/>
          <w:pgNumType w:start="11"/>
          <w:cols w:num="1" w:space="720"/>
        </w:sectPr>
      </w:pPr>
      <w:r>
        <w:rPr>
          <w:rFonts w:ascii="宋体" w:hAnsi="宋体" w:cs="宋体"/>
          <w:color w:val="000000"/>
          <w:spacing w:val="-1"/>
          <w:w w:val="100"/>
          <w:position w:val="0"/>
          <w:sz w:val="18"/>
          <w:u w:val="none"/>
        </w:rPr>
        <w:t>1</w:t>
      </w:r>
    </w:p>
    <w:p>
      <w:pPr>
        <w:spacing w:before="0" w:after="0" w:line="240" w:lineRule="exact"/>
      </w:pPr>
      <w:bookmarkStart w:id="5" w:name="5"/>
      <w:bookmarkEnd w:id="5"/>
    </w:p>
    <w:p>
      <w:pPr>
        <w:spacing w:before="0" w:after="0" w:line="321" w:lineRule="exact"/>
        <w:ind w:left="350" w:firstLine="7781"/>
        <w:jc w:val="left"/>
      </w:pPr>
      <w:r>
        <w:pict>
          <v:shape id="_x0000_s2130" o:spid="_x0000_s1104" type="#_x0000_t202" style="width:68.2pt;height:39.55pt;margin-top:648.1pt;margin-left:26.25pt;mso-height-relative:page;mso-position-horizontal-relative:page;mso-position-vertical-relative:page;mso-width-relative:page;position:absolute;z-index:-2515681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31" o:spid="_x0000_s1105" type="#_x0000_t202" style="width:68.2pt;height:39.55pt;margin-top:613.55pt;margin-left:59.85pt;mso-height-relative:page;mso-position-horizontal-relative:page;mso-position-vertical-relative:page;mso-width-relative:page;position:absolute;z-index:-2515671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2" o:spid="_x0000_s1106" type="#_x0000_t202" style="width:68.2pt;height:39.55pt;margin-top:579pt;margin-left:93.45pt;mso-height-relative:page;mso-position-horizontal-relative:page;mso-position-vertical-relative:page;mso-width-relative:page;position:absolute;z-index:-2515660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3" o:spid="_x0000_s1107" type="#_x0000_t202" style="width:76.6pt;height:30.9pt;margin-top:553.1pt;margin-left:127.05pt;mso-height-relative:page;mso-position-horizontal-relative:page;mso-position-vertical-relative:page;mso-width-relative:page;position:absolute;z-index:-25156505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34" o:spid="_x0000_s1108" type="#_x0000_t202" style="width:85pt;height:39.55pt;margin-top:518.5pt;margin-left:152.25pt;mso-height-relative:page;mso-position-horizontal-relative:page;mso-position-vertical-relative:page;mso-width-relative:page;position:absolute;z-index:-2515640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35" o:spid="_x0000_s1109" type="#_x0000_t202" style="width:85pt;height:39.55pt;margin-top:483.95pt;margin-left:185.85pt;mso-height-relative:page;mso-position-horizontal-relative:page;mso-position-vertical-relative:page;mso-width-relative:page;position:absolute;z-index:-2515630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36" o:spid="_x0000_s1110" type="#_x0000_t202" style="width:85pt;height:39.55pt;margin-top:449.4pt;margin-left:219.45pt;mso-height-relative:page;mso-position-horizontal-relative:page;mso-position-vertical-relative:page;mso-width-relative:page;position:absolute;z-index:-2515619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37" o:spid="_x0000_s1111" type="#_x0000_t202" style="width:85pt;height:39.55pt;margin-top:414.85pt;margin-left:253.05pt;mso-height-relative:page;mso-position-horizontal-relative:page;mso-position-vertical-relative:page;mso-width-relative:page;position:absolute;z-index:-2515609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38" o:spid="_x0000_s1112" type="#_x0000_t202" style="width:85pt;height:39.55pt;margin-top:380.3pt;margin-left:286.65pt;mso-height-relative:page;mso-position-horizontal-relative:page;mso-position-vertical-relative:page;mso-width-relative:page;position:absolute;z-index:-2515599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39" o:spid="_x0000_s1113" type="#_x0000_t202" style="width:85pt;height:39.55pt;margin-top:345.7pt;margin-left:320.25pt;mso-height-relative:page;mso-position-horizontal-relative:page;mso-position-vertical-relative:page;mso-width-relative:page;position:absolute;z-index:-2515589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40" o:spid="_x0000_s1114" type="#_x0000_t202" style="width:76.6pt;height:48.2pt;margin-top:302.5pt;margin-left:353.85pt;mso-height-relative:page;mso-position-horizontal-relative:page;mso-position-vertical-relative:page;mso-width-relative:page;position:absolute;z-index:-2515578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41" o:spid="_x0000_s1115" type="#_x0000_t202" style="width:68.2pt;height:39.55pt;margin-top:267.95pt;margin-left:395.85pt;mso-height-relative:page;mso-position-horizontal-relative:page;mso-position-vertical-relative:page;mso-width-relative:page;position:absolute;z-index:-2515568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42" o:spid="_x0000_s1116" type="#_x0000_t202" style="width:68.2pt;height:39.55pt;margin-top:233.4pt;margin-left:429.45pt;mso-height-relative:page;mso-position-horizontal-relative:page;mso-position-vertical-relative:page;mso-width-relative:page;position:absolute;z-index:-2515558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43" o:spid="_x0000_s1117" type="#_x0000_t202" style="width:68.2pt;height:39.55pt;margin-top:198.85pt;margin-left:463.05pt;mso-height-relative:page;mso-position-horizontal-relative:page;mso-position-vertical-relative:page;mso-width-relative:page;position:absolute;z-index:-2515548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153" o:spid="_x0000_s1118" type="#_x0000_t75" style="width:17pt;height:10pt;margin-top:99pt;margin-left:70pt;mso-height-relative:page;mso-position-horizontal-relative:page;mso-position-vertical-relative:page;mso-width-relative:page;position:absolute;z-index:-251577344" coordsize="21600,21600" filled="f">
            <v:imagedata r:id="rId26" o:title=""/>
            <o:lock v:ext="edit" aspectratio="t"/>
          </v:shape>
        </w:pict>
      </w:r>
      <w:r>
        <w:pict>
          <v:shape id="imagerId154" o:spid="_x0000_s1119" type="#_x0000_t75" style="width:18pt;height:10pt;margin-top:146pt;margin-left:70pt;mso-height-relative:page;mso-position-horizontal-relative:page;mso-position-vertical-relative:page;mso-width-relative:page;position:absolute;z-index:-251576320" coordsize="21600,21600" filled="f">
            <v:imagedata r:id="rId27" o:title=""/>
            <o:lock v:ext="edit" aspectratio="t"/>
          </v:shape>
        </w:pict>
      </w:r>
      <w:r>
        <w:pict>
          <v:shape id="imagerId155" o:spid="_x0000_s1120" type="#_x0000_t75" style="width:18pt;height:10pt;margin-top:193pt;margin-left:70pt;mso-height-relative:page;mso-position-horizontal-relative:page;mso-position-vertical-relative:page;mso-width-relative:page;position:absolute;z-index:-251575296" coordsize="21600,21600" filled="f">
            <v:imagedata r:id="rId28" o:title=""/>
            <o:lock v:ext="edit" aspectratio="t"/>
          </v:shape>
        </w:pict>
      </w:r>
      <w:r>
        <w:pict>
          <v:shape id="imagerId156" o:spid="_x0000_s1121" type="#_x0000_t75" style="width:18pt;height:10pt;margin-top:240pt;margin-left:70pt;mso-height-relative:page;mso-position-horizontal-relative:page;mso-position-vertical-relative:page;mso-width-relative:page;position:absolute;z-index:-251574272" coordsize="21600,21600" filled="f">
            <v:imagedata r:id="rId29" o:title=""/>
            <o:lock v:ext="edit" aspectratio="t"/>
          </v:shape>
        </w:pict>
      </w:r>
      <w:r>
        <w:pict>
          <v:shape id="imagerId157" o:spid="_x0000_s1122" type="#_x0000_t75" style="width:18pt;height:9pt;margin-top:287pt;margin-left:70pt;mso-height-relative:page;mso-position-horizontal-relative:page;mso-position-vertical-relative:page;mso-width-relative:page;position:absolute;z-index:-251573248" coordsize="21600,21600" filled="f">
            <v:imagedata r:id="rId30" o:title=""/>
            <o:lock v:ext="edit" aspectratio="t"/>
          </v:shape>
        </w:pict>
      </w:r>
      <w:r>
        <w:pict>
          <v:shape id="imagerId158" o:spid="_x0000_s1123" type="#_x0000_t75" style="width:18pt;height:10pt;margin-top:333pt;margin-left:70pt;mso-height-relative:page;mso-position-horizontal-relative:page;mso-position-vertical-relative:page;mso-width-relative:page;position:absolute;z-index:-251572224" coordsize="21600,21600" filled="f">
            <v:imagedata r:id="rId31" o:title=""/>
            <o:lock v:ext="edit" aspectratio="t"/>
          </v:shape>
        </w:pict>
      </w:r>
      <w:r>
        <w:pict>
          <v:shape id="imagerId159" o:spid="_x0000_s1124" type="#_x0000_t75" style="width:17pt;height:10pt;margin-top:380pt;margin-left:70pt;mso-height-relative:page;mso-position-horizontal-relative:page;mso-position-vertical-relative:page;mso-width-relative:page;position:absolute;z-index:-251571200" coordsize="21600,21600" filled="f">
            <v:imagedata r:id="rId32" o:title=""/>
            <o:lock v:ext="edit" aspectratio="t"/>
          </v:shape>
        </w:pict>
      </w:r>
      <w:r>
        <w:pict>
          <v:shape id="imagerId160" o:spid="_x0000_s1125" type="#_x0000_t75" style="width:16pt;height:10pt;margin-top:474pt;margin-left:70pt;mso-height-relative:page;mso-position-horizontal-relative:page;mso-position-vertical-relative:page;mso-width-relative:page;position:absolute;z-index:-251570176" coordsize="21600,21600" filled="f">
            <v:imagedata r:id="rId33" o:title=""/>
            <o:lock v:ext="edit" aspectratio="t"/>
          </v:shape>
        </w:pict>
      </w:r>
      <w:r>
        <w:pict>
          <v:shape id="imagerId161" o:spid="_x0000_s1126" type="#_x0000_t75" style="width:17pt;height:10pt;margin-top:708pt;margin-left:70pt;mso-height-relative:page;mso-position-horizontal-relative:page;mso-position-vertical-relative:page;mso-width-relative:page;position:absolute;z-index:-251569152" coordsize="21600,21600" filled="f">
            <v:imagedata r:id="rId34" o:title=""/>
            <o:lock v:ext="edit" aspectratio="t"/>
          </v:shape>
        </w:pict>
      </w:r>
      <w:r>
        <w:rPr>
          <w:rFonts w:ascii="黑体" w:hAnsi="黑体" w:cs="黑体"/>
          <w:color w:val="000000"/>
          <w:spacing w:val="0"/>
          <w:w w:val="100"/>
          <w:position w:val="0"/>
          <w:sz w:val="21"/>
          <w:u w:val="none"/>
        </w:rPr>
        <w:t>T/YCT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001</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350" w:firstLine="7781"/>
      </w:pPr>
    </w:p>
    <w:p>
      <w:pPr>
        <w:spacing w:before="0" w:after="0" w:line="240" w:lineRule="exact"/>
        <w:ind w:left="350" w:firstLine="7781"/>
      </w:pPr>
    </w:p>
    <w:p>
      <w:pPr>
        <w:tabs>
          <w:tab w:val="left" w:pos="2241"/>
        </w:tabs>
        <w:spacing w:before="0" w:after="0" w:line="362" w:lineRule="exact"/>
        <w:ind w:left="350" w:firstLine="422"/>
        <w:jc w:val="left"/>
      </w:pPr>
      <w:r>
        <w:rPr>
          <w:rFonts w:ascii="黑体" w:eastAsia="黑体" w:hAnsi="黑体" w:cs="黑体"/>
          <w:color w:val="000000"/>
          <w:spacing w:val="0"/>
          <w:w w:val="100"/>
          <w:position w:val="0"/>
          <w:sz w:val="21"/>
          <w:u w:val="none"/>
        </w:rPr>
        <w:t>徒步旅游线路</w:t>
      </w:r>
      <w:r>
        <w:rPr>
          <w:rFonts w:cs="Calibri"/>
          <w:spacing w:val="0"/>
          <w:w w:val="100"/>
        </w:rPr>
        <w:tab/>
      </w:r>
      <w:r>
        <w:rPr>
          <w:rFonts w:ascii="黑体" w:hAnsi="黑体" w:cs="黑体"/>
          <w:color w:val="000000"/>
          <w:spacing w:val="-1"/>
          <w:w w:val="100"/>
          <w:position w:val="0"/>
          <w:sz w:val="21"/>
          <w:u w:val="none"/>
        </w:rPr>
        <w:t>hiking</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routes</w:t>
      </w:r>
    </w:p>
    <w:p>
      <w:pPr>
        <w:spacing w:before="0" w:after="0" w:line="310" w:lineRule="exact"/>
        <w:ind w:left="350" w:firstLine="420"/>
        <w:jc w:val="left"/>
      </w:pPr>
      <w:r>
        <w:rPr>
          <w:rFonts w:ascii="宋体" w:hAnsi="宋体" w:cs="宋体"/>
          <w:color w:val="000000"/>
          <w:spacing w:val="0"/>
          <w:w w:val="100"/>
          <w:position w:val="0"/>
          <w:sz w:val="21"/>
          <w:u w:val="none"/>
        </w:rPr>
        <w:t>是指为满足大众徒步旅游活动开展专门设置的道路系统。</w:t>
      </w:r>
    </w:p>
    <w:p>
      <w:pPr>
        <w:spacing w:before="0" w:after="0" w:line="240" w:lineRule="exact"/>
        <w:ind w:left="350" w:firstLine="420"/>
      </w:pPr>
    </w:p>
    <w:p>
      <w:pPr>
        <w:tabs>
          <w:tab w:val="left" w:pos="1612"/>
        </w:tabs>
        <w:spacing w:before="0" w:after="0" w:line="386" w:lineRule="exact"/>
        <w:ind w:left="350" w:firstLine="422"/>
        <w:jc w:val="left"/>
      </w:pPr>
      <w:r>
        <w:rPr>
          <w:rFonts w:ascii="黑体" w:eastAsia="黑体" w:hAnsi="黑体" w:cs="黑体"/>
          <w:color w:val="000000"/>
          <w:spacing w:val="0"/>
          <w:w w:val="100"/>
          <w:position w:val="0"/>
          <w:sz w:val="21"/>
          <w:u w:val="none"/>
        </w:rPr>
        <w:t>缓冲带</w:t>
      </w:r>
      <w:r>
        <w:rPr>
          <w:rFonts w:cs="Calibri"/>
          <w:spacing w:val="0"/>
          <w:w w:val="100"/>
        </w:rPr>
        <w:tab/>
      </w:r>
      <w:r>
        <w:rPr>
          <w:rFonts w:ascii="黑体" w:hAnsi="黑体" w:cs="黑体"/>
          <w:color w:val="000000"/>
          <w:spacing w:val="0"/>
          <w:w w:val="100"/>
          <w:position w:val="0"/>
          <w:sz w:val="21"/>
          <w:u w:val="none"/>
        </w:rPr>
        <w:t>buffer</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zone</w:t>
      </w:r>
    </w:p>
    <w:p>
      <w:pPr>
        <w:spacing w:before="0" w:after="0" w:line="310" w:lineRule="exact"/>
        <w:ind w:left="350" w:firstLine="420"/>
        <w:jc w:val="left"/>
      </w:pPr>
      <w:r>
        <w:rPr>
          <w:rFonts w:ascii="宋体" w:hAnsi="宋体" w:cs="宋体"/>
          <w:color w:val="000000"/>
          <w:spacing w:val="0"/>
          <w:w w:val="100"/>
          <w:position w:val="0"/>
          <w:sz w:val="21"/>
          <w:u w:val="none"/>
        </w:rPr>
        <w:t>是指徒步旅游线路两侧为保障徒步旅游者安全和降低对线路沿线生态环境造成影响的带状区域。</w:t>
      </w:r>
    </w:p>
    <w:p>
      <w:pPr>
        <w:spacing w:before="0" w:after="0" w:line="240" w:lineRule="exact"/>
        <w:ind w:left="350" w:firstLine="420"/>
      </w:pPr>
    </w:p>
    <w:p>
      <w:pPr>
        <w:tabs>
          <w:tab w:val="left" w:pos="1612"/>
        </w:tabs>
        <w:spacing w:before="0" w:after="0" w:line="386" w:lineRule="exact"/>
        <w:ind w:left="350" w:firstLine="422"/>
        <w:jc w:val="left"/>
      </w:pPr>
      <w:r>
        <w:rPr>
          <w:rFonts w:ascii="黑体" w:eastAsia="黑体" w:hAnsi="黑体" w:cs="黑体"/>
          <w:color w:val="000000"/>
          <w:spacing w:val="0"/>
          <w:w w:val="100"/>
          <w:position w:val="0"/>
          <w:sz w:val="21"/>
          <w:u w:val="none"/>
        </w:rPr>
        <w:t>大本营</w:t>
      </w:r>
      <w:r>
        <w:rPr>
          <w:rFonts w:cs="Calibri"/>
          <w:spacing w:val="180878528"/>
          <w:w w:val="100"/>
        </w:rPr>
        <w:tab/>
      </w:r>
      <w:r>
        <w:rPr>
          <w:rFonts w:ascii="黑体" w:hAnsi="黑体" w:cs="黑体"/>
          <w:color w:val="000000"/>
          <w:spacing w:val="0"/>
          <w:w w:val="100"/>
          <w:position w:val="0"/>
          <w:sz w:val="21"/>
          <w:u w:val="none"/>
        </w:rPr>
        <w:t>hiking</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base</w:t>
      </w:r>
    </w:p>
    <w:p>
      <w:pPr>
        <w:spacing w:before="0" w:after="0" w:line="310" w:lineRule="exact"/>
        <w:ind w:left="350" w:firstLine="420"/>
        <w:jc w:val="left"/>
      </w:pPr>
      <w:r>
        <w:rPr>
          <w:rFonts w:ascii="宋体" w:hAnsi="宋体" w:cs="宋体"/>
          <w:color w:val="000000"/>
          <w:spacing w:val="0"/>
          <w:w w:val="100"/>
          <w:position w:val="0"/>
          <w:sz w:val="21"/>
          <w:u w:val="none"/>
        </w:rPr>
        <w:t>指在徒步旅游线路起点或线路中为徒步旅游者提供综合服务的场所。</w:t>
      </w:r>
    </w:p>
    <w:p>
      <w:pPr>
        <w:spacing w:before="0" w:after="0" w:line="240" w:lineRule="exact"/>
        <w:ind w:left="350" w:firstLine="420"/>
      </w:pPr>
    </w:p>
    <w:p>
      <w:pPr>
        <w:tabs>
          <w:tab w:val="left" w:pos="1612"/>
        </w:tabs>
        <w:spacing w:before="0" w:after="0" w:line="386" w:lineRule="exact"/>
        <w:ind w:left="350" w:firstLine="422"/>
        <w:jc w:val="left"/>
      </w:pPr>
      <w:r>
        <w:rPr>
          <w:rFonts w:ascii="黑体" w:eastAsia="黑体" w:hAnsi="黑体" w:cs="黑体"/>
          <w:color w:val="000000"/>
          <w:spacing w:val="0"/>
          <w:w w:val="100"/>
          <w:position w:val="0"/>
          <w:sz w:val="21"/>
          <w:u w:val="none"/>
        </w:rPr>
        <w:t>露营地</w:t>
      </w:r>
      <w:r>
        <w:rPr>
          <w:rFonts w:cs="Calibri"/>
          <w:spacing w:val="-1"/>
          <w:w w:val="100"/>
        </w:rPr>
        <w:tab/>
      </w:r>
      <w:r>
        <w:rPr>
          <w:rFonts w:ascii="黑体" w:hAnsi="黑体" w:cs="黑体"/>
          <w:color w:val="000000"/>
          <w:spacing w:val="0"/>
          <w:w w:val="100"/>
          <w:position w:val="0"/>
          <w:sz w:val="21"/>
          <w:u w:val="none"/>
        </w:rPr>
        <w:t>hiking</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campsite</w:t>
      </w:r>
    </w:p>
    <w:p>
      <w:pPr>
        <w:spacing w:before="0" w:after="0" w:line="310" w:lineRule="exact"/>
        <w:ind w:left="350" w:firstLine="420"/>
        <w:jc w:val="left"/>
      </w:pPr>
      <w:r>
        <w:rPr>
          <w:rFonts w:ascii="宋体" w:hAnsi="宋体" w:cs="宋体"/>
          <w:color w:val="000000"/>
          <w:spacing w:val="0"/>
          <w:w w:val="100"/>
          <w:position w:val="0"/>
          <w:sz w:val="21"/>
          <w:u w:val="none"/>
        </w:rPr>
        <w:t>指在徒步旅游线路重要节点处满足徒步旅游者使用自备露营设施和开展娱乐休闲活动的场所。</w:t>
      </w:r>
    </w:p>
    <w:p>
      <w:pPr>
        <w:spacing w:before="0" w:after="0" w:line="240" w:lineRule="exact"/>
        <w:ind w:left="350" w:firstLine="420"/>
      </w:pPr>
    </w:p>
    <w:p>
      <w:pPr>
        <w:tabs>
          <w:tab w:val="left" w:pos="1612"/>
        </w:tabs>
        <w:spacing w:before="0" w:after="0" w:line="386" w:lineRule="exact"/>
        <w:ind w:left="350" w:firstLine="422"/>
        <w:jc w:val="left"/>
      </w:pPr>
      <w:r>
        <w:rPr>
          <w:rFonts w:ascii="黑体" w:eastAsia="黑体" w:hAnsi="黑体" w:cs="黑体"/>
          <w:color w:val="000000"/>
          <w:spacing w:val="0"/>
          <w:w w:val="100"/>
          <w:position w:val="0"/>
          <w:sz w:val="21"/>
          <w:u w:val="none"/>
        </w:rPr>
        <w:t>休息点</w:t>
      </w:r>
      <w:r>
        <w:rPr>
          <w:rFonts w:cs="Calibri"/>
          <w:spacing w:val="0"/>
          <w:w w:val="100"/>
        </w:rPr>
        <w:tab/>
      </w:r>
      <w:r>
        <w:rPr>
          <w:rFonts w:ascii="黑体" w:hAnsi="黑体" w:cs="黑体"/>
          <w:color w:val="000000"/>
          <w:spacing w:val="-1"/>
          <w:w w:val="100"/>
          <w:position w:val="0"/>
          <w:sz w:val="21"/>
          <w:u w:val="none"/>
        </w:rPr>
        <w:t>resting</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points</w:t>
      </w:r>
    </w:p>
    <w:p>
      <w:pPr>
        <w:spacing w:before="0" w:after="0" w:line="310" w:lineRule="exact"/>
        <w:ind w:left="350" w:firstLine="420"/>
        <w:jc w:val="left"/>
      </w:pPr>
      <w:r>
        <w:rPr>
          <w:rFonts w:ascii="宋体" w:hAnsi="宋体" w:cs="宋体"/>
          <w:color w:val="000000"/>
          <w:spacing w:val="0"/>
          <w:w w:val="100"/>
          <w:position w:val="0"/>
          <w:sz w:val="21"/>
          <w:u w:val="none"/>
        </w:rPr>
        <w:t>指在徒步旅游线路上为徒步旅游者设置的短暂休息的场所。</w:t>
      </w:r>
    </w:p>
    <w:p>
      <w:pPr>
        <w:spacing w:before="0" w:after="0" w:line="240" w:lineRule="exact"/>
        <w:ind w:left="350" w:firstLine="420"/>
      </w:pPr>
    </w:p>
    <w:p>
      <w:pPr>
        <w:tabs>
          <w:tab w:val="left" w:pos="1612"/>
        </w:tabs>
        <w:spacing w:before="0" w:after="0" w:line="386" w:lineRule="exact"/>
        <w:ind w:left="350" w:firstLine="422"/>
        <w:jc w:val="left"/>
      </w:pPr>
      <w:r>
        <w:rPr>
          <w:rFonts w:ascii="黑体" w:eastAsia="黑体" w:hAnsi="黑体" w:cs="黑体"/>
          <w:color w:val="000000"/>
          <w:spacing w:val="0"/>
          <w:w w:val="100"/>
          <w:position w:val="0"/>
          <w:sz w:val="21"/>
          <w:u w:val="none"/>
        </w:rPr>
        <w:t>报警点</w:t>
      </w:r>
      <w:r>
        <w:rPr>
          <w:rFonts w:cs="Calibri"/>
          <w:spacing w:val="0"/>
          <w:w w:val="100"/>
        </w:rPr>
        <w:tab/>
      </w:r>
      <w:r>
        <w:rPr>
          <w:rFonts w:ascii="黑体" w:hAnsi="黑体" w:cs="黑体"/>
          <w:color w:val="000000"/>
          <w:spacing w:val="0"/>
          <w:w w:val="100"/>
          <w:position w:val="0"/>
          <w:sz w:val="21"/>
          <w:u w:val="none"/>
        </w:rPr>
        <w:t>alarm</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point</w:t>
      </w:r>
    </w:p>
    <w:p>
      <w:pPr>
        <w:spacing w:before="0" w:after="0" w:line="310" w:lineRule="exact"/>
        <w:ind w:left="350" w:firstLine="420"/>
        <w:jc w:val="left"/>
      </w:pPr>
      <w:r>
        <w:rPr>
          <w:rFonts w:ascii="宋体" w:hAnsi="宋体" w:cs="宋体"/>
          <w:color w:val="000000"/>
          <w:spacing w:val="0"/>
          <w:w w:val="100"/>
          <w:position w:val="0"/>
          <w:sz w:val="21"/>
          <w:u w:val="none"/>
        </w:rPr>
        <w:t>指在徒步旅游线路上徒步旅游者需要紧急救援时可向外界发出求救信号的场所。</w:t>
      </w:r>
    </w:p>
    <w:p>
      <w:pPr>
        <w:spacing w:before="0" w:after="0" w:line="240" w:lineRule="exact"/>
        <w:ind w:left="350" w:firstLine="420"/>
      </w:pPr>
    </w:p>
    <w:p>
      <w:pPr>
        <w:tabs>
          <w:tab w:val="left" w:pos="2033"/>
        </w:tabs>
        <w:spacing w:before="0" w:after="0" w:line="386" w:lineRule="exact"/>
        <w:ind w:left="350" w:firstLine="422"/>
        <w:jc w:val="left"/>
      </w:pPr>
      <w:r>
        <w:rPr>
          <w:rFonts w:ascii="黑体" w:eastAsia="黑体" w:hAnsi="黑体" w:cs="黑体"/>
          <w:color w:val="000000"/>
          <w:spacing w:val="0"/>
          <w:w w:val="100"/>
          <w:position w:val="0"/>
          <w:sz w:val="21"/>
          <w:u w:val="none"/>
        </w:rPr>
        <w:t>临时避难所</w:t>
      </w:r>
      <w:r>
        <w:rPr>
          <w:rFonts w:cs="Calibri"/>
          <w:spacing w:val="0"/>
          <w:w w:val="100"/>
        </w:rPr>
        <w:tab/>
      </w:r>
      <w:r>
        <w:rPr>
          <w:rFonts w:ascii="黑体" w:hAnsi="黑体" w:cs="黑体"/>
          <w:color w:val="000000"/>
          <w:spacing w:val="-1"/>
          <w:w w:val="100"/>
          <w:position w:val="0"/>
          <w:sz w:val="21"/>
          <w:u w:val="none"/>
        </w:rPr>
        <w:t>shelter</w:t>
      </w:r>
    </w:p>
    <w:p>
      <w:pPr>
        <w:spacing w:before="0" w:after="0" w:line="310" w:lineRule="exact"/>
        <w:ind w:left="350" w:firstLine="420"/>
        <w:jc w:val="left"/>
      </w:pPr>
      <w:r>
        <w:rPr>
          <w:rFonts w:ascii="宋体" w:hAnsi="宋体" w:cs="宋体"/>
          <w:color w:val="000000"/>
          <w:spacing w:val="0"/>
          <w:w w:val="100"/>
          <w:position w:val="0"/>
          <w:sz w:val="21"/>
          <w:u w:val="none"/>
        </w:rPr>
        <w:t>指为徒步旅游者应对户外突发安全情况提供临时遮蔽的构筑物或设施。</w:t>
      </w:r>
    </w:p>
    <w:p>
      <w:pPr>
        <w:spacing w:before="0" w:after="0" w:line="240" w:lineRule="exact"/>
        <w:ind w:left="350" w:firstLine="420"/>
      </w:pPr>
    </w:p>
    <w:p>
      <w:pPr>
        <w:tabs>
          <w:tab w:val="left" w:pos="664"/>
        </w:tabs>
        <w:spacing w:before="0" w:after="0" w:line="386" w:lineRule="exact"/>
        <w:ind w:left="350" w:firstLine="0"/>
        <w:jc w:val="left"/>
      </w:pP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选址</w:t>
      </w:r>
    </w:p>
    <w:p>
      <w:pPr>
        <w:spacing w:before="0" w:after="0" w:line="240" w:lineRule="exact"/>
        <w:ind w:left="350" w:firstLine="0"/>
      </w:pPr>
    </w:p>
    <w:p>
      <w:pPr>
        <w:spacing w:before="0" w:after="0" w:line="384" w:lineRule="exact"/>
        <w:ind w:left="350" w:firstLine="526"/>
        <w:jc w:val="left"/>
      </w:pPr>
      <w:r>
        <w:rPr>
          <w:rFonts w:ascii="黑体" w:eastAsia="黑体" w:hAnsi="黑体" w:cs="黑体"/>
          <w:color w:val="000000"/>
          <w:spacing w:val="0"/>
          <w:w w:val="100"/>
          <w:position w:val="0"/>
          <w:sz w:val="21"/>
          <w:u w:val="none"/>
        </w:rPr>
        <w:t>选址原则</w:t>
      </w:r>
    </w:p>
    <w:p>
      <w:pPr>
        <w:spacing w:before="0" w:after="0" w:line="240" w:lineRule="exact"/>
        <w:ind w:left="350" w:firstLine="526"/>
      </w:pPr>
    </w:p>
    <w:p>
      <w:pPr>
        <w:tabs>
          <w:tab w:val="left" w:pos="1084"/>
        </w:tabs>
        <w:spacing w:before="0" w:after="0" w:line="228" w:lineRule="exact"/>
        <w:ind w:left="350" w:firstLine="0"/>
        <w:jc w:val="left"/>
      </w:pPr>
      <w:r>
        <w:rPr>
          <w:rFonts w:ascii="黑体" w:hAnsi="黑体" w:cs="黑体"/>
          <w:color w:val="000000"/>
          <w:spacing w:val="0"/>
          <w:w w:val="100"/>
          <w:position w:val="0"/>
          <w:sz w:val="21"/>
          <w:u w:val="none"/>
        </w:rPr>
        <w:t>4.1.1</w:t>
      </w:r>
      <w:r>
        <w:rPr>
          <w:rFonts w:cs="Calibri"/>
          <w:spacing w:val="0"/>
          <w:w w:val="100"/>
        </w:rPr>
        <w:tab/>
      </w:r>
      <w:r>
        <w:rPr>
          <w:rFonts w:ascii="宋体" w:hAnsi="宋体" w:cs="宋体"/>
          <w:color w:val="000000"/>
          <w:spacing w:val="0"/>
          <w:w w:val="100"/>
          <w:position w:val="0"/>
          <w:sz w:val="21"/>
          <w:u w:val="none"/>
        </w:rPr>
        <w:t>合规性原则。徒步旅游线路应选址于相关法律法规及规划允许建设的区域。</w:t>
      </w:r>
    </w:p>
    <w:p>
      <w:pPr>
        <w:tabs>
          <w:tab w:val="left" w:pos="1085"/>
        </w:tabs>
        <w:spacing w:before="0" w:after="0" w:line="312" w:lineRule="exact"/>
        <w:ind w:left="350" w:firstLine="0"/>
        <w:jc w:val="left"/>
      </w:pPr>
      <w:r>
        <w:rPr>
          <w:rFonts w:ascii="黑体" w:hAnsi="黑体" w:cs="黑体"/>
          <w:color w:val="000000"/>
          <w:spacing w:val="0"/>
          <w:w w:val="100"/>
          <w:position w:val="0"/>
          <w:sz w:val="21"/>
          <w:u w:val="none"/>
        </w:rPr>
        <w:t>4.1.2</w:t>
      </w:r>
      <w:r>
        <w:rPr>
          <w:rFonts w:cs="Calibri"/>
          <w:spacing w:val="0"/>
          <w:w w:val="100"/>
        </w:rPr>
        <w:tab/>
      </w:r>
      <w:r>
        <w:rPr>
          <w:rFonts w:ascii="宋体" w:hAnsi="宋体" w:cs="宋体"/>
          <w:color w:val="000000"/>
          <w:spacing w:val="0"/>
          <w:w w:val="100"/>
          <w:position w:val="0"/>
          <w:sz w:val="21"/>
          <w:u w:val="none"/>
        </w:rPr>
        <w:t>在地性原则。徒步旅游线路的选址应依托具有云南特色的地文景观、水域风光、生物景观、天</w:t>
      </w:r>
    </w:p>
    <w:p>
      <w:pPr>
        <w:spacing w:before="0" w:after="0" w:line="310" w:lineRule="exact"/>
        <w:ind w:left="350" w:firstLine="0"/>
        <w:jc w:val="left"/>
      </w:pPr>
      <w:r>
        <w:rPr>
          <w:rFonts w:ascii="宋体" w:hAnsi="宋体" w:cs="宋体"/>
          <w:color w:val="000000"/>
          <w:spacing w:val="0"/>
          <w:w w:val="100"/>
          <w:position w:val="0"/>
          <w:sz w:val="21"/>
          <w:u w:val="none"/>
        </w:rPr>
        <w:t>象与气候景观、遗址遗迹等资源，不含城市公园内部游路及城镇步行街道。</w:t>
      </w:r>
    </w:p>
    <w:p>
      <w:pPr>
        <w:tabs>
          <w:tab w:val="left" w:pos="1085"/>
        </w:tabs>
        <w:spacing w:before="0" w:after="0" w:line="314" w:lineRule="exact"/>
        <w:ind w:left="350" w:firstLine="0"/>
        <w:jc w:val="left"/>
      </w:pPr>
      <w:r>
        <w:rPr>
          <w:rFonts w:ascii="黑体" w:hAnsi="黑体" w:cs="黑体"/>
          <w:color w:val="000000"/>
          <w:spacing w:val="0"/>
          <w:w w:val="100"/>
          <w:position w:val="0"/>
          <w:sz w:val="21"/>
          <w:u w:val="none"/>
        </w:rPr>
        <w:t>4.1.3</w:t>
      </w:r>
      <w:r>
        <w:rPr>
          <w:rFonts w:cs="Calibri"/>
          <w:spacing w:val="0"/>
          <w:w w:val="100"/>
        </w:rPr>
        <w:tab/>
      </w:r>
      <w:r>
        <w:rPr>
          <w:rFonts w:ascii="宋体" w:hAnsi="宋体" w:cs="宋体"/>
          <w:color w:val="000000"/>
          <w:spacing w:val="-5"/>
          <w:w w:val="100"/>
          <w:position w:val="0"/>
          <w:sz w:val="21"/>
          <w:u w:val="none"/>
        </w:rPr>
        <w:t>安全性原则。徒步旅游线路的选址必须避开可能发生崩塌、滑坡、泥石流、地面塌陷、地裂缝、</w:t>
      </w:r>
    </w:p>
    <w:p>
      <w:pPr>
        <w:spacing w:before="0" w:after="0" w:line="310" w:lineRule="exact"/>
        <w:ind w:left="350" w:firstLine="1"/>
        <w:jc w:val="left"/>
      </w:pPr>
      <w:r>
        <w:rPr>
          <w:rFonts w:ascii="宋体" w:hAnsi="宋体" w:cs="宋体"/>
          <w:color w:val="000000"/>
          <w:spacing w:val="0"/>
          <w:w w:val="100"/>
          <w:position w:val="0"/>
          <w:sz w:val="21"/>
          <w:u w:val="none"/>
        </w:rPr>
        <w:t>地面沉降和不稳定斜坡等危险区域。</w:t>
      </w:r>
    </w:p>
    <w:p>
      <w:pPr>
        <w:tabs>
          <w:tab w:val="left" w:pos="1085"/>
        </w:tabs>
        <w:spacing w:before="0" w:after="0" w:line="314" w:lineRule="exact"/>
        <w:ind w:left="350" w:firstLine="1"/>
        <w:jc w:val="left"/>
      </w:pPr>
      <w:r>
        <w:rPr>
          <w:rFonts w:ascii="黑体" w:hAnsi="黑体" w:cs="黑体"/>
          <w:color w:val="000000"/>
          <w:spacing w:val="0"/>
          <w:w w:val="100"/>
          <w:position w:val="0"/>
          <w:sz w:val="21"/>
          <w:u w:val="none"/>
        </w:rPr>
        <w:t>4.1.4</w:t>
      </w:r>
      <w:r>
        <w:rPr>
          <w:rFonts w:cs="Calibri"/>
          <w:spacing w:val="-5"/>
          <w:w w:val="100"/>
        </w:rPr>
        <w:tab/>
      </w:r>
      <w:r>
        <w:rPr>
          <w:rFonts w:ascii="宋体" w:hAnsi="宋体" w:cs="宋体"/>
          <w:color w:val="000000"/>
          <w:spacing w:val="0"/>
          <w:w w:val="100"/>
          <w:position w:val="0"/>
          <w:sz w:val="21"/>
          <w:u w:val="none"/>
        </w:rPr>
        <w:t>环保性原则。徒步旅游线路的选址应综合考虑资源和环境承载能力因素，不破坏自然和人文景</w:t>
      </w:r>
    </w:p>
    <w:p>
      <w:pPr>
        <w:spacing w:before="0" w:after="0" w:line="310" w:lineRule="exact"/>
        <w:ind w:left="350" w:firstLine="1"/>
        <w:jc w:val="left"/>
      </w:pPr>
      <w:r>
        <w:rPr>
          <w:rFonts w:ascii="宋体" w:hAnsi="宋体" w:cs="宋体"/>
          <w:color w:val="000000"/>
          <w:spacing w:val="0"/>
          <w:w w:val="100"/>
          <w:position w:val="0"/>
          <w:sz w:val="21"/>
          <w:u w:val="none"/>
        </w:rPr>
        <w:t>观；应避开野生动物种群的迁徙通道，与珍稀野生动植物的栖息地或生长地保持安全距离。</w:t>
      </w:r>
    </w:p>
    <w:p>
      <w:pPr>
        <w:tabs>
          <w:tab w:val="left" w:pos="1085"/>
        </w:tabs>
        <w:spacing w:before="0" w:after="0" w:line="314" w:lineRule="exact"/>
        <w:ind w:left="350" w:firstLine="1"/>
        <w:jc w:val="left"/>
      </w:pPr>
      <w:r>
        <w:rPr>
          <w:rFonts w:ascii="黑体" w:hAnsi="黑体" w:cs="黑体"/>
          <w:color w:val="000000"/>
          <w:spacing w:val="0"/>
          <w:w w:val="100"/>
          <w:position w:val="0"/>
          <w:sz w:val="21"/>
          <w:u w:val="none"/>
        </w:rPr>
        <w:t>4.1.5</w:t>
      </w:r>
      <w:r>
        <w:rPr>
          <w:rFonts w:cs="Calibri"/>
          <w:spacing w:val="0"/>
          <w:w w:val="100"/>
        </w:rPr>
        <w:tab/>
      </w:r>
      <w:r>
        <w:rPr>
          <w:rFonts w:ascii="宋体" w:hAnsi="宋体" w:cs="宋体"/>
          <w:color w:val="000000"/>
          <w:spacing w:val="0"/>
          <w:w w:val="100"/>
          <w:position w:val="0"/>
          <w:sz w:val="21"/>
          <w:u w:val="none"/>
        </w:rPr>
        <w:t>节约性原则。徒步旅游线路的选址应优先利用现有徒步旅游线路资源，可充分利用和改造原始</w:t>
      </w:r>
    </w:p>
    <w:p>
      <w:pPr>
        <w:spacing w:before="0" w:after="0" w:line="310" w:lineRule="exact"/>
        <w:ind w:left="350" w:firstLine="1"/>
        <w:jc w:val="left"/>
      </w:pPr>
      <w:r>
        <w:rPr>
          <w:rFonts w:ascii="宋体" w:hAnsi="宋体" w:cs="宋体"/>
          <w:color w:val="000000"/>
          <w:spacing w:val="0"/>
          <w:w w:val="100"/>
          <w:position w:val="0"/>
          <w:sz w:val="21"/>
          <w:u w:val="none"/>
        </w:rPr>
        <w:t>的山路、古道、沿河道路、防火隔离带等原有的路径。</w:t>
      </w:r>
    </w:p>
    <w:p>
      <w:pPr>
        <w:tabs>
          <w:tab w:val="left" w:pos="1086"/>
        </w:tabs>
        <w:spacing w:before="0" w:after="0" w:line="314" w:lineRule="exact"/>
        <w:ind w:left="350" w:firstLine="1"/>
        <w:jc w:val="left"/>
      </w:pPr>
      <w:r>
        <w:rPr>
          <w:rFonts w:ascii="黑体" w:hAnsi="黑体" w:cs="黑体"/>
          <w:color w:val="000000"/>
          <w:spacing w:val="0"/>
          <w:w w:val="100"/>
          <w:position w:val="0"/>
          <w:sz w:val="21"/>
          <w:u w:val="none"/>
        </w:rPr>
        <w:t>4.1.6</w:t>
      </w:r>
      <w:r>
        <w:rPr>
          <w:rFonts w:cs="Calibri"/>
          <w:spacing w:val="0"/>
          <w:w w:val="100"/>
        </w:rPr>
        <w:tab/>
      </w:r>
      <w:r>
        <w:rPr>
          <w:rFonts w:ascii="宋体" w:hAnsi="宋体" w:cs="宋体"/>
          <w:color w:val="000000"/>
          <w:spacing w:val="0"/>
          <w:w w:val="100"/>
          <w:position w:val="0"/>
          <w:sz w:val="21"/>
          <w:u w:val="none"/>
        </w:rPr>
        <w:t>综合性原则。在建设条件良好的区域，徒步旅游线路可考虑与骑行道和车行道并行建设，但徒</w:t>
      </w:r>
    </w:p>
    <w:p>
      <w:pPr>
        <w:spacing w:before="0" w:after="0" w:line="310" w:lineRule="exact"/>
        <w:ind w:left="350" w:firstLine="1"/>
        <w:jc w:val="left"/>
      </w:pPr>
      <w:r>
        <w:rPr>
          <w:rFonts w:ascii="宋体" w:hAnsi="宋体" w:cs="宋体"/>
          <w:color w:val="000000"/>
          <w:spacing w:val="0"/>
          <w:w w:val="100"/>
          <w:position w:val="0"/>
          <w:sz w:val="21"/>
          <w:u w:val="none"/>
        </w:rPr>
        <w:t>步旅游线路应与骑行道和车行道分隔设置。</w:t>
      </w:r>
    </w:p>
    <w:p>
      <w:pPr>
        <w:tabs>
          <w:tab w:val="left" w:pos="1086"/>
        </w:tabs>
        <w:spacing w:before="0" w:after="0" w:line="314" w:lineRule="exact"/>
        <w:ind w:left="350" w:firstLine="1"/>
        <w:jc w:val="left"/>
      </w:pPr>
      <w:r>
        <w:rPr>
          <w:rFonts w:ascii="黑体" w:hAnsi="黑体" w:cs="黑体"/>
          <w:color w:val="000000"/>
          <w:spacing w:val="0"/>
          <w:w w:val="100"/>
          <w:position w:val="0"/>
          <w:sz w:val="21"/>
          <w:u w:val="none"/>
        </w:rPr>
        <w:t>4.1.7</w:t>
      </w:r>
      <w:r>
        <w:rPr>
          <w:rFonts w:cs="Calibri"/>
          <w:spacing w:val="0"/>
          <w:w w:val="100"/>
        </w:rPr>
        <w:tab/>
      </w:r>
      <w:r>
        <w:rPr>
          <w:rFonts w:ascii="宋体" w:hAnsi="宋体" w:cs="宋体"/>
          <w:color w:val="000000"/>
          <w:spacing w:val="0"/>
          <w:w w:val="100"/>
          <w:position w:val="0"/>
          <w:sz w:val="21"/>
          <w:u w:val="none"/>
        </w:rPr>
        <w:t>带动性原则。徒步旅游线路应充分考虑与当地景观节点、交通节点的串联和融合，促进当地文</w:t>
      </w:r>
    </w:p>
    <w:p>
      <w:pPr>
        <w:spacing w:before="0" w:after="0" w:line="310" w:lineRule="exact"/>
        <w:ind w:left="350" w:firstLine="1"/>
        <w:jc w:val="left"/>
      </w:pPr>
      <w:r>
        <w:rPr>
          <w:rFonts w:ascii="宋体" w:hAnsi="宋体" w:cs="宋体"/>
          <w:color w:val="000000"/>
          <w:spacing w:val="0"/>
          <w:w w:val="100"/>
          <w:position w:val="0"/>
          <w:sz w:val="21"/>
          <w:u w:val="none"/>
        </w:rPr>
        <w:t>化旅游产业发展。</w:t>
      </w:r>
    </w:p>
    <w:p>
      <w:pPr>
        <w:spacing w:before="0" w:after="0" w:line="240" w:lineRule="exact"/>
        <w:ind w:left="350" w:firstLine="1"/>
      </w:pPr>
    </w:p>
    <w:p>
      <w:pPr>
        <w:spacing w:before="0" w:after="0" w:line="231" w:lineRule="exact"/>
        <w:ind w:left="350" w:firstLine="526"/>
        <w:jc w:val="left"/>
      </w:pPr>
      <w:r>
        <w:rPr>
          <w:rFonts w:ascii="黑体" w:eastAsia="黑体" w:hAnsi="黑体" w:cs="黑体"/>
          <w:color w:val="000000"/>
          <w:spacing w:val="0"/>
          <w:w w:val="100"/>
          <w:position w:val="0"/>
          <w:sz w:val="21"/>
          <w:u w:val="none"/>
        </w:rPr>
        <w:t>立地条件</w:t>
      </w:r>
    </w:p>
    <w:p>
      <w:pPr>
        <w:spacing w:before="0" w:after="0" w:line="240" w:lineRule="exact"/>
        <w:ind w:left="350" w:firstLine="526"/>
      </w:pPr>
    </w:p>
    <w:p>
      <w:pPr>
        <w:tabs>
          <w:tab w:val="left" w:pos="1084"/>
        </w:tabs>
        <w:spacing w:before="0" w:after="0" w:line="228" w:lineRule="exact"/>
        <w:ind w:left="350" w:firstLine="0"/>
        <w:jc w:val="left"/>
      </w:pPr>
      <w:r>
        <w:rPr>
          <w:rFonts w:ascii="黑体" w:hAnsi="黑体" w:cs="黑体"/>
          <w:color w:val="000000"/>
          <w:spacing w:val="0"/>
          <w:w w:val="100"/>
          <w:position w:val="0"/>
          <w:sz w:val="21"/>
          <w:u w:val="none"/>
        </w:rPr>
        <w:t>4.2.1</w:t>
      </w:r>
      <w:r>
        <w:rPr>
          <w:rFonts w:cs="Calibri"/>
          <w:spacing w:val="0"/>
          <w:w w:val="100"/>
        </w:rPr>
        <w:tab/>
      </w:r>
      <w:r>
        <w:rPr>
          <w:rFonts w:ascii="宋体" w:hAnsi="宋体" w:cs="宋体"/>
          <w:color w:val="000000"/>
          <w:spacing w:val="0"/>
          <w:w w:val="100"/>
          <w:position w:val="0"/>
          <w:sz w:val="21"/>
          <w:u w:val="none"/>
        </w:rPr>
        <w:t>徒步旅游线路应与外部交通有效衔接，方便服务、救援与救护，且能满足移动通信要求。</w:t>
      </w:r>
    </w:p>
    <w:p>
      <w:pPr>
        <w:tabs>
          <w:tab w:val="left" w:pos="1084"/>
        </w:tabs>
        <w:spacing w:before="0" w:after="0" w:line="312" w:lineRule="exact"/>
        <w:ind w:left="350" w:firstLine="0"/>
        <w:jc w:val="left"/>
      </w:pPr>
      <w:r>
        <w:rPr>
          <w:rFonts w:ascii="黑体" w:hAnsi="黑体" w:cs="黑体"/>
          <w:color w:val="000000"/>
          <w:spacing w:val="0"/>
          <w:w w:val="100"/>
          <w:position w:val="0"/>
          <w:sz w:val="21"/>
          <w:u w:val="none"/>
        </w:rPr>
        <w:t>4.2.2</w:t>
      </w:r>
      <w:r>
        <w:rPr>
          <w:rFonts w:cs="Calibri"/>
          <w:spacing w:val="0"/>
          <w:w w:val="100"/>
        </w:rPr>
        <w:tab/>
      </w:r>
      <w:r>
        <w:rPr>
          <w:rFonts w:ascii="宋体" w:eastAsia="宋体" w:hAnsi="宋体" w:cs="宋体"/>
          <w:color w:val="000000"/>
          <w:spacing w:val="0"/>
          <w:w w:val="100"/>
          <w:position w:val="0"/>
          <w:sz w:val="21"/>
          <w:u w:val="none"/>
        </w:rPr>
        <w:t>徒步旅游线路所在区域的空气质量应满足</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3095</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中一类环境空气功能区的相关要求。</w:t>
      </w:r>
    </w:p>
    <w:p>
      <w:pPr>
        <w:spacing w:before="0" w:after="0" w:line="240" w:lineRule="exact"/>
        <w:ind w:left="350" w:firstLine="0"/>
      </w:pPr>
    </w:p>
    <w:p>
      <w:pPr>
        <w:spacing w:before="0" w:after="0" w:line="296" w:lineRule="exact"/>
        <w:ind w:left="350" w:firstLine="9036"/>
        <w:jc w:val="left"/>
        <w:sectPr>
          <w:type w:val="continuous"/>
          <w:pgSz w:w="11906" w:h="16839"/>
          <w:pgMar w:top="1102" w:right="708" w:bottom="862" w:left="1068" w:header="0" w:footer="0" w:gutter="0"/>
          <w:pgNumType w:start="12"/>
          <w:cols w:num="1" w:space="720"/>
        </w:sectPr>
      </w:pPr>
      <w:r>
        <w:rPr>
          <w:rFonts w:ascii="宋体" w:hAnsi="宋体" w:cs="宋体"/>
          <w:color w:val="000000"/>
          <w:spacing w:val="-1"/>
          <w:w w:val="100"/>
          <w:position w:val="0"/>
          <w:sz w:val="18"/>
          <w:u w:val="none"/>
        </w:rPr>
        <w:t>2</w:t>
      </w:r>
    </w:p>
    <w:p>
      <w:pPr>
        <w:spacing w:before="0" w:after="0" w:line="240" w:lineRule="exact"/>
      </w:pPr>
      <w:bookmarkStart w:id="6" w:name="6"/>
      <w:bookmarkEnd w:id="6"/>
    </w:p>
    <w:p>
      <w:pPr>
        <w:spacing w:before="0" w:after="0" w:line="321" w:lineRule="exact"/>
        <w:ind w:left="349" w:firstLine="7781"/>
        <w:jc w:val="left"/>
      </w:pPr>
      <w:r>
        <w:pict>
          <v:shape id="_x0000_s2153" o:spid="_x0000_s1127" type="#_x0000_t202" style="width:68.2pt;height:39.55pt;margin-top:648.1pt;margin-left:26.25pt;mso-height-relative:page;mso-position-horizontal-relative:page;mso-position-vertical-relative:page;mso-width-relative:page;position:absolute;z-index:-2515507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54" o:spid="_x0000_s1128" type="#_x0000_t202" style="width:68.2pt;height:39.55pt;margin-top:613.55pt;margin-left:59.85pt;mso-height-relative:page;mso-position-horizontal-relative:page;mso-position-vertical-relative:page;mso-width-relative:page;position:absolute;z-index:-2515496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5" o:spid="_x0000_s1129" type="#_x0000_t202" style="width:68.2pt;height:39.55pt;margin-top:579pt;margin-left:93.45pt;mso-height-relative:page;mso-position-horizontal-relative:page;mso-position-vertical-relative:page;mso-width-relative:page;position:absolute;z-index:-2515486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6" o:spid="_x0000_s1130" type="#_x0000_t202" style="width:76.6pt;height:30.9pt;margin-top:553.1pt;margin-left:127.05pt;mso-height-relative:page;mso-position-horizontal-relative:page;mso-position-vertical-relative:page;mso-width-relative:page;position:absolute;z-index:-2515476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57" o:spid="_x0000_s1131" type="#_x0000_t202" style="width:85pt;height:39.55pt;margin-top:518.5pt;margin-left:152.25pt;mso-height-relative:page;mso-position-horizontal-relative:page;mso-position-vertical-relative:page;mso-width-relative:page;position:absolute;z-index:-2515466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58" o:spid="_x0000_s1132" type="#_x0000_t202" style="width:85pt;height:39.55pt;margin-top:483.95pt;margin-left:185.85pt;mso-height-relative:page;mso-position-horizontal-relative:page;mso-position-vertical-relative:page;mso-width-relative:page;position:absolute;z-index:-2515456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59" o:spid="_x0000_s1133" type="#_x0000_t202" style="width:85pt;height:39.55pt;margin-top:449.4pt;margin-left:219.45pt;mso-height-relative:page;mso-position-horizontal-relative:page;mso-position-vertical-relative:page;mso-width-relative:page;position:absolute;z-index:-2515445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60" o:spid="_x0000_s1134" type="#_x0000_t202" style="width:85pt;height:39.55pt;margin-top:414.85pt;margin-left:253.05pt;mso-height-relative:page;mso-position-horizontal-relative:page;mso-position-vertical-relative:page;mso-width-relative:page;position:absolute;z-index:-2515435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61" o:spid="_x0000_s1135" type="#_x0000_t202" style="width:85pt;height:39.55pt;margin-top:380.3pt;margin-left:286.65pt;mso-height-relative:page;mso-position-horizontal-relative:page;mso-position-vertical-relative:page;mso-width-relative:page;position:absolute;z-index:-2515425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62" o:spid="_x0000_s1136" type="#_x0000_t202" style="width:85pt;height:39.55pt;margin-top:345.7pt;margin-left:320.25pt;mso-height-relative:page;mso-position-horizontal-relative:page;mso-position-vertical-relative:page;mso-width-relative:page;position:absolute;z-index:-2515415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63" o:spid="_x0000_s1137" type="#_x0000_t202" style="width:76.6pt;height:48.2pt;margin-top:302.5pt;margin-left:353.85pt;mso-height-relative:page;mso-position-horizontal-relative:page;mso-position-vertical-relative:page;mso-width-relative:page;position:absolute;z-index:-25154048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64" o:spid="_x0000_s1138" type="#_x0000_t202" style="width:68.2pt;height:39.55pt;margin-top:267.95pt;margin-left:395.85pt;mso-height-relative:page;mso-position-horizontal-relative:page;mso-position-vertical-relative:page;mso-width-relative:page;position:absolute;z-index:-2515394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65" o:spid="_x0000_s1139" type="#_x0000_t202" style="width:68.2pt;height:39.55pt;margin-top:233.4pt;margin-left:429.45pt;mso-height-relative:page;mso-position-horizontal-relative:page;mso-position-vertical-relative:page;mso-width-relative:page;position:absolute;z-index:-2515384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66" o:spid="_x0000_s1140" type="#_x0000_t202" style="width:68.2pt;height:39.55pt;margin-top:198.85pt;margin-left:463.05pt;mso-height-relative:page;mso-position-horizontal-relative:page;mso-position-vertical-relative:page;mso-width-relative:page;position:absolute;z-index:-2515374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162" o:spid="_x0000_s1141" type="#_x0000_t75" style="width:16pt;height:10pt;margin-top:232pt;margin-left:70pt;mso-height-relative:page;mso-position-horizontal-relative:page;mso-position-vertical-relative:page;mso-width-relative:page;position:absolute;z-index:-251553792" coordsize="21600,21600" filled="f">
            <v:imagedata r:id="rId35" o:title=""/>
            <o:lock v:ext="edit" aspectratio="t"/>
          </v:shape>
        </w:pict>
      </w:r>
      <w:r>
        <w:pict>
          <v:shape id="imagerId163" o:spid="_x0000_s1142" type="#_x0000_t75" style="width:17pt;height:9pt;margin-top:404pt;margin-left:70pt;mso-height-relative:page;mso-position-horizontal-relative:page;mso-position-vertical-relative:page;mso-width-relative:page;position:absolute;z-index:-251552768" coordsize="21600,21600" filled="f">
            <v:imagedata r:id="rId36" o:title=""/>
            <o:lock v:ext="edit" aspectratio="t"/>
          </v:shape>
        </w:pict>
      </w:r>
      <w:r>
        <w:pict>
          <v:shape id="imagerId164" o:spid="_x0000_s1143" type="#_x0000_t75" style="width:16pt;height:10pt;margin-top:536pt;margin-left:70pt;mso-height-relative:page;mso-position-horizontal-relative:page;mso-position-vertical-relative:page;mso-width-relative:page;position:absolute;z-index:-251551744" coordsize="21600,21600" filled="f">
            <v:imagedata r:id="rId37" o:title=""/>
            <o:lock v:ext="edit" aspectratio="t"/>
          </v:shape>
        </w:pict>
      </w:r>
      <w:r>
        <w:rPr>
          <w:rFonts w:ascii="黑体" w:hAnsi="黑体" w:cs="黑体"/>
          <w:color w:val="000000"/>
          <w:spacing w:val="0"/>
          <w:w w:val="100"/>
          <w:position w:val="0"/>
          <w:sz w:val="21"/>
          <w:u w:val="none"/>
        </w:rPr>
        <w:t>T/YCT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001</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349" w:firstLine="7781"/>
      </w:pPr>
    </w:p>
    <w:p>
      <w:pPr>
        <w:tabs>
          <w:tab w:val="left" w:pos="1084"/>
        </w:tabs>
        <w:spacing w:before="0" w:after="0" w:line="290" w:lineRule="exact"/>
        <w:ind w:left="349" w:firstLine="0"/>
        <w:jc w:val="left"/>
      </w:pPr>
      <w:r>
        <w:rPr>
          <w:rFonts w:ascii="黑体" w:hAnsi="黑体" w:cs="黑体"/>
          <w:color w:val="000000"/>
          <w:spacing w:val="0"/>
          <w:w w:val="100"/>
          <w:position w:val="0"/>
          <w:sz w:val="21"/>
          <w:u w:val="none"/>
        </w:rPr>
        <w:t>4.2.3</w:t>
      </w:r>
      <w:r>
        <w:rPr>
          <w:rFonts w:cs="Calibri"/>
          <w:spacing w:val="0"/>
          <w:w w:val="100"/>
        </w:rPr>
        <w:tab/>
      </w:r>
      <w:r>
        <w:rPr>
          <w:rFonts w:ascii="宋体" w:eastAsia="宋体" w:hAnsi="宋体" w:cs="宋体"/>
          <w:color w:val="000000"/>
          <w:spacing w:val="0"/>
          <w:w w:val="100"/>
          <w:position w:val="0"/>
          <w:sz w:val="21"/>
          <w:u w:val="none"/>
        </w:rPr>
        <w:t>徒步旅游线路所在区域的噪声质量应满足</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3096</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中</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0</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类声环境功能区的相关要求。</w:t>
      </w:r>
    </w:p>
    <w:p>
      <w:pPr>
        <w:tabs>
          <w:tab w:val="left" w:pos="1084"/>
        </w:tabs>
        <w:spacing w:before="0" w:after="0" w:line="312" w:lineRule="exact"/>
        <w:ind w:left="349" w:firstLine="0"/>
        <w:jc w:val="left"/>
      </w:pPr>
      <w:r>
        <w:rPr>
          <w:rFonts w:ascii="黑体" w:hAnsi="黑体" w:cs="黑体"/>
          <w:color w:val="000000"/>
          <w:spacing w:val="0"/>
          <w:w w:val="100"/>
          <w:position w:val="0"/>
          <w:sz w:val="21"/>
          <w:u w:val="none"/>
        </w:rPr>
        <w:t>4.2.4</w:t>
      </w:r>
      <w:r>
        <w:rPr>
          <w:rFonts w:cs="Calibri"/>
          <w:spacing w:val="0"/>
          <w:w w:val="100"/>
        </w:rPr>
        <w:tab/>
      </w:r>
      <w:r>
        <w:rPr>
          <w:rFonts w:ascii="宋体" w:eastAsia="宋体" w:hAnsi="宋体" w:cs="宋体"/>
          <w:color w:val="000000"/>
          <w:spacing w:val="0"/>
          <w:w w:val="100"/>
          <w:position w:val="0"/>
          <w:sz w:val="21"/>
          <w:u w:val="none"/>
        </w:rPr>
        <w:t>徒步旅游线路所在区域的地表水环境质量应满足</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GB</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3838</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中</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III</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类的相关要求。</w:t>
      </w:r>
    </w:p>
    <w:p>
      <w:pPr>
        <w:tabs>
          <w:tab w:val="left" w:pos="1084"/>
        </w:tabs>
        <w:spacing w:before="0" w:after="0" w:line="312" w:lineRule="exact"/>
        <w:ind w:left="349" w:firstLine="0"/>
        <w:jc w:val="left"/>
      </w:pPr>
      <w:r>
        <w:rPr>
          <w:rFonts w:ascii="黑体" w:hAnsi="黑体" w:cs="黑体"/>
          <w:color w:val="000000"/>
          <w:spacing w:val="0"/>
          <w:w w:val="100"/>
          <w:position w:val="0"/>
          <w:sz w:val="21"/>
          <w:u w:val="none"/>
        </w:rPr>
        <w:t>4.2.5</w:t>
      </w:r>
      <w:r>
        <w:rPr>
          <w:rFonts w:cs="Calibri"/>
          <w:spacing w:val="0"/>
          <w:w w:val="100"/>
        </w:rPr>
        <w:tab/>
      </w:r>
      <w:r>
        <w:rPr>
          <w:rFonts w:ascii="宋体" w:hAnsi="宋体" w:cs="宋体"/>
          <w:color w:val="000000"/>
          <w:spacing w:val="0"/>
          <w:w w:val="100"/>
          <w:position w:val="0"/>
          <w:sz w:val="21"/>
          <w:u w:val="none"/>
        </w:rPr>
        <w:t>徒步旅游线路选址应根据线路具体情况编制相应的环境影响报告书、水土保持方案、地震安全</w:t>
      </w:r>
    </w:p>
    <w:p>
      <w:pPr>
        <w:spacing w:before="0" w:after="0" w:line="310" w:lineRule="exact"/>
        <w:ind w:left="349" w:firstLine="0"/>
        <w:jc w:val="left"/>
      </w:pPr>
      <w:r>
        <w:rPr>
          <w:rFonts w:ascii="宋体" w:hAnsi="宋体" w:cs="宋体"/>
          <w:color w:val="000000"/>
          <w:spacing w:val="0"/>
          <w:w w:val="100"/>
          <w:position w:val="0"/>
          <w:sz w:val="21"/>
          <w:u w:val="none"/>
        </w:rPr>
        <w:t>性评价、生物多样性影响评价。</w:t>
      </w:r>
    </w:p>
    <w:p>
      <w:pPr>
        <w:spacing w:before="0" w:after="0" w:line="240" w:lineRule="exact"/>
        <w:ind w:left="349" w:firstLine="0"/>
      </w:pPr>
    </w:p>
    <w:p>
      <w:pPr>
        <w:tabs>
          <w:tab w:val="left" w:pos="664"/>
        </w:tabs>
        <w:spacing w:before="0" w:after="0" w:line="386" w:lineRule="exact"/>
        <w:ind w:left="349" w:firstLine="0"/>
        <w:jc w:val="left"/>
      </w:pP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规划设计</w:t>
      </w:r>
    </w:p>
    <w:p>
      <w:pPr>
        <w:spacing w:before="0" w:after="0" w:line="240" w:lineRule="exact"/>
        <w:ind w:left="349" w:firstLine="0"/>
      </w:pPr>
    </w:p>
    <w:p>
      <w:pPr>
        <w:spacing w:before="0" w:after="0" w:line="382" w:lineRule="exact"/>
        <w:ind w:left="349" w:firstLine="421"/>
        <w:jc w:val="left"/>
      </w:pPr>
      <w:r>
        <w:rPr>
          <w:rFonts w:ascii="宋体" w:hAnsi="宋体" w:cs="宋体"/>
          <w:color w:val="000000"/>
          <w:spacing w:val="0"/>
          <w:w w:val="100"/>
          <w:position w:val="0"/>
          <w:sz w:val="21"/>
          <w:u w:val="none"/>
        </w:rPr>
        <w:t>徒步旅游线路规划设计包括详细规划和工程设计。</w:t>
      </w:r>
    </w:p>
    <w:p>
      <w:pPr>
        <w:spacing w:before="0" w:after="0" w:line="240" w:lineRule="exact"/>
        <w:ind w:left="349" w:firstLine="421"/>
      </w:pPr>
    </w:p>
    <w:p>
      <w:pPr>
        <w:spacing w:before="0" w:after="0" w:line="230" w:lineRule="exact"/>
        <w:ind w:left="349" w:firstLine="526"/>
        <w:jc w:val="left"/>
      </w:pPr>
      <w:r>
        <w:rPr>
          <w:rFonts w:ascii="黑体" w:eastAsia="黑体" w:hAnsi="黑体" w:cs="黑体"/>
          <w:color w:val="000000"/>
          <w:spacing w:val="0"/>
          <w:w w:val="100"/>
          <w:position w:val="0"/>
          <w:sz w:val="21"/>
          <w:u w:val="none"/>
        </w:rPr>
        <w:t>详细规划</w:t>
      </w:r>
    </w:p>
    <w:p>
      <w:pPr>
        <w:spacing w:before="0" w:after="0" w:line="240" w:lineRule="exact"/>
        <w:ind w:left="349" w:firstLine="526"/>
      </w:pPr>
    </w:p>
    <w:p>
      <w:pPr>
        <w:tabs>
          <w:tab w:val="left" w:pos="1084"/>
        </w:tabs>
        <w:spacing w:before="0" w:after="0" w:line="228" w:lineRule="exact"/>
        <w:ind w:left="349" w:firstLine="0"/>
        <w:jc w:val="left"/>
      </w:pPr>
      <w:r>
        <w:rPr>
          <w:rFonts w:ascii="黑体" w:hAnsi="黑体" w:cs="黑体"/>
          <w:color w:val="000000"/>
          <w:spacing w:val="0"/>
          <w:w w:val="100"/>
          <w:position w:val="0"/>
          <w:sz w:val="21"/>
          <w:u w:val="none"/>
        </w:rPr>
        <w:t>5.1.1</w:t>
      </w:r>
      <w:r>
        <w:rPr>
          <w:rFonts w:cs="Calibri"/>
          <w:spacing w:val="0"/>
          <w:w w:val="100"/>
        </w:rPr>
        <w:tab/>
      </w:r>
      <w:r>
        <w:rPr>
          <w:rFonts w:ascii="宋体" w:hAnsi="宋体" w:cs="宋体"/>
          <w:color w:val="000000"/>
          <w:spacing w:val="0"/>
          <w:w w:val="100"/>
          <w:position w:val="0"/>
          <w:sz w:val="21"/>
          <w:u w:val="none"/>
        </w:rPr>
        <w:t>徒步旅游线路详细规划应充分衔接国土空间规划、自然保护区规划、风景名胜区规划等相关规</w:t>
      </w:r>
    </w:p>
    <w:p>
      <w:pPr>
        <w:spacing w:before="0" w:after="0" w:line="310" w:lineRule="exact"/>
        <w:ind w:left="349" w:firstLine="0"/>
        <w:jc w:val="left"/>
      </w:pPr>
      <w:r>
        <w:rPr>
          <w:rFonts w:ascii="宋体" w:hAnsi="宋体" w:cs="宋体"/>
          <w:color w:val="000000"/>
          <w:spacing w:val="0"/>
          <w:w w:val="100"/>
          <w:position w:val="0"/>
          <w:sz w:val="21"/>
          <w:u w:val="none"/>
        </w:rPr>
        <w:t>划。</w:t>
      </w:r>
    </w:p>
    <w:p>
      <w:pPr>
        <w:tabs>
          <w:tab w:val="left" w:pos="1084"/>
        </w:tabs>
        <w:spacing w:before="0" w:after="0" w:line="314" w:lineRule="exact"/>
        <w:ind w:left="349" w:firstLine="0"/>
        <w:jc w:val="left"/>
      </w:pPr>
      <w:r>
        <w:rPr>
          <w:rFonts w:ascii="黑体" w:hAnsi="黑体" w:cs="黑体"/>
          <w:color w:val="000000"/>
          <w:spacing w:val="0"/>
          <w:w w:val="100"/>
          <w:position w:val="0"/>
          <w:sz w:val="21"/>
          <w:u w:val="none"/>
        </w:rPr>
        <w:t>5.1.2</w:t>
      </w:r>
      <w:r>
        <w:rPr>
          <w:rFonts w:cs="Calibri"/>
          <w:spacing w:val="4"/>
          <w:w w:val="100"/>
        </w:rPr>
        <w:tab/>
      </w:r>
      <w:r>
        <w:rPr>
          <w:rFonts w:ascii="宋体" w:hAnsi="宋体" w:cs="宋体"/>
          <w:color w:val="000000"/>
          <w:spacing w:val="0"/>
          <w:w w:val="100"/>
          <w:position w:val="0"/>
          <w:sz w:val="21"/>
          <w:u w:val="none"/>
        </w:rPr>
        <w:t>详细规划应重点确定线路性质定位、线路走向、配套设施布局及规模。</w:t>
      </w:r>
    </w:p>
    <w:p>
      <w:pPr>
        <w:tabs>
          <w:tab w:val="left" w:pos="1084"/>
        </w:tabs>
        <w:spacing w:before="0" w:after="0" w:line="312" w:lineRule="exact"/>
        <w:ind w:left="349" w:firstLine="0"/>
        <w:jc w:val="left"/>
      </w:pPr>
      <w:r>
        <w:rPr>
          <w:rFonts w:ascii="黑体" w:hAnsi="黑体" w:cs="黑体"/>
          <w:color w:val="000000"/>
          <w:spacing w:val="0"/>
          <w:w w:val="100"/>
          <w:position w:val="0"/>
          <w:sz w:val="21"/>
          <w:u w:val="none"/>
        </w:rPr>
        <w:t>5.1.3</w:t>
      </w:r>
      <w:r>
        <w:rPr>
          <w:rFonts w:cs="Calibri"/>
          <w:spacing w:val="0"/>
          <w:w w:val="100"/>
        </w:rPr>
        <w:tab/>
      </w:r>
      <w:r>
        <w:rPr>
          <w:rFonts w:ascii="宋体" w:eastAsia="宋体" w:hAnsi="宋体" w:cs="宋体"/>
          <w:color w:val="000000"/>
          <w:spacing w:val="0"/>
          <w:w w:val="100"/>
          <w:position w:val="0"/>
          <w:sz w:val="21"/>
          <w:u w:val="none"/>
        </w:rPr>
        <w:t>徒步旅游线路上的主要建（构）筑物应有能够反映规划设计意图的效果图，标识系统应有设计</w:t>
      </w:r>
    </w:p>
    <w:p>
      <w:pPr>
        <w:spacing w:before="0" w:after="0" w:line="310" w:lineRule="exact"/>
        <w:ind w:left="349" w:firstLine="1"/>
        <w:jc w:val="left"/>
      </w:pPr>
      <w:r>
        <w:rPr>
          <w:rFonts w:ascii="宋体" w:hAnsi="宋体" w:cs="宋体"/>
          <w:color w:val="000000"/>
          <w:spacing w:val="0"/>
          <w:w w:val="100"/>
          <w:position w:val="0"/>
          <w:sz w:val="21"/>
          <w:u w:val="none"/>
        </w:rPr>
        <w:t>意向图。</w:t>
      </w:r>
    </w:p>
    <w:p>
      <w:pPr>
        <w:tabs>
          <w:tab w:val="left" w:pos="1085"/>
        </w:tabs>
        <w:spacing w:before="0" w:after="0" w:line="314" w:lineRule="exact"/>
        <w:ind w:left="349" w:firstLine="1"/>
        <w:jc w:val="left"/>
      </w:pPr>
      <w:r>
        <w:rPr>
          <w:rFonts w:ascii="黑体" w:hAnsi="黑体" w:cs="黑体"/>
          <w:color w:val="000000"/>
          <w:spacing w:val="0"/>
          <w:w w:val="100"/>
          <w:position w:val="0"/>
          <w:sz w:val="21"/>
          <w:u w:val="none"/>
        </w:rPr>
        <w:t>5.1.4</w:t>
      </w:r>
      <w:r>
        <w:rPr>
          <w:rFonts w:cs="Calibri"/>
          <w:spacing w:val="0"/>
          <w:w w:val="100"/>
        </w:rPr>
        <w:tab/>
      </w:r>
      <w:r>
        <w:rPr>
          <w:rFonts w:ascii="宋体" w:hAnsi="宋体" w:cs="宋体"/>
          <w:color w:val="000000"/>
          <w:spacing w:val="0"/>
          <w:w w:val="100"/>
          <w:position w:val="0"/>
          <w:sz w:val="21"/>
          <w:u w:val="none"/>
        </w:rPr>
        <w:t>针对重要节点及配套设施的建设内容提出开发措施建议。</w:t>
      </w:r>
    </w:p>
    <w:p>
      <w:pPr>
        <w:tabs>
          <w:tab w:val="left" w:pos="1085"/>
        </w:tabs>
        <w:spacing w:before="0" w:after="0" w:line="312" w:lineRule="exact"/>
        <w:ind w:left="349" w:firstLine="1"/>
        <w:jc w:val="left"/>
      </w:pPr>
      <w:r>
        <w:rPr>
          <w:rFonts w:ascii="黑体" w:hAnsi="黑体" w:cs="黑体"/>
          <w:color w:val="000000"/>
          <w:spacing w:val="0"/>
          <w:w w:val="100"/>
          <w:position w:val="0"/>
          <w:sz w:val="21"/>
          <w:u w:val="none"/>
        </w:rPr>
        <w:t>5.1.5</w:t>
      </w:r>
      <w:r>
        <w:rPr>
          <w:rFonts w:cs="Calibri"/>
          <w:spacing w:val="0"/>
          <w:w w:val="100"/>
        </w:rPr>
        <w:tab/>
      </w:r>
      <w:r>
        <w:rPr>
          <w:rFonts w:ascii="宋体" w:hAnsi="宋体" w:cs="宋体"/>
          <w:color w:val="000000"/>
          <w:spacing w:val="0"/>
          <w:w w:val="100"/>
          <w:position w:val="0"/>
          <w:sz w:val="21"/>
          <w:u w:val="none"/>
        </w:rPr>
        <w:t>对建设内容进行分期建设规划，并对各项建设项目进行投资估算。</w:t>
      </w:r>
    </w:p>
    <w:p>
      <w:pPr>
        <w:tabs>
          <w:tab w:val="left" w:pos="1085"/>
        </w:tabs>
        <w:spacing w:before="0" w:after="0" w:line="312" w:lineRule="exact"/>
        <w:ind w:left="349" w:firstLine="1"/>
        <w:jc w:val="left"/>
      </w:pPr>
      <w:r>
        <w:rPr>
          <w:rFonts w:ascii="黑体" w:hAnsi="黑体" w:cs="黑体"/>
          <w:color w:val="000000"/>
          <w:spacing w:val="0"/>
          <w:w w:val="100"/>
          <w:position w:val="0"/>
          <w:sz w:val="21"/>
          <w:u w:val="none"/>
        </w:rPr>
        <w:t>5.1.6</w:t>
      </w:r>
      <w:r>
        <w:rPr>
          <w:rFonts w:cs="Calibri"/>
          <w:spacing w:val="0"/>
          <w:w w:val="100"/>
        </w:rPr>
        <w:tab/>
      </w:r>
      <w:r>
        <w:rPr>
          <w:rFonts w:ascii="宋体" w:hAnsi="宋体" w:cs="宋体"/>
          <w:color w:val="000000"/>
          <w:spacing w:val="0"/>
          <w:w w:val="100"/>
          <w:position w:val="0"/>
          <w:sz w:val="21"/>
          <w:u w:val="none"/>
        </w:rPr>
        <w:t>详细规划成果应当包括规划说明书、图纸（包括综合现状图、线路规划总平面图、配套设施规</w:t>
      </w:r>
    </w:p>
    <w:p>
      <w:pPr>
        <w:spacing w:before="0" w:after="0" w:line="310" w:lineRule="exact"/>
        <w:ind w:left="349" w:firstLine="1"/>
        <w:jc w:val="left"/>
      </w:pPr>
      <w:r>
        <w:rPr>
          <w:rFonts w:ascii="宋体" w:hAnsi="宋体" w:cs="宋体"/>
          <w:color w:val="000000"/>
          <w:spacing w:val="0"/>
          <w:w w:val="100"/>
          <w:position w:val="0"/>
          <w:sz w:val="21"/>
          <w:u w:val="none"/>
        </w:rPr>
        <w:t>划图、主要建（构）筑物效果图、标识系统设计意向图等）。</w:t>
      </w:r>
    </w:p>
    <w:p>
      <w:pPr>
        <w:spacing w:before="0" w:after="0" w:line="240" w:lineRule="exact"/>
        <w:ind w:left="349" w:firstLine="1"/>
      </w:pPr>
    </w:p>
    <w:p>
      <w:pPr>
        <w:spacing w:before="0" w:after="0" w:line="231" w:lineRule="exact"/>
        <w:ind w:left="349" w:firstLine="526"/>
        <w:jc w:val="left"/>
      </w:pPr>
      <w:r>
        <w:rPr>
          <w:rFonts w:ascii="黑体" w:eastAsia="黑体" w:hAnsi="黑体" w:cs="黑体"/>
          <w:color w:val="000000"/>
          <w:spacing w:val="0"/>
          <w:w w:val="100"/>
          <w:position w:val="0"/>
          <w:sz w:val="21"/>
          <w:u w:val="none"/>
        </w:rPr>
        <w:t>工程设计</w:t>
      </w:r>
    </w:p>
    <w:p>
      <w:pPr>
        <w:spacing w:before="0" w:after="0" w:line="240" w:lineRule="exact"/>
        <w:ind w:left="349" w:firstLine="526"/>
      </w:pPr>
    </w:p>
    <w:p>
      <w:pPr>
        <w:tabs>
          <w:tab w:val="left" w:pos="1084"/>
        </w:tabs>
        <w:spacing w:before="0" w:after="0" w:line="228" w:lineRule="exact"/>
        <w:ind w:left="349" w:firstLine="0"/>
        <w:jc w:val="left"/>
      </w:pPr>
      <w:r>
        <w:rPr>
          <w:rFonts w:ascii="黑体" w:hAnsi="黑体" w:cs="黑体"/>
          <w:color w:val="000000"/>
          <w:spacing w:val="0"/>
          <w:w w:val="100"/>
          <w:position w:val="0"/>
          <w:sz w:val="21"/>
          <w:u w:val="none"/>
        </w:rPr>
        <w:t>5.2.1</w:t>
      </w:r>
      <w:r>
        <w:rPr>
          <w:rFonts w:cs="Calibri"/>
          <w:spacing w:val="0"/>
          <w:w w:val="100"/>
        </w:rPr>
        <w:tab/>
      </w:r>
      <w:r>
        <w:rPr>
          <w:rFonts w:ascii="宋体" w:hAnsi="宋体" w:cs="宋体"/>
          <w:color w:val="000000"/>
          <w:spacing w:val="0"/>
          <w:w w:val="100"/>
          <w:position w:val="0"/>
          <w:sz w:val="21"/>
          <w:u w:val="none"/>
        </w:rPr>
        <w:t>在详细规划的基础上按照分期建设内容逐步进行分项工程设计，包括徒步线路路面设计、各项</w:t>
      </w:r>
    </w:p>
    <w:p>
      <w:pPr>
        <w:spacing w:before="0" w:after="0" w:line="310" w:lineRule="exact"/>
        <w:ind w:left="349" w:firstLine="0"/>
        <w:jc w:val="left"/>
      </w:pPr>
      <w:r>
        <w:rPr>
          <w:rFonts w:ascii="宋体" w:hAnsi="宋体" w:cs="宋体"/>
          <w:color w:val="000000"/>
          <w:spacing w:val="0"/>
          <w:w w:val="100"/>
          <w:position w:val="0"/>
          <w:sz w:val="21"/>
          <w:u w:val="none"/>
        </w:rPr>
        <w:t>配套设施设计、标识系统设计等。</w:t>
      </w:r>
    </w:p>
    <w:p>
      <w:pPr>
        <w:tabs>
          <w:tab w:val="left" w:pos="1084"/>
        </w:tabs>
        <w:spacing w:before="0" w:after="0" w:line="314" w:lineRule="exact"/>
        <w:ind w:left="349" w:firstLine="0"/>
        <w:jc w:val="left"/>
      </w:pPr>
      <w:r>
        <w:rPr>
          <w:rFonts w:ascii="黑体" w:hAnsi="黑体" w:cs="黑体"/>
          <w:color w:val="000000"/>
          <w:spacing w:val="0"/>
          <w:w w:val="100"/>
          <w:position w:val="0"/>
          <w:sz w:val="21"/>
          <w:u w:val="none"/>
        </w:rPr>
        <w:t>5.2.2</w:t>
      </w:r>
      <w:r>
        <w:rPr>
          <w:rFonts w:cs="Calibri"/>
          <w:spacing w:val="0"/>
          <w:w w:val="100"/>
        </w:rPr>
        <w:tab/>
      </w:r>
      <w:r>
        <w:rPr>
          <w:rFonts w:ascii="宋体" w:hAnsi="宋体" w:cs="宋体"/>
          <w:color w:val="000000"/>
          <w:spacing w:val="0"/>
          <w:w w:val="100"/>
          <w:position w:val="0"/>
          <w:sz w:val="21"/>
          <w:u w:val="none"/>
        </w:rPr>
        <w:t>工程设计应分为初步设计和施工图设计两个阶段。</w:t>
      </w:r>
    </w:p>
    <w:p>
      <w:pPr>
        <w:tabs>
          <w:tab w:val="left" w:pos="1084"/>
        </w:tabs>
        <w:spacing w:before="0" w:after="0" w:line="312" w:lineRule="exact"/>
        <w:ind w:left="349" w:firstLine="0"/>
        <w:jc w:val="left"/>
      </w:pPr>
      <w:r>
        <w:rPr>
          <w:rFonts w:ascii="黑体" w:hAnsi="黑体" w:cs="黑体"/>
          <w:color w:val="000000"/>
          <w:spacing w:val="0"/>
          <w:w w:val="100"/>
          <w:position w:val="0"/>
          <w:sz w:val="21"/>
          <w:u w:val="none"/>
        </w:rPr>
        <w:t>5.2.3</w:t>
      </w:r>
      <w:r>
        <w:rPr>
          <w:rFonts w:cs="Calibri"/>
          <w:spacing w:val="0"/>
          <w:w w:val="100"/>
        </w:rPr>
        <w:tab/>
      </w:r>
      <w:r>
        <w:rPr>
          <w:rFonts w:ascii="宋体" w:hAnsi="宋体" w:cs="宋体"/>
          <w:color w:val="000000"/>
          <w:spacing w:val="0"/>
          <w:w w:val="100"/>
          <w:position w:val="0"/>
          <w:sz w:val="21"/>
          <w:u w:val="none"/>
        </w:rPr>
        <w:t>初步设计阶段应编制初步设计概算，施工图设计阶段应编制施工图预算。</w:t>
      </w:r>
    </w:p>
    <w:p>
      <w:pPr>
        <w:spacing w:before="0" w:after="0" w:line="240" w:lineRule="exact"/>
        <w:ind w:left="349" w:firstLine="0"/>
      </w:pPr>
    </w:p>
    <w:p>
      <w:pPr>
        <w:tabs>
          <w:tab w:val="left" w:pos="664"/>
        </w:tabs>
        <w:spacing w:before="0" w:after="0" w:line="384" w:lineRule="exact"/>
        <w:ind w:left="349" w:firstLine="0"/>
        <w:jc w:val="left"/>
      </w:pPr>
      <w:r>
        <w:rPr>
          <w:rFonts w:ascii="黑体" w:hAnsi="黑体" w:cs="黑体"/>
          <w:color w:val="000000"/>
          <w:spacing w:val="0"/>
          <w:w w:val="100"/>
          <w:position w:val="0"/>
          <w:sz w:val="21"/>
          <w:u w:val="none"/>
        </w:rPr>
        <w:t>6</w:t>
      </w:r>
      <w:r>
        <w:rPr>
          <w:rFonts w:cs="Calibri"/>
          <w:spacing w:val="0"/>
          <w:w w:val="100"/>
        </w:rPr>
        <w:tab/>
      </w:r>
      <w:r>
        <w:rPr>
          <w:rFonts w:ascii="黑体" w:eastAsia="黑体" w:hAnsi="黑体" w:cs="黑体"/>
          <w:color w:val="000000"/>
          <w:spacing w:val="0"/>
          <w:w w:val="100"/>
          <w:position w:val="0"/>
          <w:sz w:val="21"/>
          <w:u w:val="none"/>
        </w:rPr>
        <w:t>建设要求</w:t>
      </w:r>
    </w:p>
    <w:p>
      <w:pPr>
        <w:spacing w:before="0" w:after="0" w:line="240" w:lineRule="exact"/>
        <w:ind w:left="349" w:firstLine="0"/>
      </w:pPr>
    </w:p>
    <w:p>
      <w:pPr>
        <w:spacing w:before="0" w:after="0" w:line="384" w:lineRule="exact"/>
        <w:ind w:left="349" w:firstLine="526"/>
        <w:jc w:val="left"/>
      </w:pPr>
      <w:r>
        <w:rPr>
          <w:rFonts w:ascii="黑体" w:eastAsia="黑体" w:hAnsi="黑体" w:cs="黑体"/>
          <w:color w:val="000000"/>
          <w:spacing w:val="0"/>
          <w:w w:val="100"/>
          <w:position w:val="0"/>
          <w:sz w:val="21"/>
          <w:u w:val="none"/>
        </w:rPr>
        <w:t>线路建设</w:t>
      </w:r>
    </w:p>
    <w:p>
      <w:pPr>
        <w:spacing w:before="0" w:after="0" w:line="240" w:lineRule="exact"/>
        <w:ind w:left="349" w:firstLine="526"/>
      </w:pPr>
    </w:p>
    <w:p>
      <w:pPr>
        <w:tabs>
          <w:tab w:val="left" w:pos="1084"/>
        </w:tabs>
        <w:spacing w:before="0" w:after="0" w:line="228" w:lineRule="exact"/>
        <w:ind w:left="349" w:firstLine="0"/>
        <w:jc w:val="left"/>
      </w:pPr>
      <w:r>
        <w:rPr>
          <w:rFonts w:ascii="黑体" w:hAnsi="黑体" w:cs="黑体"/>
          <w:color w:val="000000"/>
          <w:spacing w:val="0"/>
          <w:w w:val="100"/>
          <w:position w:val="0"/>
          <w:sz w:val="21"/>
          <w:u w:val="none"/>
        </w:rPr>
        <w:t>6.1.1</w:t>
      </w:r>
      <w:r>
        <w:rPr>
          <w:rFonts w:cs="Calibri"/>
          <w:spacing w:val="0"/>
          <w:w w:val="100"/>
        </w:rPr>
        <w:tab/>
      </w:r>
      <w:r>
        <w:rPr>
          <w:rFonts w:ascii="黑体" w:eastAsia="黑体" w:hAnsi="黑体" w:cs="黑体"/>
          <w:color w:val="000000"/>
          <w:spacing w:val="0"/>
          <w:w w:val="100"/>
          <w:position w:val="0"/>
          <w:sz w:val="21"/>
          <w:u w:val="none"/>
        </w:rPr>
        <w:t>线路本体</w:t>
      </w:r>
    </w:p>
    <w:p>
      <w:pPr>
        <w:spacing w:before="0" w:after="0" w:line="240" w:lineRule="exact"/>
        <w:ind w:left="349" w:firstLine="0"/>
      </w:pPr>
    </w:p>
    <w:p>
      <w:pPr>
        <w:spacing w:before="0" w:after="0" w:line="226" w:lineRule="exact"/>
        <w:ind w:left="349"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单条徒步旅游线路长度不应小于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20</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千米。</w:t>
      </w:r>
    </w:p>
    <w:p>
      <w:pPr>
        <w:spacing w:before="0" w:after="0" w:line="312" w:lineRule="exact"/>
        <w:ind w:left="349"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徒步旅游线路路面宽度不应小于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60</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厘米。</w:t>
      </w:r>
    </w:p>
    <w:p>
      <w:pPr>
        <w:spacing w:before="0" w:after="0" w:line="312" w:lineRule="exact"/>
        <w:ind w:left="349"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徒步旅游线路在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500</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米内平均坡度应以</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15</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度左右为宜，但不应超过</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25</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度，超过</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25</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度的应设</w:t>
      </w:r>
    </w:p>
    <w:p>
      <w:pPr>
        <w:spacing w:before="0" w:after="0" w:line="312" w:lineRule="exact"/>
        <w:ind w:left="349" w:firstLine="853"/>
        <w:jc w:val="left"/>
      </w:pPr>
      <w:r>
        <w:rPr>
          <w:rFonts w:ascii="宋体" w:hAnsi="宋体" w:cs="宋体"/>
          <w:color w:val="000000"/>
          <w:spacing w:val="0"/>
          <w:w w:val="100"/>
          <w:position w:val="0"/>
          <w:sz w:val="21"/>
          <w:u w:val="none"/>
        </w:rPr>
        <w:t>置辅助坡道设施（如扶手）。确需设置台阶的，台阶的宽度不应小于</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25</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厘米，高度不应大于</w:t>
      </w:r>
    </w:p>
    <w:p>
      <w:pPr>
        <w:spacing w:before="0" w:after="0" w:line="312" w:lineRule="exact"/>
        <w:ind w:left="349" w:firstLine="853"/>
        <w:jc w:val="left"/>
      </w:pPr>
      <w:r>
        <w:rPr>
          <w:rFonts w:ascii="宋体" w:hAnsi="宋体" w:cs="宋体"/>
          <w:color w:val="000000"/>
          <w:spacing w:val="0"/>
          <w:w w:val="100"/>
          <w:position w:val="0"/>
          <w:sz w:val="21"/>
          <w:u w:val="none"/>
        </w:rPr>
        <w:t>20</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厘米。</w:t>
      </w:r>
    </w:p>
    <w:p>
      <w:pPr>
        <w:spacing w:before="0" w:after="0" w:line="240" w:lineRule="exact"/>
        <w:ind w:left="349" w:firstLine="853"/>
      </w:pPr>
    </w:p>
    <w:p>
      <w:pPr>
        <w:tabs>
          <w:tab w:val="left" w:pos="1085"/>
        </w:tabs>
        <w:spacing w:before="0" w:after="0" w:line="230" w:lineRule="exact"/>
        <w:ind w:left="349" w:firstLine="1"/>
        <w:jc w:val="left"/>
      </w:pPr>
      <w:r>
        <w:rPr>
          <w:rFonts w:ascii="黑体" w:hAnsi="黑体" w:cs="黑体"/>
          <w:color w:val="000000"/>
          <w:spacing w:val="0"/>
          <w:w w:val="100"/>
          <w:position w:val="0"/>
          <w:sz w:val="21"/>
          <w:u w:val="none"/>
        </w:rPr>
        <w:t>6.1.2</w:t>
      </w:r>
      <w:r>
        <w:rPr>
          <w:rFonts w:cs="Calibri"/>
          <w:spacing w:val="0"/>
          <w:w w:val="100"/>
        </w:rPr>
        <w:tab/>
      </w:r>
      <w:r>
        <w:rPr>
          <w:rFonts w:ascii="黑体" w:eastAsia="黑体" w:hAnsi="黑体" w:cs="黑体"/>
          <w:color w:val="000000"/>
          <w:spacing w:val="0"/>
          <w:w w:val="100"/>
          <w:position w:val="0"/>
          <w:sz w:val="21"/>
          <w:u w:val="none"/>
        </w:rPr>
        <w:t>路面材质</w:t>
      </w:r>
    </w:p>
    <w:p>
      <w:pPr>
        <w:spacing w:before="0" w:after="0" w:line="240" w:lineRule="exact"/>
        <w:ind w:left="349" w:firstLine="1"/>
      </w:pPr>
    </w:p>
    <w:p>
      <w:pPr>
        <w:spacing w:before="0" w:after="0" w:line="226" w:lineRule="exact"/>
        <w:ind w:left="349" w:firstLine="426"/>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8"/>
          <w:w w:val="100"/>
          <w:position w:val="0"/>
          <w:sz w:val="21"/>
          <w:u w:val="none"/>
        </w:rPr>
        <w:t>徒步旅游线路的建设应保持原始风貌，路面材质应就地取材，应以土质、草质、腐殖质等松软、</w:t>
      </w:r>
    </w:p>
    <w:p>
      <w:pPr>
        <w:spacing w:before="0" w:after="0" w:line="312" w:lineRule="exact"/>
        <w:ind w:left="349" w:firstLine="853"/>
        <w:jc w:val="left"/>
      </w:pPr>
      <w:r>
        <w:rPr>
          <w:rFonts w:ascii="宋体" w:hAnsi="宋体" w:cs="宋体"/>
          <w:color w:val="000000"/>
          <w:spacing w:val="0"/>
          <w:w w:val="100"/>
          <w:position w:val="0"/>
          <w:sz w:val="21"/>
          <w:u w:val="none"/>
        </w:rPr>
        <w:t>具有一定弹性的路面为宜，缓冲带应有植被覆盖。</w:t>
      </w:r>
    </w:p>
    <w:p>
      <w:pPr>
        <w:spacing w:before="0" w:after="0" w:line="312" w:lineRule="exact"/>
        <w:ind w:left="349" w:firstLine="426"/>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3"/>
          <w:w w:val="100"/>
          <w:position w:val="0"/>
          <w:sz w:val="21"/>
          <w:u w:val="none"/>
        </w:rPr>
        <w:t>徒步旅游线路路面应减少硬质路面与石质台阶的使用，若必须采用硬质路面，路面材质应以原</w:t>
      </w:r>
    </w:p>
    <w:p>
      <w:pPr>
        <w:spacing w:before="0" w:after="0" w:line="312" w:lineRule="exact"/>
        <w:ind w:left="349" w:firstLine="853"/>
        <w:jc w:val="left"/>
      </w:pPr>
      <w:r>
        <w:rPr>
          <w:rFonts w:ascii="宋体" w:hAnsi="宋体" w:cs="宋体"/>
          <w:color w:val="000000"/>
          <w:spacing w:val="0"/>
          <w:w w:val="100"/>
          <w:position w:val="0"/>
          <w:sz w:val="21"/>
          <w:u w:val="none"/>
        </w:rPr>
        <w:t>地土石为主，辅以木质、砾石、灰渣等其他材质。</w:t>
      </w:r>
    </w:p>
    <w:p>
      <w:pPr>
        <w:spacing w:before="0" w:after="0" w:line="240" w:lineRule="exact"/>
        <w:ind w:left="349" w:firstLine="853"/>
      </w:pPr>
    </w:p>
    <w:p>
      <w:pPr>
        <w:spacing w:before="0" w:after="0" w:line="240" w:lineRule="exact"/>
        <w:ind w:left="349" w:firstLine="853"/>
      </w:pPr>
    </w:p>
    <w:p>
      <w:pPr>
        <w:spacing w:before="0" w:after="0" w:line="214" w:lineRule="exact"/>
        <w:ind w:left="349" w:firstLine="9036"/>
        <w:jc w:val="left"/>
        <w:sectPr>
          <w:type w:val="continuous"/>
          <w:pgSz w:w="11906" w:h="16838"/>
          <w:pgMar w:top="1102" w:right="709" w:bottom="862" w:left="1069" w:header="0" w:footer="0" w:gutter="0"/>
          <w:pgNumType w:start="13"/>
          <w:cols w:num="1" w:space="720"/>
        </w:sectPr>
      </w:pPr>
      <w:r>
        <w:rPr>
          <w:rFonts w:ascii="宋体" w:hAnsi="宋体" w:cs="宋体"/>
          <w:color w:val="000000"/>
          <w:spacing w:val="-1"/>
          <w:w w:val="100"/>
          <w:position w:val="0"/>
          <w:sz w:val="18"/>
          <w:u w:val="none"/>
        </w:rPr>
        <w:t>3</w:t>
      </w:r>
    </w:p>
    <w:p>
      <w:pPr>
        <w:spacing w:before="0" w:after="0" w:line="240" w:lineRule="exact"/>
      </w:pPr>
      <w:bookmarkStart w:id="7" w:name="7"/>
      <w:bookmarkEnd w:id="7"/>
    </w:p>
    <w:p>
      <w:pPr>
        <w:spacing w:before="0" w:after="0" w:line="321" w:lineRule="exact"/>
        <w:ind w:left="350" w:firstLine="7781"/>
        <w:jc w:val="left"/>
      </w:pPr>
      <w:r>
        <w:pict>
          <v:shape id="_x0000_s2170" o:spid="_x0000_s1144" type="#_x0000_t202" style="width:68.2pt;height:39.55pt;margin-top:648.1pt;margin-left:26.25pt;mso-height-relative:page;mso-position-horizontal-relative:page;mso-position-vertical-relative:page;mso-width-relative:page;position:absolute;z-index:-2515353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71" o:spid="_x0000_s1145" type="#_x0000_t202" style="width:68.2pt;height:39.55pt;margin-top:613.55pt;margin-left:59.85pt;mso-height-relative:page;mso-position-horizontal-relative:page;mso-position-vertical-relative:page;mso-width-relative:page;position:absolute;z-index:-2515343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72" o:spid="_x0000_s1146" type="#_x0000_t202" style="width:68.2pt;height:39.55pt;margin-top:579pt;margin-left:93.45pt;mso-height-relative:page;mso-position-horizontal-relative:page;mso-position-vertical-relative:page;mso-width-relative:page;position:absolute;z-index:-2515333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73" o:spid="_x0000_s1147" type="#_x0000_t202" style="width:76.6pt;height:30.9pt;margin-top:553.1pt;margin-left:127.05pt;mso-height-relative:page;mso-position-horizontal-relative:page;mso-position-vertical-relative:page;mso-width-relative:page;position:absolute;z-index:-2515322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74" o:spid="_x0000_s1148" type="#_x0000_t202" style="width:85pt;height:39.55pt;margin-top:518.5pt;margin-left:152.25pt;mso-height-relative:page;mso-position-horizontal-relative:page;mso-position-vertical-relative:page;mso-width-relative:page;position:absolute;z-index:-2515312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75" o:spid="_x0000_s1149" type="#_x0000_t202" style="width:85pt;height:39.55pt;margin-top:483.95pt;margin-left:185.85pt;mso-height-relative:page;mso-position-horizontal-relative:page;mso-position-vertical-relative:page;mso-width-relative:page;position:absolute;z-index:-2515302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76" o:spid="_x0000_s1150" type="#_x0000_t202" style="width:85pt;height:39.55pt;margin-top:449.4pt;margin-left:219.45pt;mso-height-relative:page;mso-position-horizontal-relative:page;mso-position-vertical-relative:page;mso-width-relative:page;position:absolute;z-index:-2515292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77" o:spid="_x0000_s1151" type="#_x0000_t202" style="width:85pt;height:39.55pt;margin-top:414.85pt;margin-left:253.05pt;mso-height-relative:page;mso-position-horizontal-relative:page;mso-position-vertical-relative:page;mso-width-relative:page;position:absolute;z-index:-2515281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78" o:spid="_x0000_s1152" type="#_x0000_t202" style="width:85pt;height:39.55pt;margin-top:380.3pt;margin-left:286.65pt;mso-height-relative:page;mso-position-horizontal-relative:page;mso-position-vertical-relative:page;mso-width-relative:page;position:absolute;z-index:-251527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79" o:spid="_x0000_s1153" type="#_x0000_t202" style="width:85pt;height:39.55pt;margin-top:345.7pt;margin-left:320.25pt;mso-height-relative:page;mso-position-horizontal-relative:page;mso-position-vertical-relative:page;mso-width-relative:page;position:absolute;z-index:-251526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80" o:spid="_x0000_s1154" type="#_x0000_t202" style="width:76.6pt;height:48.2pt;margin-top:302.5pt;margin-left:353.85pt;mso-height-relative:page;mso-position-horizontal-relative:page;mso-position-vertical-relative:page;mso-width-relative:page;position:absolute;z-index:-2515251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81" o:spid="_x0000_s1155" type="#_x0000_t202" style="width:68.2pt;height:39.55pt;margin-top:267.95pt;margin-left:395.85pt;mso-height-relative:page;mso-position-horizontal-relative:page;mso-position-vertical-relative:page;mso-width-relative:page;position:absolute;z-index:-251524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82" o:spid="_x0000_s1156" type="#_x0000_t202" style="width:68.2pt;height:39.55pt;margin-top:233.4pt;margin-left:429.45pt;mso-height-relative:page;mso-position-horizontal-relative:page;mso-position-vertical-relative:page;mso-width-relative:page;position:absolute;z-index:-251523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83" o:spid="_x0000_s1157" type="#_x0000_t202" style="width:68.2pt;height:39.55pt;margin-top:198.85pt;margin-left:463.05pt;mso-height-relative:page;mso-position-horizontal-relative:page;mso-position-vertical-relative:page;mso-width-relative:page;position:absolute;z-index:-251522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165" o:spid="_x0000_s1158" type="#_x0000_t75" style="width:17pt;height:10pt;margin-top:193pt;margin-left:70pt;mso-height-relative:page;mso-position-horizontal-relative:page;mso-position-vertical-relative:page;mso-width-relative:page;position:absolute;z-index:-251536384" coordsize="21600,21600" filled="f">
            <v:imagedata r:id="rId38" o:title=""/>
            <o:lock v:ext="edit" aspectratio="t"/>
          </v:shape>
        </w:pict>
      </w:r>
      <w:r>
        <w:rPr>
          <w:rFonts w:ascii="黑体" w:hAnsi="黑体" w:cs="黑体"/>
          <w:color w:val="000000"/>
          <w:spacing w:val="0"/>
          <w:w w:val="100"/>
          <w:position w:val="0"/>
          <w:sz w:val="21"/>
          <w:u w:val="none"/>
        </w:rPr>
        <w:t>T/YCT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001</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350" w:firstLine="7781"/>
      </w:pPr>
    </w:p>
    <w:p>
      <w:pPr>
        <w:tabs>
          <w:tab w:val="left" w:pos="1084"/>
        </w:tabs>
        <w:spacing w:before="0" w:after="0" w:line="290" w:lineRule="exact"/>
        <w:ind w:left="350" w:firstLine="0"/>
        <w:jc w:val="left"/>
      </w:pPr>
      <w:r>
        <w:rPr>
          <w:rFonts w:ascii="黑体" w:hAnsi="黑体" w:cs="黑体"/>
          <w:color w:val="000000"/>
          <w:spacing w:val="0"/>
          <w:w w:val="100"/>
          <w:position w:val="0"/>
          <w:sz w:val="21"/>
          <w:u w:val="none"/>
        </w:rPr>
        <w:t>6.1.3</w:t>
      </w:r>
      <w:r>
        <w:rPr>
          <w:rFonts w:cs="Calibri"/>
          <w:spacing w:val="0"/>
          <w:w w:val="100"/>
        </w:rPr>
        <w:tab/>
      </w:r>
      <w:r>
        <w:rPr>
          <w:rFonts w:ascii="黑体" w:eastAsia="黑体" w:hAnsi="黑体" w:cs="黑体"/>
          <w:color w:val="000000"/>
          <w:spacing w:val="0"/>
          <w:w w:val="100"/>
          <w:position w:val="0"/>
          <w:sz w:val="21"/>
          <w:u w:val="none"/>
        </w:rPr>
        <w:t>缓冲带</w:t>
      </w:r>
    </w:p>
    <w:p>
      <w:pPr>
        <w:spacing w:before="0" w:after="0" w:line="240" w:lineRule="exact"/>
        <w:ind w:left="350" w:firstLine="0"/>
      </w:pPr>
    </w:p>
    <w:p>
      <w:pPr>
        <w:spacing w:before="0" w:after="0" w:line="226" w:lineRule="exact"/>
        <w:ind w:left="35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徒步旅游线路两侧各</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25</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米范围内为缓冲带。</w:t>
      </w:r>
    </w:p>
    <w:p>
      <w:pPr>
        <w:spacing w:before="0" w:after="0" w:line="312" w:lineRule="exact"/>
        <w:ind w:left="35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缓冲带内应保持良好的原生态景观。</w:t>
      </w:r>
    </w:p>
    <w:p>
      <w:pPr>
        <w:spacing w:before="0" w:after="0" w:line="312" w:lineRule="exact"/>
        <w:ind w:left="35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徒步旅游线路坡度超过</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25</w:t>
      </w:r>
      <w:r>
        <w:rPr>
          <w:rFonts w:ascii="Calibri" w:hAnsi="Calibri" w:cs="Calibri"/>
          <w:color w:val="000000"/>
          <w:spacing w:val="1"/>
          <w:w w:val="100"/>
          <w:sz w:val="21"/>
          <w:u w:val="none"/>
        </w:rPr>
        <w:t> </w:t>
      </w:r>
      <w:r>
        <w:rPr>
          <w:rFonts w:ascii="宋体" w:eastAsia="宋体" w:hAnsi="宋体" w:cs="宋体"/>
          <w:color w:val="000000"/>
          <w:spacing w:val="-4"/>
          <w:w w:val="100"/>
          <w:position w:val="0"/>
          <w:sz w:val="21"/>
          <w:u w:val="none"/>
        </w:rPr>
        <w:t>度时，应在线路外侧设排水沟，坡度不足</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25</w:t>
      </w:r>
      <w:r>
        <w:rPr>
          <w:rFonts w:ascii="Calibri" w:hAnsi="Calibri" w:cs="Calibri"/>
          <w:color w:val="000000"/>
          <w:spacing w:val="2"/>
          <w:w w:val="100"/>
          <w:sz w:val="21"/>
          <w:u w:val="none"/>
        </w:rPr>
        <w:t> </w:t>
      </w:r>
      <w:r>
        <w:rPr>
          <w:rFonts w:ascii="宋体" w:eastAsia="宋体" w:hAnsi="宋体" w:cs="宋体"/>
          <w:color w:val="000000"/>
          <w:spacing w:val="-4"/>
          <w:w w:val="100"/>
          <w:position w:val="0"/>
          <w:sz w:val="21"/>
          <w:u w:val="none"/>
        </w:rPr>
        <w:t>度时，可利用线路两侧</w:t>
      </w:r>
    </w:p>
    <w:p>
      <w:pPr>
        <w:spacing w:before="0" w:after="0" w:line="312" w:lineRule="exact"/>
        <w:ind w:left="350" w:firstLine="852"/>
        <w:jc w:val="left"/>
      </w:pPr>
      <w:r>
        <w:rPr>
          <w:rFonts w:ascii="宋体" w:hAnsi="宋体" w:cs="宋体"/>
          <w:color w:val="000000"/>
          <w:spacing w:val="0"/>
          <w:w w:val="100"/>
          <w:position w:val="0"/>
          <w:sz w:val="21"/>
          <w:u w:val="none"/>
        </w:rPr>
        <w:t>的植被实现雨水自然渗透。</w:t>
      </w:r>
    </w:p>
    <w:p>
      <w:pPr>
        <w:spacing w:before="0" w:after="0" w:line="240" w:lineRule="exact"/>
        <w:ind w:left="350" w:firstLine="852"/>
      </w:pPr>
    </w:p>
    <w:p>
      <w:pPr>
        <w:spacing w:before="0" w:after="0" w:line="230" w:lineRule="exact"/>
        <w:ind w:left="350" w:firstLine="526"/>
        <w:jc w:val="left"/>
      </w:pPr>
      <w:r>
        <w:rPr>
          <w:rFonts w:ascii="黑体" w:eastAsia="黑体" w:hAnsi="黑体" w:cs="黑体"/>
          <w:color w:val="000000"/>
          <w:spacing w:val="0"/>
          <w:w w:val="100"/>
          <w:position w:val="0"/>
          <w:sz w:val="21"/>
          <w:u w:val="none"/>
        </w:rPr>
        <w:t>配套设施</w:t>
      </w:r>
    </w:p>
    <w:p>
      <w:pPr>
        <w:spacing w:before="0" w:after="0" w:line="240" w:lineRule="exact"/>
        <w:ind w:left="350" w:firstLine="526"/>
      </w:pPr>
    </w:p>
    <w:p>
      <w:pPr>
        <w:tabs>
          <w:tab w:val="left" w:pos="1084"/>
        </w:tabs>
        <w:spacing w:before="0" w:after="0" w:line="228" w:lineRule="exact"/>
        <w:ind w:left="350" w:firstLine="0"/>
        <w:jc w:val="left"/>
      </w:pPr>
      <w:r>
        <w:rPr>
          <w:rFonts w:ascii="黑体" w:hAnsi="黑体" w:cs="黑体"/>
          <w:color w:val="000000"/>
          <w:spacing w:val="0"/>
          <w:w w:val="100"/>
          <w:position w:val="0"/>
          <w:sz w:val="21"/>
          <w:u w:val="none"/>
        </w:rPr>
        <w:t>6.2.1</w:t>
      </w:r>
      <w:r>
        <w:rPr>
          <w:rFonts w:cs="Calibri"/>
          <w:spacing w:val="1"/>
          <w:w w:val="100"/>
        </w:rPr>
        <w:tab/>
      </w:r>
      <w:r>
        <w:rPr>
          <w:rFonts w:ascii="黑体" w:eastAsia="黑体" w:hAnsi="黑体" w:cs="黑体"/>
          <w:color w:val="000000"/>
          <w:spacing w:val="0"/>
          <w:w w:val="100"/>
          <w:position w:val="0"/>
          <w:sz w:val="21"/>
          <w:u w:val="none"/>
        </w:rPr>
        <w:t>服务设施</w:t>
      </w:r>
    </w:p>
    <w:p>
      <w:pPr>
        <w:spacing w:before="0" w:after="0" w:line="240" w:lineRule="exact"/>
        <w:ind w:left="350" w:firstLine="0"/>
      </w:pPr>
    </w:p>
    <w:p>
      <w:pPr>
        <w:tabs>
          <w:tab w:val="left" w:pos="1295"/>
        </w:tabs>
        <w:spacing w:before="0" w:after="0" w:line="228" w:lineRule="exact"/>
        <w:ind w:left="350" w:firstLine="0"/>
        <w:jc w:val="left"/>
      </w:pPr>
      <w:r>
        <w:rPr>
          <w:rFonts w:ascii="黑体" w:hAnsi="黑体" w:cs="黑体"/>
          <w:color w:val="000000"/>
          <w:spacing w:val="0"/>
          <w:w w:val="100"/>
          <w:position w:val="0"/>
          <w:sz w:val="21"/>
          <w:u w:val="none"/>
        </w:rPr>
        <w:t>6.2.1.1</w:t>
      </w:r>
      <w:r>
        <w:rPr>
          <w:rFonts w:cs="Calibri"/>
          <w:spacing w:val="0"/>
          <w:w w:val="100"/>
        </w:rPr>
        <w:tab/>
      </w:r>
      <w:r>
        <w:rPr>
          <w:rFonts w:ascii="黑体" w:eastAsia="黑体" w:hAnsi="黑体" w:cs="黑体"/>
          <w:color w:val="000000"/>
          <w:spacing w:val="0"/>
          <w:w w:val="100"/>
          <w:position w:val="0"/>
          <w:sz w:val="21"/>
          <w:u w:val="none"/>
        </w:rPr>
        <w:t>大本营</w:t>
      </w:r>
    </w:p>
    <w:p>
      <w:pPr>
        <w:spacing w:before="0" w:after="0" w:line="240" w:lineRule="exact"/>
        <w:ind w:left="350" w:firstLine="0"/>
      </w:pPr>
    </w:p>
    <w:p>
      <w:pPr>
        <w:spacing w:before="0" w:after="0" w:line="226" w:lineRule="exact"/>
        <w:ind w:left="35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应在徒步旅游线路的起点设置大本营。每条徒步旅游线路上至少有一处大本营。</w:t>
      </w:r>
    </w:p>
    <w:p>
      <w:pPr>
        <w:spacing w:before="0" w:after="0" w:line="312" w:lineRule="exact"/>
        <w:ind w:left="35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若距大本营</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4"/>
          <w:w w:val="100"/>
          <w:sz w:val="21"/>
          <w:u w:val="none"/>
        </w:rPr>
        <w:t> </w:t>
      </w:r>
      <w:r>
        <w:rPr>
          <w:rFonts w:ascii="宋体" w:eastAsia="宋体" w:hAnsi="宋体" w:cs="宋体"/>
          <w:color w:val="000000"/>
          <w:spacing w:val="-4"/>
          <w:w w:val="100"/>
          <w:position w:val="0"/>
          <w:sz w:val="21"/>
          <w:u w:val="none"/>
        </w:rPr>
        <w:t>千米路程内有游客服务中心或游客集散中心，大本营应尽量与其合用，避免重复</w:t>
      </w:r>
    </w:p>
    <w:p>
      <w:pPr>
        <w:spacing w:before="0" w:after="0" w:line="312" w:lineRule="exact"/>
        <w:ind w:left="350" w:firstLine="852"/>
        <w:jc w:val="left"/>
      </w:pPr>
      <w:r>
        <w:rPr>
          <w:rFonts w:ascii="宋体" w:hAnsi="宋体" w:cs="宋体"/>
          <w:color w:val="000000"/>
          <w:spacing w:val="0"/>
          <w:w w:val="100"/>
          <w:position w:val="0"/>
          <w:sz w:val="21"/>
          <w:u w:val="none"/>
        </w:rPr>
        <w:t>建设。</w:t>
      </w:r>
    </w:p>
    <w:p>
      <w:pPr>
        <w:spacing w:before="0" w:after="0" w:line="312" w:lineRule="exact"/>
        <w:ind w:left="35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8"/>
          <w:w w:val="100"/>
          <w:position w:val="0"/>
          <w:sz w:val="21"/>
          <w:u w:val="none"/>
        </w:rPr>
        <w:t>大本营应为徒步旅游者提供停车、信息咨询、餐饮、住宿、购物、娱乐、垃圾收集、医疗救治、</w:t>
      </w:r>
    </w:p>
    <w:p>
      <w:pPr>
        <w:spacing w:before="0" w:after="0" w:line="312" w:lineRule="exact"/>
        <w:ind w:left="350" w:firstLine="852"/>
        <w:jc w:val="left"/>
      </w:pPr>
      <w:r>
        <w:rPr>
          <w:rFonts w:ascii="宋体" w:hAnsi="宋体" w:cs="宋体"/>
          <w:color w:val="000000"/>
          <w:spacing w:val="0"/>
          <w:w w:val="100"/>
          <w:position w:val="0"/>
          <w:sz w:val="21"/>
          <w:u w:val="none"/>
        </w:rPr>
        <w:t>安全救援等服务，且应有相应的空间和场地。</w:t>
      </w:r>
    </w:p>
    <w:p>
      <w:pPr>
        <w:spacing w:before="0" w:after="0" w:line="312" w:lineRule="exact"/>
        <w:ind w:left="35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大本营应设置</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级旅游厕所。</w:t>
      </w:r>
    </w:p>
    <w:p>
      <w:pPr>
        <w:spacing w:before="0" w:after="0" w:line="312" w:lineRule="exact"/>
        <w:ind w:left="350"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大本营应设置停车区，且车位不得少于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20</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个。</w:t>
      </w:r>
    </w:p>
    <w:p>
      <w:pPr>
        <w:spacing w:before="0" w:after="0" w:line="240" w:lineRule="exact"/>
        <w:ind w:left="350" w:firstLine="425"/>
      </w:pPr>
    </w:p>
    <w:p>
      <w:pPr>
        <w:tabs>
          <w:tab w:val="left" w:pos="1296"/>
        </w:tabs>
        <w:spacing w:before="0" w:after="0" w:line="230" w:lineRule="exact"/>
        <w:ind w:left="350" w:firstLine="0"/>
        <w:jc w:val="left"/>
      </w:pPr>
      <w:r>
        <w:rPr>
          <w:rFonts w:ascii="黑体" w:hAnsi="黑体" w:cs="黑体"/>
          <w:color w:val="000000"/>
          <w:spacing w:val="0"/>
          <w:w w:val="100"/>
          <w:position w:val="0"/>
          <w:sz w:val="21"/>
          <w:u w:val="none"/>
        </w:rPr>
        <w:t>6.2.1.2</w:t>
      </w:r>
      <w:r>
        <w:rPr>
          <w:rFonts w:cs="Calibri"/>
          <w:spacing w:val="0"/>
          <w:w w:val="100"/>
        </w:rPr>
        <w:tab/>
      </w:r>
      <w:r>
        <w:rPr>
          <w:rFonts w:ascii="黑体" w:eastAsia="黑体" w:hAnsi="黑体" w:cs="黑体"/>
          <w:color w:val="000000"/>
          <w:spacing w:val="0"/>
          <w:w w:val="100"/>
          <w:position w:val="0"/>
          <w:sz w:val="21"/>
          <w:u w:val="none"/>
        </w:rPr>
        <w:t>露营地</w:t>
      </w:r>
    </w:p>
    <w:p>
      <w:pPr>
        <w:spacing w:before="0" w:after="0" w:line="240" w:lineRule="exact"/>
        <w:ind w:left="350" w:firstLine="0"/>
      </w:pPr>
    </w:p>
    <w:p>
      <w:pPr>
        <w:spacing w:before="0" w:after="0" w:line="226" w:lineRule="exact"/>
        <w:ind w:left="35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应在不超过</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10</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千米路程间距处设置露营地。</w:t>
      </w:r>
    </w:p>
    <w:p>
      <w:pPr>
        <w:spacing w:before="0" w:after="0" w:line="312" w:lineRule="exact"/>
        <w:ind w:left="35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露营地应选址于地质结构稳定、无自然灾害危险、干燥平整、靠近水源地的安全地区。</w:t>
      </w:r>
    </w:p>
    <w:p>
      <w:pPr>
        <w:spacing w:before="0" w:after="0" w:line="312" w:lineRule="exact"/>
        <w:ind w:left="35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若距露营地</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4"/>
          <w:w w:val="100"/>
          <w:sz w:val="21"/>
          <w:u w:val="none"/>
        </w:rPr>
        <w:t> </w:t>
      </w:r>
      <w:r>
        <w:rPr>
          <w:rFonts w:ascii="宋体" w:eastAsia="宋体" w:hAnsi="宋体" w:cs="宋体"/>
          <w:color w:val="000000"/>
          <w:spacing w:val="-4"/>
          <w:w w:val="100"/>
          <w:position w:val="0"/>
          <w:sz w:val="21"/>
          <w:u w:val="none"/>
        </w:rPr>
        <w:t>千米路程内有汽车旅游营地或其它旅游服务场所，露营地应尽量与其合用，避免</w:t>
      </w:r>
    </w:p>
    <w:p>
      <w:pPr>
        <w:spacing w:before="0" w:after="0" w:line="312" w:lineRule="exact"/>
        <w:ind w:left="350" w:firstLine="852"/>
        <w:jc w:val="left"/>
      </w:pPr>
      <w:r>
        <w:rPr>
          <w:rFonts w:ascii="宋体" w:hAnsi="宋体" w:cs="宋体"/>
          <w:color w:val="000000"/>
          <w:spacing w:val="0"/>
          <w:w w:val="100"/>
          <w:position w:val="0"/>
          <w:sz w:val="21"/>
          <w:u w:val="none"/>
        </w:rPr>
        <w:t>重复建设。</w:t>
      </w:r>
    </w:p>
    <w:p>
      <w:pPr>
        <w:spacing w:before="0" w:after="0" w:line="312" w:lineRule="exact"/>
        <w:ind w:left="35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露营地应为徒步旅游者提供补给、垃圾收集、露营等服务，且应有相应的空间和场地。</w:t>
      </w:r>
    </w:p>
    <w:p>
      <w:pPr>
        <w:spacing w:before="0" w:after="0" w:line="312" w:lineRule="exact"/>
        <w:ind w:left="350"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露营地应设置帐篷区、用火区、卫生区，根据环境及使用需要，还可设置取水区、就餐区、休</w:t>
      </w:r>
    </w:p>
    <w:p>
      <w:pPr>
        <w:spacing w:before="0" w:after="0" w:line="312" w:lineRule="exact"/>
        <w:ind w:left="350" w:firstLine="852"/>
        <w:jc w:val="left"/>
      </w:pPr>
      <w:r>
        <w:rPr>
          <w:rFonts w:ascii="宋体" w:hAnsi="宋体" w:cs="宋体"/>
          <w:color w:val="000000"/>
          <w:spacing w:val="0"/>
          <w:w w:val="100"/>
          <w:position w:val="0"/>
          <w:sz w:val="21"/>
          <w:u w:val="none"/>
        </w:rPr>
        <w:t>息区等。</w:t>
      </w:r>
    </w:p>
    <w:p>
      <w:pPr>
        <w:spacing w:before="0" w:after="0" w:line="312" w:lineRule="exact"/>
        <w:ind w:left="350" w:firstLine="425"/>
        <w:jc w:val="left"/>
      </w:pPr>
      <w:r>
        <w:rPr>
          <w:rFonts w:ascii="宋体" w:hAnsi="宋体" w:cs="宋体"/>
          <w:color w:val="000000"/>
          <w:spacing w:val="0"/>
          <w:w w:val="100"/>
          <w:position w:val="0"/>
          <w:sz w:val="21"/>
          <w:u w:val="none"/>
        </w:rPr>
        <w:t>f)</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露营地的用火区应设立于帐篷区和休息区的下风向、大于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20</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平方米的开阔地上，用火区应符</w:t>
      </w:r>
    </w:p>
    <w:p>
      <w:pPr>
        <w:spacing w:before="0" w:after="0" w:line="312" w:lineRule="exact"/>
        <w:ind w:left="350" w:firstLine="852"/>
        <w:jc w:val="left"/>
      </w:pPr>
      <w:r>
        <w:rPr>
          <w:rFonts w:ascii="宋体" w:hAnsi="宋体" w:cs="宋体"/>
          <w:color w:val="000000"/>
          <w:spacing w:val="0"/>
          <w:w w:val="100"/>
          <w:position w:val="0"/>
          <w:sz w:val="21"/>
          <w:u w:val="none"/>
        </w:rPr>
        <w:t>合防火条件。</w:t>
      </w:r>
    </w:p>
    <w:p>
      <w:pPr>
        <w:spacing w:before="0" w:after="0" w:line="312" w:lineRule="exact"/>
        <w:ind w:left="350" w:firstLine="425"/>
        <w:jc w:val="left"/>
      </w:pPr>
      <w:r>
        <w:rPr>
          <w:rFonts w:ascii="宋体" w:hAnsi="宋体" w:cs="宋体"/>
          <w:color w:val="000000"/>
          <w:spacing w:val="0"/>
          <w:w w:val="100"/>
          <w:position w:val="0"/>
          <w:sz w:val="21"/>
          <w:u w:val="none"/>
        </w:rPr>
        <w:t>g)</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露营地应设置可持续无下水道旅游厕所。</w:t>
      </w:r>
    </w:p>
    <w:p>
      <w:pPr>
        <w:spacing w:before="0" w:after="0" w:line="240" w:lineRule="exact"/>
        <w:ind w:left="350" w:firstLine="425"/>
      </w:pPr>
    </w:p>
    <w:p>
      <w:pPr>
        <w:tabs>
          <w:tab w:val="left" w:pos="1296"/>
        </w:tabs>
        <w:spacing w:before="0" w:after="0" w:line="230" w:lineRule="exact"/>
        <w:ind w:left="350" w:firstLine="0"/>
        <w:jc w:val="left"/>
      </w:pPr>
      <w:r>
        <w:rPr>
          <w:rFonts w:ascii="黑体" w:hAnsi="黑体" w:cs="黑体"/>
          <w:color w:val="000000"/>
          <w:spacing w:val="0"/>
          <w:w w:val="100"/>
          <w:position w:val="0"/>
          <w:sz w:val="21"/>
          <w:u w:val="none"/>
        </w:rPr>
        <w:t>6.2.1.3</w:t>
      </w:r>
      <w:r>
        <w:rPr>
          <w:rFonts w:cs="Calibri"/>
          <w:spacing w:val="0"/>
          <w:w w:val="100"/>
        </w:rPr>
        <w:tab/>
      </w:r>
      <w:r>
        <w:rPr>
          <w:rFonts w:ascii="黑体" w:eastAsia="黑体" w:hAnsi="黑体" w:cs="黑体"/>
          <w:color w:val="000000"/>
          <w:spacing w:val="0"/>
          <w:w w:val="100"/>
          <w:position w:val="0"/>
          <w:sz w:val="21"/>
          <w:u w:val="none"/>
        </w:rPr>
        <w:t>休息点</w:t>
      </w:r>
    </w:p>
    <w:p>
      <w:pPr>
        <w:spacing w:before="0" w:after="0" w:line="240" w:lineRule="exact"/>
        <w:ind w:left="350" w:firstLine="0"/>
      </w:pPr>
    </w:p>
    <w:p>
      <w:pPr>
        <w:spacing w:before="0" w:after="0" w:line="226" w:lineRule="exact"/>
        <w:ind w:left="35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应在不超过</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千米路程间距处设置休息点。</w:t>
      </w:r>
    </w:p>
    <w:p>
      <w:pPr>
        <w:spacing w:before="0" w:after="0" w:line="312" w:lineRule="exact"/>
        <w:ind w:left="35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休息点应选址于地质结构稳定、无自然灾害危险的安全地区。</w:t>
      </w:r>
    </w:p>
    <w:p>
      <w:pPr>
        <w:spacing w:before="0" w:after="0" w:line="312" w:lineRule="exact"/>
        <w:ind w:left="35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休息点应有为徒步旅游者提供遮阳避雨的空间。</w:t>
      </w:r>
    </w:p>
    <w:p>
      <w:pPr>
        <w:spacing w:before="0" w:after="0" w:line="312" w:lineRule="exact"/>
        <w:ind w:left="35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休息点应设置可持续无下水道旅游厕所。</w:t>
      </w:r>
    </w:p>
    <w:p>
      <w:pPr>
        <w:spacing w:before="0" w:after="0" w:line="240" w:lineRule="exact"/>
        <w:ind w:left="350" w:firstLine="425"/>
      </w:pPr>
    </w:p>
    <w:p>
      <w:pPr>
        <w:tabs>
          <w:tab w:val="left" w:pos="1085"/>
        </w:tabs>
        <w:spacing w:before="0" w:after="0" w:line="230" w:lineRule="exact"/>
        <w:ind w:left="350" w:firstLine="1"/>
        <w:jc w:val="left"/>
      </w:pPr>
      <w:r>
        <w:rPr>
          <w:rFonts w:ascii="黑体" w:hAnsi="黑体" w:cs="黑体"/>
          <w:color w:val="000000"/>
          <w:spacing w:val="0"/>
          <w:w w:val="100"/>
          <w:position w:val="0"/>
          <w:sz w:val="21"/>
          <w:u w:val="none"/>
        </w:rPr>
        <w:t>6.2.2</w:t>
      </w:r>
      <w:r>
        <w:rPr>
          <w:rFonts w:cs="Calibri"/>
          <w:spacing w:val="4"/>
          <w:w w:val="100"/>
        </w:rPr>
        <w:tab/>
      </w:r>
      <w:r>
        <w:rPr>
          <w:rFonts w:ascii="黑体" w:eastAsia="黑体" w:hAnsi="黑体" w:cs="黑体"/>
          <w:color w:val="000000"/>
          <w:spacing w:val="0"/>
          <w:w w:val="100"/>
          <w:position w:val="0"/>
          <w:sz w:val="21"/>
          <w:u w:val="none"/>
        </w:rPr>
        <w:t>卫生设施</w:t>
      </w:r>
    </w:p>
    <w:p>
      <w:pPr>
        <w:spacing w:before="0" w:after="0" w:line="240" w:lineRule="exact"/>
        <w:ind w:left="350" w:firstLine="1"/>
      </w:pPr>
    </w:p>
    <w:p>
      <w:pPr>
        <w:tabs>
          <w:tab w:val="left" w:pos="1296"/>
        </w:tabs>
        <w:spacing w:before="0" w:after="0" w:line="228" w:lineRule="exact"/>
        <w:ind w:left="350" w:firstLine="1"/>
        <w:jc w:val="left"/>
      </w:pPr>
      <w:r>
        <w:rPr>
          <w:rFonts w:ascii="黑体" w:hAnsi="黑体" w:cs="黑体"/>
          <w:color w:val="000000"/>
          <w:spacing w:val="0"/>
          <w:w w:val="100"/>
          <w:position w:val="0"/>
          <w:sz w:val="21"/>
          <w:u w:val="none"/>
        </w:rPr>
        <w:t>6.2.2.1</w:t>
      </w:r>
      <w:r>
        <w:rPr>
          <w:rFonts w:cs="Calibri"/>
          <w:spacing w:val="0"/>
          <w:w w:val="100"/>
        </w:rPr>
        <w:tab/>
      </w:r>
      <w:r>
        <w:rPr>
          <w:rFonts w:ascii="黑体" w:eastAsia="黑体" w:hAnsi="黑体" w:cs="黑体"/>
          <w:color w:val="000000"/>
          <w:spacing w:val="0"/>
          <w:w w:val="100"/>
          <w:position w:val="0"/>
          <w:sz w:val="21"/>
          <w:u w:val="none"/>
        </w:rPr>
        <w:t>厕所</w:t>
      </w:r>
    </w:p>
    <w:p>
      <w:pPr>
        <w:spacing w:before="0" w:after="0" w:line="240" w:lineRule="exact"/>
        <w:ind w:left="350" w:firstLine="1"/>
      </w:pPr>
    </w:p>
    <w:p>
      <w:pPr>
        <w:spacing w:before="0" w:after="0" w:line="226" w:lineRule="exact"/>
        <w:ind w:left="35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徒步旅游线路上的厕所应结合大本营、露营地、休息点设置。</w:t>
      </w:r>
    </w:p>
    <w:p>
      <w:pPr>
        <w:spacing w:before="0" w:after="0" w:line="312" w:lineRule="exact"/>
        <w:ind w:left="350" w:firstLine="426"/>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旅游厕所的设置应符合</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18973</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相关要求。</w:t>
      </w:r>
    </w:p>
    <w:p>
      <w:pPr>
        <w:spacing w:before="0" w:after="0" w:line="312" w:lineRule="exact"/>
        <w:ind w:left="350" w:firstLine="426"/>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可持续无下水道旅游厕所应符合</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LB/T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071-2019</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相关要求。</w:t>
      </w:r>
    </w:p>
    <w:p>
      <w:pPr>
        <w:spacing w:before="0" w:after="0" w:line="312" w:lineRule="exact"/>
        <w:ind w:left="350" w:firstLine="426"/>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厕所的标识和指引牌应位置醒目、引导准确。</w:t>
      </w:r>
    </w:p>
    <w:p>
      <w:pPr>
        <w:spacing w:before="0" w:after="0" w:line="383" w:lineRule="exact"/>
        <w:ind w:left="350" w:firstLine="9036"/>
        <w:jc w:val="left"/>
        <w:sectPr>
          <w:type w:val="continuous"/>
          <w:pgSz w:w="11906" w:h="16839"/>
          <w:pgMar w:top="1102" w:right="709" w:bottom="862" w:left="1069" w:header="0" w:footer="0" w:gutter="0"/>
          <w:pgNumType w:start="14"/>
          <w:cols w:num="1" w:space="720"/>
        </w:sectPr>
      </w:pPr>
      <w:r>
        <w:rPr>
          <w:rFonts w:ascii="宋体" w:hAnsi="宋体" w:cs="宋体"/>
          <w:color w:val="000000"/>
          <w:spacing w:val="-1"/>
          <w:w w:val="100"/>
          <w:position w:val="0"/>
          <w:sz w:val="18"/>
          <w:u w:val="none"/>
        </w:rPr>
        <w:t>4</w:t>
      </w:r>
    </w:p>
    <w:p>
      <w:pPr>
        <w:spacing w:before="0" w:after="0" w:line="240" w:lineRule="exact"/>
      </w:pPr>
      <w:bookmarkStart w:id="8" w:name="8"/>
      <w:bookmarkEnd w:id="8"/>
    </w:p>
    <w:p>
      <w:pPr>
        <w:spacing w:before="0" w:after="0" w:line="321" w:lineRule="exact"/>
        <w:ind w:left="350" w:firstLine="7781"/>
        <w:jc w:val="left"/>
      </w:pPr>
      <w:r>
        <w:pict>
          <v:shape id="_x0000_s2185" o:spid="_x0000_s1159" type="#_x0000_t202" style="width:68.2pt;height:39.55pt;margin-top:648.1pt;margin-left:26.25pt;mso-height-relative:page;mso-position-horizontal-relative:page;mso-position-vertical-relative:page;mso-width-relative:page;position:absolute;z-index:-251518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86" o:spid="_x0000_s1160" type="#_x0000_t202" style="width:68.2pt;height:39.55pt;margin-top:613.55pt;margin-left:59.85pt;mso-height-relative:page;mso-position-horizontal-relative:page;mso-position-vertical-relative:page;mso-width-relative:page;position:absolute;z-index:-251517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87" o:spid="_x0000_s1161" type="#_x0000_t202" style="width:68.2pt;height:39.55pt;margin-top:579pt;margin-left:93.45pt;mso-height-relative:page;mso-position-horizontal-relative:page;mso-position-vertical-relative:page;mso-width-relative:page;position:absolute;z-index:-251516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88" o:spid="_x0000_s1162" type="#_x0000_t202" style="width:76.6pt;height:30.9pt;margin-top:553.1pt;margin-left:127.05pt;mso-height-relative:page;mso-position-horizontal-relative:page;mso-position-vertical-relative:page;mso-width-relative:page;position:absolute;z-index:-25151590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89" o:spid="_x0000_s1163" type="#_x0000_t202" style="width:85pt;height:39.55pt;margin-top:518.5pt;margin-left:152.25pt;mso-height-relative:page;mso-position-horizontal-relative:page;mso-position-vertical-relative:page;mso-width-relative:page;position:absolute;z-index:-251514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90" o:spid="_x0000_s1164" type="#_x0000_t202" style="width:85pt;height:39.55pt;margin-top:483.95pt;margin-left:185.85pt;mso-height-relative:page;mso-position-horizontal-relative:page;mso-position-vertical-relative:page;mso-width-relative:page;position:absolute;z-index:-251513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91" o:spid="_x0000_s1165" type="#_x0000_t202" style="width:85pt;height:39.55pt;margin-top:449.4pt;margin-left:219.45pt;mso-height-relative:page;mso-position-horizontal-relative:page;mso-position-vertical-relative:page;mso-width-relative:page;position:absolute;z-index:-251512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92" o:spid="_x0000_s1166" type="#_x0000_t202" style="width:85pt;height:39.55pt;margin-top:414.85pt;margin-left:253.05pt;mso-height-relative:page;mso-position-horizontal-relative:page;mso-position-vertical-relative:page;mso-width-relative:page;position:absolute;z-index:-251511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93" o:spid="_x0000_s1167" type="#_x0000_t202" style="width:85pt;height:39.55pt;margin-top:380.3pt;margin-left:286.65pt;mso-height-relative:page;mso-position-horizontal-relative:page;mso-position-vertical-relative:page;mso-width-relative:page;position:absolute;z-index:-2515107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94" o:spid="_x0000_s1168" type="#_x0000_t202" style="width:85pt;height:39.55pt;margin-top:345.7pt;margin-left:320.25pt;mso-height-relative:page;mso-position-horizontal-relative:page;mso-position-vertical-relative:page;mso-width-relative:page;position:absolute;z-index:-251509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95" o:spid="_x0000_s1169" type="#_x0000_t202" style="width:76.6pt;height:48.2pt;margin-top:302.5pt;margin-left:353.85pt;mso-height-relative:page;mso-position-horizontal-relative:page;mso-position-vertical-relative:page;mso-width-relative:page;position:absolute;z-index:-25150873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96" o:spid="_x0000_s1170" type="#_x0000_t202" style="width:68.2pt;height:39.55pt;margin-top:267.95pt;margin-left:395.85pt;mso-height-relative:page;mso-position-horizontal-relative:page;mso-position-vertical-relative:page;mso-width-relative:page;position:absolute;z-index:-251507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97" o:spid="_x0000_s1171" type="#_x0000_t202" style="width:68.2pt;height:39.55pt;margin-top:233.4pt;margin-left:429.45pt;mso-height-relative:page;mso-position-horizontal-relative:page;mso-position-vertical-relative:page;mso-width-relative:page;position:absolute;z-index:-251506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98" o:spid="_x0000_s1172" type="#_x0000_t202" style="width:68.2pt;height:39.55pt;margin-top:198.85pt;margin-left:463.05pt;mso-height-relative:page;mso-position-horizontal-relative:page;mso-position-vertical-relative:page;mso-width-relative:page;position:absolute;z-index:-251505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166" o:spid="_x0000_s1173" type="#_x0000_t75" style="width:17pt;height:9pt;margin-top:560pt;margin-left:70pt;mso-height-relative:page;mso-position-horizontal-relative:page;mso-position-vertical-relative:page;mso-width-relative:page;position:absolute;z-index:-251521024" coordsize="21600,21600" filled="f">
            <v:imagedata r:id="rId39" o:title=""/>
            <o:lock v:ext="edit" aspectratio="t"/>
          </v:shape>
        </w:pict>
      </w:r>
      <w:r>
        <w:pict>
          <v:shape id="imagerId167" o:spid="_x0000_s1174" type="#_x0000_t75" style="width:18pt;height:10pt;margin-top:669pt;margin-left:70pt;mso-height-relative:page;mso-position-horizontal-relative:page;mso-position-vertical-relative:page;mso-width-relative:page;position:absolute;z-index:-251520000" coordsize="21600,21600" filled="f">
            <v:imagedata r:id="rId40" o:title=""/>
            <o:lock v:ext="edit" aspectratio="t"/>
          </v:shape>
        </w:pict>
      </w:r>
      <w:r>
        <w:rPr>
          <w:rFonts w:ascii="黑体" w:hAnsi="黑体" w:cs="黑体"/>
          <w:color w:val="000000"/>
          <w:spacing w:val="0"/>
          <w:w w:val="100"/>
          <w:position w:val="0"/>
          <w:sz w:val="21"/>
          <w:u w:val="none"/>
        </w:rPr>
        <w:t>T/YCT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001</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350" w:firstLine="7781"/>
      </w:pPr>
    </w:p>
    <w:p>
      <w:pPr>
        <w:tabs>
          <w:tab w:val="left" w:pos="1295"/>
        </w:tabs>
        <w:spacing w:before="0" w:after="0" w:line="290" w:lineRule="exact"/>
        <w:ind w:left="350" w:firstLine="0"/>
        <w:jc w:val="left"/>
      </w:pPr>
      <w:r>
        <w:rPr>
          <w:rFonts w:ascii="黑体" w:hAnsi="黑体" w:cs="黑体"/>
          <w:color w:val="000000"/>
          <w:spacing w:val="0"/>
          <w:w w:val="100"/>
          <w:position w:val="0"/>
          <w:sz w:val="21"/>
          <w:u w:val="none"/>
        </w:rPr>
        <w:t>6.2.2.2</w:t>
      </w:r>
      <w:r>
        <w:rPr>
          <w:rFonts w:cs="Calibri"/>
          <w:spacing w:val="186502968"/>
          <w:w w:val="100"/>
        </w:rPr>
        <w:tab/>
      </w:r>
      <w:r>
        <w:rPr>
          <w:rFonts w:ascii="黑体" w:eastAsia="黑体" w:hAnsi="黑体" w:cs="黑体"/>
          <w:color w:val="000000"/>
          <w:spacing w:val="0"/>
          <w:w w:val="100"/>
          <w:position w:val="0"/>
          <w:sz w:val="21"/>
          <w:u w:val="none"/>
        </w:rPr>
        <w:t>垃圾箱（桶）</w:t>
      </w:r>
    </w:p>
    <w:p>
      <w:pPr>
        <w:spacing w:before="0" w:after="0" w:line="240" w:lineRule="exact"/>
        <w:ind w:left="350" w:firstLine="0"/>
      </w:pPr>
    </w:p>
    <w:p>
      <w:pPr>
        <w:spacing w:before="0" w:after="0" w:line="226" w:lineRule="exact"/>
        <w:ind w:left="35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徒步旅游线路沿线应在不超过</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2"/>
          <w:w w:val="100"/>
          <w:sz w:val="21"/>
          <w:u w:val="none"/>
        </w:rPr>
        <w:t> </w:t>
      </w:r>
      <w:r>
        <w:rPr>
          <w:rFonts w:ascii="宋体" w:eastAsia="宋体" w:hAnsi="宋体" w:cs="宋体"/>
          <w:color w:val="000000"/>
          <w:spacing w:val="-4"/>
          <w:w w:val="100"/>
          <w:position w:val="0"/>
          <w:sz w:val="21"/>
          <w:u w:val="none"/>
        </w:rPr>
        <w:t>千米路程间距处配置垃圾箱（桶），造型和材质应与所处环境</w:t>
      </w:r>
    </w:p>
    <w:p>
      <w:pPr>
        <w:spacing w:before="0" w:after="0" w:line="312" w:lineRule="exact"/>
        <w:ind w:left="350" w:firstLine="852"/>
        <w:jc w:val="left"/>
      </w:pPr>
      <w:r>
        <w:rPr>
          <w:rFonts w:ascii="宋体" w:hAnsi="宋体" w:cs="宋体"/>
          <w:color w:val="000000"/>
          <w:spacing w:val="0"/>
          <w:w w:val="100"/>
          <w:position w:val="0"/>
          <w:sz w:val="21"/>
          <w:u w:val="none"/>
        </w:rPr>
        <w:t>相协调。</w:t>
      </w:r>
    </w:p>
    <w:p>
      <w:pPr>
        <w:spacing w:before="0" w:after="0" w:line="312" w:lineRule="exact"/>
        <w:ind w:left="35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3"/>
          <w:w w:val="100"/>
          <w:position w:val="0"/>
          <w:sz w:val="21"/>
          <w:u w:val="none"/>
        </w:rPr>
        <w:t>垃圾箱（桶）应分类设置，安置在易被徒步旅游者看到且不影响景观的地方，应及时清理，保</w:t>
      </w:r>
    </w:p>
    <w:p>
      <w:pPr>
        <w:spacing w:before="0" w:after="0" w:line="312" w:lineRule="exact"/>
        <w:ind w:left="350" w:firstLine="852"/>
        <w:jc w:val="left"/>
      </w:pPr>
      <w:r>
        <w:rPr>
          <w:rFonts w:ascii="宋体" w:hAnsi="宋体" w:cs="宋体"/>
          <w:color w:val="000000"/>
          <w:spacing w:val="0"/>
          <w:w w:val="100"/>
          <w:position w:val="0"/>
          <w:sz w:val="21"/>
          <w:u w:val="none"/>
        </w:rPr>
        <w:t>持良好的卫生状态。</w:t>
      </w:r>
    </w:p>
    <w:p>
      <w:pPr>
        <w:spacing w:before="0" w:after="0" w:line="240" w:lineRule="exact"/>
        <w:ind w:left="350" w:firstLine="852"/>
      </w:pPr>
    </w:p>
    <w:p>
      <w:pPr>
        <w:tabs>
          <w:tab w:val="left" w:pos="1084"/>
        </w:tabs>
        <w:spacing w:before="0" w:after="0" w:line="230" w:lineRule="exact"/>
        <w:ind w:left="350" w:firstLine="0"/>
        <w:jc w:val="left"/>
      </w:pPr>
      <w:r>
        <w:rPr>
          <w:rFonts w:ascii="黑体" w:hAnsi="黑体" w:cs="黑体"/>
          <w:color w:val="000000"/>
          <w:spacing w:val="0"/>
          <w:w w:val="100"/>
          <w:position w:val="0"/>
          <w:sz w:val="21"/>
          <w:u w:val="none"/>
        </w:rPr>
        <w:t>6.2.3</w:t>
      </w:r>
      <w:r>
        <w:rPr>
          <w:rFonts w:cs="Calibri"/>
          <w:spacing w:val="0"/>
          <w:w w:val="100"/>
        </w:rPr>
        <w:tab/>
      </w:r>
      <w:r>
        <w:rPr>
          <w:rFonts w:ascii="黑体" w:eastAsia="黑体" w:hAnsi="黑体" w:cs="黑体"/>
          <w:color w:val="000000"/>
          <w:spacing w:val="0"/>
          <w:w w:val="100"/>
          <w:position w:val="0"/>
          <w:sz w:val="21"/>
          <w:u w:val="none"/>
        </w:rPr>
        <w:t>安全设施</w:t>
      </w:r>
    </w:p>
    <w:p>
      <w:pPr>
        <w:spacing w:before="0" w:after="0" w:line="240" w:lineRule="exact"/>
        <w:ind w:left="350" w:firstLine="0"/>
      </w:pPr>
    </w:p>
    <w:p>
      <w:pPr>
        <w:tabs>
          <w:tab w:val="left" w:pos="1295"/>
        </w:tabs>
        <w:spacing w:before="0" w:after="0" w:line="228" w:lineRule="exact"/>
        <w:ind w:left="350" w:firstLine="0"/>
        <w:jc w:val="left"/>
      </w:pPr>
      <w:r>
        <w:rPr>
          <w:rFonts w:ascii="黑体" w:hAnsi="黑体" w:cs="黑体"/>
          <w:color w:val="000000"/>
          <w:spacing w:val="0"/>
          <w:w w:val="100"/>
          <w:position w:val="0"/>
          <w:sz w:val="21"/>
          <w:u w:val="none"/>
        </w:rPr>
        <w:t>6.2.3.1</w:t>
      </w:r>
      <w:r>
        <w:rPr>
          <w:rFonts w:cs="Calibri"/>
          <w:spacing w:val="0"/>
          <w:w w:val="100"/>
        </w:rPr>
        <w:tab/>
      </w:r>
      <w:r>
        <w:rPr>
          <w:rFonts w:ascii="黑体" w:eastAsia="黑体" w:hAnsi="黑体" w:cs="黑体"/>
          <w:color w:val="000000"/>
          <w:spacing w:val="0"/>
          <w:w w:val="100"/>
          <w:position w:val="0"/>
          <w:sz w:val="21"/>
          <w:u w:val="none"/>
        </w:rPr>
        <w:t>报警点</w:t>
      </w:r>
    </w:p>
    <w:p>
      <w:pPr>
        <w:spacing w:before="0" w:after="0" w:line="240" w:lineRule="exact"/>
        <w:ind w:left="350" w:firstLine="0"/>
      </w:pPr>
    </w:p>
    <w:p>
      <w:pPr>
        <w:spacing w:before="0" w:after="0" w:line="226" w:lineRule="exact"/>
        <w:ind w:left="35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应在路况复杂、易迷失路段相对制高点且易于观测的位置设置报警点。</w:t>
      </w:r>
    </w:p>
    <w:p>
      <w:pPr>
        <w:spacing w:before="0" w:after="0" w:line="312" w:lineRule="exact"/>
        <w:ind w:left="35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报警点应颜色鲜明，易于发现，应有求助电话、线路代码、临近路线指示等基本信息。</w:t>
      </w:r>
    </w:p>
    <w:p>
      <w:pPr>
        <w:spacing w:before="0" w:after="0" w:line="312" w:lineRule="exact"/>
        <w:ind w:left="35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报警点分为普通报警点与太阳能定位报警点两类。</w:t>
      </w:r>
    </w:p>
    <w:p>
      <w:pPr>
        <w:spacing w:before="0" w:after="0" w:line="312" w:lineRule="exact"/>
        <w:ind w:left="350" w:firstLine="425"/>
        <w:jc w:val="left"/>
      </w:pPr>
      <w:r>
        <w:rPr>
          <w:rFonts w:ascii="宋体" w:hAnsi="宋体" w:cs="宋体"/>
          <w:color w:val="000000"/>
          <w:spacing w:val="0"/>
          <w:w w:val="100"/>
          <w:position w:val="0"/>
          <w:sz w:val="21"/>
          <w:u w:val="none"/>
        </w:rPr>
        <w:t>——普通报警点是依靠自然环境设立报警标识，采用石质立柱、木质立柱、大岩石、粗大的树木</w:t>
      </w:r>
    </w:p>
    <w:p>
      <w:pPr>
        <w:spacing w:before="0" w:after="0" w:line="312" w:lineRule="exact"/>
        <w:ind w:left="350" w:firstLine="852"/>
        <w:jc w:val="left"/>
      </w:pPr>
      <w:r>
        <w:rPr>
          <w:rFonts w:ascii="宋体" w:eastAsia="宋体" w:hAnsi="宋体" w:cs="宋体"/>
          <w:color w:val="000000"/>
          <w:spacing w:val="0"/>
          <w:w w:val="100"/>
          <w:position w:val="0"/>
          <w:sz w:val="21"/>
          <w:u w:val="none"/>
        </w:rPr>
        <w:t>等作为载体，在其高处设立有易于发现的反光标识，具体求援指导信息应刻于或镶嵌于距地</w:t>
      </w:r>
    </w:p>
    <w:p>
      <w:pPr>
        <w:spacing w:before="0" w:after="0" w:line="312" w:lineRule="exact"/>
        <w:ind w:left="350" w:firstLine="852"/>
        <w:jc w:val="left"/>
      </w:pPr>
      <w:r>
        <w:rPr>
          <w:rFonts w:ascii="宋体" w:eastAsia="宋体" w:hAnsi="宋体" w:cs="宋体"/>
          <w:color w:val="000000"/>
          <w:spacing w:val="0"/>
          <w:w w:val="100"/>
          <w:position w:val="0"/>
          <w:sz w:val="21"/>
          <w:u w:val="none"/>
        </w:rPr>
        <w:t>面</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1.5</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米位置处。</w:t>
      </w:r>
    </w:p>
    <w:p>
      <w:pPr>
        <w:spacing w:before="0" w:after="0" w:line="312" w:lineRule="exact"/>
        <w:ind w:left="350" w:firstLine="425"/>
        <w:jc w:val="left"/>
      </w:pPr>
      <w:r>
        <w:rPr>
          <w:rFonts w:ascii="宋体" w:hAnsi="宋体" w:cs="宋体"/>
          <w:color w:val="000000"/>
          <w:spacing w:val="0"/>
          <w:w w:val="100"/>
          <w:position w:val="0"/>
          <w:sz w:val="21"/>
          <w:u w:val="none"/>
        </w:rPr>
        <w:t>——太阳能定位报警点应采用太阳能定位救援杆辅助其他标志设施作为标准配置设施。</w:t>
      </w:r>
    </w:p>
    <w:p>
      <w:pPr>
        <w:spacing w:before="0" w:after="0" w:line="312" w:lineRule="exact"/>
        <w:ind w:left="35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在设有基站的区域，太阳能定位报警点应尽量和基站结合设置。</w:t>
      </w:r>
    </w:p>
    <w:p>
      <w:pPr>
        <w:spacing w:before="0" w:after="0" w:line="312" w:lineRule="exact"/>
        <w:ind w:left="350"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在没有移动通信信号的区域，太阳能定位报警点应配备一键式求助设备或装置。</w:t>
      </w:r>
    </w:p>
    <w:p>
      <w:pPr>
        <w:spacing w:before="0" w:after="0" w:line="240" w:lineRule="exact"/>
        <w:ind w:left="350" w:firstLine="425"/>
      </w:pPr>
    </w:p>
    <w:p>
      <w:pPr>
        <w:tabs>
          <w:tab w:val="left" w:pos="1295"/>
        </w:tabs>
        <w:spacing w:before="0" w:after="0" w:line="230" w:lineRule="exact"/>
        <w:ind w:left="350" w:firstLine="0"/>
        <w:jc w:val="left"/>
      </w:pPr>
      <w:r>
        <w:rPr>
          <w:rFonts w:ascii="黑体" w:hAnsi="黑体" w:cs="黑体"/>
          <w:color w:val="000000"/>
          <w:spacing w:val="0"/>
          <w:w w:val="100"/>
          <w:position w:val="0"/>
          <w:sz w:val="21"/>
          <w:u w:val="none"/>
        </w:rPr>
        <w:t>6.2.3.2</w:t>
      </w:r>
      <w:r>
        <w:rPr>
          <w:rFonts w:cs="Calibri"/>
          <w:spacing w:val="0"/>
          <w:w w:val="100"/>
        </w:rPr>
        <w:tab/>
      </w:r>
      <w:r>
        <w:rPr>
          <w:rFonts w:ascii="黑体" w:eastAsia="黑体" w:hAnsi="黑体" w:cs="黑体"/>
          <w:color w:val="000000"/>
          <w:spacing w:val="0"/>
          <w:w w:val="100"/>
          <w:position w:val="0"/>
          <w:sz w:val="21"/>
          <w:u w:val="none"/>
        </w:rPr>
        <w:t>临时避难所</w:t>
      </w:r>
    </w:p>
    <w:p>
      <w:pPr>
        <w:spacing w:before="0" w:after="0" w:line="240" w:lineRule="exact"/>
        <w:ind w:left="350" w:firstLine="0"/>
      </w:pPr>
    </w:p>
    <w:p>
      <w:pPr>
        <w:spacing w:before="0" w:after="0" w:line="226" w:lineRule="exact"/>
        <w:ind w:left="35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应在经常会发生气候突变的徒步旅游线路区段设置临时避难所。</w:t>
      </w:r>
    </w:p>
    <w:p>
      <w:pPr>
        <w:spacing w:before="0" w:after="0" w:line="312" w:lineRule="exact"/>
        <w:ind w:left="35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临时避难所可借用天然的山洞、安全稳固的岩石、墙壁、立木等自然地形设立，或在徒步旅游</w:t>
      </w:r>
    </w:p>
    <w:p>
      <w:pPr>
        <w:spacing w:before="0" w:after="0" w:line="312" w:lineRule="exact"/>
        <w:ind w:left="350" w:firstLine="852"/>
        <w:jc w:val="left"/>
      </w:pPr>
      <w:r>
        <w:rPr>
          <w:rFonts w:ascii="宋体" w:hAnsi="宋体" w:cs="宋体"/>
          <w:color w:val="000000"/>
          <w:spacing w:val="0"/>
          <w:w w:val="100"/>
          <w:position w:val="0"/>
          <w:sz w:val="21"/>
          <w:u w:val="none"/>
        </w:rPr>
        <w:t>线路附近地势较高处采用竹木等材料编制搭建，应具有挡雨防风、避让野生动物等功能。</w:t>
      </w:r>
    </w:p>
    <w:p>
      <w:pPr>
        <w:spacing w:before="0" w:after="0" w:line="240" w:lineRule="exact"/>
        <w:ind w:left="350" w:firstLine="852"/>
      </w:pPr>
    </w:p>
    <w:p>
      <w:pPr>
        <w:tabs>
          <w:tab w:val="left" w:pos="1295"/>
        </w:tabs>
        <w:spacing w:before="0" w:after="0" w:line="230" w:lineRule="exact"/>
        <w:ind w:left="350" w:firstLine="0"/>
        <w:jc w:val="left"/>
      </w:pPr>
      <w:r>
        <w:rPr>
          <w:rFonts w:ascii="黑体" w:hAnsi="黑体" w:cs="黑体"/>
          <w:color w:val="000000"/>
          <w:spacing w:val="0"/>
          <w:w w:val="100"/>
          <w:position w:val="0"/>
          <w:sz w:val="21"/>
          <w:u w:val="none"/>
        </w:rPr>
        <w:t>6.2.3.3</w:t>
      </w:r>
      <w:r>
        <w:rPr>
          <w:rFonts w:cs="Calibri"/>
          <w:spacing w:val="-3"/>
          <w:w w:val="100"/>
        </w:rPr>
        <w:tab/>
      </w:r>
      <w:r>
        <w:rPr>
          <w:rFonts w:ascii="黑体" w:eastAsia="黑体" w:hAnsi="黑体" w:cs="黑体"/>
          <w:color w:val="000000"/>
          <w:spacing w:val="0"/>
          <w:w w:val="100"/>
          <w:position w:val="0"/>
          <w:sz w:val="21"/>
          <w:u w:val="none"/>
        </w:rPr>
        <w:t>其他</w:t>
      </w:r>
    </w:p>
    <w:p>
      <w:pPr>
        <w:spacing w:before="0" w:after="0" w:line="240" w:lineRule="exact"/>
        <w:ind w:left="350" w:firstLine="0"/>
      </w:pPr>
    </w:p>
    <w:p>
      <w:pPr>
        <w:spacing w:before="0" w:after="0" w:line="226" w:lineRule="exact"/>
        <w:ind w:left="35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徒步旅游线路上各种设施的安装、检测以及消防、防雷、安全等必须取得相关管理部门合格证</w:t>
      </w:r>
    </w:p>
    <w:p>
      <w:pPr>
        <w:spacing w:before="0" w:after="0" w:line="312" w:lineRule="exact"/>
        <w:ind w:left="350" w:firstLine="852"/>
        <w:jc w:val="left"/>
      </w:pPr>
      <w:r>
        <w:rPr>
          <w:rFonts w:ascii="宋体" w:hAnsi="宋体" w:cs="宋体"/>
          <w:color w:val="000000"/>
          <w:spacing w:val="0"/>
          <w:w w:val="100"/>
          <w:position w:val="0"/>
          <w:sz w:val="21"/>
          <w:u w:val="none"/>
        </w:rPr>
        <w:t>或使用许可证方可投入使用。</w:t>
      </w:r>
    </w:p>
    <w:p>
      <w:pPr>
        <w:spacing w:before="0" w:after="0" w:line="312" w:lineRule="exact"/>
        <w:ind w:left="35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徒步旅游线路应在地形高差较大的区域设置护栏。</w:t>
      </w:r>
    </w:p>
    <w:p>
      <w:pPr>
        <w:spacing w:before="0" w:after="0" w:line="312" w:lineRule="exact"/>
        <w:ind w:left="35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徒步旅游线路沿线危险或禁止进入的区域，应设置警示或禁止进入标识。</w:t>
      </w:r>
    </w:p>
    <w:p>
      <w:pPr>
        <w:spacing w:before="0" w:after="0" w:line="240" w:lineRule="exact"/>
        <w:ind w:left="350" w:firstLine="425"/>
      </w:pPr>
    </w:p>
    <w:p>
      <w:pPr>
        <w:spacing w:before="0" w:after="0" w:line="231" w:lineRule="exact"/>
        <w:ind w:left="350" w:firstLine="526"/>
        <w:jc w:val="left"/>
      </w:pPr>
      <w:r>
        <w:rPr>
          <w:rFonts w:ascii="黑体" w:eastAsia="黑体" w:hAnsi="黑体" w:cs="黑体"/>
          <w:color w:val="000000"/>
          <w:spacing w:val="0"/>
          <w:w w:val="100"/>
          <w:position w:val="0"/>
          <w:sz w:val="21"/>
          <w:u w:val="none"/>
        </w:rPr>
        <w:t>信息系统</w:t>
      </w:r>
    </w:p>
    <w:p>
      <w:pPr>
        <w:spacing w:before="0" w:after="0" w:line="240" w:lineRule="exact"/>
        <w:ind w:left="350" w:firstLine="526"/>
      </w:pPr>
    </w:p>
    <w:p>
      <w:pPr>
        <w:spacing w:before="0" w:after="0" w:line="228" w:lineRule="exact"/>
        <w:ind w:left="350" w:firstLine="0"/>
        <w:jc w:val="left"/>
      </w:pPr>
      <w:r>
        <w:rPr>
          <w:rFonts w:ascii="黑体" w:hAnsi="黑体" w:cs="黑体"/>
          <w:color w:val="000000"/>
          <w:spacing w:val="0"/>
          <w:w w:val="100"/>
          <w:position w:val="0"/>
          <w:sz w:val="21"/>
          <w:u w:val="none"/>
        </w:rPr>
        <w:t>6.3.1</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所有徒步旅游线路应有线路代码，所有服务设施、安全设施、导示标识应有设施代码。</w:t>
      </w:r>
    </w:p>
    <w:p>
      <w:pPr>
        <w:spacing w:before="0" w:after="0" w:line="312" w:lineRule="exact"/>
        <w:ind w:left="350" w:firstLine="0"/>
        <w:jc w:val="left"/>
      </w:pPr>
      <w:r>
        <w:rPr>
          <w:rFonts w:ascii="黑体" w:hAnsi="黑体" w:cs="黑体"/>
          <w:color w:val="000000"/>
          <w:spacing w:val="0"/>
          <w:w w:val="100"/>
          <w:position w:val="0"/>
          <w:sz w:val="21"/>
          <w:u w:val="none"/>
        </w:rPr>
        <w:t>6.3.2</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代码应符合唯一性和可扩展性原则。</w:t>
      </w:r>
    </w:p>
    <w:p>
      <w:pPr>
        <w:spacing w:before="0" w:after="0" w:line="312" w:lineRule="exact"/>
        <w:ind w:left="350" w:firstLine="0"/>
        <w:jc w:val="left"/>
      </w:pPr>
      <w:r>
        <w:rPr>
          <w:rFonts w:ascii="黑体" w:hAnsi="黑体" w:cs="黑体"/>
          <w:color w:val="000000"/>
          <w:spacing w:val="0"/>
          <w:w w:val="100"/>
          <w:position w:val="0"/>
          <w:sz w:val="21"/>
          <w:u w:val="none"/>
        </w:rPr>
        <w:t>6.3.3</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代码应集中管理，统一编码。</w:t>
      </w:r>
    </w:p>
    <w:p>
      <w:pPr>
        <w:spacing w:before="0" w:after="0" w:line="312" w:lineRule="exact"/>
        <w:ind w:left="350" w:firstLine="0"/>
        <w:jc w:val="left"/>
      </w:pPr>
      <w:r>
        <w:rPr>
          <w:rFonts w:ascii="黑体" w:hAnsi="黑体" w:cs="黑体"/>
          <w:color w:val="000000"/>
          <w:spacing w:val="0"/>
          <w:w w:val="100"/>
          <w:position w:val="0"/>
          <w:sz w:val="21"/>
          <w:u w:val="none"/>
        </w:rPr>
        <w:t>6.3.4</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代码应根据徒步旅游线路的新建、改建、扩建及相关数据进行及时更新。</w:t>
      </w:r>
    </w:p>
    <w:p>
      <w:pPr>
        <w:spacing w:before="0" w:after="0" w:line="312" w:lineRule="exact"/>
        <w:ind w:left="350" w:firstLine="1"/>
        <w:jc w:val="left"/>
      </w:pPr>
      <w:r>
        <w:rPr>
          <w:rFonts w:ascii="黑体" w:hAnsi="黑体" w:cs="黑体"/>
          <w:color w:val="000000"/>
          <w:spacing w:val="0"/>
          <w:w w:val="100"/>
          <w:position w:val="0"/>
          <w:sz w:val="21"/>
          <w:u w:val="none"/>
        </w:rPr>
        <w:t>6.3.5</w:t>
      </w:r>
      <w:r>
        <w:rPr>
          <w:rFonts w:ascii="Calibri" w:hAnsi="Calibri" w:cs="Calibri"/>
          <w:color w:val="000000"/>
          <w:spacing w:val="0"/>
          <w:w w:val="380"/>
          <w:sz w:val="24"/>
          <w:u w:val="none"/>
        </w:rPr>
        <w:t> </w:t>
      </w:r>
      <w:r>
        <w:rPr>
          <w:rFonts w:ascii="宋体" w:eastAsia="宋体" w:hAnsi="宋体" w:cs="宋体"/>
          <w:color w:val="000000"/>
          <w:spacing w:val="0"/>
          <w:w w:val="100"/>
          <w:position w:val="0"/>
          <w:sz w:val="21"/>
          <w:u w:val="none"/>
        </w:rPr>
        <w:t>代码结构和编码方法参照附录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w:t>
      </w:r>
    </w:p>
    <w:p>
      <w:pPr>
        <w:spacing w:before="0" w:after="0" w:line="240" w:lineRule="exact"/>
        <w:ind w:left="350" w:firstLine="1"/>
      </w:pPr>
    </w:p>
    <w:p>
      <w:pPr>
        <w:spacing w:before="0" w:after="0" w:line="228" w:lineRule="exact"/>
        <w:ind w:left="350" w:firstLine="526"/>
        <w:jc w:val="left"/>
      </w:pPr>
      <w:r>
        <w:rPr>
          <w:rFonts w:ascii="黑体" w:eastAsia="黑体" w:hAnsi="黑体" w:cs="黑体"/>
          <w:color w:val="000000"/>
          <w:spacing w:val="0"/>
          <w:w w:val="100"/>
          <w:position w:val="0"/>
          <w:sz w:val="21"/>
          <w:u w:val="none"/>
        </w:rPr>
        <w:t>标识系统</w:t>
      </w:r>
    </w:p>
    <w:p>
      <w:pPr>
        <w:spacing w:before="0" w:after="0" w:line="240" w:lineRule="exact"/>
        <w:ind w:left="350" w:firstLine="526"/>
      </w:pPr>
    </w:p>
    <w:p>
      <w:pPr>
        <w:tabs>
          <w:tab w:val="left" w:pos="1084"/>
        </w:tabs>
        <w:spacing w:before="0" w:after="0" w:line="228" w:lineRule="exact"/>
        <w:ind w:left="350" w:firstLine="0"/>
        <w:jc w:val="left"/>
      </w:pPr>
      <w:r>
        <w:rPr>
          <w:rFonts w:ascii="黑体" w:hAnsi="黑体" w:cs="黑体"/>
          <w:color w:val="000000"/>
          <w:spacing w:val="0"/>
          <w:w w:val="100"/>
          <w:position w:val="0"/>
          <w:sz w:val="21"/>
          <w:u w:val="none"/>
        </w:rPr>
        <w:t>6.4.1</w:t>
      </w:r>
      <w:r>
        <w:rPr>
          <w:rFonts w:cs="Calibri"/>
          <w:spacing w:val="0"/>
          <w:w w:val="100"/>
        </w:rPr>
        <w:tab/>
      </w:r>
      <w:r>
        <w:rPr>
          <w:rFonts w:ascii="黑体" w:eastAsia="黑体" w:hAnsi="黑体" w:cs="黑体"/>
          <w:color w:val="000000"/>
          <w:spacing w:val="0"/>
          <w:w w:val="100"/>
          <w:position w:val="0"/>
          <w:sz w:val="21"/>
          <w:u w:val="none"/>
        </w:rPr>
        <w:t>分类</w:t>
      </w:r>
    </w:p>
    <w:p>
      <w:pPr>
        <w:spacing w:before="0" w:after="0" w:line="240" w:lineRule="exact"/>
        <w:ind w:left="350" w:firstLine="0"/>
      </w:pPr>
    </w:p>
    <w:p>
      <w:pPr>
        <w:tabs>
          <w:tab w:val="left" w:pos="1295"/>
        </w:tabs>
        <w:spacing w:before="0" w:after="0" w:line="228" w:lineRule="exact"/>
        <w:ind w:left="350" w:firstLine="0"/>
        <w:jc w:val="left"/>
      </w:pPr>
      <w:r>
        <w:rPr>
          <w:rFonts w:ascii="黑体" w:hAnsi="黑体" w:cs="黑体"/>
          <w:color w:val="000000"/>
          <w:spacing w:val="0"/>
          <w:w w:val="100"/>
          <w:position w:val="0"/>
          <w:sz w:val="21"/>
          <w:u w:val="none"/>
        </w:rPr>
        <w:t>6.4.1.1</w:t>
      </w:r>
      <w:r>
        <w:rPr>
          <w:rFonts w:cs="Calibri"/>
          <w:spacing w:val="0"/>
          <w:w w:val="100"/>
        </w:rPr>
        <w:tab/>
      </w:r>
      <w:r>
        <w:rPr>
          <w:rFonts w:ascii="宋体" w:hAnsi="宋体" w:cs="宋体"/>
          <w:color w:val="000000"/>
          <w:spacing w:val="0"/>
          <w:w w:val="100"/>
          <w:position w:val="0"/>
          <w:sz w:val="21"/>
          <w:u w:val="none"/>
        </w:rPr>
        <w:t>徒步旅游线路的标识系统包括导示标识和标志标识。</w:t>
      </w:r>
    </w:p>
    <w:p>
      <w:pPr>
        <w:tabs>
          <w:tab w:val="left" w:pos="1295"/>
        </w:tabs>
        <w:spacing w:before="0" w:after="0" w:line="312" w:lineRule="exact"/>
        <w:ind w:left="350" w:firstLine="0"/>
        <w:jc w:val="left"/>
      </w:pPr>
      <w:r>
        <w:rPr>
          <w:rFonts w:ascii="黑体" w:hAnsi="黑体" w:cs="黑体"/>
          <w:color w:val="000000"/>
          <w:spacing w:val="0"/>
          <w:w w:val="100"/>
          <w:position w:val="0"/>
          <w:sz w:val="21"/>
          <w:u w:val="none"/>
        </w:rPr>
        <w:t>6.4.1.2</w:t>
      </w:r>
      <w:r>
        <w:rPr>
          <w:rFonts w:cs="Calibri"/>
          <w:spacing w:val="0"/>
          <w:w w:val="100"/>
        </w:rPr>
        <w:tab/>
      </w:r>
      <w:r>
        <w:rPr>
          <w:rFonts w:ascii="宋体" w:hAnsi="宋体" w:cs="宋体"/>
          <w:color w:val="000000"/>
          <w:spacing w:val="0"/>
          <w:w w:val="100"/>
          <w:position w:val="0"/>
          <w:sz w:val="21"/>
          <w:u w:val="none"/>
        </w:rPr>
        <w:t>导示标识：呈现徒步旅游路线、方向、长度、距离等导示信息的标识。分为一级导示、二级</w:t>
      </w:r>
    </w:p>
    <w:p>
      <w:pPr>
        <w:spacing w:before="0" w:after="0" w:line="310" w:lineRule="exact"/>
        <w:ind w:left="350" w:firstLine="0"/>
        <w:jc w:val="left"/>
      </w:pPr>
      <w:r>
        <w:rPr>
          <w:rFonts w:ascii="宋体" w:hAnsi="宋体" w:cs="宋体"/>
          <w:color w:val="000000"/>
          <w:spacing w:val="0"/>
          <w:w w:val="100"/>
          <w:position w:val="0"/>
          <w:sz w:val="21"/>
          <w:u w:val="none"/>
        </w:rPr>
        <w:t>导示、三级导示。</w:t>
      </w:r>
    </w:p>
    <w:p>
      <w:pPr>
        <w:spacing w:before="0" w:after="0" w:line="240" w:lineRule="exact"/>
        <w:ind w:left="350" w:firstLine="0"/>
      </w:pPr>
    </w:p>
    <w:p>
      <w:pPr>
        <w:spacing w:before="0" w:after="0" w:line="298" w:lineRule="exact"/>
        <w:ind w:left="350" w:firstLine="9036"/>
        <w:jc w:val="left"/>
        <w:sectPr>
          <w:type w:val="continuous"/>
          <w:pgSz w:w="11906" w:h="16838"/>
          <w:pgMar w:top="1102" w:right="709" w:bottom="862" w:left="1069" w:header="0" w:footer="0" w:gutter="0"/>
          <w:pgNumType w:start="15"/>
          <w:cols w:num="1" w:space="720"/>
        </w:sectPr>
      </w:pPr>
      <w:r>
        <w:rPr>
          <w:rFonts w:ascii="宋体" w:hAnsi="宋体" w:cs="宋体"/>
          <w:color w:val="000000"/>
          <w:spacing w:val="-1"/>
          <w:w w:val="100"/>
          <w:position w:val="0"/>
          <w:sz w:val="18"/>
          <w:u w:val="none"/>
        </w:rPr>
        <w:t>5</w:t>
      </w:r>
    </w:p>
    <w:p>
      <w:pPr>
        <w:spacing w:before="0" w:after="0" w:line="240" w:lineRule="exact"/>
      </w:pPr>
      <w:bookmarkStart w:id="9" w:name="9"/>
      <w:bookmarkEnd w:id="9"/>
    </w:p>
    <w:p>
      <w:pPr>
        <w:spacing w:before="0" w:after="0" w:line="321" w:lineRule="exact"/>
        <w:ind w:left="454" w:firstLine="7781"/>
        <w:jc w:val="left"/>
      </w:pPr>
      <w:r>
        <w:pict>
          <v:shape id="_x0000_s2201" o:spid="_x0000_s1175" type="#_x0000_t202" style="width:68.2pt;height:39.55pt;margin-top:648.1pt;margin-left:26.25pt;mso-height-relative:page;mso-position-horizontal-relative:page;mso-position-vertical-relative:page;mso-width-relative:page;position:absolute;z-index:-251501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02" o:spid="_x0000_s1176" type="#_x0000_t202" style="width:68.2pt;height:39.55pt;margin-top:613.55pt;margin-left:59.85pt;mso-height-relative:page;mso-position-horizontal-relative:page;mso-position-vertical-relative:page;mso-width-relative:page;position:absolute;z-index:-251500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03" o:spid="_x0000_s1177" type="#_x0000_t202" style="width:68.2pt;height:39.55pt;margin-top:579pt;margin-left:93.45pt;mso-height-relative:page;mso-position-horizontal-relative:page;mso-position-vertical-relative:page;mso-width-relative:page;position:absolute;z-index:-251499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04" o:spid="_x0000_s1178" type="#_x0000_t202" style="width:76.6pt;height:30.9pt;margin-top:553.1pt;margin-left:127.05pt;mso-height-relative:page;mso-position-horizontal-relative:page;mso-position-vertical-relative:page;mso-width-relative:page;position:absolute;z-index:-25149849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05" o:spid="_x0000_s1179" type="#_x0000_t202" style="width:85pt;height:39.55pt;margin-top:518.5pt;margin-left:152.25pt;mso-height-relative:page;mso-position-horizontal-relative:page;mso-position-vertical-relative:page;mso-width-relative:page;position:absolute;z-index:-251497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06" o:spid="_x0000_s1180" type="#_x0000_t202" style="width:85pt;height:39.55pt;margin-top:483.95pt;margin-left:185.85pt;mso-height-relative:page;mso-position-horizontal-relative:page;mso-position-vertical-relative:page;mso-width-relative:page;position:absolute;z-index:-251496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07" o:spid="_x0000_s1181" type="#_x0000_t202" style="width:85pt;height:39.55pt;margin-top:449.4pt;margin-left:219.45pt;mso-height-relative:page;mso-position-horizontal-relative:page;mso-position-vertical-relative:page;mso-width-relative:page;position:absolute;z-index:-2514954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08" o:spid="_x0000_s1182" type="#_x0000_t202" style="width:85pt;height:39.55pt;margin-top:414.85pt;margin-left:253.05pt;mso-height-relative:page;mso-position-horizontal-relative:page;mso-position-vertical-relative:page;mso-width-relative:page;position:absolute;z-index:-251494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09" o:spid="_x0000_s1183" type="#_x0000_t202" style="width:85pt;height:39.55pt;margin-top:380.3pt;margin-left:286.65pt;mso-height-relative:page;mso-position-horizontal-relative:page;mso-position-vertical-relative:page;mso-width-relative:page;position:absolute;z-index:-251493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10" o:spid="_x0000_s1184" type="#_x0000_t202" style="width:85pt;height:39.55pt;margin-top:345.7pt;margin-left:320.25pt;mso-height-relative:page;mso-position-horizontal-relative:page;mso-position-vertical-relative:page;mso-width-relative:page;position:absolute;z-index:-251492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11" o:spid="_x0000_s1185" type="#_x0000_t202" style="width:76.6pt;height:48.2pt;margin-top:302.5pt;margin-left:353.85pt;mso-height-relative:page;mso-position-horizontal-relative:page;mso-position-vertical-relative:page;mso-width-relative:page;position:absolute;z-index:-2514913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12" o:spid="_x0000_s1186" type="#_x0000_t202" style="width:68.2pt;height:39.55pt;margin-top:267.95pt;margin-left:395.85pt;mso-height-relative:page;mso-position-horizontal-relative:page;mso-position-vertical-relative:page;mso-width-relative:page;position:absolute;z-index:-251490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13" o:spid="_x0000_s1187" type="#_x0000_t202" style="width:68.2pt;height:39.55pt;margin-top:233.4pt;margin-left:429.45pt;mso-height-relative:page;mso-position-horizontal-relative:page;mso-position-vertical-relative:page;mso-width-relative:page;position:absolute;z-index:-251489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14" o:spid="_x0000_s1188" type="#_x0000_t202" style="width:68.2pt;height:39.55pt;margin-top:198.85pt;margin-left:463.05pt;mso-height-relative:page;mso-position-horizontal-relative:page;mso-position-vertical-relative:page;mso-width-relative:page;position:absolute;z-index:-2514882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168" o:spid="_x0000_s1189" type="#_x0000_t75" style="width:16pt;height:9pt;margin-top:599pt;margin-left:70pt;mso-height-relative:page;mso-position-horizontal-relative:page;mso-position-vertical-relative:page;mso-width-relative:page;position:absolute;z-index:-251504640" coordsize="21600,21600" filled="f">
            <v:imagedata r:id="rId41" o:title=""/>
            <o:lock v:ext="edit" aspectratio="t"/>
          </v:shape>
        </w:pict>
      </w:r>
      <w:r>
        <w:pict>
          <v:shape id="imagerId169" o:spid="_x0000_s1190" type="#_x0000_t75" style="width:17pt;height:10pt;margin-top:661pt;margin-left:70pt;mso-height-relative:page;mso-position-horizontal-relative:page;mso-position-vertical-relative:page;mso-width-relative:page;position:absolute;z-index:-251503616" coordsize="21600,21600" filled="f">
            <v:imagedata r:id="rId42" o:title=""/>
            <o:lock v:ext="edit" aspectratio="t"/>
          </v:shape>
        </w:pict>
      </w:r>
      <w:r>
        <w:pict>
          <v:shape id="imagerId170" o:spid="_x0000_s1191" type="#_x0000_t75" style="width:17pt;height:10pt;margin-top:723pt;margin-left:70pt;mso-height-relative:page;mso-position-horizontal-relative:page;mso-position-vertical-relative:page;mso-width-relative:page;position:absolute;z-index:-251502592" coordsize="21600,21600" filled="f">
            <v:imagedata r:id="rId43" o:title=""/>
            <o:lock v:ext="edit" aspectratio="t"/>
          </v:shape>
        </w:pict>
      </w:r>
      <w:r>
        <w:rPr>
          <w:rFonts w:ascii="黑体" w:hAnsi="黑体" w:cs="黑体"/>
          <w:color w:val="000000"/>
          <w:spacing w:val="0"/>
          <w:w w:val="100"/>
          <w:position w:val="0"/>
          <w:sz w:val="21"/>
          <w:u w:val="none"/>
        </w:rPr>
        <w:t>T/YCT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001</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454" w:firstLine="7781"/>
      </w:pPr>
    </w:p>
    <w:p>
      <w:pPr>
        <w:spacing w:before="0" w:after="0" w:line="290" w:lineRule="exact"/>
        <w:ind w:left="454" w:firstLine="0"/>
        <w:jc w:val="left"/>
      </w:pPr>
      <w:r>
        <w:rPr>
          <w:rFonts w:ascii="黑体" w:hAnsi="黑体" w:cs="黑体"/>
          <w:color w:val="000000"/>
          <w:spacing w:val="0"/>
          <w:w w:val="100"/>
          <w:position w:val="0"/>
          <w:sz w:val="21"/>
          <w:u w:val="none"/>
        </w:rPr>
        <w:t>6.4.1.3</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标志标识：呈现徒步旅游线路中各类标志和信息的标识。分为一般标识、警示标识、科普标</w:t>
      </w:r>
    </w:p>
    <w:p>
      <w:pPr>
        <w:spacing w:before="0" w:after="0" w:line="310" w:lineRule="exact"/>
        <w:ind w:left="454" w:firstLine="0"/>
        <w:jc w:val="left"/>
      </w:pPr>
      <w:r>
        <w:rPr>
          <w:rFonts w:ascii="宋体" w:hAnsi="宋体" w:cs="宋体"/>
          <w:color w:val="000000"/>
          <w:spacing w:val="0"/>
          <w:w w:val="100"/>
          <w:position w:val="0"/>
          <w:sz w:val="21"/>
          <w:u w:val="none"/>
        </w:rPr>
        <w:t>识。</w:t>
      </w:r>
    </w:p>
    <w:p>
      <w:pPr>
        <w:spacing w:before="0" w:after="0" w:line="312" w:lineRule="exact"/>
        <w:ind w:left="454"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一般标识：用图形、符号表示的建（构）筑物或地形地貌信息的标识。</w:t>
      </w:r>
    </w:p>
    <w:p>
      <w:pPr>
        <w:spacing w:before="0" w:after="0" w:line="312" w:lineRule="exact"/>
        <w:ind w:left="454"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警示标识：必须呈现的关于安全、环境保护等警示忠告的标识。</w:t>
      </w:r>
    </w:p>
    <w:p>
      <w:pPr>
        <w:spacing w:before="0" w:after="0" w:line="312" w:lineRule="exact"/>
        <w:ind w:left="454"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科普标识：呈现科普教育、运动教育、科学健身等信息的标识。</w:t>
      </w:r>
    </w:p>
    <w:p>
      <w:pPr>
        <w:spacing w:before="0" w:after="0" w:line="240" w:lineRule="exact"/>
        <w:ind w:left="454" w:firstLine="425"/>
      </w:pPr>
    </w:p>
    <w:p>
      <w:pPr>
        <w:tabs>
          <w:tab w:val="left" w:pos="1188"/>
        </w:tabs>
        <w:spacing w:before="0" w:after="0" w:line="230" w:lineRule="exact"/>
        <w:ind w:left="454" w:firstLine="0"/>
        <w:jc w:val="left"/>
      </w:pPr>
      <w:r>
        <w:rPr>
          <w:rFonts w:ascii="黑体" w:hAnsi="黑体" w:cs="黑体"/>
          <w:color w:val="000000"/>
          <w:spacing w:val="0"/>
          <w:w w:val="100"/>
          <w:position w:val="0"/>
          <w:sz w:val="21"/>
          <w:u w:val="none"/>
        </w:rPr>
        <w:t>6.4.2</w:t>
      </w:r>
      <w:r>
        <w:rPr>
          <w:rFonts w:cs="Calibri"/>
          <w:spacing w:val="-1"/>
          <w:w w:val="100"/>
        </w:rPr>
        <w:tab/>
      </w:r>
      <w:r>
        <w:rPr>
          <w:rFonts w:ascii="黑体" w:eastAsia="黑体" w:hAnsi="黑体" w:cs="黑体"/>
          <w:color w:val="000000"/>
          <w:spacing w:val="0"/>
          <w:w w:val="100"/>
          <w:position w:val="0"/>
          <w:sz w:val="21"/>
          <w:u w:val="none"/>
        </w:rPr>
        <w:t>设置要求</w:t>
      </w:r>
    </w:p>
    <w:p>
      <w:pPr>
        <w:spacing w:before="0" w:after="0" w:line="240" w:lineRule="exact"/>
        <w:ind w:left="454" w:firstLine="0"/>
      </w:pPr>
    </w:p>
    <w:p>
      <w:pPr>
        <w:tabs>
          <w:tab w:val="left" w:pos="1399"/>
        </w:tabs>
        <w:spacing w:before="0" w:after="0" w:line="228" w:lineRule="exact"/>
        <w:ind w:left="454" w:firstLine="0"/>
        <w:jc w:val="left"/>
      </w:pPr>
      <w:r>
        <w:rPr>
          <w:rFonts w:ascii="黑体" w:hAnsi="黑体" w:cs="黑体"/>
          <w:color w:val="000000"/>
          <w:spacing w:val="0"/>
          <w:w w:val="100"/>
          <w:position w:val="0"/>
          <w:sz w:val="21"/>
          <w:u w:val="none"/>
        </w:rPr>
        <w:t>6.4.2.1</w:t>
      </w:r>
      <w:r>
        <w:rPr>
          <w:rFonts w:cs="Calibri"/>
          <w:spacing w:val="0"/>
          <w:w w:val="100"/>
        </w:rPr>
        <w:tab/>
      </w:r>
      <w:r>
        <w:rPr>
          <w:rFonts w:ascii="宋体" w:eastAsia="宋体" w:hAnsi="宋体" w:cs="宋体"/>
          <w:color w:val="000000"/>
          <w:spacing w:val="0"/>
          <w:w w:val="100"/>
          <w:position w:val="0"/>
          <w:sz w:val="21"/>
          <w:u w:val="none"/>
        </w:rPr>
        <w:t>导向标识的设置应符合</w:t>
      </w:r>
      <w:r>
        <w:rPr>
          <w:rFonts w:ascii="Calibri" w:hAnsi="Calibri" w:cs="Calibri"/>
          <w:color w:val="000000"/>
          <w:spacing w:val="9"/>
          <w:w w:val="100"/>
          <w:sz w:val="21"/>
          <w:u w:val="none"/>
        </w:rPr>
        <w:t> </w:t>
      </w:r>
      <w:r>
        <w:rPr>
          <w:rFonts w:ascii="宋体" w:hAnsi="宋体" w:cs="宋体"/>
          <w:color w:val="000000"/>
          <w:spacing w:val="-1"/>
          <w:w w:val="100"/>
          <w:position w:val="0"/>
          <w:sz w:val="21"/>
          <w:u w:val="none"/>
        </w:rPr>
        <w:t>GB/T</w:t>
      </w:r>
      <w:r>
        <w:rPr>
          <w:rFonts w:ascii="Calibri" w:hAnsi="Calibri" w:cs="Calibri"/>
          <w:color w:val="000000"/>
          <w:spacing w:val="0"/>
          <w:w w:val="333"/>
          <w:sz w:val="21"/>
          <w:u w:val="none"/>
        </w:rPr>
        <w:t> </w:t>
      </w:r>
      <w:r>
        <w:rPr>
          <w:rFonts w:ascii="宋体" w:hAnsi="宋体" w:cs="宋体"/>
          <w:color w:val="000000"/>
          <w:spacing w:val="0"/>
          <w:w w:val="100"/>
          <w:position w:val="0"/>
          <w:sz w:val="21"/>
          <w:u w:val="none"/>
        </w:rPr>
        <w:t>20501、</w:t>
      </w:r>
      <w:r>
        <w:rPr>
          <w:rFonts w:ascii="宋体" w:hAnsi="宋体" w:cs="宋体"/>
          <w:color w:val="000000"/>
          <w:spacing w:val="-1"/>
          <w:w w:val="100"/>
          <w:position w:val="0"/>
          <w:sz w:val="21"/>
          <w:u w:val="none"/>
        </w:rPr>
        <w:t>LB/T</w:t>
      </w:r>
      <w:r>
        <w:rPr>
          <w:rFonts w:ascii="Calibri" w:hAnsi="Calibri" w:cs="Calibri"/>
          <w:color w:val="000000"/>
          <w:spacing w:val="0"/>
          <w:w w:val="333"/>
          <w:sz w:val="21"/>
          <w:u w:val="none"/>
        </w:rPr>
        <w:t> </w:t>
      </w:r>
      <w:r>
        <w:rPr>
          <w:rFonts w:ascii="宋体" w:hAnsi="宋体" w:cs="宋体"/>
          <w:color w:val="000000"/>
          <w:spacing w:val="-1"/>
          <w:w w:val="100"/>
          <w:position w:val="0"/>
          <w:sz w:val="21"/>
          <w:u w:val="none"/>
        </w:rPr>
        <w:t>013</w:t>
      </w:r>
      <w:r>
        <w:rPr>
          <w:rFonts w:ascii="Calibri" w:hAnsi="Calibri" w:cs="Calibri"/>
          <w:color w:val="000000"/>
          <w:spacing w:val="9"/>
          <w:w w:val="100"/>
          <w:sz w:val="21"/>
          <w:u w:val="none"/>
        </w:rPr>
        <w:t> </w:t>
      </w:r>
      <w:r>
        <w:rPr>
          <w:rFonts w:ascii="宋体" w:hAnsi="宋体" w:cs="宋体"/>
          <w:color w:val="000000"/>
          <w:spacing w:val="0"/>
          <w:w w:val="100"/>
          <w:position w:val="0"/>
          <w:sz w:val="21"/>
          <w:u w:val="none"/>
        </w:rPr>
        <w:t>相关要求，确保导向信息连续、导向内容一</w:t>
      </w:r>
    </w:p>
    <w:p>
      <w:pPr>
        <w:spacing w:before="0" w:after="0" w:line="310" w:lineRule="exact"/>
        <w:ind w:left="454" w:firstLine="0"/>
        <w:jc w:val="left"/>
      </w:pPr>
      <w:r>
        <w:rPr>
          <w:rFonts w:ascii="宋体" w:hAnsi="宋体" w:cs="宋体"/>
          <w:color w:val="000000"/>
          <w:spacing w:val="0"/>
          <w:w w:val="100"/>
          <w:position w:val="0"/>
          <w:sz w:val="21"/>
          <w:u w:val="none"/>
        </w:rPr>
        <w:t>致、设置规律、设置数量合理。</w:t>
      </w:r>
    </w:p>
    <w:p>
      <w:pPr>
        <w:tabs>
          <w:tab w:val="left" w:pos="1399"/>
        </w:tabs>
        <w:spacing w:before="0" w:after="0" w:line="314" w:lineRule="exact"/>
        <w:ind w:left="454" w:firstLine="0"/>
        <w:jc w:val="left"/>
      </w:pPr>
      <w:r>
        <w:rPr>
          <w:rFonts w:ascii="黑体" w:hAnsi="黑体" w:cs="黑体"/>
          <w:color w:val="000000"/>
          <w:spacing w:val="0"/>
          <w:w w:val="100"/>
          <w:position w:val="0"/>
          <w:sz w:val="21"/>
          <w:u w:val="none"/>
        </w:rPr>
        <w:t>6.4.2.2</w:t>
      </w:r>
      <w:r>
        <w:rPr>
          <w:rFonts w:cs="Calibri"/>
          <w:spacing w:val="0"/>
          <w:w w:val="100"/>
        </w:rPr>
        <w:tab/>
      </w:r>
      <w:r>
        <w:rPr>
          <w:rFonts w:ascii="宋体" w:hAnsi="宋体" w:cs="宋体"/>
          <w:color w:val="000000"/>
          <w:spacing w:val="0"/>
          <w:w w:val="100"/>
          <w:position w:val="0"/>
          <w:sz w:val="21"/>
          <w:u w:val="none"/>
        </w:rPr>
        <w:t>一级导示标识应设置于大本营、线路起终点和主要出入口等重要节点位置。标识内容应包含</w:t>
      </w:r>
    </w:p>
    <w:p>
      <w:pPr>
        <w:spacing w:before="0" w:after="0" w:line="310" w:lineRule="exact"/>
        <w:ind w:left="454" w:firstLine="0"/>
        <w:jc w:val="left"/>
      </w:pPr>
      <w:r>
        <w:rPr>
          <w:rFonts w:ascii="宋体" w:hAnsi="宋体" w:cs="宋体"/>
          <w:color w:val="000000"/>
          <w:spacing w:val="-7"/>
          <w:w w:val="100"/>
          <w:position w:val="0"/>
          <w:sz w:val="21"/>
          <w:u w:val="none"/>
        </w:rPr>
        <w:t>线路文字介绍、整体路线图、海拔高度、沿途景点、游客须知、服务管理部门电话、导示牌代码等信息。</w:t>
      </w:r>
    </w:p>
    <w:p>
      <w:pPr>
        <w:tabs>
          <w:tab w:val="left" w:pos="1399"/>
        </w:tabs>
        <w:spacing w:before="0" w:after="0" w:line="314" w:lineRule="exact"/>
        <w:ind w:left="454" w:firstLine="0"/>
        <w:jc w:val="left"/>
      </w:pPr>
      <w:r>
        <w:rPr>
          <w:rFonts w:ascii="黑体" w:hAnsi="黑体" w:cs="黑体"/>
          <w:color w:val="000000"/>
          <w:spacing w:val="0"/>
          <w:w w:val="100"/>
          <w:position w:val="0"/>
          <w:sz w:val="21"/>
          <w:u w:val="none"/>
        </w:rPr>
        <w:t>6.4.2.3</w:t>
      </w:r>
      <w:r>
        <w:rPr>
          <w:rFonts w:cs="Calibri"/>
          <w:spacing w:val="9"/>
          <w:w w:val="100"/>
        </w:rPr>
        <w:tab/>
      </w:r>
      <w:r>
        <w:rPr>
          <w:rFonts w:ascii="宋体" w:hAnsi="宋体" w:cs="宋体"/>
          <w:color w:val="000000"/>
          <w:spacing w:val="0"/>
          <w:w w:val="100"/>
          <w:position w:val="0"/>
          <w:sz w:val="21"/>
          <w:u w:val="none"/>
        </w:rPr>
        <w:t>二级导示标识应设置于露营地、休息点、线路途径的主要村落和景点等重要节点位置。标识</w:t>
      </w:r>
    </w:p>
    <w:p>
      <w:pPr>
        <w:spacing w:before="0" w:after="0" w:line="310" w:lineRule="exact"/>
        <w:ind w:left="454" w:firstLine="0"/>
        <w:jc w:val="left"/>
      </w:pPr>
      <w:r>
        <w:rPr>
          <w:rFonts w:ascii="宋体" w:hAnsi="宋体" w:cs="宋体"/>
          <w:color w:val="000000"/>
          <w:spacing w:val="0"/>
          <w:w w:val="100"/>
          <w:position w:val="0"/>
          <w:sz w:val="21"/>
          <w:u w:val="none"/>
        </w:rPr>
        <w:t>内容应包含当前位置、海拔高度、所在位置周边</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5</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千米范围内的景点、服务设施、导示牌代码等信息。</w:t>
      </w:r>
    </w:p>
    <w:p>
      <w:pPr>
        <w:tabs>
          <w:tab w:val="left" w:pos="1399"/>
        </w:tabs>
        <w:spacing w:before="0" w:after="0" w:line="314" w:lineRule="exact"/>
        <w:ind w:left="454" w:firstLine="0"/>
        <w:jc w:val="left"/>
      </w:pPr>
      <w:r>
        <w:rPr>
          <w:rFonts w:ascii="黑体" w:hAnsi="黑体" w:cs="黑体"/>
          <w:color w:val="000000"/>
          <w:spacing w:val="0"/>
          <w:w w:val="100"/>
          <w:position w:val="0"/>
          <w:sz w:val="21"/>
          <w:u w:val="none"/>
        </w:rPr>
        <w:t>6.4.2.4</w:t>
      </w:r>
      <w:r>
        <w:rPr>
          <w:rFonts w:cs="Calibri"/>
          <w:spacing w:val="0"/>
          <w:w w:val="100"/>
        </w:rPr>
        <w:tab/>
      </w:r>
      <w:r>
        <w:rPr>
          <w:rFonts w:ascii="宋体" w:eastAsia="宋体" w:hAnsi="宋体" w:cs="宋体"/>
          <w:color w:val="000000"/>
          <w:spacing w:val="0"/>
          <w:w w:val="100"/>
          <w:position w:val="0"/>
          <w:sz w:val="21"/>
          <w:u w:val="none"/>
        </w:rPr>
        <w:t>三级导示标识应在徒步旅游线路上每</w:t>
      </w:r>
      <w:r>
        <w:rPr>
          <w:rFonts w:ascii="Calibri" w:hAnsi="Calibri" w:cs="Calibri"/>
          <w:color w:val="000000"/>
          <w:spacing w:val="9"/>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千米路程间距处等距设置，且应在徒步旅游线路上所</w:t>
      </w:r>
    </w:p>
    <w:p>
      <w:pPr>
        <w:spacing w:before="0" w:after="0" w:line="310" w:lineRule="exact"/>
        <w:ind w:left="454" w:firstLine="0"/>
        <w:jc w:val="left"/>
      </w:pPr>
      <w:r>
        <w:rPr>
          <w:rFonts w:ascii="宋体" w:hAnsi="宋体" w:cs="宋体"/>
          <w:color w:val="000000"/>
          <w:spacing w:val="-7"/>
          <w:w w:val="100"/>
          <w:position w:val="0"/>
          <w:sz w:val="21"/>
          <w:u w:val="none"/>
        </w:rPr>
        <w:t>有道路交叉口处设置。标识内容应包含当前位置、海拔高度、所在位置周边</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4"/>
          <w:w w:val="100"/>
          <w:sz w:val="21"/>
          <w:u w:val="none"/>
        </w:rPr>
        <w:t> </w:t>
      </w:r>
      <w:r>
        <w:rPr>
          <w:rFonts w:ascii="宋体" w:hAnsi="宋体" w:cs="宋体"/>
          <w:color w:val="000000"/>
          <w:spacing w:val="-7"/>
          <w:w w:val="100"/>
          <w:position w:val="0"/>
          <w:sz w:val="21"/>
          <w:u w:val="none"/>
        </w:rPr>
        <w:t>千米范围内的景点、厕所、</w:t>
      </w:r>
    </w:p>
    <w:p>
      <w:pPr>
        <w:spacing w:before="0" w:after="0" w:line="312" w:lineRule="exact"/>
        <w:ind w:left="454" w:firstLine="0"/>
        <w:jc w:val="left"/>
      </w:pPr>
      <w:r>
        <w:rPr>
          <w:rFonts w:ascii="宋体" w:hAnsi="宋体" w:cs="宋体"/>
          <w:color w:val="000000"/>
          <w:spacing w:val="0"/>
          <w:w w:val="100"/>
          <w:position w:val="0"/>
          <w:sz w:val="21"/>
          <w:u w:val="none"/>
        </w:rPr>
        <w:t>服务设施、安全设施、当前位置到目的地的距离、导示牌代码等信息。</w:t>
      </w:r>
    </w:p>
    <w:p>
      <w:pPr>
        <w:tabs>
          <w:tab w:val="left" w:pos="1399"/>
        </w:tabs>
        <w:spacing w:before="0" w:after="0" w:line="314" w:lineRule="exact"/>
        <w:ind w:left="454" w:firstLine="0"/>
        <w:jc w:val="left"/>
      </w:pPr>
      <w:r>
        <w:rPr>
          <w:rFonts w:ascii="黑体" w:hAnsi="黑体" w:cs="黑体"/>
          <w:color w:val="000000"/>
          <w:spacing w:val="0"/>
          <w:w w:val="100"/>
          <w:position w:val="0"/>
          <w:sz w:val="21"/>
          <w:u w:val="none"/>
        </w:rPr>
        <w:t>6.4.2.5</w:t>
      </w:r>
      <w:r>
        <w:rPr>
          <w:rFonts w:cs="Calibri"/>
          <w:spacing w:val="0"/>
          <w:w w:val="100"/>
        </w:rPr>
        <w:tab/>
      </w:r>
      <w:r>
        <w:rPr>
          <w:rFonts w:ascii="宋体" w:eastAsia="宋体" w:hAnsi="宋体" w:cs="宋体"/>
          <w:color w:val="000000"/>
          <w:spacing w:val="0"/>
          <w:w w:val="100"/>
          <w:position w:val="0"/>
          <w:sz w:val="21"/>
          <w:u w:val="none"/>
        </w:rPr>
        <w:t>一般标识的图形符号及使用应符合</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10001</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相关要求。</w:t>
      </w:r>
    </w:p>
    <w:p>
      <w:pPr>
        <w:tabs>
          <w:tab w:val="left" w:pos="1399"/>
        </w:tabs>
        <w:spacing w:before="0" w:after="0" w:line="312" w:lineRule="exact"/>
        <w:ind w:left="454" w:firstLine="0"/>
        <w:jc w:val="left"/>
      </w:pPr>
      <w:r>
        <w:rPr>
          <w:rFonts w:ascii="黑体" w:hAnsi="黑体" w:cs="黑体"/>
          <w:color w:val="000000"/>
          <w:spacing w:val="0"/>
          <w:w w:val="100"/>
          <w:position w:val="0"/>
          <w:sz w:val="21"/>
          <w:u w:val="none"/>
        </w:rPr>
        <w:t>6.4.2.6</w:t>
      </w:r>
      <w:r>
        <w:rPr>
          <w:rFonts w:cs="Calibri"/>
          <w:spacing w:val="4"/>
          <w:w w:val="100"/>
        </w:rPr>
        <w:tab/>
      </w:r>
      <w:r>
        <w:rPr>
          <w:rFonts w:ascii="宋体" w:hAnsi="宋体" w:cs="宋体"/>
          <w:color w:val="000000"/>
          <w:spacing w:val="0"/>
          <w:w w:val="100"/>
          <w:position w:val="0"/>
          <w:sz w:val="21"/>
          <w:u w:val="none"/>
        </w:rPr>
        <w:t>一般标识设置于徒步旅游线路上用以标记建（构）筑物和地形地貌的位置，用图形、符号表</w:t>
      </w:r>
    </w:p>
    <w:p>
      <w:pPr>
        <w:spacing w:before="0" w:after="0" w:line="310" w:lineRule="exact"/>
        <w:ind w:left="454" w:firstLine="0"/>
        <w:jc w:val="left"/>
      </w:pPr>
      <w:r>
        <w:rPr>
          <w:rFonts w:ascii="宋体" w:hAnsi="宋体" w:cs="宋体"/>
          <w:color w:val="000000"/>
          <w:spacing w:val="0"/>
          <w:w w:val="100"/>
          <w:position w:val="0"/>
          <w:sz w:val="21"/>
          <w:u w:val="none"/>
        </w:rPr>
        <w:t>示。</w:t>
      </w:r>
    </w:p>
    <w:p>
      <w:pPr>
        <w:tabs>
          <w:tab w:val="left" w:pos="1399"/>
        </w:tabs>
        <w:spacing w:before="0" w:after="0" w:line="314" w:lineRule="exact"/>
        <w:ind w:left="454" w:firstLine="0"/>
        <w:jc w:val="left"/>
      </w:pPr>
      <w:r>
        <w:rPr>
          <w:rFonts w:ascii="黑体" w:hAnsi="黑体" w:cs="黑体"/>
          <w:color w:val="000000"/>
          <w:spacing w:val="0"/>
          <w:w w:val="100"/>
          <w:position w:val="0"/>
          <w:sz w:val="21"/>
          <w:u w:val="none"/>
        </w:rPr>
        <w:t>6.4.2.7</w:t>
      </w:r>
      <w:r>
        <w:rPr>
          <w:rFonts w:cs="Calibri"/>
          <w:spacing w:val="0"/>
          <w:w w:val="100"/>
        </w:rPr>
        <w:tab/>
      </w:r>
      <w:r>
        <w:rPr>
          <w:rFonts w:ascii="宋体" w:eastAsia="宋体" w:hAnsi="宋体" w:cs="宋体"/>
          <w:color w:val="000000"/>
          <w:spacing w:val="0"/>
          <w:w w:val="100"/>
          <w:position w:val="0"/>
          <w:sz w:val="21"/>
          <w:u w:val="none"/>
        </w:rPr>
        <w:t>警示标识的图形符号及使用应符合</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2894、GB</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13495</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相关要求。</w:t>
      </w:r>
    </w:p>
    <w:p>
      <w:pPr>
        <w:tabs>
          <w:tab w:val="left" w:pos="1399"/>
        </w:tabs>
        <w:spacing w:before="0" w:after="0" w:line="312" w:lineRule="exact"/>
        <w:ind w:left="454" w:firstLine="0"/>
        <w:jc w:val="left"/>
      </w:pPr>
      <w:r>
        <w:rPr>
          <w:rFonts w:ascii="黑体" w:hAnsi="黑体" w:cs="黑体"/>
          <w:color w:val="000000"/>
          <w:spacing w:val="0"/>
          <w:w w:val="100"/>
          <w:position w:val="0"/>
          <w:sz w:val="21"/>
          <w:u w:val="none"/>
        </w:rPr>
        <w:t>6.4.2.8</w:t>
      </w:r>
      <w:r>
        <w:rPr>
          <w:rFonts w:cs="Calibri"/>
          <w:spacing w:val="4"/>
          <w:w w:val="100"/>
        </w:rPr>
        <w:tab/>
      </w:r>
      <w:r>
        <w:rPr>
          <w:rFonts w:ascii="宋体" w:hAnsi="宋体" w:cs="宋体"/>
          <w:color w:val="000000"/>
          <w:spacing w:val="0"/>
          <w:w w:val="100"/>
          <w:position w:val="0"/>
          <w:sz w:val="21"/>
          <w:u w:val="none"/>
        </w:rPr>
        <w:t>警示标识应设置于必须呈现安全、消防、紧急救援、环境保护等警示忠告的相应显要位置，</w:t>
      </w:r>
    </w:p>
    <w:p>
      <w:pPr>
        <w:spacing w:before="0" w:after="0" w:line="310" w:lineRule="exact"/>
        <w:ind w:left="454" w:firstLine="0"/>
        <w:jc w:val="left"/>
      </w:pPr>
      <w:r>
        <w:rPr>
          <w:rFonts w:ascii="宋体" w:hAnsi="宋体" w:cs="宋体"/>
          <w:color w:val="000000"/>
          <w:spacing w:val="-3"/>
          <w:w w:val="100"/>
          <w:position w:val="0"/>
          <w:sz w:val="21"/>
          <w:u w:val="none"/>
        </w:rPr>
        <w:t>用文字、图形或符号表示。标识内容应包含可能发生的危险、所采取的防护措施、需要徒步旅游者注意</w:t>
      </w:r>
    </w:p>
    <w:p>
      <w:pPr>
        <w:spacing w:before="0" w:after="0" w:line="312" w:lineRule="exact"/>
        <w:ind w:left="454" w:firstLine="0"/>
        <w:jc w:val="left"/>
      </w:pPr>
      <w:r>
        <w:rPr>
          <w:rFonts w:ascii="宋体" w:hAnsi="宋体" w:cs="宋体"/>
          <w:color w:val="000000"/>
          <w:spacing w:val="0"/>
          <w:w w:val="100"/>
          <w:position w:val="0"/>
          <w:sz w:val="21"/>
          <w:u w:val="none"/>
        </w:rPr>
        <w:t>的事项等。</w:t>
      </w:r>
    </w:p>
    <w:p>
      <w:pPr>
        <w:tabs>
          <w:tab w:val="left" w:pos="1399"/>
        </w:tabs>
        <w:spacing w:before="0" w:after="0" w:line="314" w:lineRule="exact"/>
        <w:ind w:left="454" w:firstLine="0"/>
        <w:jc w:val="left"/>
      </w:pPr>
      <w:r>
        <w:rPr>
          <w:rFonts w:ascii="黑体" w:hAnsi="黑体" w:cs="黑体"/>
          <w:color w:val="000000"/>
          <w:spacing w:val="0"/>
          <w:w w:val="100"/>
          <w:position w:val="0"/>
          <w:sz w:val="21"/>
          <w:u w:val="none"/>
        </w:rPr>
        <w:t>6.4.2.9</w:t>
      </w:r>
      <w:r>
        <w:rPr>
          <w:rFonts w:cs="Calibri"/>
          <w:spacing w:val="0"/>
          <w:w w:val="100"/>
        </w:rPr>
        <w:tab/>
      </w:r>
      <w:r>
        <w:rPr>
          <w:rFonts w:ascii="宋体" w:hAnsi="宋体" w:cs="宋体"/>
          <w:color w:val="000000"/>
          <w:spacing w:val="0"/>
          <w:w w:val="100"/>
          <w:position w:val="0"/>
          <w:sz w:val="21"/>
          <w:u w:val="none"/>
        </w:rPr>
        <w:t>科普标识应设置于应给徒步旅游者提供科普教育等信息的相应显要位置。标识内容应包含科</w:t>
      </w:r>
    </w:p>
    <w:p>
      <w:pPr>
        <w:spacing w:before="0" w:after="0" w:line="310" w:lineRule="exact"/>
        <w:ind w:left="454" w:firstLine="0"/>
        <w:jc w:val="left"/>
      </w:pPr>
      <w:r>
        <w:rPr>
          <w:rFonts w:ascii="宋体" w:hAnsi="宋体" w:cs="宋体"/>
          <w:color w:val="000000"/>
          <w:spacing w:val="0"/>
          <w:w w:val="100"/>
          <w:position w:val="0"/>
          <w:sz w:val="21"/>
          <w:u w:val="none"/>
        </w:rPr>
        <w:t>普教育、运动教育、科学健身等内容。</w:t>
      </w:r>
    </w:p>
    <w:p>
      <w:pPr>
        <w:tabs>
          <w:tab w:val="left" w:pos="1505"/>
        </w:tabs>
        <w:spacing w:before="0" w:after="0" w:line="314" w:lineRule="exact"/>
        <w:ind w:left="454" w:firstLine="0"/>
        <w:jc w:val="left"/>
      </w:pPr>
      <w:r>
        <w:rPr>
          <w:rFonts w:ascii="黑体" w:hAnsi="黑体" w:cs="黑体"/>
          <w:color w:val="000000"/>
          <w:spacing w:val="0"/>
          <w:w w:val="100"/>
          <w:position w:val="0"/>
          <w:sz w:val="21"/>
          <w:u w:val="none"/>
        </w:rPr>
        <w:t>6.4.2.10</w:t>
      </w:r>
      <w:r>
        <w:rPr>
          <w:rFonts w:cs="Calibri"/>
          <w:spacing w:val="0"/>
          <w:w w:val="100"/>
        </w:rPr>
        <w:tab/>
      </w:r>
      <w:r>
        <w:rPr>
          <w:rFonts w:ascii="宋体" w:hAnsi="宋体" w:cs="宋体"/>
          <w:color w:val="000000"/>
          <w:spacing w:val="-3"/>
          <w:w w:val="100"/>
          <w:position w:val="0"/>
          <w:sz w:val="21"/>
          <w:u w:val="none"/>
        </w:rPr>
        <w:t>标识系统的材质、尺寸、色彩等应做到醒目并与周边环境协调融合。标识牌的骨架材料应以</w:t>
      </w:r>
    </w:p>
    <w:p>
      <w:pPr>
        <w:spacing w:before="0" w:after="0" w:line="310" w:lineRule="exact"/>
        <w:ind w:left="454" w:firstLine="0"/>
        <w:jc w:val="left"/>
      </w:pPr>
      <w:r>
        <w:rPr>
          <w:rFonts w:ascii="宋体" w:hAnsi="宋体" w:cs="宋体"/>
          <w:color w:val="000000"/>
          <w:spacing w:val="-3"/>
          <w:w w:val="100"/>
          <w:position w:val="0"/>
          <w:sz w:val="21"/>
          <w:u w:val="none"/>
        </w:rPr>
        <w:t>石材、木材等就地取材的天然材料为主，部分警示标识可以采用金属材质制作。标识牌的面板应采用自</w:t>
      </w:r>
    </w:p>
    <w:p>
      <w:pPr>
        <w:spacing w:before="0" w:after="0" w:line="312" w:lineRule="exact"/>
        <w:ind w:left="454" w:firstLine="0"/>
        <w:jc w:val="left"/>
      </w:pPr>
      <w:r>
        <w:rPr>
          <w:rFonts w:ascii="宋体" w:hAnsi="宋体" w:cs="宋体"/>
          <w:color w:val="000000"/>
          <w:spacing w:val="0"/>
          <w:w w:val="100"/>
          <w:position w:val="0"/>
          <w:sz w:val="21"/>
          <w:u w:val="none"/>
        </w:rPr>
        <w:t>发光材料制作。</w:t>
      </w:r>
    </w:p>
    <w:p>
      <w:pPr>
        <w:tabs>
          <w:tab w:val="left" w:pos="1505"/>
        </w:tabs>
        <w:spacing w:before="0" w:after="0" w:line="314" w:lineRule="exact"/>
        <w:ind w:left="454" w:firstLine="0"/>
        <w:jc w:val="left"/>
      </w:pPr>
      <w:r>
        <w:rPr>
          <w:rFonts w:ascii="黑体" w:hAnsi="黑体" w:cs="黑体"/>
          <w:color w:val="000000"/>
          <w:spacing w:val="0"/>
          <w:w w:val="100"/>
          <w:position w:val="0"/>
          <w:sz w:val="21"/>
          <w:u w:val="none"/>
        </w:rPr>
        <w:t>6.4.2.11</w:t>
      </w:r>
      <w:r>
        <w:rPr>
          <w:rFonts w:cs="Calibri"/>
          <w:spacing w:val="0"/>
          <w:w w:val="100"/>
        </w:rPr>
        <w:tab/>
      </w:r>
      <w:r>
        <w:rPr>
          <w:rFonts w:ascii="宋体" w:hAnsi="宋体" w:cs="宋体"/>
          <w:color w:val="000000"/>
          <w:spacing w:val="0"/>
          <w:w w:val="100"/>
          <w:position w:val="0"/>
          <w:sz w:val="21"/>
          <w:u w:val="none"/>
        </w:rPr>
        <w:t>处于少数民族地区的徒步旅游线路，标识系统应体现当地的民族文化特色。</w:t>
      </w:r>
    </w:p>
    <w:p>
      <w:pPr>
        <w:spacing w:before="0" w:after="0" w:line="240" w:lineRule="exact"/>
        <w:ind w:left="454" w:firstLine="0"/>
      </w:pPr>
    </w:p>
    <w:p>
      <w:pPr>
        <w:tabs>
          <w:tab w:val="left" w:pos="768"/>
        </w:tabs>
        <w:spacing w:before="0" w:after="0" w:line="384" w:lineRule="exact"/>
        <w:ind w:left="454" w:firstLine="0"/>
        <w:jc w:val="left"/>
      </w:pPr>
      <w:r>
        <w:rPr>
          <w:rFonts w:ascii="黑体" w:hAnsi="黑体" w:cs="黑体"/>
          <w:color w:val="000000"/>
          <w:spacing w:val="0"/>
          <w:w w:val="100"/>
          <w:position w:val="0"/>
          <w:sz w:val="21"/>
          <w:u w:val="none"/>
        </w:rPr>
        <w:t>7</w:t>
      </w:r>
      <w:r>
        <w:rPr>
          <w:rFonts w:cs="Calibri"/>
          <w:spacing w:val="-3"/>
          <w:w w:val="100"/>
        </w:rPr>
        <w:tab/>
      </w:r>
      <w:r>
        <w:rPr>
          <w:rFonts w:ascii="黑体" w:eastAsia="黑体" w:hAnsi="黑体" w:cs="黑体"/>
          <w:color w:val="000000"/>
          <w:spacing w:val="0"/>
          <w:w w:val="100"/>
          <w:position w:val="0"/>
          <w:sz w:val="21"/>
          <w:u w:val="none"/>
        </w:rPr>
        <w:t>管理运营</w:t>
      </w:r>
    </w:p>
    <w:p>
      <w:pPr>
        <w:spacing w:before="0" w:after="0" w:line="240" w:lineRule="exact"/>
        <w:ind w:left="454" w:firstLine="0"/>
      </w:pPr>
    </w:p>
    <w:p>
      <w:pPr>
        <w:spacing w:before="0" w:after="0" w:line="385" w:lineRule="exact"/>
        <w:ind w:left="454" w:firstLine="526"/>
        <w:jc w:val="left"/>
      </w:pPr>
      <w:r>
        <w:rPr>
          <w:rFonts w:ascii="黑体" w:eastAsia="黑体" w:hAnsi="黑体" w:cs="黑体"/>
          <w:color w:val="000000"/>
          <w:spacing w:val="0"/>
          <w:w w:val="100"/>
          <w:position w:val="0"/>
          <w:sz w:val="21"/>
          <w:u w:val="none"/>
        </w:rPr>
        <w:t>机构及制度</w:t>
      </w:r>
    </w:p>
    <w:p>
      <w:pPr>
        <w:spacing w:before="0" w:after="0" w:line="240" w:lineRule="exact"/>
        <w:ind w:left="454" w:firstLine="526"/>
      </w:pPr>
    </w:p>
    <w:p>
      <w:pPr>
        <w:tabs>
          <w:tab w:val="left" w:pos="1188"/>
        </w:tabs>
        <w:spacing w:before="0" w:after="0" w:line="228" w:lineRule="exact"/>
        <w:ind w:left="454" w:firstLine="0"/>
        <w:jc w:val="left"/>
      </w:pPr>
      <w:r>
        <w:rPr>
          <w:rFonts w:ascii="黑体" w:hAnsi="黑体" w:cs="黑体"/>
          <w:color w:val="000000"/>
          <w:spacing w:val="0"/>
          <w:w w:val="100"/>
          <w:position w:val="0"/>
          <w:sz w:val="21"/>
          <w:u w:val="none"/>
        </w:rPr>
        <w:t>7.1.1</w:t>
      </w:r>
      <w:r>
        <w:rPr>
          <w:rFonts w:cs="Calibri"/>
          <w:spacing w:val="0"/>
          <w:w w:val="100"/>
        </w:rPr>
        <w:tab/>
      </w:r>
      <w:r>
        <w:rPr>
          <w:rFonts w:ascii="宋体" w:hAnsi="宋体" w:cs="宋体"/>
          <w:color w:val="000000"/>
          <w:spacing w:val="0"/>
          <w:w w:val="100"/>
          <w:position w:val="0"/>
          <w:sz w:val="21"/>
          <w:u w:val="none"/>
        </w:rPr>
        <w:t>管理主体明确、机构健全，部门职责分明，管理运作规范。</w:t>
      </w:r>
    </w:p>
    <w:p>
      <w:pPr>
        <w:tabs>
          <w:tab w:val="left" w:pos="1188"/>
        </w:tabs>
        <w:spacing w:before="0" w:after="0" w:line="312" w:lineRule="exact"/>
        <w:ind w:left="454" w:firstLine="0"/>
        <w:jc w:val="left"/>
      </w:pPr>
      <w:r>
        <w:rPr>
          <w:rFonts w:ascii="黑体" w:hAnsi="黑体" w:cs="黑体"/>
          <w:color w:val="000000"/>
          <w:spacing w:val="0"/>
          <w:w w:val="100"/>
          <w:position w:val="0"/>
          <w:sz w:val="21"/>
          <w:u w:val="none"/>
        </w:rPr>
        <w:t>7.1.2</w:t>
      </w:r>
      <w:r>
        <w:rPr>
          <w:rFonts w:cs="Calibri"/>
          <w:spacing w:val="0"/>
          <w:w w:val="100"/>
        </w:rPr>
        <w:tab/>
      </w:r>
      <w:r>
        <w:rPr>
          <w:rFonts w:ascii="宋体" w:hAnsi="宋体" w:cs="宋体"/>
          <w:color w:val="000000"/>
          <w:spacing w:val="0"/>
          <w:w w:val="100"/>
          <w:position w:val="0"/>
          <w:sz w:val="21"/>
          <w:u w:val="none"/>
        </w:rPr>
        <w:t>各类管理规章制度健全，有完整的台账记录，定期监督检查记录和总结。</w:t>
      </w:r>
    </w:p>
    <w:p>
      <w:pPr>
        <w:spacing w:before="0" w:after="0" w:line="240" w:lineRule="exact"/>
        <w:ind w:left="454" w:firstLine="0"/>
      </w:pPr>
    </w:p>
    <w:p>
      <w:pPr>
        <w:spacing w:before="0" w:after="0" w:line="228" w:lineRule="exact"/>
        <w:ind w:left="454" w:firstLine="526"/>
        <w:jc w:val="left"/>
      </w:pPr>
      <w:r>
        <w:rPr>
          <w:rFonts w:ascii="黑体" w:eastAsia="黑体" w:hAnsi="黑体" w:cs="黑体"/>
          <w:color w:val="000000"/>
          <w:spacing w:val="0"/>
          <w:w w:val="100"/>
          <w:position w:val="0"/>
          <w:sz w:val="21"/>
          <w:u w:val="none"/>
        </w:rPr>
        <w:t>人员管理</w:t>
      </w:r>
    </w:p>
    <w:p>
      <w:pPr>
        <w:spacing w:before="0" w:after="0" w:line="240" w:lineRule="exact"/>
        <w:ind w:left="454" w:firstLine="526"/>
      </w:pPr>
    </w:p>
    <w:p>
      <w:pPr>
        <w:tabs>
          <w:tab w:val="left" w:pos="1188"/>
        </w:tabs>
        <w:spacing w:before="0" w:after="0" w:line="228" w:lineRule="exact"/>
        <w:ind w:left="454" w:firstLine="0"/>
        <w:jc w:val="left"/>
      </w:pPr>
      <w:r>
        <w:rPr>
          <w:rFonts w:ascii="黑体" w:hAnsi="黑体" w:cs="黑体"/>
          <w:color w:val="000000"/>
          <w:spacing w:val="0"/>
          <w:w w:val="100"/>
          <w:position w:val="0"/>
          <w:sz w:val="21"/>
          <w:u w:val="none"/>
        </w:rPr>
        <w:t>7.2.1</w:t>
      </w:r>
      <w:r>
        <w:rPr>
          <w:rFonts w:cs="Calibri"/>
          <w:spacing w:val="0"/>
          <w:w w:val="100"/>
        </w:rPr>
        <w:tab/>
      </w:r>
      <w:r>
        <w:rPr>
          <w:rFonts w:ascii="宋体" w:hAnsi="宋体" w:cs="宋体"/>
          <w:color w:val="000000"/>
          <w:spacing w:val="0"/>
          <w:w w:val="100"/>
          <w:position w:val="0"/>
          <w:sz w:val="21"/>
          <w:u w:val="none"/>
        </w:rPr>
        <w:t>徒步旅游线路主管部门应建立管理人员培训制度，明确职能管理部门，专人负责。</w:t>
      </w:r>
    </w:p>
    <w:p>
      <w:pPr>
        <w:tabs>
          <w:tab w:val="left" w:pos="1188"/>
        </w:tabs>
        <w:spacing w:before="0" w:after="0" w:line="312" w:lineRule="exact"/>
        <w:ind w:left="454" w:firstLine="0"/>
        <w:jc w:val="left"/>
      </w:pPr>
      <w:r>
        <w:rPr>
          <w:rFonts w:ascii="黑体" w:hAnsi="黑体" w:cs="黑体"/>
          <w:color w:val="000000"/>
          <w:spacing w:val="0"/>
          <w:w w:val="100"/>
          <w:position w:val="0"/>
          <w:sz w:val="21"/>
          <w:u w:val="none"/>
        </w:rPr>
        <w:t>7.2.2</w:t>
      </w:r>
      <w:r>
        <w:rPr>
          <w:rFonts w:cs="Calibri"/>
          <w:spacing w:val="-3"/>
          <w:w w:val="100"/>
        </w:rPr>
        <w:tab/>
      </w:r>
      <w:r>
        <w:rPr>
          <w:rFonts w:ascii="宋体" w:hAnsi="宋体" w:cs="宋体"/>
          <w:color w:val="000000"/>
          <w:spacing w:val="0"/>
          <w:w w:val="100"/>
          <w:position w:val="0"/>
          <w:sz w:val="21"/>
          <w:u w:val="none"/>
        </w:rPr>
        <w:t>徒步旅游线路的从业人员应实行全员培训，有完整的培训计划和培训记录。</w:t>
      </w:r>
    </w:p>
    <w:p>
      <w:pPr>
        <w:spacing w:before="0" w:after="0" w:line="240" w:lineRule="exact"/>
        <w:ind w:left="454" w:firstLine="0"/>
      </w:pPr>
    </w:p>
    <w:p>
      <w:pPr>
        <w:spacing w:before="0" w:after="0" w:line="228" w:lineRule="exact"/>
        <w:ind w:left="454" w:firstLine="526"/>
        <w:jc w:val="left"/>
      </w:pPr>
      <w:r>
        <w:rPr>
          <w:rFonts w:ascii="黑体" w:eastAsia="黑体" w:hAnsi="黑体" w:cs="黑体"/>
          <w:color w:val="000000"/>
          <w:spacing w:val="0"/>
          <w:w w:val="100"/>
          <w:position w:val="0"/>
          <w:sz w:val="21"/>
          <w:u w:val="none"/>
        </w:rPr>
        <w:t>综合管理</w:t>
      </w:r>
    </w:p>
    <w:p>
      <w:pPr>
        <w:spacing w:before="0" w:after="0" w:line="240" w:lineRule="exact"/>
        <w:ind w:left="454" w:firstLine="526"/>
      </w:pPr>
    </w:p>
    <w:p>
      <w:pPr>
        <w:tabs>
          <w:tab w:val="left" w:pos="1188"/>
        </w:tabs>
        <w:spacing w:before="0" w:after="0" w:line="228" w:lineRule="exact"/>
        <w:ind w:left="454" w:firstLine="0"/>
        <w:jc w:val="left"/>
      </w:pPr>
      <w:r>
        <w:rPr>
          <w:rFonts w:ascii="黑体" w:hAnsi="黑体" w:cs="黑体"/>
          <w:color w:val="000000"/>
          <w:spacing w:val="0"/>
          <w:w w:val="100"/>
          <w:position w:val="0"/>
          <w:sz w:val="21"/>
          <w:u w:val="none"/>
        </w:rPr>
        <w:t>7.3.1</w:t>
      </w:r>
      <w:r>
        <w:rPr>
          <w:rFonts w:cs="Calibri"/>
          <w:spacing w:val="0"/>
          <w:w w:val="100"/>
        </w:rPr>
        <w:tab/>
      </w:r>
      <w:r>
        <w:rPr>
          <w:rFonts w:ascii="黑体" w:eastAsia="黑体" w:hAnsi="黑体" w:cs="黑体"/>
          <w:color w:val="000000"/>
          <w:spacing w:val="0"/>
          <w:w w:val="100"/>
          <w:position w:val="0"/>
          <w:sz w:val="21"/>
          <w:u w:val="none"/>
        </w:rPr>
        <w:t>投诉处理</w:t>
      </w:r>
    </w:p>
    <w:p>
      <w:pPr>
        <w:spacing w:before="0" w:after="0" w:line="240" w:lineRule="exact"/>
        <w:ind w:left="454" w:firstLine="0"/>
      </w:pPr>
    </w:p>
    <w:p>
      <w:pPr>
        <w:spacing w:before="0" w:after="0" w:line="296" w:lineRule="exact"/>
        <w:ind w:left="454" w:firstLine="9036"/>
        <w:jc w:val="left"/>
        <w:sectPr>
          <w:type w:val="continuous"/>
          <w:pgSz w:w="11906" w:h="16839"/>
          <w:pgMar w:top="1102" w:right="605" w:bottom="862" w:left="965" w:header="0" w:footer="0" w:gutter="0"/>
          <w:pgNumType w:start="16"/>
          <w:cols w:num="1" w:space="720"/>
        </w:sectPr>
      </w:pPr>
      <w:r>
        <w:rPr>
          <w:rFonts w:ascii="宋体" w:hAnsi="宋体" w:cs="宋体"/>
          <w:color w:val="000000"/>
          <w:spacing w:val="-1"/>
          <w:w w:val="100"/>
          <w:position w:val="0"/>
          <w:sz w:val="18"/>
          <w:u w:val="none"/>
        </w:rPr>
        <w:t>6</w:t>
      </w:r>
    </w:p>
    <w:p>
      <w:pPr>
        <w:spacing w:before="0" w:after="0" w:line="240" w:lineRule="exact"/>
      </w:pPr>
      <w:bookmarkStart w:id="10" w:name="10"/>
      <w:bookmarkEnd w:id="10"/>
    </w:p>
    <w:p>
      <w:pPr>
        <w:spacing w:before="0" w:after="0" w:line="321" w:lineRule="exact"/>
        <w:ind w:left="453" w:firstLine="7781"/>
        <w:jc w:val="left"/>
      </w:pPr>
      <w:r>
        <w:pict>
          <v:shape id="_x0000_s2218" o:spid="_x0000_s1192" type="#_x0000_t202" style="width:68.2pt;height:39.55pt;margin-top:648.1pt;margin-left:26.25pt;mso-height-relative:page;mso-position-horizontal-relative:page;mso-position-vertical-relative:page;mso-width-relative:page;position:absolute;z-index:-2514841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19" o:spid="_x0000_s1193" type="#_x0000_t202" style="width:68.2pt;height:39.55pt;margin-top:613.55pt;margin-left:59.85pt;mso-height-relative:page;mso-position-horizontal-relative:page;mso-position-vertical-relative:page;mso-width-relative:page;position:absolute;z-index:-251483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20" o:spid="_x0000_s1194" type="#_x0000_t202" style="width:68.2pt;height:39.55pt;margin-top:579pt;margin-left:93.45pt;mso-height-relative:page;mso-position-horizontal-relative:page;mso-position-vertical-relative:page;mso-width-relative:page;position:absolute;z-index:-251482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21" o:spid="_x0000_s1195" type="#_x0000_t202" style="width:76.6pt;height:30.9pt;margin-top:553.1pt;margin-left:127.05pt;mso-height-relative:page;mso-position-horizontal-relative:page;mso-position-vertical-relative:page;mso-width-relative:page;position:absolute;z-index:-2514810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22" o:spid="_x0000_s1196" type="#_x0000_t202" style="width:85pt;height:39.55pt;margin-top:518.5pt;margin-left:152.25pt;mso-height-relative:page;mso-position-horizontal-relative:page;mso-position-vertical-relative:page;mso-width-relative:page;position:absolute;z-index:-2514800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23" o:spid="_x0000_s1197" type="#_x0000_t202" style="width:85pt;height:39.55pt;margin-top:483.95pt;margin-left:185.85pt;mso-height-relative:page;mso-position-horizontal-relative:page;mso-position-vertical-relative:page;mso-width-relative:page;position:absolute;z-index:-251479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24" o:spid="_x0000_s1198" type="#_x0000_t202" style="width:85pt;height:39.55pt;margin-top:449.4pt;margin-left:219.45pt;mso-height-relative:page;mso-position-horizontal-relative:page;mso-position-vertical-relative:page;mso-width-relative:page;position:absolute;z-index:-251478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25" o:spid="_x0000_s1199" type="#_x0000_t202" style="width:85pt;height:39.55pt;margin-top:414.85pt;margin-left:253.05pt;mso-height-relative:page;mso-position-horizontal-relative:page;mso-position-vertical-relative:page;mso-width-relative:page;position:absolute;z-index:-2514769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26" o:spid="_x0000_s1200" type="#_x0000_t202" style="width:85pt;height:39.55pt;margin-top:380.3pt;margin-left:286.65pt;mso-height-relative:page;mso-position-horizontal-relative:page;mso-position-vertical-relative:page;mso-width-relative:page;position:absolute;z-index:-2514759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27" o:spid="_x0000_s1201" type="#_x0000_t202" style="width:85pt;height:39.55pt;margin-top:345.7pt;margin-left:320.25pt;mso-height-relative:page;mso-position-horizontal-relative:page;mso-position-vertical-relative:page;mso-width-relative:page;position:absolute;z-index:-251474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28" o:spid="_x0000_s1202" type="#_x0000_t202" style="width:76.6pt;height:48.2pt;margin-top:302.5pt;margin-left:353.85pt;mso-height-relative:page;mso-position-horizontal-relative:page;mso-position-vertical-relative:page;mso-width-relative:page;position:absolute;z-index:-2514739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29" o:spid="_x0000_s1203" type="#_x0000_t202" style="width:68.2pt;height:39.55pt;margin-top:267.95pt;margin-left:395.85pt;mso-height-relative:page;mso-position-horizontal-relative:page;mso-position-vertical-relative:page;mso-width-relative:page;position:absolute;z-index:-2514728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30" o:spid="_x0000_s1204" type="#_x0000_t202" style="width:68.2pt;height:39.55pt;margin-top:233.4pt;margin-left:429.45pt;mso-height-relative:page;mso-position-horizontal-relative:page;mso-position-vertical-relative:page;mso-width-relative:page;position:absolute;z-index:-251471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31" o:spid="_x0000_s1205" type="#_x0000_t202" style="width:68.2pt;height:39.55pt;margin-top:198.85pt;margin-left:463.05pt;mso-height-relative:page;mso-position-horizontal-relative:page;mso-position-vertical-relative:page;mso-width-relative:page;position:absolute;z-index:-251470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171" o:spid="_x0000_s1206" type="#_x0000_t75" style="width:18pt;height:10pt;margin-top:575pt;margin-left:70pt;mso-height-relative:page;mso-position-horizontal-relative:page;mso-position-vertical-relative:page;mso-width-relative:page;position:absolute;z-index:-251487232" coordsize="21600,21600" filled="f">
            <v:imagedata r:id="rId44" o:title=""/>
            <o:lock v:ext="edit" aspectratio="t"/>
          </v:shape>
        </w:pict>
      </w:r>
      <w:r>
        <w:pict>
          <v:shape id="imagerId172" o:spid="_x0000_s1207" type="#_x0000_t75" style="width:16pt;height:9pt;margin-top:677pt;margin-left:70pt;mso-height-relative:page;mso-position-horizontal-relative:page;mso-position-vertical-relative:page;mso-width-relative:page;position:absolute;z-index:-251486208" coordsize="21600,21600" filled="f">
            <v:imagedata r:id="rId45" o:title=""/>
            <o:lock v:ext="edit" aspectratio="t"/>
          </v:shape>
        </w:pict>
      </w:r>
      <w:r>
        <w:pict>
          <v:shape id="imagerId173" o:spid="_x0000_s1208" type="#_x0000_t75" style="width:17pt;height:10pt;margin-top:739pt;margin-left:70pt;mso-height-relative:page;mso-position-horizontal-relative:page;mso-position-vertical-relative:page;mso-width-relative:page;position:absolute;z-index:-251485184" coordsize="21600,21600" filled="f">
            <v:imagedata r:id="rId46" o:title=""/>
            <o:lock v:ext="edit" aspectratio="t"/>
          </v:shape>
        </w:pict>
      </w:r>
      <w:r>
        <w:rPr>
          <w:rFonts w:ascii="黑体" w:hAnsi="黑体" w:cs="黑体"/>
          <w:color w:val="000000"/>
          <w:spacing w:val="0"/>
          <w:w w:val="100"/>
          <w:position w:val="0"/>
          <w:sz w:val="21"/>
          <w:u w:val="none"/>
        </w:rPr>
        <w:t>T/YCT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001</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453" w:firstLine="7781"/>
      </w:pPr>
    </w:p>
    <w:p>
      <w:pPr>
        <w:tabs>
          <w:tab w:val="left" w:pos="1399"/>
        </w:tabs>
        <w:spacing w:before="0" w:after="0" w:line="290" w:lineRule="exact"/>
        <w:ind w:left="453" w:firstLine="0"/>
        <w:jc w:val="left"/>
      </w:pPr>
      <w:r>
        <w:rPr>
          <w:rFonts w:ascii="黑体" w:hAnsi="黑体" w:cs="黑体"/>
          <w:color w:val="000000"/>
          <w:spacing w:val="0"/>
          <w:w w:val="100"/>
          <w:position w:val="0"/>
          <w:sz w:val="21"/>
          <w:u w:val="none"/>
        </w:rPr>
        <w:t>7.3.1.1</w:t>
      </w:r>
      <w:r>
        <w:rPr>
          <w:rFonts w:cs="Calibri"/>
          <w:spacing w:val="0"/>
          <w:w w:val="100"/>
        </w:rPr>
        <w:tab/>
      </w:r>
      <w:r>
        <w:rPr>
          <w:rFonts w:ascii="宋体" w:eastAsia="宋体" w:hAnsi="宋体" w:cs="宋体"/>
          <w:color w:val="000000"/>
          <w:spacing w:val="0"/>
          <w:w w:val="100"/>
          <w:position w:val="0"/>
          <w:sz w:val="21"/>
          <w:u w:val="none"/>
        </w:rPr>
        <w:t>徒步旅游线路主管部门和经营者均应设立投诉处理机构，应有满足投诉处理工作需要的必要</w:t>
      </w:r>
    </w:p>
    <w:p>
      <w:pPr>
        <w:spacing w:before="0" w:after="0" w:line="310" w:lineRule="exact"/>
        <w:ind w:left="453" w:firstLine="0"/>
        <w:jc w:val="left"/>
      </w:pPr>
      <w:r>
        <w:rPr>
          <w:rFonts w:ascii="宋体" w:hAnsi="宋体" w:cs="宋体"/>
          <w:color w:val="000000"/>
          <w:spacing w:val="0"/>
          <w:w w:val="100"/>
          <w:position w:val="0"/>
          <w:sz w:val="21"/>
          <w:u w:val="none"/>
        </w:rPr>
        <w:t>场所、设施及设备。</w:t>
      </w:r>
    </w:p>
    <w:p>
      <w:pPr>
        <w:tabs>
          <w:tab w:val="left" w:pos="1399"/>
        </w:tabs>
        <w:spacing w:before="0" w:after="0" w:line="314" w:lineRule="exact"/>
        <w:ind w:left="453" w:firstLine="0"/>
        <w:jc w:val="left"/>
      </w:pPr>
      <w:r>
        <w:rPr>
          <w:rFonts w:ascii="黑体" w:hAnsi="黑体" w:cs="黑体"/>
          <w:color w:val="000000"/>
          <w:spacing w:val="0"/>
          <w:w w:val="100"/>
          <w:position w:val="0"/>
          <w:sz w:val="21"/>
          <w:u w:val="none"/>
        </w:rPr>
        <w:t>7.3.1.2</w:t>
      </w:r>
      <w:r>
        <w:rPr>
          <w:rFonts w:cs="Calibri"/>
          <w:spacing w:val="0"/>
          <w:w w:val="100"/>
        </w:rPr>
        <w:tab/>
      </w:r>
      <w:r>
        <w:rPr>
          <w:rFonts w:ascii="宋体" w:eastAsia="宋体" w:hAnsi="宋体" w:cs="宋体"/>
          <w:color w:val="000000"/>
          <w:spacing w:val="0"/>
          <w:w w:val="100"/>
          <w:position w:val="0"/>
          <w:sz w:val="21"/>
          <w:u w:val="none"/>
        </w:rPr>
        <w:t>徒步旅游线路主管部门和经营者应建立投诉处理制度，制定投诉处理程序和工作规范，配置</w:t>
      </w:r>
    </w:p>
    <w:p>
      <w:pPr>
        <w:spacing w:before="0" w:after="0" w:line="310" w:lineRule="exact"/>
        <w:ind w:left="453" w:firstLine="0"/>
        <w:jc w:val="left"/>
      </w:pPr>
      <w:r>
        <w:rPr>
          <w:rFonts w:ascii="宋体" w:hAnsi="宋体" w:cs="宋体"/>
          <w:color w:val="000000"/>
          <w:spacing w:val="0"/>
          <w:w w:val="100"/>
          <w:position w:val="0"/>
          <w:sz w:val="21"/>
          <w:u w:val="none"/>
        </w:rPr>
        <w:t>专兼职投诉处理工作人员，明确从事投诉处理工作各级人员的职责。</w:t>
      </w:r>
    </w:p>
    <w:p>
      <w:pPr>
        <w:spacing w:before="0" w:after="0" w:line="240" w:lineRule="exact"/>
        <w:ind w:left="453" w:firstLine="0"/>
      </w:pPr>
    </w:p>
    <w:p>
      <w:pPr>
        <w:tabs>
          <w:tab w:val="left" w:pos="1188"/>
        </w:tabs>
        <w:spacing w:before="0" w:after="0" w:line="230" w:lineRule="exact"/>
        <w:ind w:left="453" w:firstLine="0"/>
        <w:jc w:val="left"/>
      </w:pPr>
      <w:r>
        <w:rPr>
          <w:rFonts w:ascii="黑体" w:hAnsi="黑体" w:cs="黑体"/>
          <w:color w:val="000000"/>
          <w:spacing w:val="0"/>
          <w:w w:val="100"/>
          <w:position w:val="0"/>
          <w:sz w:val="21"/>
          <w:u w:val="none"/>
        </w:rPr>
        <w:t>7.3.2</w:t>
      </w:r>
      <w:r>
        <w:rPr>
          <w:rFonts w:cs="Calibri"/>
          <w:spacing w:val="0"/>
          <w:w w:val="100"/>
        </w:rPr>
        <w:tab/>
      </w:r>
      <w:r>
        <w:rPr>
          <w:rFonts w:ascii="黑体" w:eastAsia="黑体" w:hAnsi="黑体" w:cs="黑体"/>
          <w:color w:val="000000"/>
          <w:spacing w:val="0"/>
          <w:w w:val="100"/>
          <w:position w:val="0"/>
          <w:sz w:val="21"/>
          <w:u w:val="none"/>
        </w:rPr>
        <w:t>医疗管理</w:t>
      </w:r>
    </w:p>
    <w:p>
      <w:pPr>
        <w:spacing w:before="0" w:after="0" w:line="240" w:lineRule="exact"/>
        <w:ind w:left="453" w:firstLine="0"/>
      </w:pPr>
    </w:p>
    <w:p>
      <w:pPr>
        <w:tabs>
          <w:tab w:val="left" w:pos="1399"/>
        </w:tabs>
        <w:spacing w:before="0" w:after="0" w:line="228" w:lineRule="exact"/>
        <w:ind w:left="453" w:firstLine="0"/>
        <w:jc w:val="left"/>
      </w:pPr>
      <w:r>
        <w:rPr>
          <w:rFonts w:ascii="黑体" w:hAnsi="黑体" w:cs="黑体"/>
          <w:color w:val="000000"/>
          <w:spacing w:val="0"/>
          <w:w w:val="100"/>
          <w:position w:val="0"/>
          <w:sz w:val="21"/>
          <w:u w:val="none"/>
        </w:rPr>
        <w:t>7.3.2.1</w:t>
      </w:r>
      <w:r>
        <w:rPr>
          <w:rFonts w:cs="Calibri"/>
          <w:spacing w:val="0"/>
          <w:w w:val="100"/>
        </w:rPr>
        <w:tab/>
      </w:r>
      <w:r>
        <w:rPr>
          <w:rFonts w:ascii="宋体" w:hAnsi="宋体" w:cs="宋体"/>
          <w:color w:val="000000"/>
          <w:spacing w:val="0"/>
          <w:w w:val="100"/>
          <w:position w:val="0"/>
          <w:sz w:val="21"/>
          <w:u w:val="none"/>
        </w:rPr>
        <w:t>大本营应提供医疗救护服务，配备相应的医疗服务设施和专职医护人员。</w:t>
      </w:r>
    </w:p>
    <w:p>
      <w:pPr>
        <w:tabs>
          <w:tab w:val="left" w:pos="1399"/>
        </w:tabs>
        <w:spacing w:before="0" w:after="0" w:line="312" w:lineRule="exact"/>
        <w:ind w:left="453" w:firstLine="0"/>
        <w:jc w:val="left"/>
      </w:pPr>
      <w:r>
        <w:rPr>
          <w:rFonts w:ascii="黑体" w:hAnsi="黑体" w:cs="黑体"/>
          <w:color w:val="000000"/>
          <w:spacing w:val="0"/>
          <w:w w:val="100"/>
          <w:position w:val="0"/>
          <w:sz w:val="21"/>
          <w:u w:val="none"/>
        </w:rPr>
        <w:t>7.3.2.2</w:t>
      </w:r>
      <w:r>
        <w:rPr>
          <w:rFonts w:cs="Calibri"/>
          <w:spacing w:val="0"/>
          <w:w w:val="100"/>
        </w:rPr>
        <w:tab/>
      </w:r>
      <w:r>
        <w:rPr>
          <w:rFonts w:ascii="宋体" w:hAnsi="宋体" w:cs="宋体"/>
          <w:color w:val="000000"/>
          <w:spacing w:val="0"/>
          <w:w w:val="100"/>
          <w:position w:val="0"/>
          <w:sz w:val="21"/>
          <w:u w:val="none"/>
        </w:rPr>
        <w:t>露营地应提供必需的应急医药。</w:t>
      </w:r>
    </w:p>
    <w:p>
      <w:pPr>
        <w:tabs>
          <w:tab w:val="left" w:pos="1399"/>
        </w:tabs>
        <w:spacing w:before="0" w:after="0" w:line="312" w:lineRule="exact"/>
        <w:ind w:left="453" w:firstLine="0"/>
        <w:jc w:val="left"/>
      </w:pPr>
      <w:r>
        <w:rPr>
          <w:rFonts w:ascii="黑体" w:hAnsi="黑体" w:cs="黑体"/>
          <w:color w:val="000000"/>
          <w:spacing w:val="0"/>
          <w:w w:val="100"/>
          <w:position w:val="0"/>
          <w:sz w:val="21"/>
          <w:u w:val="none"/>
        </w:rPr>
        <w:t>7.3.2.3</w:t>
      </w:r>
      <w:r>
        <w:rPr>
          <w:rFonts w:cs="Calibri"/>
          <w:spacing w:val="-1"/>
          <w:w w:val="100"/>
        </w:rPr>
        <w:tab/>
      </w:r>
      <w:r>
        <w:rPr>
          <w:rFonts w:ascii="宋体" w:hAnsi="宋体" w:cs="宋体"/>
          <w:color w:val="000000"/>
          <w:spacing w:val="0"/>
          <w:w w:val="100"/>
          <w:position w:val="0"/>
          <w:sz w:val="21"/>
          <w:u w:val="none"/>
        </w:rPr>
        <w:t>徒步旅游线路医疗救护应与所在城市的医疗机构建立合作关系。</w:t>
      </w:r>
    </w:p>
    <w:p>
      <w:pPr>
        <w:spacing w:before="0" w:after="0" w:line="240" w:lineRule="exact"/>
        <w:ind w:left="453" w:firstLine="0"/>
      </w:pPr>
    </w:p>
    <w:p>
      <w:pPr>
        <w:tabs>
          <w:tab w:val="left" w:pos="1188"/>
        </w:tabs>
        <w:spacing w:before="0" w:after="0" w:line="228" w:lineRule="exact"/>
        <w:ind w:left="453" w:firstLine="0"/>
        <w:jc w:val="left"/>
      </w:pPr>
      <w:r>
        <w:rPr>
          <w:rFonts w:ascii="黑体" w:hAnsi="黑体" w:cs="黑体"/>
          <w:color w:val="000000"/>
          <w:spacing w:val="0"/>
          <w:w w:val="100"/>
          <w:position w:val="0"/>
          <w:sz w:val="21"/>
          <w:u w:val="none"/>
        </w:rPr>
        <w:t>7.3.3</w:t>
      </w:r>
      <w:r>
        <w:rPr>
          <w:rFonts w:cs="Calibri"/>
          <w:spacing w:val="0"/>
          <w:w w:val="100"/>
        </w:rPr>
        <w:tab/>
      </w:r>
      <w:r>
        <w:rPr>
          <w:rFonts w:ascii="黑体" w:eastAsia="黑体" w:hAnsi="黑体" w:cs="黑体"/>
          <w:color w:val="000000"/>
          <w:spacing w:val="0"/>
          <w:w w:val="100"/>
          <w:position w:val="0"/>
          <w:sz w:val="21"/>
          <w:u w:val="none"/>
        </w:rPr>
        <w:t>安全制度与管理</w:t>
      </w:r>
    </w:p>
    <w:p>
      <w:pPr>
        <w:spacing w:before="0" w:after="0" w:line="240" w:lineRule="exact"/>
        <w:ind w:left="453" w:firstLine="0"/>
      </w:pPr>
    </w:p>
    <w:p>
      <w:pPr>
        <w:tabs>
          <w:tab w:val="left" w:pos="1399"/>
        </w:tabs>
        <w:spacing w:before="0" w:after="0" w:line="228" w:lineRule="exact"/>
        <w:ind w:left="453" w:firstLine="0"/>
        <w:jc w:val="left"/>
      </w:pPr>
      <w:r>
        <w:rPr>
          <w:rFonts w:ascii="黑体" w:hAnsi="黑体" w:cs="黑体"/>
          <w:color w:val="000000"/>
          <w:spacing w:val="0"/>
          <w:w w:val="100"/>
          <w:position w:val="0"/>
          <w:sz w:val="21"/>
          <w:u w:val="none"/>
        </w:rPr>
        <w:t>7.3.3.1</w:t>
      </w:r>
      <w:r>
        <w:rPr>
          <w:rFonts w:cs="Calibri"/>
          <w:spacing w:val="0"/>
          <w:w w:val="100"/>
        </w:rPr>
        <w:tab/>
      </w:r>
      <w:r>
        <w:rPr>
          <w:rFonts w:ascii="宋体" w:hAnsi="宋体" w:cs="宋体"/>
          <w:color w:val="000000"/>
          <w:spacing w:val="0"/>
          <w:w w:val="100"/>
          <w:position w:val="0"/>
          <w:sz w:val="21"/>
          <w:u w:val="none"/>
        </w:rPr>
        <w:t>徒步旅游线路内可能有危险的区段应安全防护设施齐全，安全警示标志、标识醒目规范，涉</w:t>
      </w:r>
    </w:p>
    <w:p>
      <w:pPr>
        <w:spacing w:before="0" w:after="0" w:line="310" w:lineRule="exact"/>
        <w:ind w:left="453" w:firstLine="0"/>
        <w:jc w:val="left"/>
      </w:pPr>
      <w:r>
        <w:rPr>
          <w:rFonts w:ascii="宋体" w:hAnsi="宋体" w:cs="宋体"/>
          <w:color w:val="000000"/>
          <w:spacing w:val="0"/>
          <w:w w:val="100"/>
          <w:position w:val="0"/>
          <w:sz w:val="21"/>
          <w:u w:val="none"/>
        </w:rPr>
        <w:t>及安全操作要求需有明确文字说明。</w:t>
      </w:r>
    </w:p>
    <w:p>
      <w:pPr>
        <w:tabs>
          <w:tab w:val="left" w:pos="1399"/>
        </w:tabs>
        <w:spacing w:before="0" w:after="0" w:line="314" w:lineRule="exact"/>
        <w:ind w:left="453" w:firstLine="0"/>
        <w:jc w:val="left"/>
      </w:pPr>
      <w:r>
        <w:rPr>
          <w:rFonts w:ascii="黑体" w:hAnsi="黑体" w:cs="黑体"/>
          <w:color w:val="000000"/>
          <w:spacing w:val="0"/>
          <w:w w:val="100"/>
          <w:position w:val="0"/>
          <w:sz w:val="21"/>
          <w:u w:val="none"/>
        </w:rPr>
        <w:t>7.3.3.2</w:t>
      </w:r>
      <w:r>
        <w:rPr>
          <w:rFonts w:cs="Calibri"/>
          <w:spacing w:val="4"/>
          <w:w w:val="100"/>
        </w:rPr>
        <w:tab/>
      </w:r>
      <w:r>
        <w:rPr>
          <w:rFonts w:ascii="宋体" w:eastAsia="宋体" w:hAnsi="宋体" w:cs="宋体"/>
          <w:color w:val="000000"/>
          <w:spacing w:val="0"/>
          <w:w w:val="100"/>
          <w:position w:val="0"/>
          <w:sz w:val="21"/>
          <w:u w:val="none"/>
        </w:rPr>
        <w:t>海拔高于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2500</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米的地区，应在明显位置标注海拔高度等信息。</w:t>
      </w:r>
    </w:p>
    <w:p>
      <w:pPr>
        <w:tabs>
          <w:tab w:val="left" w:pos="1399"/>
        </w:tabs>
        <w:spacing w:before="0" w:after="0" w:line="312" w:lineRule="exact"/>
        <w:ind w:left="453" w:firstLine="0"/>
        <w:jc w:val="left"/>
      </w:pPr>
      <w:r>
        <w:rPr>
          <w:rFonts w:ascii="黑体" w:hAnsi="黑体" w:cs="黑体"/>
          <w:color w:val="000000"/>
          <w:spacing w:val="0"/>
          <w:w w:val="100"/>
          <w:position w:val="0"/>
          <w:sz w:val="21"/>
          <w:u w:val="none"/>
        </w:rPr>
        <w:t>7.3.3.3</w:t>
      </w:r>
      <w:r>
        <w:rPr>
          <w:rFonts w:cs="Calibri"/>
          <w:spacing w:val="0"/>
          <w:w w:val="100"/>
        </w:rPr>
        <w:tab/>
      </w:r>
      <w:r>
        <w:rPr>
          <w:rFonts w:ascii="宋体" w:hAnsi="宋体" w:cs="宋体"/>
          <w:color w:val="000000"/>
          <w:spacing w:val="0"/>
          <w:w w:val="100"/>
          <w:position w:val="0"/>
          <w:sz w:val="21"/>
          <w:u w:val="none"/>
        </w:rPr>
        <w:t>大本营应建立安防视频监控系统，实现视频采集、传输、存储及解码显示等功能。</w:t>
      </w:r>
    </w:p>
    <w:p>
      <w:pPr>
        <w:tabs>
          <w:tab w:val="left" w:pos="1399"/>
        </w:tabs>
        <w:spacing w:before="0" w:after="0" w:line="312" w:lineRule="exact"/>
        <w:ind w:left="453" w:firstLine="0"/>
        <w:jc w:val="left"/>
      </w:pPr>
      <w:r>
        <w:rPr>
          <w:rFonts w:ascii="黑体" w:hAnsi="黑体" w:cs="黑体"/>
          <w:color w:val="000000"/>
          <w:spacing w:val="0"/>
          <w:w w:val="100"/>
          <w:position w:val="0"/>
          <w:sz w:val="21"/>
          <w:u w:val="none"/>
        </w:rPr>
        <w:t>7.3.3.4</w:t>
      </w:r>
      <w:r>
        <w:rPr>
          <w:rFonts w:cs="Calibri"/>
          <w:spacing w:val="0"/>
          <w:w w:val="100"/>
        </w:rPr>
        <w:tab/>
      </w:r>
      <w:r>
        <w:rPr>
          <w:rFonts w:ascii="宋体" w:hAnsi="宋体" w:cs="宋体"/>
          <w:color w:val="000000"/>
          <w:spacing w:val="0"/>
          <w:w w:val="100"/>
          <w:position w:val="0"/>
          <w:sz w:val="21"/>
          <w:u w:val="none"/>
        </w:rPr>
        <w:t>制定徒步旅游线路住宿安全管理制度及治安管理制度，落实安全责任。</w:t>
      </w:r>
    </w:p>
    <w:p>
      <w:pPr>
        <w:tabs>
          <w:tab w:val="left" w:pos="1399"/>
        </w:tabs>
        <w:spacing w:before="0" w:after="0" w:line="312" w:lineRule="exact"/>
        <w:ind w:left="453" w:firstLine="0"/>
        <w:jc w:val="left"/>
      </w:pPr>
      <w:r>
        <w:rPr>
          <w:rFonts w:ascii="黑体" w:hAnsi="黑体" w:cs="黑体"/>
          <w:color w:val="000000"/>
          <w:spacing w:val="0"/>
          <w:w w:val="100"/>
          <w:position w:val="0"/>
          <w:sz w:val="21"/>
          <w:u w:val="none"/>
        </w:rPr>
        <w:t>7.3.3.5</w:t>
      </w:r>
      <w:r>
        <w:rPr>
          <w:rFonts w:cs="Calibri"/>
          <w:spacing w:val="0"/>
          <w:w w:val="100"/>
        </w:rPr>
        <w:tab/>
      </w:r>
      <w:r>
        <w:rPr>
          <w:rFonts w:ascii="宋体" w:hAnsi="宋体" w:cs="宋体"/>
          <w:color w:val="000000"/>
          <w:spacing w:val="0"/>
          <w:w w:val="100"/>
          <w:position w:val="0"/>
          <w:sz w:val="21"/>
          <w:u w:val="none"/>
        </w:rPr>
        <w:t>建立健全自然灾害、事故灾难、公共卫生、社会安全等突发事件应急预案。建立事故报告制</w:t>
      </w:r>
    </w:p>
    <w:p>
      <w:pPr>
        <w:spacing w:before="0" w:after="0" w:line="310" w:lineRule="exact"/>
        <w:ind w:left="453" w:firstLine="0"/>
        <w:jc w:val="left"/>
      </w:pPr>
      <w:r>
        <w:rPr>
          <w:rFonts w:ascii="宋体" w:hAnsi="宋体" w:cs="宋体"/>
          <w:color w:val="000000"/>
          <w:spacing w:val="0"/>
          <w:w w:val="100"/>
          <w:position w:val="0"/>
          <w:sz w:val="21"/>
          <w:u w:val="none"/>
        </w:rPr>
        <w:t>度，对事故及时处理及时上报，档案记录准确、台账资料齐全。</w:t>
      </w:r>
    </w:p>
    <w:p>
      <w:pPr>
        <w:tabs>
          <w:tab w:val="left" w:pos="1399"/>
        </w:tabs>
        <w:spacing w:before="0" w:after="0" w:line="314" w:lineRule="exact"/>
        <w:ind w:left="453" w:firstLine="0"/>
        <w:jc w:val="left"/>
      </w:pPr>
      <w:r>
        <w:rPr>
          <w:rFonts w:ascii="黑体" w:hAnsi="黑体" w:cs="黑体"/>
          <w:color w:val="000000"/>
          <w:spacing w:val="0"/>
          <w:w w:val="100"/>
          <w:position w:val="0"/>
          <w:sz w:val="21"/>
          <w:u w:val="none"/>
        </w:rPr>
        <w:t>7.3.3.6</w:t>
      </w:r>
      <w:r>
        <w:rPr>
          <w:rFonts w:cs="Calibri"/>
          <w:spacing w:val="0"/>
          <w:w w:val="100"/>
        </w:rPr>
        <w:tab/>
      </w:r>
      <w:r>
        <w:rPr>
          <w:rFonts w:ascii="宋体" w:hAnsi="宋体" w:cs="宋体"/>
          <w:color w:val="000000"/>
          <w:spacing w:val="0"/>
          <w:w w:val="100"/>
          <w:position w:val="0"/>
          <w:sz w:val="21"/>
          <w:u w:val="none"/>
        </w:rPr>
        <w:t>长期对徒步旅游线路所在地区的气象、地质、水文及其它相关资料进行观测、搜集、分析及</w:t>
      </w:r>
    </w:p>
    <w:p>
      <w:pPr>
        <w:spacing w:before="0" w:after="0" w:line="310" w:lineRule="exact"/>
        <w:ind w:left="453" w:firstLine="0"/>
        <w:jc w:val="left"/>
      </w:pPr>
      <w:r>
        <w:rPr>
          <w:rFonts w:ascii="宋体" w:hAnsi="宋体" w:cs="宋体"/>
          <w:color w:val="000000"/>
          <w:spacing w:val="0"/>
          <w:w w:val="100"/>
          <w:position w:val="0"/>
          <w:sz w:val="21"/>
          <w:u w:val="none"/>
        </w:rPr>
        <w:t>建档，应在州市、县级游客服务中心及徒步旅游线路大本营发布徒步旅游突发事件的预防和应对信息，</w:t>
      </w:r>
    </w:p>
    <w:p>
      <w:pPr>
        <w:spacing w:before="0" w:after="0" w:line="312" w:lineRule="exact"/>
        <w:ind w:left="453" w:firstLine="0"/>
        <w:jc w:val="left"/>
      </w:pPr>
      <w:r>
        <w:rPr>
          <w:rFonts w:ascii="宋体" w:hAnsi="宋体" w:cs="宋体"/>
          <w:color w:val="000000"/>
          <w:spacing w:val="0"/>
          <w:w w:val="100"/>
          <w:position w:val="0"/>
          <w:sz w:val="21"/>
          <w:u w:val="none"/>
        </w:rPr>
        <w:t>及时采取线路关闭和安全疏散徒步旅游者的措施。</w:t>
      </w:r>
    </w:p>
    <w:p>
      <w:pPr>
        <w:tabs>
          <w:tab w:val="left" w:pos="1399"/>
        </w:tabs>
        <w:spacing w:before="0" w:after="0" w:line="314" w:lineRule="exact"/>
        <w:ind w:left="453" w:firstLine="0"/>
        <w:jc w:val="left"/>
      </w:pPr>
      <w:r>
        <w:rPr>
          <w:rFonts w:ascii="黑体" w:hAnsi="黑体" w:cs="黑体"/>
          <w:color w:val="000000"/>
          <w:spacing w:val="0"/>
          <w:w w:val="100"/>
          <w:position w:val="0"/>
          <w:sz w:val="21"/>
          <w:u w:val="none"/>
        </w:rPr>
        <w:t>7.3.3.7</w:t>
      </w:r>
      <w:r>
        <w:rPr>
          <w:rFonts w:cs="Calibri"/>
          <w:spacing w:val="0"/>
          <w:w w:val="100"/>
        </w:rPr>
        <w:tab/>
      </w:r>
      <w:r>
        <w:rPr>
          <w:rFonts w:ascii="宋体" w:hAnsi="宋体" w:cs="宋体"/>
          <w:color w:val="000000"/>
          <w:spacing w:val="0"/>
          <w:w w:val="100"/>
          <w:position w:val="0"/>
          <w:sz w:val="21"/>
          <w:u w:val="none"/>
        </w:rPr>
        <w:t>应设立巡查制度，每周对徒步旅游线路进行巡查。巡查人员应受过专业的救援训练，配备基</w:t>
      </w:r>
    </w:p>
    <w:p>
      <w:pPr>
        <w:spacing w:before="0" w:after="0" w:line="310" w:lineRule="exact"/>
        <w:ind w:left="453" w:firstLine="0"/>
        <w:jc w:val="left"/>
      </w:pPr>
      <w:r>
        <w:rPr>
          <w:rFonts w:ascii="宋体" w:hAnsi="宋体" w:cs="宋体"/>
          <w:color w:val="000000"/>
          <w:spacing w:val="0"/>
          <w:w w:val="100"/>
          <w:position w:val="0"/>
          <w:sz w:val="21"/>
          <w:u w:val="none"/>
        </w:rPr>
        <w:t>本的维修、救援用设备及饮用水、食物、急救药品。</w:t>
      </w:r>
    </w:p>
    <w:p>
      <w:pPr>
        <w:spacing w:before="0" w:after="0" w:line="240" w:lineRule="exact"/>
        <w:ind w:left="453" w:firstLine="0"/>
      </w:pPr>
    </w:p>
    <w:p>
      <w:pPr>
        <w:tabs>
          <w:tab w:val="left" w:pos="1188"/>
        </w:tabs>
        <w:spacing w:before="0" w:after="0" w:line="230" w:lineRule="exact"/>
        <w:ind w:left="453" w:firstLine="0"/>
        <w:jc w:val="left"/>
      </w:pPr>
      <w:r>
        <w:rPr>
          <w:rFonts w:ascii="黑体" w:hAnsi="黑体" w:cs="黑体"/>
          <w:color w:val="000000"/>
          <w:spacing w:val="0"/>
          <w:w w:val="100"/>
          <w:position w:val="0"/>
          <w:sz w:val="21"/>
          <w:u w:val="none"/>
        </w:rPr>
        <w:t>7.3.4</w:t>
      </w:r>
      <w:r>
        <w:rPr>
          <w:rFonts w:cs="Calibri"/>
          <w:spacing w:val="0"/>
          <w:w w:val="100"/>
        </w:rPr>
        <w:tab/>
      </w:r>
      <w:r>
        <w:rPr>
          <w:rFonts w:ascii="黑体" w:eastAsia="黑体" w:hAnsi="黑体" w:cs="黑体"/>
          <w:color w:val="000000"/>
          <w:spacing w:val="0"/>
          <w:w w:val="100"/>
          <w:position w:val="0"/>
          <w:sz w:val="21"/>
          <w:u w:val="none"/>
        </w:rPr>
        <w:t>卫生管理</w:t>
      </w:r>
    </w:p>
    <w:p>
      <w:pPr>
        <w:spacing w:before="0" w:after="0" w:line="240" w:lineRule="exact"/>
        <w:ind w:left="453" w:firstLine="0"/>
      </w:pPr>
    </w:p>
    <w:p>
      <w:pPr>
        <w:spacing w:before="0" w:after="0" w:line="226" w:lineRule="exact"/>
        <w:ind w:left="453" w:firstLine="420"/>
        <w:jc w:val="left"/>
      </w:pPr>
      <w:r>
        <w:rPr>
          <w:rFonts w:ascii="宋体" w:hAnsi="宋体" w:cs="宋体"/>
          <w:color w:val="000000"/>
          <w:spacing w:val="0"/>
          <w:w w:val="100"/>
          <w:position w:val="0"/>
          <w:sz w:val="21"/>
          <w:u w:val="none"/>
        </w:rPr>
        <w:t>徒步旅游线路应维持路面清洁，垃圾箱（桶）应及时清理，垃圾收集点应定期清运。</w:t>
      </w:r>
    </w:p>
    <w:p>
      <w:pPr>
        <w:spacing w:before="0" w:after="0" w:line="240" w:lineRule="exact"/>
        <w:ind w:left="453" w:firstLine="420"/>
      </w:pPr>
    </w:p>
    <w:p>
      <w:pPr>
        <w:tabs>
          <w:tab w:val="left" w:pos="1188"/>
        </w:tabs>
        <w:spacing w:before="0" w:after="0" w:line="230" w:lineRule="exact"/>
        <w:ind w:left="453" w:firstLine="0"/>
        <w:jc w:val="left"/>
      </w:pPr>
      <w:r>
        <w:rPr>
          <w:rFonts w:ascii="黑体" w:hAnsi="黑体" w:cs="黑体"/>
          <w:color w:val="000000"/>
          <w:spacing w:val="0"/>
          <w:w w:val="100"/>
          <w:position w:val="0"/>
          <w:sz w:val="21"/>
          <w:u w:val="none"/>
        </w:rPr>
        <w:t>7.3.5</w:t>
      </w:r>
      <w:r>
        <w:rPr>
          <w:rFonts w:cs="Calibri"/>
          <w:spacing w:val="0"/>
          <w:w w:val="100"/>
        </w:rPr>
        <w:tab/>
      </w:r>
      <w:r>
        <w:rPr>
          <w:rFonts w:ascii="黑体" w:eastAsia="黑体" w:hAnsi="黑体" w:cs="黑体"/>
          <w:color w:val="000000"/>
          <w:spacing w:val="0"/>
          <w:w w:val="100"/>
          <w:position w:val="0"/>
          <w:sz w:val="21"/>
          <w:u w:val="none"/>
        </w:rPr>
        <w:t>线路维护</w:t>
      </w:r>
    </w:p>
    <w:p>
      <w:pPr>
        <w:spacing w:before="0" w:after="0" w:line="240" w:lineRule="exact"/>
        <w:ind w:left="453" w:firstLine="0"/>
      </w:pPr>
    </w:p>
    <w:p>
      <w:pPr>
        <w:spacing w:before="0" w:after="0" w:line="226" w:lineRule="exact"/>
        <w:ind w:left="453" w:firstLine="420"/>
        <w:jc w:val="left"/>
      </w:pPr>
      <w:r>
        <w:rPr>
          <w:rFonts w:ascii="宋体" w:hAnsi="宋体" w:cs="宋体"/>
          <w:color w:val="000000"/>
          <w:spacing w:val="-5"/>
          <w:w w:val="100"/>
          <w:position w:val="0"/>
          <w:sz w:val="21"/>
          <w:u w:val="none"/>
        </w:rPr>
        <w:t>徒步旅游线路经营者应定期对徒步旅游线路的路面路基状况、植被干扰、重要公共设施及安全设施、</w:t>
      </w:r>
    </w:p>
    <w:p>
      <w:pPr>
        <w:spacing w:before="0" w:after="0" w:line="312" w:lineRule="exact"/>
        <w:ind w:left="453" w:firstLine="0"/>
        <w:jc w:val="left"/>
      </w:pPr>
      <w:r>
        <w:rPr>
          <w:rFonts w:ascii="宋体" w:hAnsi="宋体" w:cs="宋体"/>
          <w:color w:val="000000"/>
          <w:spacing w:val="0"/>
          <w:w w:val="100"/>
          <w:position w:val="0"/>
          <w:sz w:val="21"/>
          <w:u w:val="none"/>
        </w:rPr>
        <w:t>设备等进行检查维护。</w:t>
      </w:r>
    </w:p>
    <w:p>
      <w:pPr>
        <w:spacing w:before="0" w:after="0" w:line="240" w:lineRule="exact"/>
        <w:ind w:left="453" w:firstLine="0"/>
      </w:pPr>
    </w:p>
    <w:p>
      <w:pPr>
        <w:spacing w:before="0" w:after="0" w:line="231" w:lineRule="exact"/>
        <w:ind w:left="453" w:firstLine="526"/>
        <w:jc w:val="left"/>
      </w:pPr>
      <w:r>
        <w:rPr>
          <w:rFonts w:ascii="黑体" w:eastAsia="黑体" w:hAnsi="黑体" w:cs="黑体"/>
          <w:color w:val="000000"/>
          <w:spacing w:val="0"/>
          <w:w w:val="100"/>
          <w:position w:val="0"/>
          <w:sz w:val="21"/>
          <w:u w:val="none"/>
        </w:rPr>
        <w:t>经营管理</w:t>
      </w:r>
    </w:p>
    <w:p>
      <w:pPr>
        <w:spacing w:before="0" w:after="0" w:line="240" w:lineRule="exact"/>
        <w:ind w:left="453" w:firstLine="526"/>
      </w:pPr>
    </w:p>
    <w:p>
      <w:pPr>
        <w:spacing w:before="0" w:after="0" w:line="226" w:lineRule="exact"/>
        <w:ind w:left="453" w:firstLine="420"/>
        <w:jc w:val="left"/>
      </w:pPr>
      <w:r>
        <w:rPr>
          <w:rFonts w:ascii="宋体" w:eastAsia="宋体" w:hAnsi="宋体" w:cs="宋体"/>
          <w:color w:val="000000"/>
          <w:spacing w:val="1"/>
          <w:w w:val="100"/>
          <w:position w:val="0"/>
          <w:sz w:val="21"/>
          <w:u w:val="none"/>
        </w:rPr>
        <w:t>各级徒步旅游管理机构对徒步旅游线路的相关商业设施和服务可采用包含特许经营在内的多种方</w:t>
      </w:r>
    </w:p>
    <w:p>
      <w:pPr>
        <w:spacing w:before="0" w:after="0" w:line="312" w:lineRule="exact"/>
        <w:ind w:left="453" w:firstLine="0"/>
        <w:jc w:val="left"/>
      </w:pPr>
      <w:r>
        <w:rPr>
          <w:rFonts w:ascii="宋体" w:hAnsi="宋体" w:cs="宋体"/>
          <w:color w:val="000000"/>
          <w:spacing w:val="0"/>
          <w:w w:val="100"/>
          <w:position w:val="0"/>
          <w:sz w:val="21"/>
          <w:u w:val="none"/>
        </w:rPr>
        <w:t>式进行经营管理。</w:t>
      </w:r>
    </w:p>
    <w:p>
      <w:pPr>
        <w:spacing w:before="0" w:after="0" w:line="240" w:lineRule="exact"/>
        <w:ind w:left="453" w:firstLine="0"/>
      </w:pPr>
    </w:p>
    <w:p>
      <w:pPr>
        <w:tabs>
          <w:tab w:val="left" w:pos="768"/>
        </w:tabs>
        <w:spacing w:before="0" w:after="0" w:line="386" w:lineRule="exact"/>
        <w:ind w:left="453" w:firstLine="0"/>
        <w:jc w:val="left"/>
      </w:pPr>
      <w:r>
        <w:rPr>
          <w:rFonts w:ascii="黑体" w:hAnsi="黑体" w:cs="黑体"/>
          <w:color w:val="000000"/>
          <w:spacing w:val="0"/>
          <w:w w:val="100"/>
          <w:position w:val="0"/>
          <w:sz w:val="21"/>
          <w:u w:val="none"/>
        </w:rPr>
        <w:t>8</w:t>
      </w:r>
      <w:r>
        <w:rPr>
          <w:rFonts w:cs="Calibri"/>
          <w:spacing w:val="0"/>
          <w:w w:val="100"/>
        </w:rPr>
        <w:tab/>
      </w:r>
      <w:r>
        <w:rPr>
          <w:rFonts w:ascii="黑体" w:eastAsia="黑体" w:hAnsi="黑体" w:cs="黑体"/>
          <w:color w:val="000000"/>
          <w:spacing w:val="0"/>
          <w:w w:val="100"/>
          <w:position w:val="0"/>
          <w:sz w:val="21"/>
          <w:u w:val="none"/>
        </w:rPr>
        <w:t>评定要求</w:t>
      </w:r>
    </w:p>
    <w:p>
      <w:pPr>
        <w:spacing w:before="0" w:after="0" w:line="240" w:lineRule="exact"/>
        <w:ind w:left="453" w:firstLine="0"/>
      </w:pPr>
    </w:p>
    <w:p>
      <w:pPr>
        <w:spacing w:before="0" w:after="0" w:line="384" w:lineRule="exact"/>
        <w:ind w:left="453" w:firstLine="526"/>
        <w:jc w:val="left"/>
      </w:pPr>
      <w:r>
        <w:rPr>
          <w:rFonts w:ascii="黑体" w:eastAsia="黑体" w:hAnsi="黑体" w:cs="黑体"/>
          <w:color w:val="000000"/>
          <w:spacing w:val="0"/>
          <w:w w:val="100"/>
          <w:position w:val="0"/>
          <w:sz w:val="21"/>
          <w:u w:val="none"/>
        </w:rPr>
        <w:t>评定机构</w:t>
      </w:r>
    </w:p>
    <w:p>
      <w:pPr>
        <w:spacing w:before="0" w:after="0" w:line="240" w:lineRule="exact"/>
        <w:ind w:left="453" w:firstLine="526"/>
      </w:pPr>
    </w:p>
    <w:p>
      <w:pPr>
        <w:spacing w:before="0" w:after="0" w:line="226" w:lineRule="exact"/>
        <w:ind w:left="453" w:firstLine="420"/>
        <w:jc w:val="left"/>
      </w:pPr>
      <w:r>
        <w:rPr>
          <w:rFonts w:ascii="宋体" w:eastAsia="宋体" w:hAnsi="宋体" w:cs="宋体"/>
          <w:color w:val="000000"/>
          <w:spacing w:val="-3"/>
          <w:w w:val="100"/>
          <w:position w:val="0"/>
          <w:sz w:val="21"/>
          <w:u w:val="none"/>
        </w:rPr>
        <w:t>由云南省文化和旅游厅联合其他相关部门，成立云南省徒步旅游线路评定机构，统一负责云南省徒</w:t>
      </w:r>
    </w:p>
    <w:p>
      <w:pPr>
        <w:spacing w:before="0" w:after="0" w:line="312" w:lineRule="exact"/>
        <w:ind w:left="453" w:firstLine="0"/>
        <w:jc w:val="left"/>
      </w:pPr>
      <w:r>
        <w:rPr>
          <w:rFonts w:ascii="宋体" w:hAnsi="宋体" w:cs="宋体"/>
          <w:color w:val="000000"/>
          <w:spacing w:val="0"/>
          <w:w w:val="100"/>
          <w:position w:val="0"/>
          <w:sz w:val="21"/>
          <w:u w:val="none"/>
        </w:rPr>
        <w:t>步旅游线路的评定工作。</w:t>
      </w:r>
    </w:p>
    <w:p>
      <w:pPr>
        <w:spacing w:before="0" w:after="0" w:line="240" w:lineRule="exact"/>
        <w:ind w:left="453" w:firstLine="0"/>
      </w:pPr>
    </w:p>
    <w:p>
      <w:pPr>
        <w:spacing w:before="0" w:after="0" w:line="230" w:lineRule="exact"/>
        <w:ind w:left="453" w:firstLine="526"/>
        <w:jc w:val="left"/>
      </w:pPr>
      <w:r>
        <w:rPr>
          <w:rFonts w:ascii="黑体" w:eastAsia="黑体" w:hAnsi="黑体" w:cs="黑体"/>
          <w:color w:val="000000"/>
          <w:spacing w:val="0"/>
          <w:w w:val="100"/>
          <w:position w:val="0"/>
          <w:sz w:val="21"/>
          <w:u w:val="none"/>
        </w:rPr>
        <w:t>申请及评定程序</w:t>
      </w:r>
    </w:p>
    <w:p>
      <w:pPr>
        <w:spacing w:before="0" w:after="0" w:line="240" w:lineRule="exact"/>
        <w:ind w:left="453" w:firstLine="526"/>
      </w:pPr>
    </w:p>
    <w:p>
      <w:pPr>
        <w:spacing w:before="0" w:after="0" w:line="240" w:lineRule="exact"/>
        <w:ind w:left="453" w:firstLine="526"/>
      </w:pPr>
    </w:p>
    <w:p>
      <w:pPr>
        <w:spacing w:before="0" w:after="0" w:line="212" w:lineRule="exact"/>
        <w:ind w:left="453" w:firstLine="9036"/>
        <w:jc w:val="left"/>
      </w:pPr>
      <w:r>
        <w:rPr>
          <w:rFonts w:ascii="宋体" w:hAnsi="宋体" w:cs="宋体"/>
          <w:color w:val="000000"/>
          <w:spacing w:val="-1"/>
          <w:w w:val="100"/>
          <w:position w:val="0"/>
          <w:sz w:val="18"/>
          <w:u w:val="none"/>
        </w:rPr>
        <w:t>7</w:t>
      </w: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https://d.book118.com/638073024111006041</w:t>
        </w:r>
      </w:hyperlink>
    </w:p>
    <w:p>
      <w:pPr>
        <w:spacing w:before="0" w:after="0" w:line="212" w:lineRule="exact"/>
        <w:ind w:left="453" w:firstLine="9036"/>
        <w:jc w:val="left"/>
      </w:pPr>
    </w:p>
    <w:sectPr>
      <w:type w:val="continuous"/>
      <w:pgSz w:w="11906" w:h="16838"/>
      <w:pgMar w:top="1102" w:right="605" w:bottom="862" w:left="965" w:header="0" w:footer="0" w:gutter="0"/>
      <w:pgNumType w:start="17"/>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14C366DA"/>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image" Target="media/image9.jpeg" /><Relationship Id="rId14" Type="http://schemas.openxmlformats.org/officeDocument/2006/relationships/image" Target="media/image10.jpeg" /><Relationship Id="rId15" Type="http://schemas.openxmlformats.org/officeDocument/2006/relationships/image" Target="media/image11.jpeg" /><Relationship Id="rId16" Type="http://schemas.openxmlformats.org/officeDocument/2006/relationships/image" Target="media/image12.jpeg" /><Relationship Id="rId17" Type="http://schemas.openxmlformats.org/officeDocument/2006/relationships/image" Target="media/image13.jpeg" /><Relationship Id="rId18" Type="http://schemas.openxmlformats.org/officeDocument/2006/relationships/image" Target="media/image14.jpeg" /><Relationship Id="rId19" Type="http://schemas.openxmlformats.org/officeDocument/2006/relationships/image" Target="media/image15.jpeg" /><Relationship Id="rId2" Type="http://schemas.openxmlformats.org/officeDocument/2006/relationships/webSettings" Target="webSettings.xml" /><Relationship Id="rId20" Type="http://schemas.openxmlformats.org/officeDocument/2006/relationships/image" Target="media/image16.jpeg" /><Relationship Id="rId21" Type="http://schemas.openxmlformats.org/officeDocument/2006/relationships/image" Target="media/image17.jpeg" /><Relationship Id="rId22" Type="http://schemas.openxmlformats.org/officeDocument/2006/relationships/image" Target="media/image18.jpeg" /><Relationship Id="rId23" Type="http://schemas.openxmlformats.org/officeDocument/2006/relationships/image" Target="media/image19.jpeg" /><Relationship Id="rId24" Type="http://schemas.openxmlformats.org/officeDocument/2006/relationships/image" Target="media/image20.jpeg" /><Relationship Id="rId25" Type="http://schemas.openxmlformats.org/officeDocument/2006/relationships/image" Target="media/image21.jpeg" /><Relationship Id="rId26" Type="http://schemas.openxmlformats.org/officeDocument/2006/relationships/image" Target="media/image22.jpeg" /><Relationship Id="rId27" Type="http://schemas.openxmlformats.org/officeDocument/2006/relationships/image" Target="media/image23.jpeg" /><Relationship Id="rId28" Type="http://schemas.openxmlformats.org/officeDocument/2006/relationships/image" Target="media/image24.jpeg" /><Relationship Id="rId29" Type="http://schemas.openxmlformats.org/officeDocument/2006/relationships/image" Target="media/image25.jpeg" /><Relationship Id="rId3" Type="http://schemas.openxmlformats.org/officeDocument/2006/relationships/fontTable" Target="fontTable.xml" /><Relationship Id="rId30" Type="http://schemas.openxmlformats.org/officeDocument/2006/relationships/image" Target="media/image26.jpeg" /><Relationship Id="rId31" Type="http://schemas.openxmlformats.org/officeDocument/2006/relationships/image" Target="media/image27.jpeg" /><Relationship Id="rId32" Type="http://schemas.openxmlformats.org/officeDocument/2006/relationships/image" Target="media/image28.jpeg" /><Relationship Id="rId33" Type="http://schemas.openxmlformats.org/officeDocument/2006/relationships/image" Target="media/image29.jpeg" /><Relationship Id="rId34" Type="http://schemas.openxmlformats.org/officeDocument/2006/relationships/image" Target="media/image30.jpeg" /><Relationship Id="rId35" Type="http://schemas.openxmlformats.org/officeDocument/2006/relationships/image" Target="media/image31.jpeg" /><Relationship Id="rId36" Type="http://schemas.openxmlformats.org/officeDocument/2006/relationships/image" Target="media/image32.jpeg" /><Relationship Id="rId37" Type="http://schemas.openxmlformats.org/officeDocument/2006/relationships/image" Target="media/image33.jpeg" /><Relationship Id="rId38" Type="http://schemas.openxmlformats.org/officeDocument/2006/relationships/image" Target="media/image34.jpeg" /><Relationship Id="rId39" Type="http://schemas.openxmlformats.org/officeDocument/2006/relationships/image" Target="media/image35.jpeg" /><Relationship Id="rId4" Type="http://schemas.openxmlformats.org/officeDocument/2006/relationships/customXml" Target="../customXml/item1.xml" /><Relationship Id="rId40" Type="http://schemas.openxmlformats.org/officeDocument/2006/relationships/image" Target="media/image36.jpeg" /><Relationship Id="rId41" Type="http://schemas.openxmlformats.org/officeDocument/2006/relationships/image" Target="media/image37.jpeg" /><Relationship Id="rId42" Type="http://schemas.openxmlformats.org/officeDocument/2006/relationships/image" Target="media/image38.jpeg" /><Relationship Id="rId43" Type="http://schemas.openxmlformats.org/officeDocument/2006/relationships/image" Target="media/image39.jpeg" /><Relationship Id="rId44" Type="http://schemas.openxmlformats.org/officeDocument/2006/relationships/image" Target="media/image40.jpeg" /><Relationship Id="rId45" Type="http://schemas.openxmlformats.org/officeDocument/2006/relationships/image" Target="media/image41.jpeg" /><Relationship Id="rId46" Type="http://schemas.openxmlformats.org/officeDocument/2006/relationships/image" Target="media/image42.jpeg" /><Relationship Id="rId47" Type="http://schemas.openxmlformats.org/officeDocument/2006/relationships/hyperlink" Target="https://d.book118.com/638073024111006041" TargetMode="Externa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Info spid="_x0000_s2349"/>
    <customShpInfo spid="_x0000_s2350"/>
    <customShpInfo spid="_x0000_s2351"/>
    <customShpInfo spid="_x0000_s2352"/>
    <customShpInfo spid="_x0000_s2353"/>
    <customShpInfo spid="_x0000_s2354"/>
    <customShpInfo spid="_x0000_s2355"/>
    <customShpInfo spid="_x0000_s2356"/>
    <customShpInfo spid="_x0000_s2357"/>
    <customShpInfo spid="_x0000_s2358"/>
    <customShpInfo spid="_x0000_s2359"/>
    <customShpInfo spid="_x0000_s2360"/>
    <customShpInfo spid="_x0000_s2361"/>
    <customShpInfo spid="_x0000_s2362"/>
    <customShpInfo spid="_x0000_s2363"/>
    <customShpInfo spid="_x0000_s2364"/>
    <customShpInfo spid="_x0000_s2365"/>
    <customShpInfo spid="_x0000_s2366"/>
    <customShpInfo spid="_x0000_s2367"/>
    <customShpInfo spid="_x0000_s2368"/>
    <customShpInfo spid="_x0000_s2369"/>
    <customShpInfo spid="_x0000_s2370"/>
    <customShpInfo spid="_x0000_s2371"/>
    <customShpInfo spid="_x0000_s2372"/>
    <customShpInfo spid="_x0000_s2373"/>
    <customShpInfo spid="_x0000_s2374"/>
    <customShpInfo spid="_x0000_s2375"/>
    <customShpInfo spid="_x0000_s2376"/>
    <customShpInfo spid="_x0000_s2377"/>
    <customShpInfo spid="_x0000_s2378"/>
    <customShpInfo spid="_x0000_s2379"/>
    <customShpInfo spid="_x0000_s2380"/>
    <customShpInfo spid="_x0000_s2381"/>
    <customShpInfo spid="_x0000_s2382"/>
    <customShpInfo spid="_x0000_s2383"/>
    <customShpInfo spid="_x0000_s2384"/>
    <customShpInfo spid="_x0000_s2385"/>
    <customShpInfo spid="_x0000_s2386"/>
    <customShpInfo spid="_x0000_s2387"/>
    <customShpInfo spid="_x0000_s2388"/>
    <customShpInfo spid="_x0000_s2389"/>
    <customShpInfo spid="_x0000_s2390"/>
    <customShpInfo spid="_x0000_s2391"/>
    <customShpInfo spid="_x0000_s2392"/>
    <customShpInfo spid="_x0000_s2393"/>
    <customShpInfo spid="_x0000_s2394"/>
    <customShpInfo spid="_x0000_s2395"/>
    <customShpInfo spid="_x0000_s2396"/>
    <customShpInfo spid="_x0000_s2397"/>
    <customShpInfo spid="_x0000_s2398"/>
    <customShpInfo spid="_x0000_s2399"/>
    <customShpInfo spid="_x0000_s2400"/>
    <customShpInfo spid="_x0000_s2401"/>
    <customShpInfo spid="_x0000_s2402"/>
    <customShpInfo spid="_x0000_s2403"/>
    <customShpInfo spid="_x0000_s2404"/>
    <customShpInfo spid="_x0000_s2405"/>
    <customShpInfo spid="_x0000_s2406"/>
    <customShpInfo spid="_x0000_s2407"/>
    <customShpInfo spid="_x0000_s2408"/>
    <customShpInfo spid="_x0000_s2409"/>
    <customShpInfo spid="_x0000_s2410"/>
    <customShpInfo spid="_x0000_s2411"/>
    <customShpInfo spid="_x0000_s2412"/>
    <customShpInfo spid="_x0000_s2413"/>
    <customShpInfo spid="_x0000_s2414"/>
    <customShpInfo spid="_x0000_s2415"/>
    <customShpInfo spid="_x0000_s2416"/>
    <customShpInfo spid="_x0000_s2417"/>
    <customShpInfo spid="_x0000_s2418"/>
    <customShpInfo spid="_x0000_s2419"/>
    <customShpInfo spid="_x0000_s2420"/>
    <customShpInfo spid="_x0000_s2421"/>
    <customShpInfo spid="_x0000_s2422"/>
    <customShpInfo spid="_x0000_s2423"/>
    <customShpInfo spid="_x0000_s2424"/>
    <customShpInfo spid="_x0000_s2425"/>
    <customShpInfo spid="_x0000_s2426"/>
    <customShpInfo spid="_x0000_s2427"/>
    <customShpInfo spid="_x0000_s2428"/>
    <customShpInfo spid="_x0000_s2429"/>
    <customShpInfo spid="_x0000_s2430"/>
    <customShpInfo spid="_x0000_s2431"/>
    <customShpInfo spid="_x0000_s2432"/>
    <customShpInfo spid="_x0000_s2433"/>
    <customShpInfo spid="_x0000_s2434"/>
    <customShpInfo spid="_x0000_s2435"/>
    <customShpInfo spid="_x0000_s2436"/>
    <customShpInfo spid="_x0000_s2437"/>
    <customShpInfo spid="_x0000_s2438"/>
    <customShpInfo spid="_x0000_s2439"/>
    <customShpInfo spid="_x0000_s2440"/>
    <customShpInfo spid="_x0000_s2441"/>
    <customShpInfo spid="_x0000_s2442"/>
    <customShpInfo spid="_x0000_s2443"/>
    <customShpInfo spid="_x0000_s2444"/>
    <customShpInfo spid="_x0000_s2445"/>
    <customShpInfo spid="_x0000_s2446"/>
    <customShpInfo spid="_x0000_s2447"/>
    <customShpInfo spid="_x0000_s2448"/>
    <customShpInfo spid="_x0000_s2449"/>
    <customShpInfo spid="_x0000_s2450"/>
    <customShpInfo spid="_x0000_s2451"/>
    <customShpInfo spid="_x0000_s2452"/>
    <customShpInfo spid="_x0000_s2453"/>
    <customShpInfo spid="_x0000_s2454"/>
    <customShpInfo spid="_x0000_s2455"/>
    <customShpInfo spid="_x0000_s2456"/>
    <customShpInfo spid="_x0000_s2457"/>
    <customShpInfo spid="_x0000_s2458"/>
    <customShpInfo spid="_x0000_s2459"/>
    <customShpInfo spid="_x0000_s2460"/>
    <customShpInfo spid="_x0000_s2461"/>
    <customShpInfo spid="_x0000_s2462"/>
    <customShpInfo spid="_x0000_s2463"/>
    <customShpInfo spid="_x0000_s2464"/>
    <customShpInfo spid="_x0000_s2465"/>
    <customShpInfo spid="_x0000_s2466"/>
    <customShpInfo spid="_x0000_s2467"/>
    <customShpInfo spid="_x0000_s2468"/>
    <customShpInfo spid="_x0000_s2469"/>
    <customShpInfo spid="_x0000_s2470"/>
    <customShpInfo spid="_x0000_s2471"/>
    <customShpInfo spid="_x0000_s2472"/>
    <customShpInfo spid="_x0000_s2473"/>
    <customShpInfo spid="_x0000_s2474"/>
    <customShpInfo spid="_x0000_s2475"/>
    <customShpInfo spid="_x0000_s2476"/>
    <customShpInfo spid="_x0000_s2477"/>
    <customShpInfo spid="_x0000_s2478"/>
    <customShpInfo spid="_x0000_s2479"/>
    <customShpInfo spid="_x0000_s2480"/>
    <customShpInfo spid="_x0000_s2481"/>
    <customShpInfo spid="_x0000_s2482"/>
    <customShpInfo spid="_x0000_s2483"/>
    <customShpInfo spid="_x0000_s2484"/>
    <customShpInfo spid="_x0000_s2485"/>
    <customShpInfo spid="_x0000_s2486"/>
    <customShpInfo spid="_x0000_s2487"/>
    <customShpInfo spid="_x0000_s2488"/>
    <customShpInfo spid="_x0000_s2489"/>
    <customShpInfo spid="_x0000_s2490"/>
    <customShpInfo spid="_x0000_s2491"/>
    <customShpInfo spid="_x0000_s2492"/>
    <customShpInfo spid="_x0000_s2493"/>
    <customShpInfo spid="_x0000_s2494"/>
    <customShpInfo spid="_x0000_s2495"/>
    <customShpInfo spid="_x0000_s2496"/>
    <customShpInfo spid="_x0000_s2497"/>
    <customShpInfo spid="_x0000_s2498"/>
    <customShpInfo spid="_x0000_s2499"/>
    <customShpInfo spid="_x0000_s2500"/>
    <customShpInfo spid="_x0000_s2501"/>
    <customShpInfo spid="_x0000_s2502"/>
    <customShpInfo spid="_x0000_s2503"/>
    <customShpInfo spid="_x0000_s2504"/>
    <customShpInfo spid="_x0000_s2505"/>
    <customShpInfo spid="_x0000_s2506"/>
    <customShpInfo spid="_x0000_s2507"/>
    <customShpInfo spid="_x0000_s250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2024-03-01T03:27:08Z</dcterms:created>
  <dcterms:modified xsi:type="dcterms:W3CDTF">2024-03-01T03:27:13Z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9F0E2CEBC9764DF6BAEFC50E98E361E4_12</vt:lpwstr>
  </property>
  <property fmtid="{D5CDD505-2E9C-101B-9397-08002B2CF9AE}" pid="3" name="KSOProductBuildVer">
    <vt:lpwstr>2052-12.1.0.16388</vt:lpwstr>
  </property>
</Properties>
</file>