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液压机械元件项目建设总纲及方案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964" w:history="1">
        <w:r>
          <w:rPr>
            <w:rFonts w:ascii="仿宋" w:eastAsia="仿宋" w:hAnsi="仿宋" w:cs="仿宋" w:hint="eastAsia"/>
            <w:lang w:eastAsia="zh-CN"/>
          </w:rPr>
          <w:t>序言</w:t>
        </w:r>
        <w:r>
          <w:tab/>
        </w:r>
        <w:r>
          <w:fldChar w:fldCharType="begin"/>
        </w:r>
        <w:r>
          <w:instrText xml:space="preserve"> PAGEREF _Toc12964 \h </w:instrText>
        </w:r>
        <w:r>
          <w:fldChar w:fldCharType="separate"/>
        </w:r>
        <w:r>
          <w:t>3</w:t>
        </w:r>
        <w:r>
          <w:fldChar w:fldCharType="end"/>
        </w:r>
      </w:hyperlink>
    </w:p>
    <w:p>
      <w:pPr>
        <w:pStyle w:val="TOC1"/>
        <w:tabs>
          <w:tab w:val="right" w:leader="dot" w:pos="8306"/>
        </w:tabs>
      </w:pPr>
      <w:hyperlink w:anchor="_Toc6220" w:history="1">
        <w:r>
          <w:rPr>
            <w:rFonts w:ascii="仿宋" w:eastAsia="仿宋" w:hAnsi="仿宋" w:cs="仿宋" w:hint="eastAsia"/>
            <w:lang w:eastAsia="zh-CN"/>
          </w:rPr>
          <w:t>一、背景、必要性分析</w:t>
        </w:r>
        <w:r>
          <w:tab/>
        </w:r>
        <w:r>
          <w:fldChar w:fldCharType="begin"/>
        </w:r>
        <w:r>
          <w:instrText xml:space="preserve"> PAGEREF _Toc6220 \h </w:instrText>
        </w:r>
        <w:r>
          <w:fldChar w:fldCharType="separate"/>
        </w:r>
        <w:r>
          <w:t>3</w:t>
        </w:r>
        <w:r>
          <w:fldChar w:fldCharType="end"/>
        </w:r>
      </w:hyperlink>
    </w:p>
    <w:p>
      <w:pPr>
        <w:pStyle w:val="TOC2"/>
        <w:tabs>
          <w:tab w:val="right" w:leader="dot" w:pos="8306"/>
        </w:tabs>
      </w:pPr>
      <w:hyperlink w:anchor="_Toc30222" w:history="1">
        <w:r>
          <w:rPr>
            <w:rFonts w:ascii="仿宋" w:eastAsia="仿宋" w:hAnsi="仿宋" w:cs="仿宋" w:hint="eastAsia"/>
            <w:lang w:eastAsia="zh-CN"/>
          </w:rPr>
          <w:t>(一)、项目建设背景</w:t>
        </w:r>
        <w:r>
          <w:tab/>
        </w:r>
        <w:r>
          <w:fldChar w:fldCharType="begin"/>
        </w:r>
        <w:r>
          <w:instrText xml:space="preserve"> PAGEREF _Toc30222 \h </w:instrText>
        </w:r>
        <w:r>
          <w:fldChar w:fldCharType="separate"/>
        </w:r>
        <w:r>
          <w:t>3</w:t>
        </w:r>
        <w:r>
          <w:fldChar w:fldCharType="end"/>
        </w:r>
      </w:hyperlink>
    </w:p>
    <w:p>
      <w:pPr>
        <w:pStyle w:val="TOC2"/>
        <w:tabs>
          <w:tab w:val="right" w:leader="dot" w:pos="8306"/>
        </w:tabs>
      </w:pPr>
      <w:hyperlink w:anchor="_Toc6282" w:history="1">
        <w:r>
          <w:rPr>
            <w:rFonts w:ascii="仿宋" w:eastAsia="仿宋" w:hAnsi="仿宋" w:cs="仿宋" w:hint="eastAsia"/>
            <w:lang w:eastAsia="zh-CN"/>
          </w:rPr>
          <w:t>(二)、必要性分析</w:t>
        </w:r>
        <w:r>
          <w:tab/>
        </w:r>
        <w:r>
          <w:fldChar w:fldCharType="begin"/>
        </w:r>
        <w:r>
          <w:instrText xml:space="preserve"> PAGEREF _Toc6282 \h </w:instrText>
        </w:r>
        <w:r>
          <w:fldChar w:fldCharType="separate"/>
        </w:r>
        <w:r>
          <w:t>4</w:t>
        </w:r>
        <w:r>
          <w:fldChar w:fldCharType="end"/>
        </w:r>
      </w:hyperlink>
    </w:p>
    <w:p>
      <w:pPr>
        <w:pStyle w:val="TOC2"/>
        <w:tabs>
          <w:tab w:val="right" w:leader="dot" w:pos="8306"/>
        </w:tabs>
      </w:pPr>
      <w:hyperlink w:anchor="_Toc1529" w:history="1">
        <w:r>
          <w:rPr>
            <w:rFonts w:ascii="仿宋" w:eastAsia="仿宋" w:hAnsi="仿宋" w:cs="仿宋" w:hint="eastAsia"/>
            <w:lang w:eastAsia="zh-CN"/>
          </w:rPr>
          <w:t>(三)、项目建设有利条件</w:t>
        </w:r>
        <w:r>
          <w:tab/>
        </w:r>
        <w:r>
          <w:fldChar w:fldCharType="begin"/>
        </w:r>
        <w:r>
          <w:instrText xml:space="preserve"> PAGEREF _Toc1529 \h </w:instrText>
        </w:r>
        <w:r>
          <w:fldChar w:fldCharType="separate"/>
        </w:r>
        <w:r>
          <w:t>5</w:t>
        </w:r>
        <w:r>
          <w:fldChar w:fldCharType="end"/>
        </w:r>
      </w:hyperlink>
    </w:p>
    <w:p>
      <w:pPr>
        <w:pStyle w:val="TOC1"/>
        <w:tabs>
          <w:tab w:val="right" w:leader="dot" w:pos="8306"/>
        </w:tabs>
      </w:pPr>
      <w:hyperlink w:anchor="_Toc26229" w:history="1">
        <w:r>
          <w:rPr>
            <w:rFonts w:ascii="仿宋" w:eastAsia="仿宋" w:hAnsi="仿宋" w:cs="仿宋" w:hint="eastAsia"/>
            <w:lang w:eastAsia="zh-CN"/>
          </w:rPr>
          <w:t>二、财务管理与成本控制</w:t>
        </w:r>
        <w:r>
          <w:tab/>
        </w:r>
        <w:r>
          <w:fldChar w:fldCharType="begin"/>
        </w:r>
        <w:r>
          <w:instrText xml:space="preserve"> PAGEREF _Toc26229 \h </w:instrText>
        </w:r>
        <w:r>
          <w:fldChar w:fldCharType="separate"/>
        </w:r>
        <w:r>
          <w:t>7</w:t>
        </w:r>
        <w:r>
          <w:fldChar w:fldCharType="end"/>
        </w:r>
      </w:hyperlink>
    </w:p>
    <w:p>
      <w:pPr>
        <w:pStyle w:val="TOC2"/>
        <w:tabs>
          <w:tab w:val="right" w:leader="dot" w:pos="8306"/>
        </w:tabs>
      </w:pPr>
      <w:hyperlink w:anchor="_Toc5213" w:history="1">
        <w:r>
          <w:rPr>
            <w:rFonts w:ascii="仿宋" w:eastAsia="仿宋" w:hAnsi="仿宋" w:cs="仿宋" w:hint="eastAsia"/>
            <w:lang w:eastAsia="zh-CN"/>
          </w:rPr>
          <w:t>(一)、财务管理体系建设</w:t>
        </w:r>
        <w:r>
          <w:tab/>
        </w:r>
        <w:r>
          <w:fldChar w:fldCharType="begin"/>
        </w:r>
        <w:r>
          <w:instrText xml:space="preserve"> PAGEREF _Toc5213 \h </w:instrText>
        </w:r>
        <w:r>
          <w:fldChar w:fldCharType="separate"/>
        </w:r>
        <w:r>
          <w:t>7</w:t>
        </w:r>
        <w:r>
          <w:fldChar w:fldCharType="end"/>
        </w:r>
      </w:hyperlink>
    </w:p>
    <w:p>
      <w:pPr>
        <w:pStyle w:val="TOC2"/>
        <w:tabs>
          <w:tab w:val="right" w:leader="dot" w:pos="8306"/>
        </w:tabs>
      </w:pPr>
      <w:hyperlink w:anchor="_Toc32639" w:history="1">
        <w:r>
          <w:rPr>
            <w:rFonts w:ascii="仿宋" w:eastAsia="仿宋" w:hAnsi="仿宋" w:cs="仿宋" w:hint="eastAsia"/>
            <w:lang w:eastAsia="zh-CN"/>
          </w:rPr>
          <w:t>(二)、成本控制措施</w:t>
        </w:r>
        <w:r>
          <w:tab/>
        </w:r>
        <w:r>
          <w:fldChar w:fldCharType="begin"/>
        </w:r>
        <w:r>
          <w:instrText xml:space="preserve"> PAGEREF _Toc32639 \h </w:instrText>
        </w:r>
        <w:r>
          <w:fldChar w:fldCharType="separate"/>
        </w:r>
        <w:r>
          <w:t>8</w:t>
        </w:r>
        <w:r>
          <w:fldChar w:fldCharType="end"/>
        </w:r>
      </w:hyperlink>
    </w:p>
    <w:p>
      <w:pPr>
        <w:pStyle w:val="TOC1"/>
        <w:tabs>
          <w:tab w:val="right" w:leader="dot" w:pos="8306"/>
        </w:tabs>
      </w:pPr>
      <w:hyperlink w:anchor="_Toc30388" w:history="1">
        <w:r>
          <w:rPr>
            <w:rFonts w:ascii="仿宋" w:eastAsia="仿宋" w:hAnsi="仿宋" w:cs="仿宋" w:hint="eastAsia"/>
            <w:lang w:eastAsia="zh-CN"/>
          </w:rPr>
          <w:t>三、建设风险评估分析</w:t>
        </w:r>
        <w:r>
          <w:tab/>
        </w:r>
        <w:r>
          <w:fldChar w:fldCharType="begin"/>
        </w:r>
        <w:r>
          <w:instrText xml:space="preserve"> PAGEREF _Toc30388 \h </w:instrText>
        </w:r>
        <w:r>
          <w:fldChar w:fldCharType="separate"/>
        </w:r>
        <w:r>
          <w:t>9</w:t>
        </w:r>
        <w:r>
          <w:fldChar w:fldCharType="end"/>
        </w:r>
      </w:hyperlink>
    </w:p>
    <w:p>
      <w:pPr>
        <w:pStyle w:val="TOC2"/>
        <w:tabs>
          <w:tab w:val="right" w:leader="dot" w:pos="8306"/>
        </w:tabs>
      </w:pPr>
      <w:hyperlink w:anchor="_Toc25010" w:history="1">
        <w:r>
          <w:rPr>
            <w:rFonts w:ascii="仿宋" w:eastAsia="仿宋" w:hAnsi="仿宋" w:cs="仿宋" w:hint="eastAsia"/>
            <w:lang w:eastAsia="zh-CN"/>
          </w:rPr>
          <w:t>(一)、政策风险分析</w:t>
        </w:r>
        <w:r>
          <w:tab/>
        </w:r>
        <w:r>
          <w:fldChar w:fldCharType="begin"/>
        </w:r>
        <w:r>
          <w:instrText xml:space="preserve"> PAGEREF _Toc25010 \h </w:instrText>
        </w:r>
        <w:r>
          <w:fldChar w:fldCharType="separate"/>
        </w:r>
        <w:r>
          <w:t>9</w:t>
        </w:r>
        <w:r>
          <w:fldChar w:fldCharType="end"/>
        </w:r>
      </w:hyperlink>
    </w:p>
    <w:p>
      <w:pPr>
        <w:pStyle w:val="TOC2"/>
        <w:tabs>
          <w:tab w:val="right" w:leader="dot" w:pos="8306"/>
        </w:tabs>
      </w:pPr>
      <w:hyperlink w:anchor="_Toc32659" w:history="1">
        <w:r>
          <w:rPr>
            <w:rFonts w:ascii="仿宋" w:eastAsia="仿宋" w:hAnsi="仿宋" w:cs="仿宋" w:hint="eastAsia"/>
            <w:lang w:eastAsia="zh-CN"/>
          </w:rPr>
          <w:t>(二)、社会风险分析</w:t>
        </w:r>
        <w:r>
          <w:tab/>
        </w:r>
        <w:r>
          <w:fldChar w:fldCharType="begin"/>
        </w:r>
        <w:r>
          <w:instrText xml:space="preserve"> PAGEREF _Toc32659 \h </w:instrText>
        </w:r>
        <w:r>
          <w:fldChar w:fldCharType="separate"/>
        </w:r>
        <w:r>
          <w:t>11</w:t>
        </w:r>
        <w:r>
          <w:fldChar w:fldCharType="end"/>
        </w:r>
      </w:hyperlink>
    </w:p>
    <w:p>
      <w:pPr>
        <w:pStyle w:val="TOC2"/>
        <w:tabs>
          <w:tab w:val="right" w:leader="dot" w:pos="8306"/>
        </w:tabs>
      </w:pPr>
      <w:hyperlink w:anchor="_Toc22353" w:history="1">
        <w:r>
          <w:rPr>
            <w:rFonts w:ascii="仿宋" w:eastAsia="仿宋" w:hAnsi="仿宋" w:cs="仿宋" w:hint="eastAsia"/>
            <w:lang w:eastAsia="zh-CN"/>
          </w:rPr>
          <w:t>(三)、市场风险分析</w:t>
        </w:r>
        <w:r>
          <w:tab/>
        </w:r>
        <w:r>
          <w:fldChar w:fldCharType="begin"/>
        </w:r>
        <w:r>
          <w:instrText xml:space="preserve"> PAGEREF _Toc22353 \h </w:instrText>
        </w:r>
        <w:r>
          <w:fldChar w:fldCharType="separate"/>
        </w:r>
        <w:r>
          <w:t>12</w:t>
        </w:r>
        <w:r>
          <w:fldChar w:fldCharType="end"/>
        </w:r>
      </w:hyperlink>
    </w:p>
    <w:p>
      <w:pPr>
        <w:pStyle w:val="TOC2"/>
        <w:tabs>
          <w:tab w:val="right" w:leader="dot" w:pos="8306"/>
        </w:tabs>
      </w:pPr>
      <w:hyperlink w:anchor="_Toc4646" w:history="1">
        <w:r>
          <w:rPr>
            <w:rFonts w:ascii="仿宋" w:eastAsia="仿宋" w:hAnsi="仿宋" w:cs="仿宋" w:hint="eastAsia"/>
            <w:lang w:eastAsia="zh-CN"/>
          </w:rPr>
          <w:t>(四)、资金风险分析</w:t>
        </w:r>
        <w:r>
          <w:tab/>
        </w:r>
        <w:r>
          <w:fldChar w:fldCharType="begin"/>
        </w:r>
        <w:r>
          <w:instrText xml:space="preserve"> PAGEREF _Toc4646 \h </w:instrText>
        </w:r>
        <w:r>
          <w:fldChar w:fldCharType="separate"/>
        </w:r>
        <w:r>
          <w:t>13</w:t>
        </w:r>
        <w:r>
          <w:fldChar w:fldCharType="end"/>
        </w:r>
      </w:hyperlink>
    </w:p>
    <w:p>
      <w:pPr>
        <w:pStyle w:val="TOC2"/>
        <w:tabs>
          <w:tab w:val="right" w:leader="dot" w:pos="8306"/>
        </w:tabs>
      </w:pPr>
      <w:hyperlink w:anchor="_Toc22759" w:history="1">
        <w:r>
          <w:rPr>
            <w:rFonts w:ascii="仿宋" w:eastAsia="仿宋" w:hAnsi="仿宋" w:cs="仿宋" w:hint="eastAsia"/>
            <w:lang w:eastAsia="zh-CN"/>
          </w:rPr>
          <w:t>(五)、技术风险分析</w:t>
        </w:r>
        <w:r>
          <w:tab/>
        </w:r>
        <w:r>
          <w:fldChar w:fldCharType="begin"/>
        </w:r>
        <w:r>
          <w:instrText xml:space="preserve"> PAGEREF _Toc22759 \h </w:instrText>
        </w:r>
        <w:r>
          <w:fldChar w:fldCharType="separate"/>
        </w:r>
        <w:r>
          <w:t>14</w:t>
        </w:r>
        <w:r>
          <w:fldChar w:fldCharType="end"/>
        </w:r>
      </w:hyperlink>
    </w:p>
    <w:p>
      <w:pPr>
        <w:pStyle w:val="TOC2"/>
        <w:tabs>
          <w:tab w:val="right" w:leader="dot" w:pos="8306"/>
        </w:tabs>
      </w:pPr>
      <w:hyperlink w:anchor="_Toc9882" w:history="1">
        <w:r>
          <w:rPr>
            <w:rFonts w:ascii="仿宋" w:eastAsia="仿宋" w:hAnsi="仿宋" w:cs="仿宋" w:hint="eastAsia"/>
            <w:lang w:eastAsia="zh-CN"/>
          </w:rPr>
          <w:t>(六)、财务风险分析</w:t>
        </w:r>
        <w:r>
          <w:tab/>
        </w:r>
        <w:r>
          <w:fldChar w:fldCharType="begin"/>
        </w:r>
        <w:r>
          <w:instrText xml:space="preserve"> PAGEREF _Toc9882 \h </w:instrText>
        </w:r>
        <w:r>
          <w:fldChar w:fldCharType="separate"/>
        </w:r>
        <w:r>
          <w:t>16</w:t>
        </w:r>
        <w:r>
          <w:fldChar w:fldCharType="end"/>
        </w:r>
      </w:hyperlink>
    </w:p>
    <w:p>
      <w:pPr>
        <w:pStyle w:val="TOC2"/>
        <w:tabs>
          <w:tab w:val="right" w:leader="dot" w:pos="8306"/>
        </w:tabs>
      </w:pPr>
      <w:hyperlink w:anchor="_Toc143" w:history="1">
        <w:r>
          <w:rPr>
            <w:rFonts w:ascii="仿宋" w:eastAsia="仿宋" w:hAnsi="仿宋" w:cs="仿宋" w:hint="eastAsia"/>
            <w:lang w:eastAsia="zh-CN"/>
          </w:rPr>
          <w:t>(七)、管理风险分析</w:t>
        </w:r>
        <w:r>
          <w:tab/>
        </w:r>
        <w:r>
          <w:fldChar w:fldCharType="begin"/>
        </w:r>
        <w:r>
          <w:instrText xml:space="preserve"> PAGEREF _Toc143 \h </w:instrText>
        </w:r>
        <w:r>
          <w:fldChar w:fldCharType="separate"/>
        </w:r>
        <w:r>
          <w:t>17</w:t>
        </w:r>
        <w:r>
          <w:fldChar w:fldCharType="end"/>
        </w:r>
      </w:hyperlink>
    </w:p>
    <w:p>
      <w:pPr>
        <w:pStyle w:val="TOC2"/>
        <w:tabs>
          <w:tab w:val="right" w:leader="dot" w:pos="8306"/>
        </w:tabs>
      </w:pPr>
      <w:hyperlink w:anchor="_Toc28338" w:history="1">
        <w:r>
          <w:rPr>
            <w:rFonts w:ascii="仿宋" w:eastAsia="仿宋" w:hAnsi="仿宋" w:cs="仿宋" w:hint="eastAsia"/>
            <w:lang w:eastAsia="zh-CN"/>
          </w:rPr>
          <w:t>(八)、其它风险分析</w:t>
        </w:r>
        <w:r>
          <w:tab/>
        </w:r>
        <w:r>
          <w:fldChar w:fldCharType="begin"/>
        </w:r>
        <w:r>
          <w:instrText xml:space="preserve"> PAGEREF _Toc28338 \h </w:instrText>
        </w:r>
        <w:r>
          <w:fldChar w:fldCharType="separate"/>
        </w:r>
        <w:r>
          <w:t>19</w:t>
        </w:r>
        <w:r>
          <w:fldChar w:fldCharType="end"/>
        </w:r>
      </w:hyperlink>
    </w:p>
    <w:p>
      <w:pPr>
        <w:pStyle w:val="TOC2"/>
        <w:tabs>
          <w:tab w:val="right" w:leader="dot" w:pos="8306"/>
        </w:tabs>
      </w:pPr>
      <w:hyperlink w:anchor="_Toc8374" w:history="1">
        <w:r>
          <w:rPr>
            <w:rFonts w:ascii="仿宋" w:eastAsia="仿宋" w:hAnsi="仿宋" w:cs="仿宋" w:hint="eastAsia"/>
            <w:lang w:eastAsia="zh-CN"/>
          </w:rPr>
          <w:t>(九)、社会影响评估</w:t>
        </w:r>
        <w:r>
          <w:tab/>
        </w:r>
        <w:r>
          <w:fldChar w:fldCharType="begin"/>
        </w:r>
        <w:r>
          <w:instrText xml:space="preserve"> PAGEREF _Toc8374 \h </w:instrText>
        </w:r>
        <w:r>
          <w:fldChar w:fldCharType="separate"/>
        </w:r>
        <w:r>
          <w:t>20</w:t>
        </w:r>
        <w:r>
          <w:fldChar w:fldCharType="end"/>
        </w:r>
      </w:hyperlink>
    </w:p>
    <w:p>
      <w:pPr>
        <w:pStyle w:val="TOC1"/>
        <w:tabs>
          <w:tab w:val="right" w:leader="dot" w:pos="8306"/>
        </w:tabs>
      </w:pPr>
      <w:hyperlink w:anchor="_Toc1045" w:history="1">
        <w:r>
          <w:rPr>
            <w:rFonts w:ascii="仿宋" w:eastAsia="仿宋" w:hAnsi="仿宋" w:cs="仿宋" w:hint="eastAsia"/>
            <w:lang w:eastAsia="zh-CN"/>
          </w:rPr>
          <w:t>四、项目监理与质量保证</w:t>
        </w:r>
        <w:r>
          <w:tab/>
        </w:r>
        <w:r>
          <w:fldChar w:fldCharType="begin"/>
        </w:r>
        <w:r>
          <w:instrText xml:space="preserve"> PAGEREF _Toc1045 \h </w:instrText>
        </w:r>
        <w:r>
          <w:fldChar w:fldCharType="separate"/>
        </w:r>
        <w:r>
          <w:t>22</w:t>
        </w:r>
        <w:r>
          <w:fldChar w:fldCharType="end"/>
        </w:r>
      </w:hyperlink>
    </w:p>
    <w:p>
      <w:pPr>
        <w:pStyle w:val="TOC2"/>
        <w:tabs>
          <w:tab w:val="right" w:leader="dot" w:pos="8306"/>
        </w:tabs>
      </w:pPr>
      <w:hyperlink w:anchor="_Toc24996" w:history="1">
        <w:r>
          <w:rPr>
            <w:rFonts w:ascii="仿宋" w:eastAsia="仿宋" w:hAnsi="仿宋" w:cs="仿宋" w:hint="eastAsia"/>
            <w:lang w:eastAsia="zh-CN"/>
          </w:rPr>
          <w:t>(一)、监理体系构建</w:t>
        </w:r>
        <w:r>
          <w:tab/>
        </w:r>
        <w:r>
          <w:fldChar w:fldCharType="begin"/>
        </w:r>
        <w:r>
          <w:instrText xml:space="preserve"> PAGEREF _Toc24996 \h </w:instrText>
        </w:r>
        <w:r>
          <w:fldChar w:fldCharType="separate"/>
        </w:r>
        <w:r>
          <w:t>22</w:t>
        </w:r>
        <w:r>
          <w:fldChar w:fldCharType="end"/>
        </w:r>
      </w:hyperlink>
    </w:p>
    <w:p>
      <w:pPr>
        <w:pStyle w:val="TOC2"/>
        <w:tabs>
          <w:tab w:val="right" w:leader="dot" w:pos="8306"/>
        </w:tabs>
      </w:pPr>
      <w:hyperlink w:anchor="_Toc5667" w:history="1">
        <w:r>
          <w:rPr>
            <w:rFonts w:ascii="仿宋" w:eastAsia="仿宋" w:hAnsi="仿宋" w:cs="仿宋" w:hint="eastAsia"/>
            <w:lang w:eastAsia="zh-CN"/>
          </w:rPr>
          <w:t>(二)、质量保证体系实施</w:t>
        </w:r>
        <w:r>
          <w:tab/>
        </w:r>
        <w:r>
          <w:fldChar w:fldCharType="begin"/>
        </w:r>
        <w:r>
          <w:instrText xml:space="preserve"> PAGEREF _Toc5667 \h </w:instrText>
        </w:r>
        <w:r>
          <w:fldChar w:fldCharType="separate"/>
        </w:r>
        <w:r>
          <w:t>23</w:t>
        </w:r>
        <w:r>
          <w:fldChar w:fldCharType="end"/>
        </w:r>
      </w:hyperlink>
    </w:p>
    <w:p>
      <w:pPr>
        <w:pStyle w:val="TOC2"/>
        <w:tabs>
          <w:tab w:val="right" w:leader="dot" w:pos="8306"/>
        </w:tabs>
      </w:pPr>
      <w:hyperlink w:anchor="_Toc9357" w:history="1">
        <w:r>
          <w:rPr>
            <w:rFonts w:ascii="仿宋" w:eastAsia="仿宋" w:hAnsi="仿宋" w:cs="仿宋" w:hint="eastAsia"/>
            <w:lang w:eastAsia="zh-CN"/>
          </w:rPr>
          <w:t>(三)、监理与质量控制流程</w:t>
        </w:r>
        <w:r>
          <w:tab/>
        </w:r>
        <w:r>
          <w:fldChar w:fldCharType="begin"/>
        </w:r>
        <w:r>
          <w:instrText xml:space="preserve"> PAGEREF _Toc9357 \h </w:instrText>
        </w:r>
        <w:r>
          <w:fldChar w:fldCharType="separate"/>
        </w:r>
        <w:r>
          <w:t>23</w:t>
        </w:r>
        <w:r>
          <w:fldChar w:fldCharType="end"/>
        </w:r>
      </w:hyperlink>
    </w:p>
    <w:p>
      <w:pPr>
        <w:pStyle w:val="TOC1"/>
        <w:tabs>
          <w:tab w:val="right" w:leader="dot" w:pos="8306"/>
        </w:tabs>
      </w:pPr>
      <w:hyperlink w:anchor="_Toc31566" w:history="1">
        <w:r>
          <w:rPr>
            <w:rFonts w:ascii="仿宋" w:eastAsia="仿宋" w:hAnsi="仿宋" w:cs="仿宋" w:hint="eastAsia"/>
            <w:lang w:eastAsia="zh-CN"/>
          </w:rPr>
          <w:t>五、发展规划、产业政策和行业准入分析</w:t>
        </w:r>
        <w:r>
          <w:tab/>
        </w:r>
        <w:r>
          <w:fldChar w:fldCharType="begin"/>
        </w:r>
        <w:r>
          <w:instrText xml:space="preserve"> PAGEREF _Toc31566 \h </w:instrText>
        </w:r>
        <w:r>
          <w:fldChar w:fldCharType="separate"/>
        </w:r>
        <w:r>
          <w:t>24</w:t>
        </w:r>
        <w:r>
          <w:fldChar w:fldCharType="end"/>
        </w:r>
      </w:hyperlink>
    </w:p>
    <w:p>
      <w:pPr>
        <w:pStyle w:val="TOC2"/>
        <w:tabs>
          <w:tab w:val="right" w:leader="dot" w:pos="8306"/>
        </w:tabs>
      </w:pPr>
      <w:hyperlink w:anchor="_Toc8191" w:history="1">
        <w:r>
          <w:rPr>
            <w:rFonts w:ascii="仿宋" w:eastAsia="仿宋" w:hAnsi="仿宋" w:cs="仿宋" w:hint="eastAsia"/>
            <w:lang w:eastAsia="zh-CN"/>
          </w:rPr>
          <w:t>(一)、发展规划分析</w:t>
        </w:r>
        <w:r>
          <w:tab/>
        </w:r>
        <w:r>
          <w:fldChar w:fldCharType="begin"/>
        </w:r>
        <w:r>
          <w:instrText xml:space="preserve"> PAGEREF _Toc8191 \h </w:instrText>
        </w:r>
        <w:r>
          <w:fldChar w:fldCharType="separate"/>
        </w:r>
        <w:r>
          <w:t>24</w:t>
        </w:r>
        <w:r>
          <w:fldChar w:fldCharType="end"/>
        </w:r>
      </w:hyperlink>
    </w:p>
    <w:p>
      <w:pPr>
        <w:pStyle w:val="TOC2"/>
        <w:tabs>
          <w:tab w:val="right" w:leader="dot" w:pos="8306"/>
        </w:tabs>
      </w:pPr>
      <w:hyperlink w:anchor="_Toc27202" w:history="1">
        <w:r>
          <w:rPr>
            <w:rFonts w:ascii="仿宋" w:eastAsia="仿宋" w:hAnsi="仿宋" w:cs="仿宋" w:hint="eastAsia"/>
            <w:lang w:eastAsia="zh-CN"/>
          </w:rPr>
          <w:t>(二)、产业政策分析</w:t>
        </w:r>
        <w:r>
          <w:tab/>
        </w:r>
        <w:r>
          <w:fldChar w:fldCharType="begin"/>
        </w:r>
        <w:r>
          <w:instrText xml:space="preserve"> PAGEREF _Toc27202 \h </w:instrText>
        </w:r>
        <w:r>
          <w:fldChar w:fldCharType="separate"/>
        </w:r>
        <w:r>
          <w:t>26</w:t>
        </w:r>
        <w:r>
          <w:fldChar w:fldCharType="end"/>
        </w:r>
      </w:hyperlink>
    </w:p>
    <w:p>
      <w:pPr>
        <w:pStyle w:val="TOC2"/>
        <w:tabs>
          <w:tab w:val="right" w:leader="dot" w:pos="8306"/>
        </w:tabs>
      </w:pPr>
      <w:hyperlink w:anchor="_Toc2275" w:history="1">
        <w:r>
          <w:rPr>
            <w:rFonts w:ascii="仿宋" w:eastAsia="仿宋" w:hAnsi="仿宋" w:cs="仿宋" w:hint="eastAsia"/>
            <w:lang w:eastAsia="zh-CN"/>
          </w:rPr>
          <w:t>(三)、行业准入分析</w:t>
        </w:r>
        <w:r>
          <w:tab/>
        </w:r>
        <w:r>
          <w:fldChar w:fldCharType="begin"/>
        </w:r>
        <w:r>
          <w:instrText xml:space="preserve"> PAGEREF _Toc2275 \h </w:instrText>
        </w:r>
        <w:r>
          <w:fldChar w:fldCharType="separate"/>
        </w:r>
        <w:r>
          <w:t>27</w:t>
        </w:r>
        <w:r>
          <w:fldChar w:fldCharType="end"/>
        </w:r>
      </w:hyperlink>
    </w:p>
    <w:p>
      <w:pPr>
        <w:pStyle w:val="TOC1"/>
        <w:tabs>
          <w:tab w:val="right" w:leader="dot" w:pos="8306"/>
        </w:tabs>
      </w:pPr>
      <w:hyperlink w:anchor="_Toc367" w:history="1">
        <w:r>
          <w:rPr>
            <w:rFonts w:ascii="仿宋" w:eastAsia="仿宋" w:hAnsi="仿宋" w:cs="仿宋" w:hint="eastAsia"/>
            <w:lang w:eastAsia="zh-CN"/>
          </w:rPr>
          <w:t>六、社会影响分析</w:t>
        </w:r>
        <w:r>
          <w:tab/>
        </w:r>
        <w:r>
          <w:fldChar w:fldCharType="begin"/>
        </w:r>
        <w:r>
          <w:instrText xml:space="preserve"> PAGEREF _Toc367 \h </w:instrText>
        </w:r>
        <w:r>
          <w:fldChar w:fldCharType="separate"/>
        </w:r>
        <w:r>
          <w:t>28</w:t>
        </w:r>
        <w:r>
          <w:fldChar w:fldCharType="end"/>
        </w:r>
      </w:hyperlink>
    </w:p>
    <w:p>
      <w:pPr>
        <w:pStyle w:val="TOC2"/>
        <w:tabs>
          <w:tab w:val="right" w:leader="dot" w:pos="8306"/>
        </w:tabs>
      </w:pPr>
      <w:hyperlink w:anchor="_Toc29809" w:history="1">
        <w:r>
          <w:rPr>
            <w:rFonts w:ascii="仿宋" w:eastAsia="仿宋" w:hAnsi="仿宋" w:cs="仿宋" w:hint="eastAsia"/>
            <w:lang w:eastAsia="zh-CN"/>
          </w:rPr>
          <w:t>(一)、社会影响效果分析</w:t>
        </w:r>
        <w:r>
          <w:tab/>
        </w:r>
        <w:r>
          <w:fldChar w:fldCharType="begin"/>
        </w:r>
        <w:r>
          <w:instrText xml:space="preserve"> PAGEREF _Toc29809 \h </w:instrText>
        </w:r>
        <w:r>
          <w:fldChar w:fldCharType="separate"/>
        </w:r>
        <w:r>
          <w:t>28</w:t>
        </w:r>
        <w:r>
          <w:fldChar w:fldCharType="end"/>
        </w:r>
      </w:hyperlink>
    </w:p>
    <w:p>
      <w:pPr>
        <w:pStyle w:val="TOC2"/>
        <w:tabs>
          <w:tab w:val="right" w:leader="dot" w:pos="8306"/>
        </w:tabs>
      </w:pPr>
      <w:hyperlink w:anchor="_Toc14249" w:history="1">
        <w:r>
          <w:rPr>
            <w:rFonts w:ascii="仿宋" w:eastAsia="仿宋" w:hAnsi="仿宋" w:cs="仿宋" w:hint="eastAsia"/>
            <w:lang w:eastAsia="zh-CN"/>
          </w:rPr>
          <w:t>(二)、社会适应性分析</w:t>
        </w:r>
        <w:r>
          <w:tab/>
        </w:r>
        <w:r>
          <w:fldChar w:fldCharType="begin"/>
        </w:r>
        <w:r>
          <w:instrText xml:space="preserve"> PAGEREF _Toc14249 \h </w:instrText>
        </w:r>
        <w:r>
          <w:fldChar w:fldCharType="separate"/>
        </w:r>
        <w:r>
          <w:t>31</w:t>
        </w:r>
        <w:r>
          <w:fldChar w:fldCharType="end"/>
        </w:r>
      </w:hyperlink>
    </w:p>
    <w:p>
      <w:pPr>
        <w:pStyle w:val="TOC2"/>
        <w:tabs>
          <w:tab w:val="right" w:leader="dot" w:pos="8306"/>
        </w:tabs>
      </w:pPr>
      <w:hyperlink w:anchor="_Toc17086" w:history="1">
        <w:r>
          <w:rPr>
            <w:rFonts w:ascii="仿宋" w:eastAsia="仿宋" w:hAnsi="仿宋" w:cs="仿宋" w:hint="eastAsia"/>
            <w:lang w:eastAsia="zh-CN"/>
          </w:rPr>
          <w:t>(三)、社会风险及对策分析</w:t>
        </w:r>
        <w:r>
          <w:tab/>
        </w:r>
        <w:r>
          <w:fldChar w:fldCharType="begin"/>
        </w:r>
        <w:r>
          <w:instrText xml:space="preserve"> PAGEREF _Toc17086 \h </w:instrText>
        </w:r>
        <w:r>
          <w:fldChar w:fldCharType="separate"/>
        </w:r>
        <w:r>
          <w:t>32</w:t>
        </w:r>
        <w:r>
          <w:fldChar w:fldCharType="end"/>
        </w:r>
      </w:hyperlink>
    </w:p>
    <w:p>
      <w:pPr>
        <w:pStyle w:val="TOC1"/>
        <w:tabs>
          <w:tab w:val="right" w:leader="dot" w:pos="8306"/>
        </w:tabs>
      </w:pPr>
      <w:hyperlink w:anchor="_Toc26358" w:history="1">
        <w:r>
          <w:rPr>
            <w:rFonts w:ascii="仿宋" w:eastAsia="仿宋" w:hAnsi="仿宋" w:cs="仿宋" w:hint="eastAsia"/>
            <w:lang w:eastAsia="zh-CN"/>
          </w:rPr>
          <w:t>七、资金管理与财务规划</w:t>
        </w:r>
        <w:r>
          <w:tab/>
        </w:r>
        <w:r>
          <w:fldChar w:fldCharType="begin"/>
        </w:r>
        <w:r>
          <w:instrText xml:space="preserve"> PAGEREF _Toc26358 \h </w:instrText>
        </w:r>
        <w:r>
          <w:fldChar w:fldCharType="separate"/>
        </w:r>
        <w:r>
          <w:t>36</w:t>
        </w:r>
        <w:r>
          <w:fldChar w:fldCharType="end"/>
        </w:r>
      </w:hyperlink>
    </w:p>
    <w:p>
      <w:pPr>
        <w:pStyle w:val="TOC2"/>
        <w:tabs>
          <w:tab w:val="right" w:leader="dot" w:pos="8306"/>
        </w:tabs>
      </w:pPr>
      <w:hyperlink w:anchor="_Toc7894" w:history="1">
        <w:r>
          <w:rPr>
            <w:rFonts w:ascii="仿宋" w:eastAsia="仿宋" w:hAnsi="仿宋" w:cs="仿宋" w:hint="eastAsia"/>
            <w:lang w:eastAsia="zh-CN"/>
          </w:rPr>
          <w:t>(一)、项目资金来源与筹措</w:t>
        </w:r>
        <w:r>
          <w:tab/>
        </w:r>
        <w:r>
          <w:fldChar w:fldCharType="begin"/>
        </w:r>
        <w:r>
          <w:instrText xml:space="preserve"> PAGEREF _Toc7894 \h </w:instrText>
        </w:r>
        <w:r>
          <w:fldChar w:fldCharType="separate"/>
        </w:r>
        <w:r>
          <w:t>36</w:t>
        </w:r>
        <w:r>
          <w:fldChar w:fldCharType="end"/>
        </w:r>
      </w:hyperlink>
    </w:p>
    <w:p>
      <w:pPr>
        <w:pStyle w:val="TOC2"/>
        <w:tabs>
          <w:tab w:val="right" w:leader="dot" w:pos="8306"/>
        </w:tabs>
      </w:pPr>
      <w:hyperlink w:anchor="_Toc27346" w:history="1">
        <w:r>
          <w:rPr>
            <w:rFonts w:ascii="仿宋" w:eastAsia="仿宋" w:hAnsi="仿宋" w:cs="仿宋" w:hint="eastAsia"/>
            <w:lang w:eastAsia="zh-CN"/>
          </w:rPr>
          <w:t>(二)、资金使用与监管</w:t>
        </w:r>
        <w:r>
          <w:tab/>
        </w:r>
        <w:r>
          <w:fldChar w:fldCharType="begin"/>
        </w:r>
        <w:r>
          <w:instrText xml:space="preserve"> PAGEREF _Toc27346 \h </w:instrText>
        </w:r>
        <w:r>
          <w:fldChar w:fldCharType="separate"/>
        </w:r>
        <w:r>
          <w:t>37</w:t>
        </w:r>
        <w:r>
          <w:fldChar w:fldCharType="end"/>
        </w:r>
      </w:hyperlink>
    </w:p>
    <w:p>
      <w:pPr>
        <w:pStyle w:val="TOC2"/>
        <w:tabs>
          <w:tab w:val="right" w:leader="dot" w:pos="8306"/>
        </w:tabs>
      </w:pPr>
      <w:hyperlink w:anchor="_Toc18553" w:history="1">
        <w:r>
          <w:rPr>
            <w:rFonts w:ascii="仿宋" w:eastAsia="仿宋" w:hAnsi="仿宋" w:cs="仿宋" w:hint="eastAsia"/>
            <w:lang w:eastAsia="zh-CN"/>
          </w:rPr>
          <w:t>(三)、财务规划与预测</w:t>
        </w:r>
        <w:r>
          <w:tab/>
        </w:r>
        <w:r>
          <w:fldChar w:fldCharType="begin"/>
        </w:r>
        <w:r>
          <w:instrText xml:space="preserve"> PAGEREF _Toc18553 \h </w:instrText>
        </w:r>
        <w:r>
          <w:fldChar w:fldCharType="separate"/>
        </w:r>
        <w:r>
          <w:t>39</w:t>
        </w:r>
        <w:r>
          <w:fldChar w:fldCharType="end"/>
        </w:r>
      </w:hyperlink>
    </w:p>
    <w:p>
      <w:pPr>
        <w:pStyle w:val="TOC1"/>
        <w:tabs>
          <w:tab w:val="right" w:leader="dot" w:pos="8306"/>
        </w:tabs>
      </w:pPr>
      <w:hyperlink w:anchor="_Toc21859" w:history="1">
        <w:r>
          <w:rPr>
            <w:rFonts w:ascii="仿宋" w:eastAsia="仿宋" w:hAnsi="仿宋" w:cs="仿宋" w:hint="eastAsia"/>
            <w:lang w:eastAsia="zh-CN"/>
          </w:rPr>
          <w:t>八、环境保护与绿色发展</w:t>
        </w:r>
        <w:r>
          <w:tab/>
        </w:r>
        <w:r>
          <w:fldChar w:fldCharType="begin"/>
        </w:r>
        <w:r>
          <w:instrText xml:space="preserve"> PAGEREF _Toc21859 \h </w:instrText>
        </w:r>
        <w:r>
          <w:fldChar w:fldCharType="separate"/>
        </w:r>
        <w:r>
          <w:t>40</w:t>
        </w:r>
        <w:r>
          <w:fldChar w:fldCharType="end"/>
        </w:r>
      </w:hyperlink>
    </w:p>
    <w:p>
      <w:pPr>
        <w:pStyle w:val="TOC2"/>
        <w:tabs>
          <w:tab w:val="right" w:leader="dot" w:pos="8306"/>
        </w:tabs>
      </w:pPr>
      <w:hyperlink w:anchor="_Toc15607" w:history="1">
        <w:r>
          <w:rPr>
            <w:rFonts w:ascii="仿宋" w:eastAsia="仿宋" w:hAnsi="仿宋" w:cs="仿宋" w:hint="eastAsia"/>
            <w:lang w:eastAsia="zh-CN"/>
          </w:rPr>
          <w:t>(一)、环境保护措施</w:t>
        </w:r>
        <w:r>
          <w:tab/>
        </w:r>
        <w:r>
          <w:fldChar w:fldCharType="begin"/>
        </w:r>
        <w:r>
          <w:instrText xml:space="preserve"> PAGEREF _Toc15607 \h </w:instrText>
        </w:r>
        <w:r>
          <w:fldChar w:fldCharType="separate"/>
        </w:r>
        <w:r>
          <w:t>40</w:t>
        </w:r>
        <w:r>
          <w:fldChar w:fldCharType="end"/>
        </w:r>
      </w:hyperlink>
    </w:p>
    <w:p>
      <w:pPr>
        <w:pStyle w:val="TOC2"/>
        <w:tabs>
          <w:tab w:val="right" w:leader="dot" w:pos="8306"/>
        </w:tabs>
      </w:pPr>
      <w:hyperlink w:anchor="_Toc7027" w:history="1">
        <w:r>
          <w:rPr>
            <w:rFonts w:ascii="仿宋" w:eastAsia="仿宋" w:hAnsi="仿宋" w:cs="仿宋" w:hint="eastAsia"/>
            <w:lang w:eastAsia="zh-CN"/>
          </w:rPr>
          <w:t>(二)、绿色发展与可持续发展策略</w:t>
        </w:r>
        <w:r>
          <w:tab/>
        </w:r>
        <w:r>
          <w:fldChar w:fldCharType="begin"/>
        </w:r>
        <w:r>
          <w:instrText xml:space="preserve"> PAGEREF _Toc7027 \h </w:instrText>
        </w:r>
        <w:r>
          <w:fldChar w:fldCharType="separate"/>
        </w:r>
        <w:r>
          <w:t>41</w:t>
        </w:r>
        <w:r>
          <w:fldChar w:fldCharType="end"/>
        </w:r>
      </w:hyperlink>
    </w:p>
    <w:p>
      <w:pPr>
        <w:pStyle w:val="TOC1"/>
        <w:tabs>
          <w:tab w:val="right" w:leader="dot" w:pos="8306"/>
        </w:tabs>
      </w:pPr>
      <w:hyperlink w:anchor="_Toc16324" w:history="1">
        <w:r>
          <w:rPr>
            <w:rFonts w:ascii="仿宋" w:eastAsia="仿宋" w:hAnsi="仿宋" w:cs="仿宋" w:hint="eastAsia"/>
            <w:lang w:eastAsia="zh-CN"/>
          </w:rPr>
          <w:t>九、项目进度计划</w:t>
        </w:r>
        <w:r>
          <w:tab/>
        </w:r>
        <w:r>
          <w:fldChar w:fldCharType="begin"/>
        </w:r>
        <w:r>
          <w:instrText xml:space="preserve"> PAGEREF _Toc16324 \h </w:instrText>
        </w:r>
        <w:r>
          <w:fldChar w:fldCharType="separate"/>
        </w:r>
        <w:r>
          <w:t>43</w:t>
        </w:r>
        <w:r>
          <w:fldChar w:fldCharType="end"/>
        </w:r>
      </w:hyperlink>
    </w:p>
    <w:p>
      <w:pPr>
        <w:pStyle w:val="TOC2"/>
        <w:tabs>
          <w:tab w:val="right" w:leader="dot" w:pos="8306"/>
        </w:tabs>
      </w:pPr>
      <w:hyperlink w:anchor="_Toc21811" w:history="1">
        <w:r>
          <w:rPr>
            <w:rFonts w:ascii="仿宋" w:eastAsia="仿宋" w:hAnsi="仿宋" w:cs="仿宋" w:hint="eastAsia"/>
            <w:lang w:eastAsia="zh-CN"/>
          </w:rPr>
          <w:t>(一)、建设周期</w:t>
        </w:r>
        <w:r>
          <w:tab/>
        </w:r>
        <w:r>
          <w:fldChar w:fldCharType="begin"/>
        </w:r>
        <w:r>
          <w:instrText xml:space="preserve"> PAGEREF _Toc21811 \h </w:instrText>
        </w:r>
        <w:r>
          <w:fldChar w:fldCharType="separate"/>
        </w:r>
        <w:r>
          <w:t>43</w:t>
        </w:r>
        <w:r>
          <w:fldChar w:fldCharType="end"/>
        </w:r>
      </w:hyperlink>
    </w:p>
    <w:p>
      <w:pPr>
        <w:pStyle w:val="TOC2"/>
        <w:tabs>
          <w:tab w:val="right" w:leader="dot" w:pos="8306"/>
        </w:tabs>
      </w:pPr>
      <w:hyperlink w:anchor="_Toc2223" w:history="1">
        <w:r>
          <w:rPr>
            <w:rFonts w:ascii="仿宋" w:eastAsia="仿宋" w:hAnsi="仿宋" w:cs="仿宋" w:hint="eastAsia"/>
            <w:lang w:eastAsia="zh-CN"/>
          </w:rPr>
          <w:t>(二)、建设进度</w:t>
        </w:r>
        <w:r>
          <w:tab/>
        </w:r>
        <w:r>
          <w:fldChar w:fldCharType="begin"/>
        </w:r>
        <w:r>
          <w:instrText xml:space="preserve"> PAGEREF _Toc2223 \h </w:instrText>
        </w:r>
        <w:r>
          <w:fldChar w:fldCharType="separate"/>
        </w:r>
        <w:r>
          <w:t>43</w:t>
        </w:r>
        <w:r>
          <w:fldChar w:fldCharType="end"/>
        </w:r>
      </w:hyperlink>
    </w:p>
    <w:p>
      <w:pPr>
        <w:pStyle w:val="TOC2"/>
        <w:tabs>
          <w:tab w:val="right" w:leader="dot" w:pos="8306"/>
        </w:tabs>
      </w:pPr>
      <w:hyperlink w:anchor="_Toc25102" w:history="1">
        <w:r>
          <w:rPr>
            <w:rFonts w:ascii="仿宋" w:eastAsia="仿宋" w:hAnsi="仿宋" w:cs="仿宋" w:hint="eastAsia"/>
            <w:lang w:eastAsia="zh-CN"/>
          </w:rPr>
          <w:t>(三)、进度安排注意事项</w:t>
        </w:r>
        <w:r>
          <w:tab/>
        </w:r>
        <w:r>
          <w:fldChar w:fldCharType="begin"/>
        </w:r>
        <w:r>
          <w:instrText xml:space="preserve"> PAGEREF _Toc25102 \h </w:instrText>
        </w:r>
        <w:r>
          <w:fldChar w:fldCharType="separate"/>
        </w:r>
        <w:r>
          <w:t>44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692" w:history="1">
        <w:r>
          <w:rPr>
            <w:rFonts w:ascii="仿宋" w:eastAsia="仿宋" w:hAnsi="仿宋" w:cs="仿宋" w:hint="eastAsia"/>
            <w:lang w:eastAsia="zh-CN"/>
          </w:rPr>
          <w:t>(四)、人力资源配置</w:t>
        </w:r>
        <w:r>
          <w:tab/>
        </w:r>
        <w:r>
          <w:fldChar w:fldCharType="begin"/>
        </w:r>
        <w:r>
          <w:instrText xml:space="preserve"> PAGEREF _Toc19692 \h </w:instrText>
        </w:r>
        <w:r>
          <w:fldChar w:fldCharType="separate"/>
        </w:r>
        <w:r>
          <w:t>45</w:t>
        </w:r>
        <w:r>
          <w:fldChar w:fldCharType="end"/>
        </w:r>
      </w:hyperlink>
    </w:p>
    <w:p>
      <w:pPr>
        <w:pStyle w:val="TOC2"/>
        <w:tabs>
          <w:tab w:val="right" w:leader="dot" w:pos="8306"/>
        </w:tabs>
      </w:pPr>
      <w:hyperlink w:anchor="_Toc28690" w:history="1">
        <w:r>
          <w:rPr>
            <w:rFonts w:ascii="仿宋" w:eastAsia="仿宋" w:hAnsi="仿宋" w:cs="仿宋" w:hint="eastAsia"/>
            <w:lang w:eastAsia="zh-CN"/>
          </w:rPr>
          <w:t>(五)、员工培训</w:t>
        </w:r>
        <w:r>
          <w:tab/>
        </w:r>
        <w:r>
          <w:fldChar w:fldCharType="begin"/>
        </w:r>
        <w:r>
          <w:instrText xml:space="preserve"> PAGEREF _Toc28690 \h </w:instrText>
        </w:r>
        <w:r>
          <w:fldChar w:fldCharType="separate"/>
        </w:r>
        <w:r>
          <w:t>47</w:t>
        </w:r>
        <w:r>
          <w:fldChar w:fldCharType="end"/>
        </w:r>
      </w:hyperlink>
    </w:p>
    <w:p>
      <w:pPr>
        <w:pStyle w:val="TOC2"/>
        <w:tabs>
          <w:tab w:val="right" w:leader="dot" w:pos="8306"/>
        </w:tabs>
      </w:pPr>
      <w:hyperlink w:anchor="_Toc16717" w:history="1">
        <w:r>
          <w:rPr>
            <w:rFonts w:ascii="仿宋" w:eastAsia="仿宋" w:hAnsi="仿宋" w:cs="仿宋" w:hint="eastAsia"/>
            <w:lang w:eastAsia="zh-CN"/>
          </w:rPr>
          <w:t>(六)、项目实施保障</w:t>
        </w:r>
        <w:r>
          <w:tab/>
        </w:r>
        <w:r>
          <w:fldChar w:fldCharType="begin"/>
        </w:r>
        <w:r>
          <w:instrText xml:space="preserve"> PAGEREF _Toc16717 \h </w:instrText>
        </w:r>
        <w:r>
          <w:fldChar w:fldCharType="separate"/>
        </w:r>
        <w:r>
          <w:t>48</w:t>
        </w:r>
        <w:r>
          <w:fldChar w:fldCharType="end"/>
        </w:r>
      </w:hyperlink>
    </w:p>
    <w:p>
      <w:pPr>
        <w:pStyle w:val="TOC2"/>
        <w:tabs>
          <w:tab w:val="right" w:leader="dot" w:pos="8306"/>
        </w:tabs>
      </w:pPr>
      <w:hyperlink w:anchor="_Toc11203" w:history="1">
        <w:r>
          <w:rPr>
            <w:rFonts w:ascii="仿宋" w:eastAsia="仿宋" w:hAnsi="仿宋" w:cs="仿宋" w:hint="eastAsia"/>
            <w:lang w:eastAsia="zh-CN"/>
          </w:rPr>
          <w:t>(七)、安全规范管理</w:t>
        </w:r>
        <w:r>
          <w:tab/>
        </w:r>
        <w:r>
          <w:fldChar w:fldCharType="begin"/>
        </w:r>
        <w:r>
          <w:instrText xml:space="preserve"> PAGEREF _Toc11203 \h </w:instrText>
        </w:r>
        <w:r>
          <w:fldChar w:fldCharType="separate"/>
        </w:r>
        <w:r>
          <w:t>49</w:t>
        </w:r>
        <w:r>
          <w:fldChar w:fldCharType="end"/>
        </w:r>
      </w:hyperlink>
    </w:p>
    <w:p>
      <w:pPr>
        <w:pStyle w:val="TOC1"/>
        <w:tabs>
          <w:tab w:val="right" w:leader="dot" w:pos="8306"/>
        </w:tabs>
      </w:pPr>
      <w:hyperlink w:anchor="_Toc26461" w:history="1">
        <w:r>
          <w:rPr>
            <w:rFonts w:ascii="仿宋" w:eastAsia="仿宋" w:hAnsi="仿宋" w:cs="仿宋" w:hint="eastAsia"/>
            <w:lang w:eastAsia="zh-CN"/>
          </w:rPr>
          <w:t>十、环境保护与治理方案</w:t>
        </w:r>
        <w:r>
          <w:tab/>
        </w:r>
        <w:r>
          <w:fldChar w:fldCharType="begin"/>
        </w:r>
        <w:r>
          <w:instrText xml:space="preserve"> PAGEREF _Toc26461 \h </w:instrText>
        </w:r>
        <w:r>
          <w:fldChar w:fldCharType="separate"/>
        </w:r>
        <w:r>
          <w:t>50</w:t>
        </w:r>
        <w:r>
          <w:fldChar w:fldCharType="end"/>
        </w:r>
      </w:hyperlink>
    </w:p>
    <w:p>
      <w:pPr>
        <w:pStyle w:val="TOC2"/>
        <w:tabs>
          <w:tab w:val="right" w:leader="dot" w:pos="8306"/>
        </w:tabs>
      </w:pPr>
      <w:hyperlink w:anchor="_Toc17229" w:history="1">
        <w:r>
          <w:rPr>
            <w:rFonts w:ascii="仿宋" w:eastAsia="仿宋" w:hAnsi="仿宋" w:cs="仿宋" w:hint="eastAsia"/>
            <w:lang w:eastAsia="zh-CN"/>
          </w:rPr>
          <w:t>(一)、项目环境影响评估</w:t>
        </w:r>
        <w:r>
          <w:tab/>
        </w:r>
        <w:r>
          <w:fldChar w:fldCharType="begin"/>
        </w:r>
        <w:r>
          <w:instrText xml:space="preserve"> PAGEREF _Toc17229 \h </w:instrText>
        </w:r>
        <w:r>
          <w:fldChar w:fldCharType="separate"/>
        </w:r>
        <w:r>
          <w:t>50</w:t>
        </w:r>
        <w:r>
          <w:fldChar w:fldCharType="end"/>
        </w:r>
      </w:hyperlink>
    </w:p>
    <w:p>
      <w:pPr>
        <w:pStyle w:val="TOC2"/>
        <w:tabs>
          <w:tab w:val="right" w:leader="dot" w:pos="8306"/>
        </w:tabs>
      </w:pPr>
      <w:hyperlink w:anchor="_Toc17466" w:history="1">
        <w:r>
          <w:rPr>
            <w:rFonts w:ascii="仿宋" w:eastAsia="仿宋" w:hAnsi="仿宋" w:cs="仿宋" w:hint="eastAsia"/>
            <w:lang w:eastAsia="zh-CN"/>
          </w:rPr>
          <w:t>(二)、环境保护措施与治理方案</w:t>
        </w:r>
        <w:r>
          <w:tab/>
        </w:r>
        <w:r>
          <w:fldChar w:fldCharType="begin"/>
        </w:r>
        <w:r>
          <w:instrText xml:space="preserve"> PAGEREF _Toc17466 \h </w:instrText>
        </w:r>
        <w:r>
          <w:fldChar w:fldCharType="separate"/>
        </w:r>
        <w:r>
          <w:t>51</w:t>
        </w:r>
        <w:r>
          <w:fldChar w:fldCharType="end"/>
        </w:r>
      </w:hyperlink>
    </w:p>
    <w:p>
      <w:pPr>
        <w:pStyle w:val="TOC1"/>
        <w:tabs>
          <w:tab w:val="right" w:leader="dot" w:pos="8306"/>
        </w:tabs>
      </w:pPr>
      <w:hyperlink w:anchor="_Toc106" w:history="1">
        <w:r>
          <w:rPr>
            <w:rFonts w:ascii="仿宋" w:eastAsia="仿宋" w:hAnsi="仿宋" w:cs="仿宋" w:hint="eastAsia"/>
            <w:lang w:eastAsia="zh-CN"/>
          </w:rPr>
          <w:t>十一、土地利用与规划方案</w:t>
        </w:r>
        <w:r>
          <w:tab/>
        </w:r>
        <w:r>
          <w:fldChar w:fldCharType="begin"/>
        </w:r>
        <w:r>
          <w:instrText xml:space="preserve"> PAGEREF _Toc106 \h </w:instrText>
        </w:r>
        <w:r>
          <w:fldChar w:fldCharType="separate"/>
        </w:r>
        <w:r>
          <w:t>51</w:t>
        </w:r>
        <w:r>
          <w:fldChar w:fldCharType="end"/>
        </w:r>
      </w:hyperlink>
    </w:p>
    <w:p>
      <w:pPr>
        <w:pStyle w:val="TOC2"/>
        <w:tabs>
          <w:tab w:val="right" w:leader="dot" w:pos="8306"/>
        </w:tabs>
      </w:pPr>
      <w:hyperlink w:anchor="_Toc22373" w:history="1">
        <w:r>
          <w:rPr>
            <w:rFonts w:ascii="仿宋" w:eastAsia="仿宋" w:hAnsi="仿宋" w:cs="仿宋" w:hint="eastAsia"/>
            <w:lang w:eastAsia="zh-CN"/>
          </w:rPr>
          <w:t>(一)、项目用地情况分析</w:t>
        </w:r>
        <w:r>
          <w:tab/>
        </w:r>
        <w:r>
          <w:fldChar w:fldCharType="begin"/>
        </w:r>
        <w:r>
          <w:instrText xml:space="preserve"> PAGEREF _Toc22373 \h </w:instrText>
        </w:r>
        <w:r>
          <w:fldChar w:fldCharType="separate"/>
        </w:r>
        <w:r>
          <w:t>51</w:t>
        </w:r>
        <w:r>
          <w:fldChar w:fldCharType="end"/>
        </w:r>
      </w:hyperlink>
    </w:p>
    <w:p>
      <w:pPr>
        <w:pStyle w:val="TOC2"/>
        <w:tabs>
          <w:tab w:val="right" w:leader="dot" w:pos="8306"/>
        </w:tabs>
      </w:pPr>
      <w:hyperlink w:anchor="_Toc5766" w:history="1">
        <w:r>
          <w:rPr>
            <w:rFonts w:ascii="仿宋" w:eastAsia="仿宋" w:hAnsi="仿宋" w:cs="仿宋" w:hint="eastAsia"/>
            <w:lang w:eastAsia="zh-CN"/>
          </w:rPr>
          <w:t>(二)、土地利用规划方案</w:t>
        </w:r>
        <w:r>
          <w:tab/>
        </w:r>
        <w:r>
          <w:fldChar w:fldCharType="begin"/>
        </w:r>
        <w:r>
          <w:instrText xml:space="preserve"> PAGEREF _Toc5766 \h </w:instrText>
        </w:r>
        <w:r>
          <w:fldChar w:fldCharType="separate"/>
        </w:r>
        <w:r>
          <w:t>52</w:t>
        </w:r>
        <w:r>
          <w:fldChar w:fldCharType="end"/>
        </w:r>
      </w:hyperlink>
    </w:p>
    <w:p>
      <w:pPr>
        <w:pStyle w:val="TOC1"/>
        <w:tabs>
          <w:tab w:val="right" w:leader="dot" w:pos="8306"/>
        </w:tabs>
      </w:pPr>
      <w:hyperlink w:anchor="_Toc6364" w:history="1">
        <w:r>
          <w:rPr>
            <w:rFonts w:ascii="仿宋" w:eastAsia="仿宋" w:hAnsi="仿宋" w:cs="仿宋" w:hint="eastAsia"/>
            <w:lang w:eastAsia="zh-CN"/>
          </w:rPr>
          <w:t>十二、项目变更管理</w:t>
        </w:r>
        <w:r>
          <w:tab/>
        </w:r>
        <w:r>
          <w:fldChar w:fldCharType="begin"/>
        </w:r>
        <w:r>
          <w:instrText xml:space="preserve"> PAGEREF _Toc6364 \h </w:instrText>
        </w:r>
        <w:r>
          <w:fldChar w:fldCharType="separate"/>
        </w:r>
        <w:r>
          <w:t>54</w:t>
        </w:r>
        <w:r>
          <w:fldChar w:fldCharType="end"/>
        </w:r>
      </w:hyperlink>
    </w:p>
    <w:p>
      <w:pPr>
        <w:pStyle w:val="TOC2"/>
        <w:tabs>
          <w:tab w:val="right" w:leader="dot" w:pos="8306"/>
        </w:tabs>
      </w:pPr>
      <w:hyperlink w:anchor="_Toc28382" w:history="1">
        <w:r>
          <w:rPr>
            <w:rFonts w:ascii="仿宋" w:eastAsia="仿宋" w:hAnsi="仿宋" w:cs="仿宋" w:hint="eastAsia"/>
            <w:lang w:eastAsia="zh-CN"/>
          </w:rPr>
          <w:t>(一)、变更控制流程</w:t>
        </w:r>
        <w:r>
          <w:tab/>
        </w:r>
        <w:r>
          <w:fldChar w:fldCharType="begin"/>
        </w:r>
        <w:r>
          <w:instrText xml:space="preserve"> PAGEREF _Toc28382 \h </w:instrText>
        </w:r>
        <w:r>
          <w:fldChar w:fldCharType="separate"/>
        </w:r>
        <w:r>
          <w:t>54</w:t>
        </w:r>
        <w:r>
          <w:fldChar w:fldCharType="end"/>
        </w:r>
      </w:hyperlink>
    </w:p>
    <w:p>
      <w:pPr>
        <w:pStyle w:val="TOC2"/>
        <w:tabs>
          <w:tab w:val="right" w:leader="dot" w:pos="8306"/>
        </w:tabs>
      </w:pPr>
      <w:hyperlink w:anchor="_Toc16698" w:history="1">
        <w:r>
          <w:rPr>
            <w:rFonts w:ascii="仿宋" w:eastAsia="仿宋" w:hAnsi="仿宋" w:cs="仿宋" w:hint="eastAsia"/>
            <w:lang w:eastAsia="zh-CN"/>
          </w:rPr>
          <w:t>(二)、影响评估与处理</w:t>
        </w:r>
        <w:r>
          <w:tab/>
        </w:r>
        <w:r>
          <w:fldChar w:fldCharType="begin"/>
        </w:r>
        <w:r>
          <w:instrText xml:space="preserve"> PAGEREF _Toc16698 \h </w:instrText>
        </w:r>
        <w:r>
          <w:fldChar w:fldCharType="separate"/>
        </w:r>
        <w:r>
          <w:t>54</w:t>
        </w:r>
        <w:r>
          <w:fldChar w:fldCharType="end"/>
        </w:r>
      </w:hyperlink>
    </w:p>
    <w:p>
      <w:pPr>
        <w:pStyle w:val="TOC2"/>
        <w:tabs>
          <w:tab w:val="right" w:leader="dot" w:pos="8306"/>
        </w:tabs>
      </w:pPr>
      <w:hyperlink w:anchor="_Toc19115" w:history="1">
        <w:r>
          <w:rPr>
            <w:rFonts w:ascii="仿宋" w:eastAsia="仿宋" w:hAnsi="仿宋" w:cs="仿宋" w:hint="eastAsia"/>
            <w:lang w:eastAsia="zh-CN"/>
          </w:rPr>
          <w:t>(三)、变更记录与追踪</w:t>
        </w:r>
        <w:r>
          <w:tab/>
        </w:r>
        <w:r>
          <w:fldChar w:fldCharType="begin"/>
        </w:r>
        <w:r>
          <w:instrText xml:space="preserve"> PAGEREF _Toc19115 \h </w:instrText>
        </w:r>
        <w:r>
          <w:fldChar w:fldCharType="separate"/>
        </w:r>
        <w:r>
          <w:t>56</w:t>
        </w:r>
        <w:r>
          <w:fldChar w:fldCharType="end"/>
        </w:r>
      </w:hyperlink>
    </w:p>
    <w:p>
      <w:pPr>
        <w:pStyle w:val="TOC2"/>
        <w:tabs>
          <w:tab w:val="right" w:leader="dot" w:pos="8306"/>
        </w:tabs>
      </w:pPr>
      <w:hyperlink w:anchor="_Toc29625" w:history="1">
        <w:r>
          <w:rPr>
            <w:rFonts w:ascii="仿宋" w:eastAsia="仿宋" w:hAnsi="仿宋" w:cs="仿宋" w:hint="eastAsia"/>
            <w:lang w:eastAsia="zh-CN"/>
          </w:rPr>
          <w:t>(四)、变更管理策略</w:t>
        </w:r>
        <w:r>
          <w:tab/>
        </w:r>
        <w:r>
          <w:fldChar w:fldCharType="begin"/>
        </w:r>
        <w:r>
          <w:instrText xml:space="preserve"> PAGEREF _Toc29625 \h </w:instrText>
        </w:r>
        <w:r>
          <w:fldChar w:fldCharType="separate"/>
        </w:r>
        <w:r>
          <w:t>58</w:t>
        </w:r>
        <w:r>
          <w:fldChar w:fldCharType="end"/>
        </w:r>
      </w:hyperlink>
    </w:p>
    <w:p>
      <w:pPr>
        <w:pStyle w:val="TOC1"/>
        <w:tabs>
          <w:tab w:val="right" w:leader="dot" w:pos="8306"/>
        </w:tabs>
      </w:pPr>
      <w:hyperlink w:anchor="_Toc5019" w:history="1">
        <w:r>
          <w:rPr>
            <w:rFonts w:ascii="仿宋" w:eastAsia="仿宋" w:hAnsi="仿宋" w:cs="仿宋" w:hint="eastAsia"/>
            <w:lang w:eastAsia="zh-CN"/>
          </w:rPr>
          <w:t>十三、人力资源管理与开发</w:t>
        </w:r>
        <w:r>
          <w:tab/>
        </w:r>
        <w:r>
          <w:fldChar w:fldCharType="begin"/>
        </w:r>
        <w:r>
          <w:instrText xml:space="preserve"> PAGEREF _Toc5019 \h </w:instrText>
        </w:r>
        <w:r>
          <w:fldChar w:fldCharType="separate"/>
        </w:r>
        <w:r>
          <w:t>59</w:t>
        </w:r>
        <w:r>
          <w:fldChar w:fldCharType="end"/>
        </w:r>
      </w:hyperlink>
    </w:p>
    <w:p>
      <w:pPr>
        <w:pStyle w:val="TOC2"/>
        <w:tabs>
          <w:tab w:val="right" w:leader="dot" w:pos="8306"/>
        </w:tabs>
      </w:pPr>
      <w:hyperlink w:anchor="_Toc24895" w:history="1">
        <w:r>
          <w:rPr>
            <w:rFonts w:ascii="仿宋" w:eastAsia="仿宋" w:hAnsi="仿宋" w:cs="仿宋" w:hint="eastAsia"/>
            <w:lang w:eastAsia="zh-CN"/>
          </w:rPr>
          <w:t>(一)、人力资源规划</w:t>
        </w:r>
        <w:r>
          <w:tab/>
        </w:r>
        <w:r>
          <w:fldChar w:fldCharType="begin"/>
        </w:r>
        <w:r>
          <w:instrText xml:space="preserve"> PAGEREF _Toc24895 \h </w:instrText>
        </w:r>
        <w:r>
          <w:fldChar w:fldCharType="separate"/>
        </w:r>
        <w:r>
          <w:t>59</w:t>
        </w:r>
        <w:r>
          <w:fldChar w:fldCharType="end"/>
        </w:r>
      </w:hyperlink>
    </w:p>
    <w:p>
      <w:pPr>
        <w:pStyle w:val="TOC2"/>
        <w:tabs>
          <w:tab w:val="right" w:leader="dot" w:pos="8306"/>
        </w:tabs>
      </w:pPr>
      <w:hyperlink w:anchor="_Toc13609" w:history="1">
        <w:r>
          <w:rPr>
            <w:rFonts w:ascii="仿宋" w:eastAsia="仿宋" w:hAnsi="仿宋" w:cs="仿宋" w:hint="eastAsia"/>
            <w:lang w:eastAsia="zh-CN"/>
          </w:rPr>
          <w:t>(二)、人力资源开发与培训</w:t>
        </w:r>
        <w:r>
          <w:tab/>
        </w:r>
        <w:r>
          <w:fldChar w:fldCharType="begin"/>
        </w:r>
        <w:r>
          <w:instrText xml:space="preserve"> PAGEREF _Toc13609 \h </w:instrText>
        </w:r>
        <w:r>
          <w:fldChar w:fldCharType="separate"/>
        </w:r>
        <w:r>
          <w:t>61</w:t>
        </w:r>
        <w:r>
          <w:fldChar w:fldCharType="end"/>
        </w:r>
      </w:hyperlink>
    </w:p>
    <w:p>
      <w:pPr>
        <w:pStyle w:val="TOC1"/>
        <w:tabs>
          <w:tab w:val="right" w:leader="dot" w:pos="8306"/>
        </w:tabs>
      </w:pPr>
      <w:hyperlink w:anchor="_Toc29920" w:history="1">
        <w:r>
          <w:rPr>
            <w:rFonts w:ascii="仿宋" w:eastAsia="仿宋" w:hAnsi="仿宋" w:cs="仿宋" w:hint="eastAsia"/>
            <w:lang w:eastAsia="zh-CN"/>
          </w:rPr>
          <w:t>十四、创新驱动与持续发展</w:t>
        </w:r>
        <w:r>
          <w:tab/>
        </w:r>
        <w:r>
          <w:fldChar w:fldCharType="begin"/>
        </w:r>
        <w:r>
          <w:instrText xml:space="preserve"> PAGEREF _Toc29920 \h </w:instrText>
        </w:r>
        <w:r>
          <w:fldChar w:fldCharType="separate"/>
        </w:r>
        <w:r>
          <w:t>64</w:t>
        </w:r>
        <w:r>
          <w:fldChar w:fldCharType="end"/>
        </w:r>
      </w:hyperlink>
    </w:p>
    <w:p>
      <w:pPr>
        <w:pStyle w:val="TOC2"/>
        <w:tabs>
          <w:tab w:val="right" w:leader="dot" w:pos="8306"/>
        </w:tabs>
      </w:pPr>
      <w:hyperlink w:anchor="_Toc28044" w:history="1">
        <w:r>
          <w:rPr>
            <w:rFonts w:ascii="仿宋" w:eastAsia="仿宋" w:hAnsi="仿宋" w:cs="仿宋" w:hint="eastAsia"/>
            <w:lang w:eastAsia="zh-CN"/>
          </w:rPr>
          <w:t>(一)、创新驱动战略实施</w:t>
        </w:r>
        <w:r>
          <w:tab/>
        </w:r>
        <w:r>
          <w:fldChar w:fldCharType="begin"/>
        </w:r>
        <w:r>
          <w:instrText xml:space="preserve"> PAGEREF _Toc28044 \h </w:instrText>
        </w:r>
        <w:r>
          <w:fldChar w:fldCharType="separate"/>
        </w:r>
        <w:r>
          <w:t>64</w:t>
        </w:r>
        <w:r>
          <w:fldChar w:fldCharType="end"/>
        </w:r>
      </w:hyperlink>
    </w:p>
    <w:p>
      <w:pPr>
        <w:pStyle w:val="TOC2"/>
        <w:tabs>
          <w:tab w:val="right" w:leader="dot" w:pos="8306"/>
        </w:tabs>
      </w:pPr>
      <w:hyperlink w:anchor="_Toc23939" w:history="1">
        <w:r>
          <w:rPr>
            <w:rFonts w:ascii="仿宋" w:eastAsia="仿宋" w:hAnsi="仿宋" w:cs="仿宋" w:hint="eastAsia"/>
            <w:lang w:eastAsia="zh-CN"/>
          </w:rPr>
          <w:t>(二)、持续发展路径探索</w:t>
        </w:r>
        <w:r>
          <w:tab/>
        </w:r>
        <w:r>
          <w:fldChar w:fldCharType="begin"/>
        </w:r>
        <w:r>
          <w:instrText xml:space="preserve"> PAGEREF _Toc23939 \h </w:instrText>
        </w:r>
        <w:r>
          <w:fldChar w:fldCharType="separate"/>
        </w:r>
        <w:r>
          <w:t>65</w:t>
        </w:r>
        <w:r>
          <w:fldChar w:fldCharType="end"/>
        </w:r>
      </w:hyperlink>
    </w:p>
    <w:p>
      <w:pPr>
        <w:pStyle w:val="TOC1"/>
        <w:tabs>
          <w:tab w:val="right" w:leader="dot" w:pos="8306"/>
        </w:tabs>
      </w:pPr>
      <w:hyperlink w:anchor="_Toc15196" w:history="1">
        <w:r>
          <w:rPr>
            <w:rFonts w:ascii="仿宋" w:eastAsia="仿宋" w:hAnsi="仿宋" w:cs="仿宋" w:hint="eastAsia"/>
            <w:lang w:eastAsia="zh-CN"/>
          </w:rPr>
          <w:t>十五、合作与交流机制建立</w:t>
        </w:r>
        <w:r>
          <w:tab/>
        </w:r>
        <w:r>
          <w:fldChar w:fldCharType="begin"/>
        </w:r>
        <w:r>
          <w:instrText xml:space="preserve"> PAGEREF _Toc15196 \h </w:instrText>
        </w:r>
        <w:r>
          <w:fldChar w:fldCharType="separate"/>
        </w:r>
        <w:r>
          <w:t>69</w:t>
        </w:r>
        <w:r>
          <w:fldChar w:fldCharType="end"/>
        </w:r>
      </w:hyperlink>
    </w:p>
    <w:p>
      <w:pPr>
        <w:pStyle w:val="TOC2"/>
        <w:tabs>
          <w:tab w:val="right" w:leader="dot" w:pos="8306"/>
        </w:tabs>
      </w:pPr>
      <w:hyperlink w:anchor="_Toc9605" w:history="1">
        <w:r>
          <w:rPr>
            <w:rFonts w:ascii="仿宋" w:eastAsia="仿宋" w:hAnsi="仿宋" w:cs="仿宋" w:hint="eastAsia"/>
            <w:lang w:eastAsia="zh-CN"/>
          </w:rPr>
          <w:t>(一)、合作伙伴选择与合作方式</w:t>
        </w:r>
        <w:r>
          <w:tab/>
        </w:r>
        <w:r>
          <w:fldChar w:fldCharType="begin"/>
        </w:r>
        <w:r>
          <w:instrText xml:space="preserve"> PAGEREF _Toc9605 \h </w:instrText>
        </w:r>
        <w:r>
          <w:fldChar w:fldCharType="separate"/>
        </w:r>
        <w:r>
          <w:t>69</w:t>
        </w:r>
        <w:r>
          <w:fldChar w:fldCharType="end"/>
        </w:r>
      </w:hyperlink>
    </w:p>
    <w:p>
      <w:pPr>
        <w:pStyle w:val="TOC2"/>
        <w:tabs>
          <w:tab w:val="right" w:leader="dot" w:pos="8306"/>
        </w:tabs>
      </w:pPr>
      <w:hyperlink w:anchor="_Toc29982" w:history="1">
        <w:r>
          <w:rPr>
            <w:rFonts w:ascii="仿宋" w:eastAsia="仿宋" w:hAnsi="仿宋" w:cs="仿宋" w:hint="eastAsia"/>
            <w:lang w:eastAsia="zh-CN"/>
          </w:rPr>
          <w:t>(二)、交流与合作平台搭建</w:t>
        </w:r>
        <w:r>
          <w:tab/>
        </w:r>
        <w:r>
          <w:fldChar w:fldCharType="begin"/>
        </w:r>
        <w:r>
          <w:instrText xml:space="preserve"> PAGEREF _Toc29982 \h </w:instrText>
        </w:r>
        <w:r>
          <w:fldChar w:fldCharType="separate"/>
        </w:r>
        <w:r>
          <w:t>71</w:t>
        </w:r>
        <w:r>
          <w:fldChar w:fldCharType="end"/>
        </w:r>
      </w:hyperlink>
    </w:p>
    <w:p>
      <w:pPr>
        <w:pStyle w:val="TOC1"/>
        <w:tabs>
          <w:tab w:val="right" w:leader="dot" w:pos="8306"/>
        </w:tabs>
      </w:pPr>
      <w:hyperlink w:anchor="_Toc20618" w:history="1">
        <w:r>
          <w:rPr>
            <w:rFonts w:ascii="仿宋" w:eastAsia="仿宋" w:hAnsi="仿宋" w:cs="仿宋" w:hint="eastAsia"/>
            <w:lang w:eastAsia="zh-CN"/>
          </w:rPr>
          <w:t>十六、产业协同与集群发展</w:t>
        </w:r>
        <w:r>
          <w:tab/>
        </w:r>
        <w:r>
          <w:fldChar w:fldCharType="begin"/>
        </w:r>
        <w:r>
          <w:instrText xml:space="preserve"> PAGEREF _Toc20618 \h </w:instrText>
        </w:r>
        <w:r>
          <w:fldChar w:fldCharType="separate"/>
        </w:r>
        <w:r>
          <w:t>72</w:t>
        </w:r>
        <w:r>
          <w:fldChar w:fldCharType="end"/>
        </w:r>
      </w:hyperlink>
    </w:p>
    <w:p>
      <w:pPr>
        <w:pStyle w:val="TOC2"/>
        <w:tabs>
          <w:tab w:val="right" w:leader="dot" w:pos="8306"/>
        </w:tabs>
      </w:pPr>
      <w:hyperlink w:anchor="_Toc16970" w:history="1">
        <w:r>
          <w:rPr>
            <w:rFonts w:ascii="仿宋" w:eastAsia="仿宋" w:hAnsi="仿宋" w:cs="仿宋" w:hint="eastAsia"/>
            <w:lang w:eastAsia="zh-CN"/>
          </w:rPr>
          <w:t>(一)、产业协同机制建设</w:t>
        </w:r>
        <w:r>
          <w:tab/>
        </w:r>
        <w:r>
          <w:fldChar w:fldCharType="begin"/>
        </w:r>
        <w:r>
          <w:instrText xml:space="preserve"> PAGEREF _Toc16970 \h </w:instrText>
        </w:r>
        <w:r>
          <w:fldChar w:fldCharType="separate"/>
        </w:r>
        <w:r>
          <w:t>72</w:t>
        </w:r>
        <w:r>
          <w:fldChar w:fldCharType="end"/>
        </w:r>
      </w:hyperlink>
    </w:p>
    <w:p>
      <w:pPr>
        <w:pStyle w:val="TOC2"/>
        <w:tabs>
          <w:tab w:val="right" w:leader="dot" w:pos="8306"/>
        </w:tabs>
      </w:pPr>
      <w:hyperlink w:anchor="_Toc30955" w:history="1">
        <w:r>
          <w:rPr>
            <w:rFonts w:ascii="仿宋" w:eastAsia="仿宋" w:hAnsi="仿宋" w:cs="仿宋" w:hint="eastAsia"/>
            <w:lang w:eastAsia="zh-CN"/>
          </w:rPr>
          <w:t>(二)、产业集群培育与发展</w:t>
        </w:r>
        <w:r>
          <w:tab/>
        </w:r>
        <w:r>
          <w:fldChar w:fldCharType="begin"/>
        </w:r>
        <w:r>
          <w:instrText xml:space="preserve"> PAGEREF _Toc30955 \h </w:instrText>
        </w:r>
        <w:r>
          <w:fldChar w:fldCharType="separate"/>
        </w:r>
        <w:r>
          <w:t>73</w:t>
        </w:r>
        <w:r>
          <w:fldChar w:fldCharType="end"/>
        </w:r>
      </w:hyperlink>
    </w:p>
    <w:p>
      <w:pPr>
        <w:pStyle w:val="TOC1"/>
        <w:tabs>
          <w:tab w:val="right" w:leader="dot" w:pos="8306"/>
        </w:tabs>
      </w:pPr>
      <w:hyperlink w:anchor="_Toc10649" w:history="1">
        <w:r>
          <w:rPr>
            <w:rFonts w:ascii="仿宋" w:eastAsia="仿宋" w:hAnsi="仿宋" w:cs="仿宋" w:hint="eastAsia"/>
            <w:lang w:eastAsia="zh-CN"/>
          </w:rPr>
          <w:t>十七、成果转化与推广应用</w:t>
        </w:r>
        <w:r>
          <w:tab/>
        </w:r>
        <w:r>
          <w:fldChar w:fldCharType="begin"/>
        </w:r>
        <w:r>
          <w:instrText xml:space="preserve"> PAGEREF _Toc10649 \h </w:instrText>
        </w:r>
        <w:r>
          <w:fldChar w:fldCharType="separate"/>
        </w:r>
        <w:r>
          <w:t>74</w:t>
        </w:r>
        <w:r>
          <w:fldChar w:fldCharType="end"/>
        </w:r>
      </w:hyperlink>
    </w:p>
    <w:p>
      <w:pPr>
        <w:pStyle w:val="TOC2"/>
        <w:tabs>
          <w:tab w:val="right" w:leader="dot" w:pos="8306"/>
        </w:tabs>
      </w:pPr>
      <w:hyperlink w:anchor="_Toc29009" w:history="1">
        <w:r>
          <w:rPr>
            <w:rFonts w:ascii="仿宋" w:eastAsia="仿宋" w:hAnsi="仿宋" w:cs="仿宋" w:hint="eastAsia"/>
            <w:lang w:eastAsia="zh-CN"/>
          </w:rPr>
          <w:t>(一)、成果转化策略制定</w:t>
        </w:r>
        <w:r>
          <w:tab/>
        </w:r>
        <w:r>
          <w:fldChar w:fldCharType="begin"/>
        </w:r>
        <w:r>
          <w:instrText xml:space="preserve"> PAGEREF _Toc29009 \h </w:instrText>
        </w:r>
        <w:r>
          <w:fldChar w:fldCharType="separate"/>
        </w:r>
        <w:r>
          <w:t>74</w:t>
        </w:r>
        <w:r>
          <w:fldChar w:fldCharType="end"/>
        </w:r>
      </w:hyperlink>
    </w:p>
    <w:p>
      <w:pPr>
        <w:pStyle w:val="TOC2"/>
        <w:tabs>
          <w:tab w:val="right" w:leader="dot" w:pos="8306"/>
        </w:tabs>
      </w:pPr>
      <w:hyperlink w:anchor="_Toc18066" w:history="1">
        <w:r>
          <w:rPr>
            <w:rFonts w:ascii="仿宋" w:eastAsia="仿宋" w:hAnsi="仿宋" w:cs="仿宋" w:hint="eastAsia"/>
            <w:lang w:eastAsia="zh-CN"/>
          </w:rPr>
          <w:t>(二)、成果推广应用方案</w:t>
        </w:r>
        <w:r>
          <w:tab/>
        </w:r>
        <w:r>
          <w:fldChar w:fldCharType="begin"/>
        </w:r>
        <w:r>
          <w:instrText xml:space="preserve"> PAGEREF _Toc18066 \h </w:instrText>
        </w:r>
        <w:r>
          <w:fldChar w:fldCharType="separate"/>
        </w:r>
        <w:r>
          <w:t>76</w:t>
        </w:r>
        <w:r>
          <w:fldChar w:fldCharType="end"/>
        </w:r>
      </w:hyperlink>
    </w:p>
    <w:p>
      <w:pPr>
        <w:pStyle w:val="TOC1"/>
        <w:tabs>
          <w:tab w:val="right" w:leader="dot" w:pos="8306"/>
        </w:tabs>
      </w:pPr>
      <w:hyperlink w:anchor="_Toc21639" w:history="1">
        <w:r>
          <w:rPr>
            <w:rFonts w:ascii="仿宋" w:eastAsia="仿宋" w:hAnsi="仿宋" w:cs="仿宋" w:hint="eastAsia"/>
            <w:lang w:eastAsia="zh-CN"/>
          </w:rPr>
          <w:t>十八、质量管理与控制</w:t>
        </w:r>
        <w:r>
          <w:tab/>
        </w:r>
        <w:r>
          <w:fldChar w:fldCharType="begin"/>
        </w:r>
        <w:r>
          <w:instrText xml:space="preserve"> PAGEREF _Toc21639 \h </w:instrText>
        </w:r>
        <w:r>
          <w:fldChar w:fldCharType="separate"/>
        </w:r>
        <w:r>
          <w:t>77</w:t>
        </w:r>
        <w:r>
          <w:fldChar w:fldCharType="end"/>
        </w:r>
      </w:hyperlink>
    </w:p>
    <w:p>
      <w:pPr>
        <w:pStyle w:val="TOC2"/>
        <w:tabs>
          <w:tab w:val="right" w:leader="dot" w:pos="8306"/>
        </w:tabs>
      </w:pPr>
      <w:hyperlink w:anchor="_Toc2224" w:history="1">
        <w:r>
          <w:rPr>
            <w:rFonts w:ascii="仿宋" w:eastAsia="仿宋" w:hAnsi="仿宋" w:cs="仿宋" w:hint="eastAsia"/>
            <w:lang w:eastAsia="zh-CN"/>
          </w:rPr>
          <w:t>(一)、质量管理体系建设</w:t>
        </w:r>
        <w:r>
          <w:tab/>
        </w:r>
        <w:r>
          <w:fldChar w:fldCharType="begin"/>
        </w:r>
        <w:r>
          <w:instrText xml:space="preserve"> PAGEREF _Toc2224 \h </w:instrText>
        </w:r>
        <w:r>
          <w:fldChar w:fldCharType="separate"/>
        </w:r>
        <w:r>
          <w:t>77</w:t>
        </w:r>
        <w:r>
          <w:fldChar w:fldCharType="end"/>
        </w:r>
      </w:hyperlink>
    </w:p>
    <w:p>
      <w:pPr>
        <w:pStyle w:val="TOC2"/>
        <w:tabs>
          <w:tab w:val="right" w:leader="dot" w:pos="8306"/>
        </w:tabs>
      </w:pPr>
      <w:hyperlink w:anchor="_Toc31884" w:history="1">
        <w:r>
          <w:rPr>
            <w:rFonts w:ascii="仿宋" w:eastAsia="仿宋" w:hAnsi="仿宋" w:cs="仿宋" w:hint="eastAsia"/>
            <w:lang w:eastAsia="zh-CN"/>
          </w:rPr>
          <w:t>(二)、质量控制措施</w:t>
        </w:r>
        <w:r>
          <w:tab/>
        </w:r>
        <w:r>
          <w:fldChar w:fldCharType="begin"/>
        </w:r>
        <w:r>
          <w:instrText xml:space="preserve"> PAGEREF _Toc31884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96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6220"/>
      <w:r>
        <w:rPr>
          <w:rFonts w:ascii="仿宋" w:eastAsia="仿宋" w:hAnsi="仿宋" w:cs="仿宋" w:hint="eastAsia"/>
          <w:sz w:val="28"/>
          <w:lang w:eastAsia="zh-CN"/>
        </w:rPr>
        <w:t>一、背景、必要性分析</w:t>
      </w:r>
      <w:bookmarkEnd w:id="2"/>
    </w:p>
    <w:p>
      <w:pPr>
        <w:pStyle w:val="Heading2"/>
        <w:rPr>
          <w:rFonts w:ascii="仿宋" w:eastAsia="仿宋" w:hAnsi="仿宋" w:cs="仿宋" w:hint="eastAsia"/>
          <w:lang w:eastAsia="zh-CN"/>
        </w:rPr>
      </w:pPr>
      <w:bookmarkStart w:id="3" w:name="_Toc30222"/>
      <w:r>
        <w:rPr>
          <w:rFonts w:ascii="仿宋" w:eastAsia="仿宋" w:hAnsi="仿宋" w:cs="仿宋" w:hint="eastAsia"/>
          <w:lang w:eastAsia="zh-CN"/>
        </w:rPr>
        <w:t>(一)、项目建设背景</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液压机械元件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液压机械元件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液压机械元件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液压机械元件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4" w:name="_Toc6282"/>
      <w:r>
        <w:rPr>
          <w:rFonts w:ascii="仿宋" w:eastAsia="仿宋" w:hAnsi="仿宋" w:cs="仿宋" w:hint="eastAsia"/>
          <w:sz w:val="28"/>
          <w:lang w:eastAsia="zh-CN"/>
        </w:rPr>
        <w:t>(二)、必要性分析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液压机械元件项目的必要性在当前经济和社会背景下表现得尤为重要，其对市场需求的满足、技术创新的推动、社会经济发展的促进以及环境可持续性的提高，共同构成了项目建设的核心价值和必要性。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液压机械元件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液压机械元件项目在其专注的领域内，特别是在人工智能和数据科学方面，有望推动显著的技术革新。项目的研发活动不仅有望孕育出改变行业运作方式的新技术，还可能在长远中影响整个技术生态系统。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通过与学术界和研究机构的合作，项目将促进知识和技术的共享，加速整个科技界的进步，有助于提升国家和行业的竞争力。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促进社会和经济发展：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项目建设和运营预期将为当地经济带来直接的推动力。这不仅体现在创造大量就业机会上，还包括对当地供应链和服务行业的间接推动作用。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液压机械元件项目还致力于提升当地居民的技能和就业能力，通过与当地教育机构合作提供培训和教育机会，从而提高社区整体的生活水平和社会福祉。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日益关注环境保护的大背景下，液压机械元件项目对环保和可持续发展的重视显示了其在社会责任方面的承诺。项目采用的环保技术和可持续实践，如节能减排和循环经济模式，旨在减少对环境的负面影响，促进生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这些实践不仅有助于项目实现环境保护目标，还为整个社会树立了可持续发展的榜样，推动更广泛的环境保护意识和实践。</w:t>
      </w:r>
    </w:p>
    <w:p>
      <w:pPr>
        <w:pStyle w:val="Heading2"/>
        <w:ind w:firstLine="560" w:firstLineChars="200"/>
        <w:rPr>
          <w:rFonts w:ascii="仿宋" w:eastAsia="仿宋" w:hAnsi="仿宋" w:cs="仿宋" w:hint="eastAsia"/>
          <w:sz w:val="28"/>
          <w:lang w:eastAsia="zh-CN"/>
        </w:rPr>
      </w:pPr>
      <w:bookmarkStart w:id="5" w:name="_Toc1529"/>
      <w:r>
        <w:rPr>
          <w:rFonts w:ascii="仿宋" w:eastAsia="仿宋" w:hAnsi="仿宋" w:cs="仿宋" w:hint="eastAsia"/>
          <w:sz w:val="28"/>
          <w:lang w:eastAsia="zh-CN"/>
        </w:rPr>
        <w:t>(三)、项目建设有利条件</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液压机械元件项目的建设和发展得益于一系列有利条件，这些条件涵盖了技术优势、市场潜力、政策支持、人力资源、基础设施以及投资和合作伙伴的支持，共同构成了项目成功的坚实基础。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关键技术领域如人工智能、大数据分析和可持续能源方面拥有显著的技术优势，这得益于团队的专业知识和丰富经验。这一技术基础使液压机械元件项目能够在开发创新解决方案方面领先于行业，持续推动技术进步，保持行业领先地位。同时，项目的强大研发能力确保了其在快速变化的技术环境中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潜力方面，液压机械元件项目正好符合当前市场对创新技术和环保解决方案的强烈需求，特别是在高能效和环保性能出众的产品上。市场研究表明，目标市场对项目提供的产品和服务有明确需求，表明市场潜力巨大，为项目的成功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环境对项目同样至关重要。项目所在地区政府对高新技术企业的政策支持，包括税收减免和资金补助等优惠政策，为项目的发展创造了有利的政策环境。此外，政府提供的创业孵化、技术研发资助等扶持措施，进一步加强了项目的发展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资源是项目成功的关键。该区域的丰富人才资源池，特别是在科技和工程领域的高素质专业人才，为项目提供了人力保障。当地教育机构和研究中心与项目领域紧密相关，为项目提供了持续的人才支持和技术合作机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和供应链网络也是项目成功的重要支撑。区域内完善的基础设施，包括先进的交通网络、可靠的能源供应和高效的通信系统，为项目的顺利运营提供了必要条件。成熟的供应链网络确保项目在原材料获取、零部件供应和产品分销方面的高效率和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最后，投资者和合作伙伴的支持为项目增添了额外的力量。一系列投资者和合作伙伴的关注不仅带来资金支持，还带来了市场经验、业务网络和技术合作机会。这些合作伙伴包括行业领先的企业、科研机构和资本市场重要参与者，他们的支持使项目在多方面都获得了资源和优势。</w:t>
      </w:r>
    </w:p>
    <w:p>
      <w:pPr>
        <w:pStyle w:val="Heading1"/>
        <w:ind w:firstLine="560" w:firstLineChars="200"/>
        <w:rPr>
          <w:rFonts w:ascii="仿宋" w:eastAsia="仿宋" w:hAnsi="仿宋" w:cs="仿宋" w:hint="eastAsia"/>
          <w:sz w:val="28"/>
          <w:lang w:eastAsia="zh-CN"/>
        </w:rPr>
      </w:pPr>
      <w:bookmarkStart w:id="6" w:name="_Toc26229"/>
      <w:r>
        <w:rPr>
          <w:rFonts w:ascii="仿宋" w:eastAsia="仿宋" w:hAnsi="仿宋" w:cs="仿宋" w:hint="eastAsia"/>
          <w:sz w:val="28"/>
          <w:lang w:eastAsia="zh-CN"/>
        </w:rPr>
        <w:t>二、财务管理与成本控制</w:t>
      </w:r>
      <w:bookmarkEnd w:id="6"/>
    </w:p>
    <w:p>
      <w:pPr>
        <w:pStyle w:val="Heading2"/>
        <w:rPr>
          <w:rFonts w:ascii="仿宋" w:eastAsia="仿宋" w:hAnsi="仿宋" w:cs="仿宋" w:hint="eastAsia"/>
          <w:lang w:eastAsia="zh-CN"/>
        </w:rPr>
      </w:pPr>
      <w:bookmarkStart w:id="7" w:name="_Toc5213"/>
      <w:r>
        <w:rPr>
          <w:rFonts w:ascii="仿宋" w:eastAsia="仿宋" w:hAnsi="仿宋" w:cs="仿宋" w:hint="eastAsia"/>
          <w:lang w:eastAsia="zh-CN"/>
        </w:rPr>
        <w:t>(一)、财务管理体系建设</w:t>
      </w:r>
      <w:bookmarkEnd w:id="7"/>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优化财务流程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致力于提高财务管理效率，其中关键在于对财务流程的精心设计和优化。引入高效的财务管理软件和信息化系统，实现自动化的财务数据处理，从而减轻手工操作负担，提高工作效率。同时，建立科学的财务审核机制，确保财务流程规范有序，整体财务管理水平得以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精细预算管理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建立完善的预算管理体系，目标在于全面了解项目的财务状况和资金运作情况。通过制定详实的年度财务预算，项目能够更有效地规划资源的使用和支出，降低经营风险。同时，设立预算执行监控机制，及时对比实际财务数据与预算计划，灵活调整经营策略，确保财务活动在合理轨道上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构建内部控制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为加强对财务风险的管控，液压机械元件项目将建设完备的内部控制体系。通过明晰财务职责和权限，建立严密的财务核算和审计规章，降低潜在的财务误差和不当行为。同时，强化对关键财务环节的监管，如资金管理和成本控制，确保内部控制体系全方位、有效地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精准资金风险管理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注重对资金风险的精准管理。通过建立完善的资金计划机制，实时监测项目的资金流向，主动防范潜在的资金风险。同时，加强与金融机构的协作，优化资金结构，以达到更低的资金成本。在面对市场波动和外部经济变化时，项目将采用灵活的资金应对策略，确保资金的安全性和流动性。</w:t>
      </w:r>
    </w:p>
    <w:p>
      <w:pPr>
        <w:pStyle w:val="Heading2"/>
        <w:ind w:firstLine="560" w:firstLineChars="200"/>
        <w:rPr>
          <w:rFonts w:ascii="仿宋" w:eastAsia="仿宋" w:hAnsi="仿宋" w:cs="仿宋" w:hint="eastAsia"/>
          <w:sz w:val="28"/>
          <w:lang w:eastAsia="zh-CN"/>
        </w:rPr>
      </w:pPr>
      <w:bookmarkStart w:id="8" w:name="_Toc32639"/>
      <w:r>
        <w:rPr>
          <w:rFonts w:ascii="仿宋" w:eastAsia="仿宋" w:hAnsi="仿宋" w:cs="仿宋" w:hint="eastAsia"/>
          <w:sz w:val="28"/>
          <w:lang w:eastAsia="zh-CN"/>
        </w:rPr>
        <w:t>(二)、成本控制措施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供应链优化： 我们通过与供应商建立紧密的合作关系，优化采购流程，降低原材料和物流成本。同时，通过合理的库存管理，减少库存占用资金，提高资金周转率。</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生产效率提升： 我们持续关注生产流程，引入先进的生产技术和自动化设备，提高生产效率，降低人工成本。通过员工培训和技能提升，确保生产团队具备高效的操作技能。</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成本核算和分析：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我们建立完善的成本核算系统，对各个环节的成本进行详细分析。通过精确的数据，及时发现和解决成本异常波动，确保成本控制在可控范围内。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能源管理： 我们致力于提高能源利用效率，采用节能设备和技术，减少能源浪费。通过定期的能源审计，寻找潜在的节能机会，降低生产和运营中的能源成本。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人力资源优化： 我们通过合理的组织架构设计和人才培养计划，确保团队的高效运作。根据市场需求和业务发展，灵活调整人力资源结构，避免不必要的用人成本。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 我们鼓励技术创新和研发投入，通过引入新技术、新工艺，提高产品质量和生产效率。技术创新不仅有助于降低生产成本，还提高了产品附加值。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采购策略： 我们采用灵活的采购策略，与供应商协商获取更有竞争力的价格和支付条件。同时，寻找多元化的供应渠道，降低对单一供应商的依赖。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定期成本审查： 我们设立定期的成本审查机制，定期对各项费用进行审查和评估。通过对成本的全面监控，及时调整和优化经营策略。</w:t>
      </w:r>
    </w:p>
    <w:p>
      <w:pPr>
        <w:pStyle w:val="Heading1"/>
        <w:ind w:firstLine="560" w:firstLineChars="200"/>
        <w:rPr>
          <w:rFonts w:ascii="仿宋" w:eastAsia="仿宋" w:hAnsi="仿宋" w:cs="仿宋" w:hint="eastAsia"/>
          <w:sz w:val="28"/>
          <w:lang w:eastAsia="zh-CN"/>
        </w:rPr>
      </w:pPr>
      <w:bookmarkStart w:id="9" w:name="_Toc30388"/>
      <w:r>
        <w:rPr>
          <w:rFonts w:ascii="仿宋" w:eastAsia="仿宋" w:hAnsi="仿宋" w:cs="仿宋" w:hint="eastAsia"/>
          <w:sz w:val="28"/>
          <w:lang w:eastAsia="zh-CN"/>
        </w:rPr>
        <w:t>三、建设风险评估分析</w:t>
      </w:r>
      <w:bookmarkEnd w:id="9"/>
    </w:p>
    <w:p>
      <w:pPr>
        <w:pStyle w:val="Heading2"/>
        <w:rPr>
          <w:rFonts w:ascii="仿宋" w:eastAsia="仿宋" w:hAnsi="仿宋" w:cs="仿宋" w:hint="eastAsia"/>
          <w:lang w:eastAsia="zh-CN"/>
        </w:rPr>
      </w:pPr>
      <w:bookmarkStart w:id="10" w:name="_Toc25010"/>
      <w:r>
        <w:rPr>
          <w:rFonts w:ascii="仿宋" w:eastAsia="仿宋" w:hAnsi="仿宋" w:cs="仿宋" w:hint="eastAsia"/>
          <w:lang w:eastAsia="zh-CN"/>
        </w:rPr>
        <w:t>(一)、政策风险分析</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11" w:name="_Toc32659"/>
      <w:r>
        <w:rPr>
          <w:rFonts w:ascii="仿宋" w:eastAsia="仿宋" w:hAnsi="仿宋" w:cs="仿宋" w:hint="eastAsia"/>
          <w:sz w:val="28"/>
          <w:lang w:eastAsia="zh-CN"/>
        </w:rPr>
        <w:t>(二)、社会风险分析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https://d.book118.com/638075132004006047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液压机械元件项目建设总纲及方案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液压机械元件项目建设总纲及方案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液压机械元件项目建设总纲及方案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液压机械元件项目建设总纲及方案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液压机械元件项目建设总纲及方案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液压机械元件项目建设总纲及方案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液压机械元件项目建设总纲及方案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液压机械元件项目建设总纲及方案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液压机械元件项目建设总纲及方案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液压机械元件项目建设总纲及方案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液压机械元件项目建设总纲及方案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液压机械元件项目建设总纲及方案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3000EB"/>
    <w:rsid w:val="6A3000E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638075132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2024-02-27T03:55:00Z</dcterms:created>
  <dcterms:modified xsi:type="dcterms:W3CDTF">2024-02-27T03:56:04Z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B35B0E185B79479DAD5999A2AD4AEE44_11</vt:lpwstr>
  </property>
  <property fmtid="{D5CDD505-2E9C-101B-9397-08002B2CF9AE}" pid="3" name="KSOProductBuildVer">
    <vt:lpwstr>2052-12.1.0.16250</vt:lpwstr>
  </property>
</Properties>
</file>