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06" w:history="1">
        <w:r>
          <w:rPr>
            <w:rFonts w:ascii="仿宋" w:eastAsia="仿宋" w:hAnsi="仿宋" w:cs="仿宋" w:hint="eastAsia"/>
            <w:lang w:eastAsia="zh-CN"/>
          </w:rPr>
          <w:t>概论</w:t>
        </w:r>
        <w:r>
          <w:tab/>
        </w:r>
        <w:r>
          <w:fldChar w:fldCharType="begin"/>
        </w:r>
        <w:r>
          <w:instrText xml:space="preserve"> PAGEREF _Toc16206 \h </w:instrText>
        </w:r>
        <w:r>
          <w:fldChar w:fldCharType="separate"/>
        </w:r>
        <w:r>
          <w:t>3</w:t>
        </w:r>
        <w:r>
          <w:fldChar w:fldCharType="end"/>
        </w:r>
      </w:hyperlink>
    </w:p>
    <w:p>
      <w:pPr>
        <w:pStyle w:val="TOC1"/>
        <w:tabs>
          <w:tab w:val="right" w:leader="dot" w:pos="8306"/>
        </w:tabs>
      </w:pPr>
      <w:hyperlink w:anchor="_Toc17647" w:history="1">
        <w:r>
          <w:rPr>
            <w:rFonts w:ascii="仿宋" w:eastAsia="仿宋" w:hAnsi="仿宋" w:cs="仿宋" w:hint="eastAsia"/>
            <w:lang w:eastAsia="zh-CN"/>
          </w:rPr>
          <w:t>一、社会影响分析</w:t>
        </w:r>
        <w:r>
          <w:tab/>
        </w:r>
        <w:r>
          <w:fldChar w:fldCharType="begin"/>
        </w:r>
        <w:r>
          <w:instrText xml:space="preserve"> PAGEREF _Toc17647 \h </w:instrText>
        </w:r>
        <w:r>
          <w:fldChar w:fldCharType="separate"/>
        </w:r>
        <w:r>
          <w:t>3</w:t>
        </w:r>
        <w:r>
          <w:fldChar w:fldCharType="end"/>
        </w:r>
      </w:hyperlink>
    </w:p>
    <w:p>
      <w:pPr>
        <w:pStyle w:val="TOC2"/>
        <w:tabs>
          <w:tab w:val="right" w:leader="dot" w:pos="8306"/>
        </w:tabs>
      </w:pPr>
      <w:hyperlink w:anchor="_Toc5406" w:history="1">
        <w:r>
          <w:rPr>
            <w:rFonts w:ascii="仿宋" w:eastAsia="仿宋" w:hAnsi="仿宋" w:cs="仿宋" w:hint="eastAsia"/>
            <w:lang w:eastAsia="zh-CN"/>
          </w:rPr>
          <w:t>(一)、社会影响效果分析</w:t>
        </w:r>
        <w:r>
          <w:tab/>
        </w:r>
        <w:r>
          <w:fldChar w:fldCharType="begin"/>
        </w:r>
        <w:r>
          <w:instrText xml:space="preserve"> PAGEREF _Toc5406 \h </w:instrText>
        </w:r>
        <w:r>
          <w:fldChar w:fldCharType="separate"/>
        </w:r>
        <w:r>
          <w:t>3</w:t>
        </w:r>
        <w:r>
          <w:fldChar w:fldCharType="end"/>
        </w:r>
      </w:hyperlink>
    </w:p>
    <w:p>
      <w:pPr>
        <w:pStyle w:val="TOC2"/>
        <w:tabs>
          <w:tab w:val="right" w:leader="dot" w:pos="8306"/>
        </w:tabs>
      </w:pPr>
      <w:hyperlink w:anchor="_Toc30153" w:history="1">
        <w:r>
          <w:rPr>
            <w:rFonts w:ascii="仿宋" w:eastAsia="仿宋" w:hAnsi="仿宋" w:cs="仿宋" w:hint="eastAsia"/>
            <w:lang w:eastAsia="zh-CN"/>
          </w:rPr>
          <w:t>(二)、社会适应性分析</w:t>
        </w:r>
        <w:r>
          <w:tab/>
        </w:r>
        <w:r>
          <w:fldChar w:fldCharType="begin"/>
        </w:r>
        <w:r>
          <w:instrText xml:space="preserve"> PAGEREF _Toc30153 \h </w:instrText>
        </w:r>
        <w:r>
          <w:fldChar w:fldCharType="separate"/>
        </w:r>
        <w:r>
          <w:t>5</w:t>
        </w:r>
        <w:r>
          <w:fldChar w:fldCharType="end"/>
        </w:r>
      </w:hyperlink>
    </w:p>
    <w:p>
      <w:pPr>
        <w:pStyle w:val="TOC2"/>
        <w:tabs>
          <w:tab w:val="right" w:leader="dot" w:pos="8306"/>
        </w:tabs>
      </w:pPr>
      <w:hyperlink w:anchor="_Toc17101" w:history="1">
        <w:r>
          <w:rPr>
            <w:rFonts w:ascii="仿宋" w:eastAsia="仿宋" w:hAnsi="仿宋" w:cs="仿宋" w:hint="eastAsia"/>
            <w:lang w:eastAsia="zh-CN"/>
          </w:rPr>
          <w:t>(三)、社会风险及对策分析</w:t>
        </w:r>
        <w:r>
          <w:tab/>
        </w:r>
        <w:r>
          <w:fldChar w:fldCharType="begin"/>
        </w:r>
        <w:r>
          <w:instrText xml:space="preserve"> PAGEREF _Toc17101 \h </w:instrText>
        </w:r>
        <w:r>
          <w:fldChar w:fldCharType="separate"/>
        </w:r>
        <w:r>
          <w:t>7</w:t>
        </w:r>
        <w:r>
          <w:fldChar w:fldCharType="end"/>
        </w:r>
      </w:hyperlink>
    </w:p>
    <w:p>
      <w:pPr>
        <w:pStyle w:val="TOC1"/>
        <w:tabs>
          <w:tab w:val="right" w:leader="dot" w:pos="8306"/>
        </w:tabs>
      </w:pPr>
      <w:hyperlink w:anchor="_Toc9890" w:history="1">
        <w:r>
          <w:rPr>
            <w:rFonts w:ascii="仿宋" w:eastAsia="仿宋" w:hAnsi="仿宋" w:cs="仿宋" w:hint="eastAsia"/>
            <w:lang w:eastAsia="zh-CN"/>
          </w:rPr>
          <w:t>二、环境和生态影响分析</w:t>
        </w:r>
        <w:r>
          <w:tab/>
        </w:r>
        <w:r>
          <w:fldChar w:fldCharType="begin"/>
        </w:r>
        <w:r>
          <w:instrText xml:space="preserve"> PAGEREF _Toc9890 \h </w:instrText>
        </w:r>
        <w:r>
          <w:fldChar w:fldCharType="separate"/>
        </w:r>
        <w:r>
          <w:t>10</w:t>
        </w:r>
        <w:r>
          <w:fldChar w:fldCharType="end"/>
        </w:r>
      </w:hyperlink>
    </w:p>
    <w:p>
      <w:pPr>
        <w:pStyle w:val="TOC2"/>
        <w:tabs>
          <w:tab w:val="right" w:leader="dot" w:pos="8306"/>
        </w:tabs>
      </w:pPr>
      <w:hyperlink w:anchor="_Toc4786" w:history="1">
        <w:r>
          <w:rPr>
            <w:rFonts w:ascii="仿宋" w:eastAsia="仿宋" w:hAnsi="仿宋" w:cs="仿宋" w:hint="eastAsia"/>
            <w:lang w:eastAsia="zh-CN"/>
          </w:rPr>
          <w:t>(一)、环境和生态现状</w:t>
        </w:r>
        <w:r>
          <w:tab/>
        </w:r>
        <w:r>
          <w:fldChar w:fldCharType="begin"/>
        </w:r>
        <w:r>
          <w:instrText xml:space="preserve"> PAGEREF _Toc4786 \h </w:instrText>
        </w:r>
        <w:r>
          <w:fldChar w:fldCharType="separate"/>
        </w:r>
        <w:r>
          <w:t>10</w:t>
        </w:r>
        <w:r>
          <w:fldChar w:fldCharType="end"/>
        </w:r>
      </w:hyperlink>
    </w:p>
    <w:p>
      <w:pPr>
        <w:pStyle w:val="TOC2"/>
        <w:tabs>
          <w:tab w:val="right" w:leader="dot" w:pos="8306"/>
        </w:tabs>
      </w:pPr>
      <w:hyperlink w:anchor="_Toc24389" w:history="1">
        <w:r>
          <w:rPr>
            <w:rFonts w:ascii="仿宋" w:eastAsia="仿宋" w:hAnsi="仿宋" w:cs="仿宋" w:hint="eastAsia"/>
            <w:lang w:eastAsia="zh-CN"/>
          </w:rPr>
          <w:t>(二)、生态环境影响分析</w:t>
        </w:r>
        <w:r>
          <w:tab/>
        </w:r>
        <w:r>
          <w:fldChar w:fldCharType="begin"/>
        </w:r>
        <w:r>
          <w:instrText xml:space="preserve"> PAGEREF _Toc24389 \h </w:instrText>
        </w:r>
        <w:r>
          <w:fldChar w:fldCharType="separate"/>
        </w:r>
        <w:r>
          <w:t>12</w:t>
        </w:r>
        <w:r>
          <w:fldChar w:fldCharType="end"/>
        </w:r>
      </w:hyperlink>
    </w:p>
    <w:p>
      <w:pPr>
        <w:pStyle w:val="TOC2"/>
        <w:tabs>
          <w:tab w:val="right" w:leader="dot" w:pos="8306"/>
        </w:tabs>
      </w:pPr>
      <w:hyperlink w:anchor="_Toc246" w:history="1">
        <w:r>
          <w:rPr>
            <w:rFonts w:ascii="仿宋" w:eastAsia="仿宋" w:hAnsi="仿宋" w:cs="仿宋" w:hint="eastAsia"/>
            <w:lang w:eastAsia="zh-CN"/>
          </w:rPr>
          <w:t>(三)、生态环境保护措施</w:t>
        </w:r>
        <w:r>
          <w:tab/>
        </w:r>
        <w:r>
          <w:fldChar w:fldCharType="begin"/>
        </w:r>
        <w:r>
          <w:instrText xml:space="preserve"> PAGEREF _Toc246 \h </w:instrText>
        </w:r>
        <w:r>
          <w:fldChar w:fldCharType="separate"/>
        </w:r>
        <w:r>
          <w:t>13</w:t>
        </w:r>
        <w:r>
          <w:fldChar w:fldCharType="end"/>
        </w:r>
      </w:hyperlink>
    </w:p>
    <w:p>
      <w:pPr>
        <w:pStyle w:val="TOC2"/>
        <w:tabs>
          <w:tab w:val="right" w:leader="dot" w:pos="8306"/>
        </w:tabs>
      </w:pPr>
      <w:hyperlink w:anchor="_Toc6299" w:history="1">
        <w:r>
          <w:rPr>
            <w:rFonts w:ascii="仿宋" w:eastAsia="仿宋" w:hAnsi="仿宋" w:cs="仿宋" w:hint="eastAsia"/>
            <w:lang w:eastAsia="zh-CN"/>
          </w:rPr>
          <w:t>(四)、地质灾害影响分析</w:t>
        </w:r>
        <w:r>
          <w:tab/>
        </w:r>
        <w:r>
          <w:fldChar w:fldCharType="begin"/>
        </w:r>
        <w:r>
          <w:instrText xml:space="preserve"> PAGEREF _Toc6299 \h </w:instrText>
        </w:r>
        <w:r>
          <w:fldChar w:fldCharType="separate"/>
        </w:r>
        <w:r>
          <w:t>15</w:t>
        </w:r>
        <w:r>
          <w:fldChar w:fldCharType="end"/>
        </w:r>
      </w:hyperlink>
    </w:p>
    <w:p>
      <w:pPr>
        <w:pStyle w:val="TOC2"/>
        <w:tabs>
          <w:tab w:val="right" w:leader="dot" w:pos="8306"/>
        </w:tabs>
      </w:pPr>
      <w:hyperlink w:anchor="_Toc25266" w:history="1">
        <w:r>
          <w:rPr>
            <w:rFonts w:ascii="仿宋" w:eastAsia="仿宋" w:hAnsi="仿宋" w:cs="仿宋" w:hint="eastAsia"/>
            <w:lang w:eastAsia="zh-CN"/>
          </w:rPr>
          <w:t>(五)、特殊环境影响</w:t>
        </w:r>
        <w:r>
          <w:tab/>
        </w:r>
        <w:r>
          <w:fldChar w:fldCharType="begin"/>
        </w:r>
        <w:r>
          <w:instrText xml:space="preserve"> PAGEREF _Toc25266 \h </w:instrText>
        </w:r>
        <w:r>
          <w:fldChar w:fldCharType="separate"/>
        </w:r>
        <w:r>
          <w:t>16</w:t>
        </w:r>
        <w:r>
          <w:fldChar w:fldCharType="end"/>
        </w:r>
      </w:hyperlink>
    </w:p>
    <w:p>
      <w:pPr>
        <w:pStyle w:val="TOC1"/>
        <w:tabs>
          <w:tab w:val="right" w:leader="dot" w:pos="8306"/>
        </w:tabs>
      </w:pPr>
      <w:hyperlink w:anchor="_Toc31685" w:history="1">
        <w:r>
          <w:rPr>
            <w:rFonts w:ascii="仿宋" w:eastAsia="仿宋" w:hAnsi="仿宋" w:cs="仿宋" w:hint="eastAsia"/>
            <w:lang w:eastAsia="zh-CN"/>
          </w:rPr>
          <w:t>三、项目选址研究</w:t>
        </w:r>
        <w:r>
          <w:tab/>
        </w:r>
        <w:r>
          <w:fldChar w:fldCharType="begin"/>
        </w:r>
        <w:r>
          <w:instrText xml:space="preserve"> PAGEREF _Toc31685 \h </w:instrText>
        </w:r>
        <w:r>
          <w:fldChar w:fldCharType="separate"/>
        </w:r>
        <w:r>
          <w:t>17</w:t>
        </w:r>
        <w:r>
          <w:fldChar w:fldCharType="end"/>
        </w:r>
      </w:hyperlink>
    </w:p>
    <w:p>
      <w:pPr>
        <w:pStyle w:val="TOC2"/>
        <w:tabs>
          <w:tab w:val="right" w:leader="dot" w:pos="8306"/>
        </w:tabs>
      </w:pPr>
      <w:hyperlink w:anchor="_Toc2868" w:history="1">
        <w:r>
          <w:rPr>
            <w:rFonts w:ascii="仿宋" w:eastAsia="仿宋" w:hAnsi="仿宋" w:cs="仿宋" w:hint="eastAsia"/>
            <w:lang w:eastAsia="zh-CN"/>
          </w:rPr>
          <w:t>(一)、项目选址原则</w:t>
        </w:r>
        <w:r>
          <w:tab/>
        </w:r>
        <w:r>
          <w:fldChar w:fldCharType="begin"/>
        </w:r>
        <w:r>
          <w:instrText xml:space="preserve"> PAGEREF _Toc2868 \h </w:instrText>
        </w:r>
        <w:r>
          <w:fldChar w:fldCharType="separate"/>
        </w:r>
        <w:r>
          <w:t>17</w:t>
        </w:r>
        <w:r>
          <w:fldChar w:fldCharType="end"/>
        </w:r>
      </w:hyperlink>
    </w:p>
    <w:p>
      <w:pPr>
        <w:pStyle w:val="TOC2"/>
        <w:tabs>
          <w:tab w:val="right" w:leader="dot" w:pos="8306"/>
        </w:tabs>
      </w:pPr>
      <w:hyperlink w:anchor="_Toc19171" w:history="1">
        <w:r>
          <w:rPr>
            <w:rFonts w:ascii="仿宋" w:eastAsia="仿宋" w:hAnsi="仿宋" w:cs="仿宋" w:hint="eastAsia"/>
            <w:lang w:eastAsia="zh-CN"/>
          </w:rPr>
          <w:t>(二)、项目选址</w:t>
        </w:r>
        <w:r>
          <w:tab/>
        </w:r>
        <w:r>
          <w:fldChar w:fldCharType="begin"/>
        </w:r>
        <w:r>
          <w:instrText xml:space="preserve"> PAGEREF _Toc19171 \h </w:instrText>
        </w:r>
        <w:r>
          <w:fldChar w:fldCharType="separate"/>
        </w:r>
        <w:r>
          <w:t>20</w:t>
        </w:r>
        <w:r>
          <w:fldChar w:fldCharType="end"/>
        </w:r>
      </w:hyperlink>
    </w:p>
    <w:p>
      <w:pPr>
        <w:pStyle w:val="TOC2"/>
        <w:tabs>
          <w:tab w:val="right" w:leader="dot" w:pos="8306"/>
        </w:tabs>
      </w:pPr>
      <w:hyperlink w:anchor="_Toc2066" w:history="1">
        <w:r>
          <w:rPr>
            <w:rFonts w:ascii="仿宋" w:eastAsia="仿宋" w:hAnsi="仿宋" w:cs="仿宋" w:hint="eastAsia"/>
            <w:lang w:eastAsia="zh-CN"/>
          </w:rPr>
          <w:t>(三)、建设条件分析</w:t>
        </w:r>
        <w:r>
          <w:tab/>
        </w:r>
        <w:r>
          <w:fldChar w:fldCharType="begin"/>
        </w:r>
        <w:r>
          <w:instrText xml:space="preserve"> PAGEREF _Toc2066 \h </w:instrText>
        </w:r>
        <w:r>
          <w:fldChar w:fldCharType="separate"/>
        </w:r>
        <w:r>
          <w:t>23</w:t>
        </w:r>
        <w:r>
          <w:fldChar w:fldCharType="end"/>
        </w:r>
      </w:hyperlink>
    </w:p>
    <w:p>
      <w:pPr>
        <w:pStyle w:val="TOC2"/>
        <w:tabs>
          <w:tab w:val="right" w:leader="dot" w:pos="8306"/>
        </w:tabs>
      </w:pPr>
      <w:hyperlink w:anchor="_Toc18752" w:history="1">
        <w:r>
          <w:rPr>
            <w:rFonts w:ascii="仿宋" w:eastAsia="仿宋" w:hAnsi="仿宋" w:cs="仿宋" w:hint="eastAsia"/>
            <w:lang w:eastAsia="zh-CN"/>
          </w:rPr>
          <w:t>(四)、用地控制指标</w:t>
        </w:r>
        <w:r>
          <w:tab/>
        </w:r>
        <w:r>
          <w:fldChar w:fldCharType="begin"/>
        </w:r>
        <w:r>
          <w:instrText xml:space="preserve"> PAGEREF _Toc18752 \h </w:instrText>
        </w:r>
        <w:r>
          <w:fldChar w:fldCharType="separate"/>
        </w:r>
        <w:r>
          <w:t>24</w:t>
        </w:r>
        <w:r>
          <w:fldChar w:fldCharType="end"/>
        </w:r>
      </w:hyperlink>
    </w:p>
    <w:p>
      <w:pPr>
        <w:pStyle w:val="TOC2"/>
        <w:tabs>
          <w:tab w:val="right" w:leader="dot" w:pos="8306"/>
        </w:tabs>
      </w:pPr>
      <w:hyperlink w:anchor="_Toc4919" w:history="1">
        <w:r>
          <w:rPr>
            <w:rFonts w:ascii="仿宋" w:eastAsia="仿宋" w:hAnsi="仿宋" w:cs="仿宋" w:hint="eastAsia"/>
            <w:lang w:eastAsia="zh-CN"/>
          </w:rPr>
          <w:t>(五)、地总体要求</w:t>
        </w:r>
        <w:r>
          <w:tab/>
        </w:r>
        <w:r>
          <w:fldChar w:fldCharType="begin"/>
        </w:r>
        <w:r>
          <w:instrText xml:space="preserve"> PAGEREF _Toc4919 \h </w:instrText>
        </w:r>
        <w:r>
          <w:fldChar w:fldCharType="separate"/>
        </w:r>
        <w:r>
          <w:t>25</w:t>
        </w:r>
        <w:r>
          <w:fldChar w:fldCharType="end"/>
        </w:r>
      </w:hyperlink>
    </w:p>
    <w:p>
      <w:pPr>
        <w:pStyle w:val="TOC2"/>
        <w:tabs>
          <w:tab w:val="right" w:leader="dot" w:pos="8306"/>
        </w:tabs>
      </w:pPr>
      <w:hyperlink w:anchor="_Toc26045" w:history="1">
        <w:r>
          <w:rPr>
            <w:rFonts w:ascii="仿宋" w:eastAsia="仿宋" w:hAnsi="仿宋" w:cs="仿宋" w:hint="eastAsia"/>
            <w:lang w:eastAsia="zh-CN"/>
          </w:rPr>
          <w:t>(六)、节约用地措施</w:t>
        </w:r>
        <w:r>
          <w:tab/>
        </w:r>
        <w:r>
          <w:fldChar w:fldCharType="begin"/>
        </w:r>
        <w:r>
          <w:instrText xml:space="preserve"> PAGEREF _Toc26045 \h </w:instrText>
        </w:r>
        <w:r>
          <w:fldChar w:fldCharType="separate"/>
        </w:r>
        <w:r>
          <w:t>26</w:t>
        </w:r>
        <w:r>
          <w:fldChar w:fldCharType="end"/>
        </w:r>
      </w:hyperlink>
    </w:p>
    <w:p>
      <w:pPr>
        <w:pStyle w:val="TOC2"/>
        <w:tabs>
          <w:tab w:val="right" w:leader="dot" w:pos="8306"/>
        </w:tabs>
      </w:pPr>
      <w:hyperlink w:anchor="_Toc4632" w:history="1">
        <w:r>
          <w:rPr>
            <w:rFonts w:ascii="仿宋" w:eastAsia="仿宋" w:hAnsi="仿宋" w:cs="仿宋" w:hint="eastAsia"/>
            <w:lang w:eastAsia="zh-CN"/>
          </w:rPr>
          <w:t>(七)、选址综合评价</w:t>
        </w:r>
        <w:r>
          <w:tab/>
        </w:r>
        <w:r>
          <w:fldChar w:fldCharType="begin"/>
        </w:r>
        <w:r>
          <w:instrText xml:space="preserve"> PAGEREF _Toc4632 \h </w:instrText>
        </w:r>
        <w:r>
          <w:fldChar w:fldCharType="separate"/>
        </w:r>
        <w:r>
          <w:t>28</w:t>
        </w:r>
        <w:r>
          <w:fldChar w:fldCharType="end"/>
        </w:r>
      </w:hyperlink>
    </w:p>
    <w:p>
      <w:pPr>
        <w:pStyle w:val="TOC1"/>
        <w:tabs>
          <w:tab w:val="right" w:leader="dot" w:pos="8306"/>
        </w:tabs>
      </w:pPr>
      <w:hyperlink w:anchor="_Toc16814" w:history="1">
        <w:r>
          <w:rPr>
            <w:rFonts w:ascii="仿宋" w:eastAsia="仿宋" w:hAnsi="仿宋" w:cs="仿宋" w:hint="eastAsia"/>
            <w:lang w:eastAsia="zh-CN"/>
          </w:rPr>
          <w:t>四、财务管理与成本控制</w:t>
        </w:r>
        <w:r>
          <w:tab/>
        </w:r>
        <w:r>
          <w:fldChar w:fldCharType="begin"/>
        </w:r>
        <w:r>
          <w:instrText xml:space="preserve"> PAGEREF _Toc16814 \h </w:instrText>
        </w:r>
        <w:r>
          <w:fldChar w:fldCharType="separate"/>
        </w:r>
        <w:r>
          <w:t>29</w:t>
        </w:r>
        <w:r>
          <w:fldChar w:fldCharType="end"/>
        </w:r>
      </w:hyperlink>
    </w:p>
    <w:p>
      <w:pPr>
        <w:pStyle w:val="TOC2"/>
        <w:tabs>
          <w:tab w:val="right" w:leader="dot" w:pos="8306"/>
        </w:tabs>
      </w:pPr>
      <w:hyperlink w:anchor="_Toc29605" w:history="1">
        <w:r>
          <w:rPr>
            <w:rFonts w:ascii="仿宋" w:eastAsia="仿宋" w:hAnsi="仿宋" w:cs="仿宋" w:hint="eastAsia"/>
            <w:lang w:eastAsia="zh-CN"/>
          </w:rPr>
          <w:t>(一)、财务管理体系建设</w:t>
        </w:r>
        <w:r>
          <w:tab/>
        </w:r>
        <w:r>
          <w:fldChar w:fldCharType="begin"/>
        </w:r>
        <w:r>
          <w:instrText xml:space="preserve"> PAGEREF _Toc29605 \h </w:instrText>
        </w:r>
        <w:r>
          <w:fldChar w:fldCharType="separate"/>
        </w:r>
        <w:r>
          <w:t>29</w:t>
        </w:r>
        <w:r>
          <w:fldChar w:fldCharType="end"/>
        </w:r>
      </w:hyperlink>
    </w:p>
    <w:p>
      <w:pPr>
        <w:pStyle w:val="TOC2"/>
        <w:tabs>
          <w:tab w:val="right" w:leader="dot" w:pos="8306"/>
        </w:tabs>
      </w:pPr>
      <w:hyperlink w:anchor="_Toc16265" w:history="1">
        <w:r>
          <w:rPr>
            <w:rFonts w:ascii="仿宋" w:eastAsia="仿宋" w:hAnsi="仿宋" w:cs="仿宋" w:hint="eastAsia"/>
            <w:lang w:eastAsia="zh-CN"/>
          </w:rPr>
          <w:t>(二)、成本控制措施</w:t>
        </w:r>
        <w:r>
          <w:tab/>
        </w:r>
        <w:r>
          <w:fldChar w:fldCharType="begin"/>
        </w:r>
        <w:r>
          <w:instrText xml:space="preserve"> PAGEREF _Toc16265 \h </w:instrText>
        </w:r>
        <w:r>
          <w:fldChar w:fldCharType="separate"/>
        </w:r>
        <w:r>
          <w:t>30</w:t>
        </w:r>
        <w:r>
          <w:fldChar w:fldCharType="end"/>
        </w:r>
      </w:hyperlink>
    </w:p>
    <w:p>
      <w:pPr>
        <w:pStyle w:val="TOC1"/>
        <w:tabs>
          <w:tab w:val="right" w:leader="dot" w:pos="8306"/>
        </w:tabs>
      </w:pPr>
      <w:hyperlink w:anchor="_Toc2742" w:history="1">
        <w:r>
          <w:rPr>
            <w:rFonts w:ascii="仿宋" w:eastAsia="仿宋" w:hAnsi="仿宋" w:cs="仿宋" w:hint="eastAsia"/>
            <w:lang w:eastAsia="zh-CN"/>
          </w:rPr>
          <w:t>五、背景、必要性分析</w:t>
        </w:r>
        <w:r>
          <w:tab/>
        </w:r>
        <w:r>
          <w:fldChar w:fldCharType="begin"/>
        </w:r>
        <w:r>
          <w:instrText xml:space="preserve"> PAGEREF _Toc2742 \h </w:instrText>
        </w:r>
        <w:r>
          <w:fldChar w:fldCharType="separate"/>
        </w:r>
        <w:r>
          <w:t>31</w:t>
        </w:r>
        <w:r>
          <w:fldChar w:fldCharType="end"/>
        </w:r>
      </w:hyperlink>
    </w:p>
    <w:p>
      <w:pPr>
        <w:pStyle w:val="TOC2"/>
        <w:tabs>
          <w:tab w:val="right" w:leader="dot" w:pos="8306"/>
        </w:tabs>
      </w:pPr>
      <w:hyperlink w:anchor="_Toc24593" w:history="1">
        <w:r>
          <w:rPr>
            <w:rFonts w:ascii="仿宋" w:eastAsia="仿宋" w:hAnsi="仿宋" w:cs="仿宋" w:hint="eastAsia"/>
            <w:lang w:eastAsia="zh-CN"/>
          </w:rPr>
          <w:t>(一)、项目建设背景</w:t>
        </w:r>
        <w:r>
          <w:tab/>
        </w:r>
        <w:r>
          <w:fldChar w:fldCharType="begin"/>
        </w:r>
        <w:r>
          <w:instrText xml:space="preserve"> PAGEREF _Toc24593 \h </w:instrText>
        </w:r>
        <w:r>
          <w:fldChar w:fldCharType="separate"/>
        </w:r>
        <w:r>
          <w:t>31</w:t>
        </w:r>
        <w:r>
          <w:fldChar w:fldCharType="end"/>
        </w:r>
      </w:hyperlink>
    </w:p>
    <w:p>
      <w:pPr>
        <w:pStyle w:val="TOC2"/>
        <w:tabs>
          <w:tab w:val="right" w:leader="dot" w:pos="8306"/>
        </w:tabs>
      </w:pPr>
      <w:hyperlink w:anchor="_Toc12556" w:history="1">
        <w:r>
          <w:rPr>
            <w:rFonts w:ascii="仿宋" w:eastAsia="仿宋" w:hAnsi="仿宋" w:cs="仿宋" w:hint="eastAsia"/>
            <w:lang w:eastAsia="zh-CN"/>
          </w:rPr>
          <w:t>(二)、必要性分析</w:t>
        </w:r>
        <w:r>
          <w:tab/>
        </w:r>
        <w:r>
          <w:fldChar w:fldCharType="begin"/>
        </w:r>
        <w:r>
          <w:instrText xml:space="preserve"> PAGEREF _Toc12556 \h </w:instrText>
        </w:r>
        <w:r>
          <w:fldChar w:fldCharType="separate"/>
        </w:r>
        <w:r>
          <w:t>32</w:t>
        </w:r>
        <w:r>
          <w:fldChar w:fldCharType="end"/>
        </w:r>
      </w:hyperlink>
    </w:p>
    <w:p>
      <w:pPr>
        <w:pStyle w:val="TOC2"/>
        <w:tabs>
          <w:tab w:val="right" w:leader="dot" w:pos="8306"/>
        </w:tabs>
      </w:pPr>
      <w:hyperlink w:anchor="_Toc10728" w:history="1">
        <w:r>
          <w:rPr>
            <w:rFonts w:ascii="仿宋" w:eastAsia="仿宋" w:hAnsi="仿宋" w:cs="仿宋" w:hint="eastAsia"/>
            <w:lang w:eastAsia="zh-CN"/>
          </w:rPr>
          <w:t>(三)、项目建设有利条件</w:t>
        </w:r>
        <w:r>
          <w:tab/>
        </w:r>
        <w:r>
          <w:fldChar w:fldCharType="begin"/>
        </w:r>
        <w:r>
          <w:instrText xml:space="preserve"> PAGEREF _Toc10728 \h </w:instrText>
        </w:r>
        <w:r>
          <w:fldChar w:fldCharType="separate"/>
        </w:r>
        <w:r>
          <w:t>34</w:t>
        </w:r>
        <w:r>
          <w:fldChar w:fldCharType="end"/>
        </w:r>
      </w:hyperlink>
    </w:p>
    <w:p>
      <w:pPr>
        <w:pStyle w:val="TOC1"/>
        <w:tabs>
          <w:tab w:val="right" w:leader="dot" w:pos="8306"/>
        </w:tabs>
      </w:pPr>
      <w:hyperlink w:anchor="_Toc7959" w:history="1">
        <w:r>
          <w:rPr>
            <w:rFonts w:ascii="仿宋" w:eastAsia="仿宋" w:hAnsi="仿宋" w:cs="仿宋" w:hint="eastAsia"/>
            <w:lang w:eastAsia="zh-CN"/>
          </w:rPr>
          <w:t>六、项目监理与质量保证</w:t>
        </w:r>
        <w:r>
          <w:tab/>
        </w:r>
        <w:r>
          <w:fldChar w:fldCharType="begin"/>
        </w:r>
        <w:r>
          <w:instrText xml:space="preserve"> PAGEREF _Toc7959 \h </w:instrText>
        </w:r>
        <w:r>
          <w:fldChar w:fldCharType="separate"/>
        </w:r>
        <w:r>
          <w:t>35</w:t>
        </w:r>
        <w:r>
          <w:fldChar w:fldCharType="end"/>
        </w:r>
      </w:hyperlink>
    </w:p>
    <w:p>
      <w:pPr>
        <w:pStyle w:val="TOC2"/>
        <w:tabs>
          <w:tab w:val="right" w:leader="dot" w:pos="8306"/>
        </w:tabs>
      </w:pPr>
      <w:hyperlink w:anchor="_Toc30386" w:history="1">
        <w:r>
          <w:rPr>
            <w:rFonts w:ascii="仿宋" w:eastAsia="仿宋" w:hAnsi="仿宋" w:cs="仿宋" w:hint="eastAsia"/>
            <w:lang w:eastAsia="zh-CN"/>
          </w:rPr>
          <w:t>(一)、监理体系构建</w:t>
        </w:r>
        <w:r>
          <w:tab/>
        </w:r>
        <w:r>
          <w:fldChar w:fldCharType="begin"/>
        </w:r>
        <w:r>
          <w:instrText xml:space="preserve"> PAGEREF _Toc30386 \h </w:instrText>
        </w:r>
        <w:r>
          <w:fldChar w:fldCharType="separate"/>
        </w:r>
        <w:r>
          <w:t>35</w:t>
        </w:r>
        <w:r>
          <w:fldChar w:fldCharType="end"/>
        </w:r>
      </w:hyperlink>
    </w:p>
    <w:p>
      <w:pPr>
        <w:pStyle w:val="TOC2"/>
        <w:tabs>
          <w:tab w:val="right" w:leader="dot" w:pos="8306"/>
        </w:tabs>
      </w:pPr>
      <w:hyperlink w:anchor="_Toc1820" w:history="1">
        <w:r>
          <w:rPr>
            <w:rFonts w:ascii="仿宋" w:eastAsia="仿宋" w:hAnsi="仿宋" w:cs="仿宋" w:hint="eastAsia"/>
            <w:lang w:eastAsia="zh-CN"/>
          </w:rPr>
          <w:t>(二)、质量保证体系实施</w:t>
        </w:r>
        <w:r>
          <w:tab/>
        </w:r>
        <w:r>
          <w:fldChar w:fldCharType="begin"/>
        </w:r>
        <w:r>
          <w:instrText xml:space="preserve"> PAGEREF _Toc1820 \h </w:instrText>
        </w:r>
        <w:r>
          <w:fldChar w:fldCharType="separate"/>
        </w:r>
        <w:r>
          <w:t>36</w:t>
        </w:r>
        <w:r>
          <w:fldChar w:fldCharType="end"/>
        </w:r>
      </w:hyperlink>
    </w:p>
    <w:p>
      <w:pPr>
        <w:pStyle w:val="TOC2"/>
        <w:tabs>
          <w:tab w:val="right" w:leader="dot" w:pos="8306"/>
        </w:tabs>
      </w:pPr>
      <w:hyperlink w:anchor="_Toc6689" w:history="1">
        <w:r>
          <w:rPr>
            <w:rFonts w:ascii="仿宋" w:eastAsia="仿宋" w:hAnsi="仿宋" w:cs="仿宋" w:hint="eastAsia"/>
            <w:lang w:eastAsia="zh-CN"/>
          </w:rPr>
          <w:t>(三)、监理与质量控制流程</w:t>
        </w:r>
        <w:r>
          <w:tab/>
        </w:r>
        <w:r>
          <w:fldChar w:fldCharType="begin"/>
        </w:r>
        <w:r>
          <w:instrText xml:space="preserve"> PAGEREF _Toc6689 \h </w:instrText>
        </w:r>
        <w:r>
          <w:fldChar w:fldCharType="separate"/>
        </w:r>
        <w:r>
          <w:t>37</w:t>
        </w:r>
        <w:r>
          <w:fldChar w:fldCharType="end"/>
        </w:r>
      </w:hyperlink>
    </w:p>
    <w:p>
      <w:pPr>
        <w:pStyle w:val="TOC1"/>
        <w:tabs>
          <w:tab w:val="right" w:leader="dot" w:pos="8306"/>
        </w:tabs>
      </w:pPr>
      <w:hyperlink w:anchor="_Toc13944" w:history="1">
        <w:r>
          <w:rPr>
            <w:rFonts w:ascii="仿宋" w:eastAsia="仿宋" w:hAnsi="仿宋" w:cs="仿宋" w:hint="eastAsia"/>
            <w:lang w:eastAsia="zh-CN"/>
          </w:rPr>
          <w:t>七、客户关系管理与市场拓展</w:t>
        </w:r>
        <w:r>
          <w:tab/>
        </w:r>
        <w:r>
          <w:fldChar w:fldCharType="begin"/>
        </w:r>
        <w:r>
          <w:instrText xml:space="preserve"> PAGEREF _Toc13944 \h </w:instrText>
        </w:r>
        <w:r>
          <w:fldChar w:fldCharType="separate"/>
        </w:r>
        <w:r>
          <w:t>37</w:t>
        </w:r>
        <w:r>
          <w:fldChar w:fldCharType="end"/>
        </w:r>
      </w:hyperlink>
    </w:p>
    <w:p>
      <w:pPr>
        <w:pStyle w:val="TOC2"/>
        <w:tabs>
          <w:tab w:val="right" w:leader="dot" w:pos="8306"/>
        </w:tabs>
      </w:pPr>
      <w:hyperlink w:anchor="_Toc15021" w:history="1">
        <w:r>
          <w:rPr>
            <w:rFonts w:ascii="仿宋" w:eastAsia="仿宋" w:hAnsi="仿宋" w:cs="仿宋" w:hint="eastAsia"/>
            <w:lang w:eastAsia="zh-CN"/>
          </w:rPr>
          <w:t>(一)、客户关系管理策略</w:t>
        </w:r>
        <w:r>
          <w:tab/>
        </w:r>
        <w:r>
          <w:fldChar w:fldCharType="begin"/>
        </w:r>
        <w:r>
          <w:instrText xml:space="preserve"> PAGEREF _Toc15021 \h </w:instrText>
        </w:r>
        <w:r>
          <w:fldChar w:fldCharType="separate"/>
        </w:r>
        <w:r>
          <w:t>37</w:t>
        </w:r>
        <w:r>
          <w:fldChar w:fldCharType="end"/>
        </w:r>
      </w:hyperlink>
    </w:p>
    <w:p>
      <w:pPr>
        <w:pStyle w:val="TOC2"/>
        <w:tabs>
          <w:tab w:val="right" w:leader="dot" w:pos="8306"/>
        </w:tabs>
      </w:pPr>
      <w:hyperlink w:anchor="_Toc22035" w:history="1">
        <w:r>
          <w:rPr>
            <w:rFonts w:ascii="仿宋" w:eastAsia="仿宋" w:hAnsi="仿宋" w:cs="仿宋" w:hint="eastAsia"/>
            <w:lang w:eastAsia="zh-CN"/>
          </w:rPr>
          <w:t>(二)、市场拓展方案</w:t>
        </w:r>
        <w:r>
          <w:tab/>
        </w:r>
        <w:r>
          <w:fldChar w:fldCharType="begin"/>
        </w:r>
        <w:r>
          <w:instrText xml:space="preserve"> PAGEREF _Toc22035 \h </w:instrText>
        </w:r>
        <w:r>
          <w:fldChar w:fldCharType="separate"/>
        </w:r>
        <w:r>
          <w:t>38</w:t>
        </w:r>
        <w:r>
          <w:fldChar w:fldCharType="end"/>
        </w:r>
      </w:hyperlink>
    </w:p>
    <w:p>
      <w:pPr>
        <w:pStyle w:val="TOC1"/>
        <w:tabs>
          <w:tab w:val="right" w:leader="dot" w:pos="8306"/>
        </w:tabs>
      </w:pPr>
      <w:hyperlink w:anchor="_Toc12484" w:history="1">
        <w:r>
          <w:rPr>
            <w:rFonts w:ascii="仿宋" w:eastAsia="仿宋" w:hAnsi="仿宋" w:cs="仿宋" w:hint="eastAsia"/>
            <w:lang w:eastAsia="zh-CN"/>
          </w:rPr>
          <w:t>八、安全与应急管理</w:t>
        </w:r>
        <w:r>
          <w:tab/>
        </w:r>
        <w:r>
          <w:fldChar w:fldCharType="begin"/>
        </w:r>
        <w:r>
          <w:instrText xml:space="preserve"> PAGEREF _Toc12484 \h </w:instrText>
        </w:r>
        <w:r>
          <w:fldChar w:fldCharType="separate"/>
        </w:r>
        <w:r>
          <w:t>39</w:t>
        </w:r>
        <w:r>
          <w:fldChar w:fldCharType="end"/>
        </w:r>
      </w:hyperlink>
    </w:p>
    <w:p>
      <w:pPr>
        <w:pStyle w:val="TOC2"/>
        <w:tabs>
          <w:tab w:val="right" w:leader="dot" w:pos="8306"/>
        </w:tabs>
      </w:pPr>
      <w:hyperlink w:anchor="_Toc27449" w:history="1">
        <w:r>
          <w:rPr>
            <w:rFonts w:ascii="仿宋" w:eastAsia="仿宋" w:hAnsi="仿宋" w:cs="仿宋" w:hint="eastAsia"/>
            <w:lang w:eastAsia="zh-CN"/>
          </w:rPr>
          <w:t>(一)、安全生产管理</w:t>
        </w:r>
        <w:r>
          <w:tab/>
        </w:r>
        <w:r>
          <w:fldChar w:fldCharType="begin"/>
        </w:r>
        <w:r>
          <w:instrText xml:space="preserve"> PAGEREF _Toc27449 \h </w:instrText>
        </w:r>
        <w:r>
          <w:fldChar w:fldCharType="separate"/>
        </w:r>
        <w:r>
          <w:t>39</w:t>
        </w:r>
        <w:r>
          <w:fldChar w:fldCharType="end"/>
        </w:r>
      </w:hyperlink>
    </w:p>
    <w:p>
      <w:pPr>
        <w:pStyle w:val="TOC2"/>
        <w:tabs>
          <w:tab w:val="right" w:leader="dot" w:pos="8306"/>
        </w:tabs>
      </w:pPr>
      <w:hyperlink w:anchor="_Toc10415" w:history="1">
        <w:r>
          <w:rPr>
            <w:rFonts w:ascii="仿宋" w:eastAsia="仿宋" w:hAnsi="仿宋" w:cs="仿宋" w:hint="eastAsia"/>
            <w:lang w:eastAsia="zh-CN"/>
          </w:rPr>
          <w:t>(二)、应急预案与响应</w:t>
        </w:r>
        <w:r>
          <w:tab/>
        </w:r>
        <w:r>
          <w:fldChar w:fldCharType="begin"/>
        </w:r>
        <w:r>
          <w:instrText xml:space="preserve"> PAGEREF _Toc10415 \h </w:instrText>
        </w:r>
        <w:r>
          <w:fldChar w:fldCharType="separate"/>
        </w:r>
        <w:r>
          <w:t>41</w:t>
        </w:r>
        <w:r>
          <w:fldChar w:fldCharType="end"/>
        </w:r>
      </w:hyperlink>
    </w:p>
    <w:p>
      <w:pPr>
        <w:pStyle w:val="TOC1"/>
        <w:tabs>
          <w:tab w:val="right" w:leader="dot" w:pos="8306"/>
        </w:tabs>
      </w:pPr>
      <w:hyperlink w:anchor="_Toc1144" w:history="1">
        <w:r>
          <w:rPr>
            <w:rFonts w:ascii="仿宋" w:eastAsia="仿宋" w:hAnsi="仿宋" w:cs="仿宋" w:hint="eastAsia"/>
            <w:lang w:eastAsia="zh-CN"/>
          </w:rPr>
          <w:t>九、项目进度计划</w:t>
        </w:r>
        <w:r>
          <w:tab/>
        </w:r>
        <w:r>
          <w:fldChar w:fldCharType="begin"/>
        </w:r>
        <w:r>
          <w:instrText xml:space="preserve"> PAGEREF _Toc1144 \h </w:instrText>
        </w:r>
        <w:r>
          <w:fldChar w:fldCharType="separate"/>
        </w:r>
        <w:r>
          <w:t>43</w:t>
        </w:r>
        <w:r>
          <w:fldChar w:fldCharType="end"/>
        </w:r>
      </w:hyperlink>
    </w:p>
    <w:p>
      <w:pPr>
        <w:pStyle w:val="TOC2"/>
        <w:tabs>
          <w:tab w:val="right" w:leader="dot" w:pos="8306"/>
        </w:tabs>
      </w:pPr>
      <w:hyperlink w:anchor="_Toc25741" w:history="1">
        <w:r>
          <w:rPr>
            <w:rFonts w:ascii="仿宋" w:eastAsia="仿宋" w:hAnsi="仿宋" w:cs="仿宋" w:hint="eastAsia"/>
            <w:lang w:eastAsia="zh-CN"/>
          </w:rPr>
          <w:t>(一)、建设周期</w:t>
        </w:r>
        <w:r>
          <w:tab/>
        </w:r>
        <w:r>
          <w:fldChar w:fldCharType="begin"/>
        </w:r>
        <w:r>
          <w:instrText xml:space="preserve"> PAGEREF _Toc25741 \h </w:instrText>
        </w:r>
        <w:r>
          <w:fldChar w:fldCharType="separate"/>
        </w:r>
        <w:r>
          <w:t>43</w:t>
        </w:r>
        <w:r>
          <w:fldChar w:fldCharType="end"/>
        </w:r>
      </w:hyperlink>
    </w:p>
    <w:p>
      <w:pPr>
        <w:pStyle w:val="TOC2"/>
        <w:tabs>
          <w:tab w:val="right" w:leader="dot" w:pos="8306"/>
        </w:tabs>
      </w:pPr>
      <w:hyperlink w:anchor="_Toc6708" w:history="1">
        <w:r>
          <w:rPr>
            <w:rFonts w:ascii="仿宋" w:eastAsia="仿宋" w:hAnsi="仿宋" w:cs="仿宋" w:hint="eastAsia"/>
            <w:lang w:eastAsia="zh-CN"/>
          </w:rPr>
          <w:t>(二)、建设进度</w:t>
        </w:r>
        <w:r>
          <w:tab/>
        </w:r>
        <w:r>
          <w:fldChar w:fldCharType="begin"/>
        </w:r>
        <w:r>
          <w:instrText xml:space="preserve"> PAGEREF _Toc6708 \h </w:instrText>
        </w:r>
        <w:r>
          <w:fldChar w:fldCharType="separate"/>
        </w:r>
        <w:r>
          <w:t>43</w:t>
        </w:r>
        <w:r>
          <w:fldChar w:fldCharType="end"/>
        </w:r>
      </w:hyperlink>
    </w:p>
    <w:p>
      <w:pPr>
        <w:pStyle w:val="TOC2"/>
        <w:tabs>
          <w:tab w:val="right" w:leader="dot" w:pos="8306"/>
        </w:tabs>
      </w:pPr>
      <w:hyperlink w:anchor="_Toc9983" w:history="1">
        <w:r>
          <w:rPr>
            <w:rFonts w:ascii="仿宋" w:eastAsia="仿宋" w:hAnsi="仿宋" w:cs="仿宋" w:hint="eastAsia"/>
            <w:lang w:eastAsia="zh-CN"/>
          </w:rPr>
          <w:t>(三)、进度安排注意事项</w:t>
        </w:r>
        <w:r>
          <w:tab/>
        </w:r>
        <w:r>
          <w:fldChar w:fldCharType="begin"/>
        </w:r>
        <w:r>
          <w:instrText xml:space="preserve"> PAGEREF _Toc9983 \h </w:instrText>
        </w:r>
        <w:r>
          <w:fldChar w:fldCharType="separate"/>
        </w:r>
        <w:r>
          <w:t>44</w:t>
        </w:r>
        <w:r>
          <w:fldChar w:fldCharType="end"/>
        </w:r>
      </w:hyperlink>
    </w:p>
    <w:p>
      <w:pPr>
        <w:pStyle w:val="TOC2"/>
        <w:tabs>
          <w:tab w:val="right" w:leader="dot" w:pos="8306"/>
        </w:tabs>
      </w:pPr>
      <w:hyperlink w:anchor="_Toc10508" w:history="1">
        <w:r>
          <w:rPr>
            <w:rFonts w:ascii="仿宋" w:eastAsia="仿宋" w:hAnsi="仿宋" w:cs="仿宋" w:hint="eastAsia"/>
            <w:lang w:eastAsia="zh-CN"/>
          </w:rPr>
          <w:t>(四)、人力资源配置</w:t>
        </w:r>
        <w:r>
          <w:tab/>
        </w:r>
        <w:r>
          <w:fldChar w:fldCharType="begin"/>
        </w:r>
        <w:r>
          <w:instrText xml:space="preserve"> PAGEREF _Toc10508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42" w:history="1">
        <w:r>
          <w:rPr>
            <w:rFonts w:ascii="仿宋" w:eastAsia="仿宋" w:hAnsi="仿宋" w:cs="仿宋" w:hint="eastAsia"/>
            <w:lang w:eastAsia="zh-CN"/>
          </w:rPr>
          <w:t>(五)、员工培训</w:t>
        </w:r>
        <w:r>
          <w:tab/>
        </w:r>
        <w:r>
          <w:fldChar w:fldCharType="begin"/>
        </w:r>
        <w:r>
          <w:instrText xml:space="preserve"> PAGEREF _Toc21642 \h </w:instrText>
        </w:r>
        <w:r>
          <w:fldChar w:fldCharType="separate"/>
        </w:r>
        <w:r>
          <w:t>47</w:t>
        </w:r>
        <w:r>
          <w:fldChar w:fldCharType="end"/>
        </w:r>
      </w:hyperlink>
    </w:p>
    <w:p>
      <w:pPr>
        <w:pStyle w:val="TOC2"/>
        <w:tabs>
          <w:tab w:val="right" w:leader="dot" w:pos="8306"/>
        </w:tabs>
      </w:pPr>
      <w:hyperlink w:anchor="_Toc31821" w:history="1">
        <w:r>
          <w:rPr>
            <w:rFonts w:ascii="仿宋" w:eastAsia="仿宋" w:hAnsi="仿宋" w:cs="仿宋" w:hint="eastAsia"/>
            <w:lang w:eastAsia="zh-CN"/>
          </w:rPr>
          <w:t>(六)、项目实施保障</w:t>
        </w:r>
        <w:r>
          <w:tab/>
        </w:r>
        <w:r>
          <w:fldChar w:fldCharType="begin"/>
        </w:r>
        <w:r>
          <w:instrText xml:space="preserve"> PAGEREF _Toc31821 \h </w:instrText>
        </w:r>
        <w:r>
          <w:fldChar w:fldCharType="separate"/>
        </w:r>
        <w:r>
          <w:t>48</w:t>
        </w:r>
        <w:r>
          <w:fldChar w:fldCharType="end"/>
        </w:r>
      </w:hyperlink>
    </w:p>
    <w:p>
      <w:pPr>
        <w:pStyle w:val="TOC2"/>
        <w:tabs>
          <w:tab w:val="right" w:leader="dot" w:pos="8306"/>
        </w:tabs>
      </w:pPr>
      <w:hyperlink w:anchor="_Toc2235" w:history="1">
        <w:r>
          <w:rPr>
            <w:rFonts w:ascii="仿宋" w:eastAsia="仿宋" w:hAnsi="仿宋" w:cs="仿宋" w:hint="eastAsia"/>
            <w:lang w:eastAsia="zh-CN"/>
          </w:rPr>
          <w:t>(七)、安全规范管理</w:t>
        </w:r>
        <w:r>
          <w:tab/>
        </w:r>
        <w:r>
          <w:fldChar w:fldCharType="begin"/>
        </w:r>
        <w:r>
          <w:instrText xml:space="preserve"> PAGEREF _Toc2235 \h </w:instrText>
        </w:r>
        <w:r>
          <w:fldChar w:fldCharType="separate"/>
        </w:r>
        <w:r>
          <w:t>49</w:t>
        </w:r>
        <w:r>
          <w:fldChar w:fldCharType="end"/>
        </w:r>
      </w:hyperlink>
    </w:p>
    <w:p>
      <w:pPr>
        <w:pStyle w:val="TOC1"/>
        <w:tabs>
          <w:tab w:val="right" w:leader="dot" w:pos="8306"/>
        </w:tabs>
      </w:pPr>
      <w:hyperlink w:anchor="_Toc4350" w:history="1">
        <w:r>
          <w:rPr>
            <w:rFonts w:ascii="仿宋" w:eastAsia="仿宋" w:hAnsi="仿宋" w:cs="仿宋" w:hint="eastAsia"/>
            <w:lang w:eastAsia="zh-CN"/>
          </w:rPr>
          <w:t>十、土地利用与规划方案</w:t>
        </w:r>
        <w:r>
          <w:tab/>
        </w:r>
        <w:r>
          <w:fldChar w:fldCharType="begin"/>
        </w:r>
        <w:r>
          <w:instrText xml:space="preserve"> PAGEREF _Toc4350 \h </w:instrText>
        </w:r>
        <w:r>
          <w:fldChar w:fldCharType="separate"/>
        </w:r>
        <w:r>
          <w:t>50</w:t>
        </w:r>
        <w:r>
          <w:fldChar w:fldCharType="end"/>
        </w:r>
      </w:hyperlink>
    </w:p>
    <w:p>
      <w:pPr>
        <w:pStyle w:val="TOC2"/>
        <w:tabs>
          <w:tab w:val="right" w:leader="dot" w:pos="8306"/>
        </w:tabs>
      </w:pPr>
      <w:hyperlink w:anchor="_Toc1408" w:history="1">
        <w:r>
          <w:rPr>
            <w:rFonts w:ascii="仿宋" w:eastAsia="仿宋" w:hAnsi="仿宋" w:cs="仿宋" w:hint="eastAsia"/>
            <w:lang w:eastAsia="zh-CN"/>
          </w:rPr>
          <w:t>(一)、项目用地情况分析</w:t>
        </w:r>
        <w:r>
          <w:tab/>
        </w:r>
        <w:r>
          <w:fldChar w:fldCharType="begin"/>
        </w:r>
        <w:r>
          <w:instrText xml:space="preserve"> PAGEREF _Toc1408 \h </w:instrText>
        </w:r>
        <w:r>
          <w:fldChar w:fldCharType="separate"/>
        </w:r>
        <w:r>
          <w:t>50</w:t>
        </w:r>
        <w:r>
          <w:fldChar w:fldCharType="end"/>
        </w:r>
      </w:hyperlink>
    </w:p>
    <w:p>
      <w:pPr>
        <w:pStyle w:val="TOC2"/>
        <w:tabs>
          <w:tab w:val="right" w:leader="dot" w:pos="8306"/>
        </w:tabs>
      </w:pPr>
      <w:hyperlink w:anchor="_Toc32330" w:history="1">
        <w:r>
          <w:rPr>
            <w:rFonts w:ascii="仿宋" w:eastAsia="仿宋" w:hAnsi="仿宋" w:cs="仿宋" w:hint="eastAsia"/>
            <w:lang w:eastAsia="zh-CN"/>
          </w:rPr>
          <w:t>(二)、土地利用规划方案</w:t>
        </w:r>
        <w:r>
          <w:tab/>
        </w:r>
        <w:r>
          <w:fldChar w:fldCharType="begin"/>
        </w:r>
        <w:r>
          <w:instrText xml:space="preserve"> PAGEREF _Toc32330 \h </w:instrText>
        </w:r>
        <w:r>
          <w:fldChar w:fldCharType="separate"/>
        </w:r>
        <w:r>
          <w:t>51</w:t>
        </w:r>
        <w:r>
          <w:fldChar w:fldCharType="end"/>
        </w:r>
      </w:hyperlink>
    </w:p>
    <w:p>
      <w:pPr>
        <w:pStyle w:val="TOC1"/>
        <w:tabs>
          <w:tab w:val="right" w:leader="dot" w:pos="8306"/>
        </w:tabs>
      </w:pPr>
      <w:hyperlink w:anchor="_Toc22117" w:history="1">
        <w:r>
          <w:rPr>
            <w:rFonts w:ascii="仿宋" w:eastAsia="仿宋" w:hAnsi="仿宋" w:cs="仿宋" w:hint="eastAsia"/>
            <w:lang w:eastAsia="zh-CN"/>
          </w:rPr>
          <w:t>十一、经济效益与社会效益优化</w:t>
        </w:r>
        <w:r>
          <w:tab/>
        </w:r>
        <w:r>
          <w:fldChar w:fldCharType="begin"/>
        </w:r>
        <w:r>
          <w:instrText xml:space="preserve"> PAGEREF _Toc22117 \h </w:instrText>
        </w:r>
        <w:r>
          <w:fldChar w:fldCharType="separate"/>
        </w:r>
        <w:r>
          <w:t>52</w:t>
        </w:r>
        <w:r>
          <w:fldChar w:fldCharType="end"/>
        </w:r>
      </w:hyperlink>
    </w:p>
    <w:p>
      <w:pPr>
        <w:pStyle w:val="TOC2"/>
        <w:tabs>
          <w:tab w:val="right" w:leader="dot" w:pos="8306"/>
        </w:tabs>
      </w:pPr>
      <w:hyperlink w:anchor="_Toc30302" w:history="1">
        <w:r>
          <w:rPr>
            <w:rFonts w:ascii="仿宋" w:eastAsia="仿宋" w:hAnsi="仿宋" w:cs="仿宋" w:hint="eastAsia"/>
            <w:lang w:eastAsia="zh-CN"/>
          </w:rPr>
          <w:t>(一)、经济效益提升策略</w:t>
        </w:r>
        <w:r>
          <w:tab/>
        </w:r>
        <w:r>
          <w:fldChar w:fldCharType="begin"/>
        </w:r>
        <w:r>
          <w:instrText xml:space="preserve"> PAGEREF _Toc30302 \h </w:instrText>
        </w:r>
        <w:r>
          <w:fldChar w:fldCharType="separate"/>
        </w:r>
        <w:r>
          <w:t>52</w:t>
        </w:r>
        <w:r>
          <w:fldChar w:fldCharType="end"/>
        </w:r>
      </w:hyperlink>
    </w:p>
    <w:p>
      <w:pPr>
        <w:pStyle w:val="TOC2"/>
        <w:tabs>
          <w:tab w:val="right" w:leader="dot" w:pos="8306"/>
        </w:tabs>
      </w:pPr>
      <w:hyperlink w:anchor="_Toc3724" w:history="1">
        <w:r>
          <w:rPr>
            <w:rFonts w:ascii="仿宋" w:eastAsia="仿宋" w:hAnsi="仿宋" w:cs="仿宋" w:hint="eastAsia"/>
            <w:lang w:eastAsia="zh-CN"/>
          </w:rPr>
          <w:t>(二)、社会效益增强方案</w:t>
        </w:r>
        <w:r>
          <w:tab/>
        </w:r>
        <w:r>
          <w:fldChar w:fldCharType="begin"/>
        </w:r>
        <w:r>
          <w:instrText xml:space="preserve"> PAGEREF _Toc3724 \h </w:instrText>
        </w:r>
        <w:r>
          <w:fldChar w:fldCharType="separate"/>
        </w:r>
        <w:r>
          <w:t>54</w:t>
        </w:r>
        <w:r>
          <w:fldChar w:fldCharType="end"/>
        </w:r>
      </w:hyperlink>
    </w:p>
    <w:p>
      <w:pPr>
        <w:pStyle w:val="TOC1"/>
        <w:tabs>
          <w:tab w:val="right" w:leader="dot" w:pos="8306"/>
        </w:tabs>
      </w:pPr>
      <w:hyperlink w:anchor="_Toc19174" w:history="1">
        <w:r>
          <w:rPr>
            <w:rFonts w:ascii="仿宋" w:eastAsia="仿宋" w:hAnsi="仿宋" w:cs="仿宋" w:hint="eastAsia"/>
            <w:lang w:eastAsia="zh-CN"/>
          </w:rPr>
          <w:t>十二、项目实施与管理方案</w:t>
        </w:r>
        <w:r>
          <w:tab/>
        </w:r>
        <w:r>
          <w:fldChar w:fldCharType="begin"/>
        </w:r>
        <w:r>
          <w:instrText xml:space="preserve"> PAGEREF _Toc19174 \h </w:instrText>
        </w:r>
        <w:r>
          <w:fldChar w:fldCharType="separate"/>
        </w:r>
        <w:r>
          <w:t>54</w:t>
        </w:r>
        <w:r>
          <w:fldChar w:fldCharType="end"/>
        </w:r>
      </w:hyperlink>
    </w:p>
    <w:p>
      <w:pPr>
        <w:pStyle w:val="TOC2"/>
        <w:tabs>
          <w:tab w:val="right" w:leader="dot" w:pos="8306"/>
        </w:tabs>
      </w:pPr>
      <w:hyperlink w:anchor="_Toc32670" w:history="1">
        <w:r>
          <w:rPr>
            <w:rFonts w:ascii="仿宋" w:eastAsia="仿宋" w:hAnsi="仿宋" w:cs="仿宋" w:hint="eastAsia"/>
            <w:lang w:eastAsia="zh-CN"/>
          </w:rPr>
          <w:t>(一)、项目实施计划</w:t>
        </w:r>
        <w:r>
          <w:tab/>
        </w:r>
        <w:r>
          <w:fldChar w:fldCharType="begin"/>
        </w:r>
        <w:r>
          <w:instrText xml:space="preserve"> PAGEREF _Toc32670 \h </w:instrText>
        </w:r>
        <w:r>
          <w:fldChar w:fldCharType="separate"/>
        </w:r>
        <w:r>
          <w:t>54</w:t>
        </w:r>
        <w:r>
          <w:fldChar w:fldCharType="end"/>
        </w:r>
      </w:hyperlink>
    </w:p>
    <w:p>
      <w:pPr>
        <w:pStyle w:val="TOC2"/>
        <w:tabs>
          <w:tab w:val="right" w:leader="dot" w:pos="8306"/>
        </w:tabs>
      </w:pPr>
      <w:hyperlink w:anchor="_Toc31444" w:history="1">
        <w:r>
          <w:rPr>
            <w:rFonts w:ascii="仿宋" w:eastAsia="仿宋" w:hAnsi="仿宋" w:cs="仿宋" w:hint="eastAsia"/>
            <w:lang w:eastAsia="zh-CN"/>
          </w:rPr>
          <w:t>(二)、项目组织机构与职责</w:t>
        </w:r>
        <w:r>
          <w:tab/>
        </w:r>
        <w:r>
          <w:fldChar w:fldCharType="begin"/>
        </w:r>
        <w:r>
          <w:instrText xml:space="preserve"> PAGEREF _Toc31444 \h </w:instrText>
        </w:r>
        <w:r>
          <w:fldChar w:fldCharType="separate"/>
        </w:r>
        <w:r>
          <w:t>56</w:t>
        </w:r>
        <w:r>
          <w:fldChar w:fldCharType="end"/>
        </w:r>
      </w:hyperlink>
    </w:p>
    <w:p>
      <w:pPr>
        <w:pStyle w:val="TOC2"/>
        <w:tabs>
          <w:tab w:val="right" w:leader="dot" w:pos="8306"/>
        </w:tabs>
      </w:pPr>
      <w:hyperlink w:anchor="_Toc30982" w:history="1">
        <w:r>
          <w:rPr>
            <w:rFonts w:ascii="仿宋" w:eastAsia="仿宋" w:hAnsi="仿宋" w:cs="仿宋" w:hint="eastAsia"/>
            <w:lang w:eastAsia="zh-CN"/>
          </w:rPr>
          <w:t>(三)、项目管理与监控体系</w:t>
        </w:r>
        <w:r>
          <w:tab/>
        </w:r>
        <w:r>
          <w:fldChar w:fldCharType="begin"/>
        </w:r>
        <w:r>
          <w:instrText xml:space="preserve"> PAGEREF _Toc30982 \h </w:instrText>
        </w:r>
        <w:r>
          <w:fldChar w:fldCharType="separate"/>
        </w:r>
        <w:r>
          <w:t>58</w:t>
        </w:r>
        <w:r>
          <w:fldChar w:fldCharType="end"/>
        </w:r>
      </w:hyperlink>
    </w:p>
    <w:p>
      <w:pPr>
        <w:pStyle w:val="TOC1"/>
        <w:tabs>
          <w:tab w:val="right" w:leader="dot" w:pos="8306"/>
        </w:tabs>
      </w:pPr>
      <w:hyperlink w:anchor="_Toc15136" w:history="1">
        <w:r>
          <w:rPr>
            <w:rFonts w:ascii="仿宋" w:eastAsia="仿宋" w:hAnsi="仿宋" w:cs="仿宋" w:hint="eastAsia"/>
            <w:lang w:eastAsia="zh-CN"/>
          </w:rPr>
          <w:t>十三、成果转化与推广应用</w:t>
        </w:r>
        <w:r>
          <w:tab/>
        </w:r>
        <w:r>
          <w:fldChar w:fldCharType="begin"/>
        </w:r>
        <w:r>
          <w:instrText xml:space="preserve"> PAGEREF _Toc15136 \h </w:instrText>
        </w:r>
        <w:r>
          <w:fldChar w:fldCharType="separate"/>
        </w:r>
        <w:r>
          <w:t>60</w:t>
        </w:r>
        <w:r>
          <w:fldChar w:fldCharType="end"/>
        </w:r>
      </w:hyperlink>
    </w:p>
    <w:p>
      <w:pPr>
        <w:pStyle w:val="TOC2"/>
        <w:tabs>
          <w:tab w:val="right" w:leader="dot" w:pos="8306"/>
        </w:tabs>
      </w:pPr>
      <w:hyperlink w:anchor="_Toc23088" w:history="1">
        <w:r>
          <w:rPr>
            <w:rFonts w:ascii="仿宋" w:eastAsia="仿宋" w:hAnsi="仿宋" w:cs="仿宋" w:hint="eastAsia"/>
            <w:lang w:eastAsia="zh-CN"/>
          </w:rPr>
          <w:t>(一)、成果转化策略制定</w:t>
        </w:r>
        <w:r>
          <w:tab/>
        </w:r>
        <w:r>
          <w:fldChar w:fldCharType="begin"/>
        </w:r>
        <w:r>
          <w:instrText xml:space="preserve"> PAGEREF _Toc23088 \h </w:instrText>
        </w:r>
        <w:r>
          <w:fldChar w:fldCharType="separate"/>
        </w:r>
        <w:r>
          <w:t>60</w:t>
        </w:r>
        <w:r>
          <w:fldChar w:fldCharType="end"/>
        </w:r>
      </w:hyperlink>
    </w:p>
    <w:p>
      <w:pPr>
        <w:pStyle w:val="TOC2"/>
        <w:tabs>
          <w:tab w:val="right" w:leader="dot" w:pos="8306"/>
        </w:tabs>
      </w:pPr>
      <w:hyperlink w:anchor="_Toc14994" w:history="1">
        <w:r>
          <w:rPr>
            <w:rFonts w:ascii="仿宋" w:eastAsia="仿宋" w:hAnsi="仿宋" w:cs="仿宋" w:hint="eastAsia"/>
            <w:lang w:eastAsia="zh-CN"/>
          </w:rPr>
          <w:t>(二)、成果推广应用方案</w:t>
        </w:r>
        <w:r>
          <w:tab/>
        </w:r>
        <w:r>
          <w:fldChar w:fldCharType="begin"/>
        </w:r>
        <w:r>
          <w:instrText xml:space="preserve"> PAGEREF _Toc14994 \h </w:instrText>
        </w:r>
        <w:r>
          <w:fldChar w:fldCharType="separate"/>
        </w:r>
        <w:r>
          <w:t>61</w:t>
        </w:r>
        <w:r>
          <w:fldChar w:fldCharType="end"/>
        </w:r>
      </w:hyperlink>
    </w:p>
    <w:p>
      <w:pPr>
        <w:pStyle w:val="TOC1"/>
        <w:tabs>
          <w:tab w:val="right" w:leader="dot" w:pos="8306"/>
        </w:tabs>
      </w:pPr>
      <w:hyperlink w:anchor="_Toc22442" w:history="1">
        <w:r>
          <w:rPr>
            <w:rFonts w:ascii="仿宋" w:eastAsia="仿宋" w:hAnsi="仿宋" w:cs="仿宋" w:hint="eastAsia"/>
            <w:lang w:eastAsia="zh-CN"/>
          </w:rPr>
          <w:t>十四、创新驱动与持续发展</w:t>
        </w:r>
        <w:r>
          <w:tab/>
        </w:r>
        <w:r>
          <w:fldChar w:fldCharType="begin"/>
        </w:r>
        <w:r>
          <w:instrText xml:space="preserve"> PAGEREF _Toc22442 \h </w:instrText>
        </w:r>
        <w:r>
          <w:fldChar w:fldCharType="separate"/>
        </w:r>
        <w:r>
          <w:t>63</w:t>
        </w:r>
        <w:r>
          <w:fldChar w:fldCharType="end"/>
        </w:r>
      </w:hyperlink>
    </w:p>
    <w:p>
      <w:pPr>
        <w:pStyle w:val="TOC2"/>
        <w:tabs>
          <w:tab w:val="right" w:leader="dot" w:pos="8306"/>
        </w:tabs>
      </w:pPr>
      <w:hyperlink w:anchor="_Toc8409" w:history="1">
        <w:r>
          <w:rPr>
            <w:rFonts w:ascii="仿宋" w:eastAsia="仿宋" w:hAnsi="仿宋" w:cs="仿宋" w:hint="eastAsia"/>
            <w:lang w:eastAsia="zh-CN"/>
          </w:rPr>
          <w:t>(一)、创新驱动战略实施</w:t>
        </w:r>
        <w:r>
          <w:tab/>
        </w:r>
        <w:r>
          <w:fldChar w:fldCharType="begin"/>
        </w:r>
        <w:r>
          <w:instrText xml:space="preserve"> PAGEREF _Toc8409 \h </w:instrText>
        </w:r>
        <w:r>
          <w:fldChar w:fldCharType="separate"/>
        </w:r>
        <w:r>
          <w:t>63</w:t>
        </w:r>
        <w:r>
          <w:fldChar w:fldCharType="end"/>
        </w:r>
      </w:hyperlink>
    </w:p>
    <w:p>
      <w:pPr>
        <w:pStyle w:val="TOC2"/>
        <w:tabs>
          <w:tab w:val="right" w:leader="dot" w:pos="8306"/>
        </w:tabs>
      </w:pPr>
      <w:hyperlink w:anchor="_Toc4690" w:history="1">
        <w:r>
          <w:rPr>
            <w:rFonts w:ascii="仿宋" w:eastAsia="仿宋" w:hAnsi="仿宋" w:cs="仿宋" w:hint="eastAsia"/>
            <w:lang w:eastAsia="zh-CN"/>
          </w:rPr>
          <w:t>(二)、持续发展路径探索</w:t>
        </w:r>
        <w:r>
          <w:tab/>
        </w:r>
        <w:r>
          <w:fldChar w:fldCharType="begin"/>
        </w:r>
        <w:r>
          <w:instrText xml:space="preserve"> PAGEREF _Toc4690 \h </w:instrText>
        </w:r>
        <w:r>
          <w:fldChar w:fldCharType="separate"/>
        </w:r>
        <w:r>
          <w:t>65</w:t>
        </w:r>
        <w:r>
          <w:fldChar w:fldCharType="end"/>
        </w:r>
      </w:hyperlink>
    </w:p>
    <w:p>
      <w:pPr>
        <w:pStyle w:val="TOC1"/>
        <w:tabs>
          <w:tab w:val="right" w:leader="dot" w:pos="8306"/>
        </w:tabs>
      </w:pPr>
      <w:hyperlink w:anchor="_Toc2951" w:history="1">
        <w:r>
          <w:rPr>
            <w:rFonts w:ascii="仿宋" w:eastAsia="仿宋" w:hAnsi="仿宋" w:cs="仿宋" w:hint="eastAsia"/>
            <w:lang w:eastAsia="zh-CN"/>
          </w:rPr>
          <w:t>十五、人力资源管理与开发</w:t>
        </w:r>
        <w:r>
          <w:tab/>
        </w:r>
        <w:r>
          <w:fldChar w:fldCharType="begin"/>
        </w:r>
        <w:r>
          <w:instrText xml:space="preserve"> PAGEREF _Toc2951 \h </w:instrText>
        </w:r>
        <w:r>
          <w:fldChar w:fldCharType="separate"/>
        </w:r>
        <w:r>
          <w:t>69</w:t>
        </w:r>
        <w:r>
          <w:fldChar w:fldCharType="end"/>
        </w:r>
      </w:hyperlink>
    </w:p>
    <w:p>
      <w:pPr>
        <w:pStyle w:val="TOC2"/>
        <w:tabs>
          <w:tab w:val="right" w:leader="dot" w:pos="8306"/>
        </w:tabs>
      </w:pPr>
      <w:hyperlink w:anchor="_Toc22778" w:history="1">
        <w:r>
          <w:rPr>
            <w:rFonts w:ascii="仿宋" w:eastAsia="仿宋" w:hAnsi="仿宋" w:cs="仿宋" w:hint="eastAsia"/>
            <w:lang w:eastAsia="zh-CN"/>
          </w:rPr>
          <w:t>(一)、人力资源规划</w:t>
        </w:r>
        <w:r>
          <w:tab/>
        </w:r>
        <w:r>
          <w:fldChar w:fldCharType="begin"/>
        </w:r>
        <w:r>
          <w:instrText xml:space="preserve"> PAGEREF _Toc22778 \h </w:instrText>
        </w:r>
        <w:r>
          <w:fldChar w:fldCharType="separate"/>
        </w:r>
        <w:r>
          <w:t>69</w:t>
        </w:r>
        <w:r>
          <w:fldChar w:fldCharType="end"/>
        </w:r>
      </w:hyperlink>
    </w:p>
    <w:p>
      <w:pPr>
        <w:pStyle w:val="TOC2"/>
        <w:tabs>
          <w:tab w:val="right" w:leader="dot" w:pos="8306"/>
        </w:tabs>
      </w:pPr>
      <w:hyperlink w:anchor="_Toc8094" w:history="1">
        <w:r>
          <w:rPr>
            <w:rFonts w:ascii="仿宋" w:eastAsia="仿宋" w:hAnsi="仿宋" w:cs="仿宋" w:hint="eastAsia"/>
            <w:lang w:eastAsia="zh-CN"/>
          </w:rPr>
          <w:t>(二)、人力资源开发与培训</w:t>
        </w:r>
        <w:r>
          <w:tab/>
        </w:r>
        <w:r>
          <w:fldChar w:fldCharType="begin"/>
        </w:r>
        <w:r>
          <w:instrText xml:space="preserve"> PAGEREF _Toc8094 \h </w:instrText>
        </w:r>
        <w:r>
          <w:fldChar w:fldCharType="separate"/>
        </w:r>
        <w:r>
          <w:t>70</w:t>
        </w:r>
        <w:r>
          <w:fldChar w:fldCharType="end"/>
        </w:r>
      </w:hyperlink>
    </w:p>
    <w:p>
      <w:pPr>
        <w:pStyle w:val="TOC1"/>
        <w:tabs>
          <w:tab w:val="right" w:leader="dot" w:pos="8306"/>
        </w:tabs>
      </w:pPr>
      <w:hyperlink w:anchor="_Toc28712" w:history="1">
        <w:r>
          <w:rPr>
            <w:rFonts w:ascii="仿宋" w:eastAsia="仿宋" w:hAnsi="仿宋" w:cs="仿宋" w:hint="eastAsia"/>
            <w:lang w:eastAsia="zh-CN"/>
          </w:rPr>
          <w:t>十六、企业合规与伦理</w:t>
        </w:r>
        <w:r>
          <w:tab/>
        </w:r>
        <w:r>
          <w:fldChar w:fldCharType="begin"/>
        </w:r>
        <w:r>
          <w:instrText xml:space="preserve"> PAGEREF _Toc28712 \h </w:instrText>
        </w:r>
        <w:r>
          <w:fldChar w:fldCharType="separate"/>
        </w:r>
        <w:r>
          <w:t>73</w:t>
        </w:r>
        <w:r>
          <w:fldChar w:fldCharType="end"/>
        </w:r>
      </w:hyperlink>
    </w:p>
    <w:p>
      <w:pPr>
        <w:pStyle w:val="TOC2"/>
        <w:tabs>
          <w:tab w:val="right" w:leader="dot" w:pos="8306"/>
        </w:tabs>
      </w:pPr>
      <w:hyperlink w:anchor="_Toc15573" w:history="1">
        <w:r>
          <w:rPr>
            <w:rFonts w:ascii="仿宋" w:eastAsia="仿宋" w:hAnsi="仿宋" w:cs="仿宋" w:hint="eastAsia"/>
            <w:lang w:eastAsia="zh-CN"/>
          </w:rPr>
          <w:t>(一)、合规政策与程序</w:t>
        </w:r>
        <w:r>
          <w:tab/>
        </w:r>
        <w:r>
          <w:fldChar w:fldCharType="begin"/>
        </w:r>
        <w:r>
          <w:instrText xml:space="preserve"> PAGEREF _Toc15573 \h </w:instrText>
        </w:r>
        <w:r>
          <w:fldChar w:fldCharType="separate"/>
        </w:r>
        <w:r>
          <w:t>73</w:t>
        </w:r>
        <w:r>
          <w:fldChar w:fldCharType="end"/>
        </w:r>
      </w:hyperlink>
    </w:p>
    <w:p>
      <w:pPr>
        <w:pStyle w:val="TOC2"/>
        <w:tabs>
          <w:tab w:val="right" w:leader="dot" w:pos="8306"/>
        </w:tabs>
      </w:pPr>
      <w:hyperlink w:anchor="_Toc22750" w:history="1">
        <w:r>
          <w:rPr>
            <w:rFonts w:ascii="仿宋" w:eastAsia="仿宋" w:hAnsi="仿宋" w:cs="仿宋" w:hint="eastAsia"/>
            <w:lang w:eastAsia="zh-CN"/>
          </w:rPr>
          <w:t>(二)、伦理规范与培训</w:t>
        </w:r>
        <w:r>
          <w:tab/>
        </w:r>
        <w:r>
          <w:fldChar w:fldCharType="begin"/>
        </w:r>
        <w:r>
          <w:instrText xml:space="preserve"> PAGEREF _Toc22750 \h </w:instrText>
        </w:r>
        <w:r>
          <w:fldChar w:fldCharType="separate"/>
        </w:r>
        <w:r>
          <w:t>74</w:t>
        </w:r>
        <w:r>
          <w:fldChar w:fldCharType="end"/>
        </w:r>
      </w:hyperlink>
    </w:p>
    <w:p>
      <w:pPr>
        <w:pStyle w:val="TOC2"/>
        <w:tabs>
          <w:tab w:val="right" w:leader="dot" w:pos="8306"/>
        </w:tabs>
      </w:pPr>
      <w:hyperlink w:anchor="_Toc1987" w:history="1">
        <w:r>
          <w:rPr>
            <w:rFonts w:ascii="仿宋" w:eastAsia="仿宋" w:hAnsi="仿宋" w:cs="仿宋" w:hint="eastAsia"/>
            <w:lang w:eastAsia="zh-CN"/>
          </w:rPr>
          <w:t>(三)、合规风险评估</w:t>
        </w:r>
        <w:r>
          <w:tab/>
        </w:r>
        <w:r>
          <w:fldChar w:fldCharType="begin"/>
        </w:r>
        <w:r>
          <w:instrText xml:space="preserve"> PAGEREF _Toc1987 \h </w:instrText>
        </w:r>
        <w:r>
          <w:fldChar w:fldCharType="separate"/>
        </w:r>
        <w:r>
          <w:t>75</w:t>
        </w:r>
        <w:r>
          <w:fldChar w:fldCharType="end"/>
        </w:r>
      </w:hyperlink>
    </w:p>
    <w:p>
      <w:pPr>
        <w:pStyle w:val="TOC2"/>
        <w:tabs>
          <w:tab w:val="right" w:leader="dot" w:pos="8306"/>
        </w:tabs>
      </w:pPr>
      <w:hyperlink w:anchor="_Toc5770" w:history="1">
        <w:r>
          <w:rPr>
            <w:rFonts w:ascii="仿宋" w:eastAsia="仿宋" w:hAnsi="仿宋" w:cs="仿宋" w:hint="eastAsia"/>
            <w:lang w:eastAsia="zh-CN"/>
          </w:rPr>
          <w:t>(四)、合规监督与执行</w:t>
        </w:r>
        <w:r>
          <w:tab/>
        </w:r>
        <w:r>
          <w:fldChar w:fldCharType="begin"/>
        </w:r>
        <w:r>
          <w:instrText xml:space="preserve"> PAGEREF _Toc5770 \h </w:instrText>
        </w:r>
        <w:r>
          <w:fldChar w:fldCharType="separate"/>
        </w:r>
        <w:r>
          <w:t>76</w:t>
        </w:r>
        <w:r>
          <w:fldChar w:fldCharType="end"/>
        </w:r>
      </w:hyperlink>
    </w:p>
    <w:p>
      <w:pPr>
        <w:pStyle w:val="TOC1"/>
        <w:tabs>
          <w:tab w:val="right" w:leader="dot" w:pos="8306"/>
        </w:tabs>
      </w:pPr>
      <w:hyperlink w:anchor="_Toc27270" w:history="1">
        <w:r>
          <w:rPr>
            <w:rFonts w:ascii="仿宋" w:eastAsia="仿宋" w:hAnsi="仿宋" w:cs="仿宋" w:hint="eastAsia"/>
            <w:lang w:eastAsia="zh-CN"/>
          </w:rPr>
          <w:t>十七、项目施工方案</w:t>
        </w:r>
        <w:r>
          <w:tab/>
        </w:r>
        <w:r>
          <w:fldChar w:fldCharType="begin"/>
        </w:r>
        <w:r>
          <w:instrText xml:space="preserve"> PAGEREF _Toc27270 \h </w:instrText>
        </w:r>
        <w:r>
          <w:fldChar w:fldCharType="separate"/>
        </w:r>
        <w:r>
          <w:t>77</w:t>
        </w:r>
        <w:r>
          <w:fldChar w:fldCharType="end"/>
        </w:r>
      </w:hyperlink>
    </w:p>
    <w:p>
      <w:pPr>
        <w:pStyle w:val="TOC2"/>
        <w:tabs>
          <w:tab w:val="right" w:leader="dot" w:pos="8306"/>
        </w:tabs>
      </w:pPr>
      <w:hyperlink w:anchor="_Toc13710" w:history="1">
        <w:r>
          <w:rPr>
            <w:rFonts w:ascii="仿宋" w:eastAsia="仿宋" w:hAnsi="仿宋" w:cs="仿宋" w:hint="eastAsia"/>
            <w:lang w:eastAsia="zh-CN"/>
          </w:rPr>
          <w:t>(一)、施工组织设计</w:t>
        </w:r>
        <w:r>
          <w:tab/>
        </w:r>
        <w:r>
          <w:fldChar w:fldCharType="begin"/>
        </w:r>
        <w:r>
          <w:instrText xml:space="preserve"> PAGEREF _Toc13710 \h </w:instrText>
        </w:r>
        <w:r>
          <w:fldChar w:fldCharType="separate"/>
        </w:r>
        <w:r>
          <w:t>77</w:t>
        </w:r>
        <w:r>
          <w:fldChar w:fldCharType="end"/>
        </w:r>
      </w:hyperlink>
    </w:p>
    <w:p>
      <w:pPr>
        <w:pStyle w:val="TOC2"/>
        <w:tabs>
          <w:tab w:val="right" w:leader="dot" w:pos="8306"/>
        </w:tabs>
      </w:pPr>
      <w:hyperlink w:anchor="_Toc26545" w:history="1">
        <w:r>
          <w:rPr>
            <w:rFonts w:ascii="仿宋" w:eastAsia="仿宋" w:hAnsi="仿宋" w:cs="仿宋" w:hint="eastAsia"/>
            <w:lang w:eastAsia="zh-CN"/>
          </w:rPr>
          <w:t>(二)、施工工艺与技术路线</w:t>
        </w:r>
        <w:r>
          <w:tab/>
        </w:r>
        <w:r>
          <w:fldChar w:fldCharType="begin"/>
        </w:r>
        <w:r>
          <w:instrText xml:space="preserve"> PAGEREF _Toc26545 \h </w:instrText>
        </w:r>
        <w:r>
          <w:fldChar w:fldCharType="separate"/>
        </w:r>
        <w:r>
          <w:t>79</w:t>
        </w:r>
        <w:r>
          <w:fldChar w:fldCharType="end"/>
        </w:r>
      </w:hyperlink>
    </w:p>
    <w:p>
      <w:pPr>
        <w:pStyle w:val="TOC2"/>
        <w:tabs>
          <w:tab w:val="right" w:leader="dot" w:pos="8306"/>
        </w:tabs>
      </w:pPr>
      <w:hyperlink w:anchor="_Toc7942" w:history="1">
        <w:r>
          <w:rPr>
            <w:rFonts w:ascii="仿宋" w:eastAsia="仿宋" w:hAnsi="仿宋" w:cs="仿宋" w:hint="eastAsia"/>
            <w:lang w:eastAsia="zh-CN"/>
          </w:rPr>
          <w:t>(三)、关键节点施工计划</w:t>
        </w:r>
        <w:r>
          <w:tab/>
        </w:r>
        <w:r>
          <w:fldChar w:fldCharType="begin"/>
        </w:r>
        <w:r>
          <w:instrText xml:space="preserve"> PAGEREF _Toc7942 \h </w:instrText>
        </w:r>
        <w:r>
          <w:fldChar w:fldCharType="separate"/>
        </w:r>
        <w:r>
          <w:t>80</w:t>
        </w:r>
        <w:r>
          <w:fldChar w:fldCharType="end"/>
        </w:r>
      </w:hyperlink>
    </w:p>
    <w:p>
      <w:pPr>
        <w:pStyle w:val="TOC2"/>
        <w:tabs>
          <w:tab w:val="right" w:leader="dot" w:pos="8306"/>
        </w:tabs>
      </w:pPr>
      <w:hyperlink w:anchor="_Toc14714" w:history="1">
        <w:r>
          <w:rPr>
            <w:rFonts w:ascii="仿宋" w:eastAsia="仿宋" w:hAnsi="仿宋" w:cs="仿宋" w:hint="eastAsia"/>
            <w:lang w:eastAsia="zh-CN"/>
          </w:rPr>
          <w:t>(四)、施工现场管理</w:t>
        </w:r>
        <w:r>
          <w:tab/>
        </w:r>
        <w:r>
          <w:fldChar w:fldCharType="begin"/>
        </w:r>
        <w:r>
          <w:instrText xml:space="preserve"> PAGEREF _Toc14714 \h </w:instrText>
        </w:r>
        <w:r>
          <w:fldChar w:fldCharType="separate"/>
        </w:r>
        <w:r>
          <w:t>81</w:t>
        </w:r>
        <w:r>
          <w:fldChar w:fldCharType="end"/>
        </w:r>
      </w:hyperlink>
    </w:p>
    <w:p>
      <w:pPr>
        <w:pStyle w:val="TOC1"/>
        <w:tabs>
          <w:tab w:val="right" w:leader="dot" w:pos="8306"/>
        </w:tabs>
      </w:pPr>
      <w:hyperlink w:anchor="_Toc27569" w:history="1">
        <w:r>
          <w:rPr>
            <w:rFonts w:ascii="仿宋" w:eastAsia="仿宋" w:hAnsi="仿宋" w:cs="仿宋" w:hint="eastAsia"/>
            <w:lang w:eastAsia="zh-CN"/>
          </w:rPr>
          <w:t>十八、产业协同与集群发展</w:t>
        </w:r>
        <w:r>
          <w:tab/>
        </w:r>
        <w:r>
          <w:fldChar w:fldCharType="begin"/>
        </w:r>
        <w:r>
          <w:instrText xml:space="preserve"> PAGEREF _Toc27569 \h </w:instrText>
        </w:r>
        <w:r>
          <w:fldChar w:fldCharType="separate"/>
        </w:r>
        <w:r>
          <w:t>83</w:t>
        </w:r>
        <w:r>
          <w:fldChar w:fldCharType="end"/>
        </w:r>
      </w:hyperlink>
    </w:p>
    <w:p>
      <w:pPr>
        <w:pStyle w:val="TOC2"/>
        <w:tabs>
          <w:tab w:val="right" w:leader="dot" w:pos="8306"/>
        </w:tabs>
      </w:pPr>
      <w:hyperlink w:anchor="_Toc18304" w:history="1">
        <w:r>
          <w:rPr>
            <w:rFonts w:ascii="仿宋" w:eastAsia="仿宋" w:hAnsi="仿宋" w:cs="仿宋" w:hint="eastAsia"/>
            <w:lang w:eastAsia="zh-CN"/>
          </w:rPr>
          <w:t>(一)、产业协同机制建设</w:t>
        </w:r>
        <w:r>
          <w:tab/>
        </w:r>
        <w:r>
          <w:fldChar w:fldCharType="begin"/>
        </w:r>
        <w:r>
          <w:instrText xml:space="preserve"> PAGEREF _Toc18304 \h </w:instrText>
        </w:r>
        <w:r>
          <w:fldChar w:fldCharType="separate"/>
        </w:r>
        <w:r>
          <w:t>83</w:t>
        </w:r>
        <w:r>
          <w:fldChar w:fldCharType="end"/>
        </w:r>
      </w:hyperlink>
    </w:p>
    <w:p>
      <w:pPr>
        <w:pStyle w:val="TOC2"/>
        <w:tabs>
          <w:tab w:val="right" w:leader="dot" w:pos="8306"/>
        </w:tabs>
      </w:pPr>
      <w:hyperlink w:anchor="_Toc14120" w:history="1">
        <w:r>
          <w:rPr>
            <w:rFonts w:ascii="仿宋" w:eastAsia="仿宋" w:hAnsi="仿宋" w:cs="仿宋" w:hint="eastAsia"/>
            <w:lang w:eastAsia="zh-CN"/>
          </w:rPr>
          <w:t>(二)、产业集群培育与发展</w:t>
        </w:r>
        <w:r>
          <w:tab/>
        </w:r>
        <w:r>
          <w:fldChar w:fldCharType="begin"/>
        </w:r>
        <w:r>
          <w:instrText xml:space="preserve"> PAGEREF _Toc14120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4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带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带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带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带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带轮项目的社会影响是全面而深远的。从提供就业机会和提升公共服务，到促进社会结构和劳动市场的多元化，再到推动社会责任和伦理标准的提高，项目对于提升社区的经济、文化和社会福祉有着重要作用。通过这些正面影响，带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15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为了融入当地社区，带轮项目需深入理解当地的文化特色和社会习俗。例如，项目在设计广告和市场推广活动时，应考虑使用当地语言和符合地方文化的表达方式。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10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为了确保带轮项目的成功并最大限度地减轻潜在的社会风险，详细的风险分析和具体的应对策略至关重要。以下是针对项目可能面临的具体社会风险及相应对策的分析：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风险描述：带轮项目可能遭遇社区抵制，尤其如果社区成员认为项目会破坏他们的生活环境或忽略他们的意见。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风险描述：带轮项目的商业实践可能与当地的文化和价值观存在冲突，导致社会紧张和文化冲突。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风险描述：带轮项目可能会增加对公共资源和基础设施的需求，给当地带来额外压力，例如在水资源、能源供应和交通系统方面。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风险描述：带轮项目可能会引起当地社会结构和动态的变化，例如改变社区的人口组成和社交模式。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风险描述：在带轮项目运营过程中，可能涉及大量个人和商业敏感信息，存在信息安全和隐私保护的风险。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89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478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带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带轮项目将积极采用可持续材料，如再生塑料和生物降解材料，以减少对环境的影响。项目还将推行废物减量和回收计划，例如通过再利用工业废料或建立回收系统。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https://d.book118.com/638102062127006026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13FCB"/>
    <w:rsid w:val="05813F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10206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2024-01-09T15:05:00Z</dcterms:created>
  <dcterms:modified xsi:type="dcterms:W3CDTF">2024-01-09T15:06:06Z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246610CA92934B7F86F8AC6E9BAEB3AB_11</vt:lpwstr>
  </property>
  <property fmtid="{D5CDD505-2E9C-101B-9397-08002B2CF9AE}" pid="3" name="KSOProductBuildVer">
    <vt:lpwstr>2052-12.1.0.16120</vt:lpwstr>
  </property>
</Properties>
</file>