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 w:history="1">
        <w:r>
          <w:rPr>
            <w:rFonts w:ascii="仿宋" w:eastAsia="仿宋" w:hAnsi="仿宋" w:cs="仿宋" w:hint="eastAsia"/>
            <w:lang w:eastAsia="zh-CN"/>
          </w:rPr>
          <w:t>前言</w:t>
        </w:r>
        <w:r>
          <w:tab/>
        </w:r>
        <w:r>
          <w:fldChar w:fldCharType="begin"/>
        </w:r>
        <w:r>
          <w:instrText xml:space="preserve"> PAGEREF _Toc1384 \h </w:instrText>
        </w:r>
        <w:r>
          <w:fldChar w:fldCharType="separate"/>
        </w:r>
        <w:r>
          <w:t>3</w:t>
        </w:r>
        <w:r>
          <w:fldChar w:fldCharType="end"/>
        </w:r>
      </w:hyperlink>
    </w:p>
    <w:p>
      <w:pPr>
        <w:pStyle w:val="TOC1"/>
        <w:tabs>
          <w:tab w:val="right" w:leader="dot" w:pos="8306"/>
        </w:tabs>
      </w:pPr>
      <w:hyperlink w:anchor="_Toc10545" w:history="1">
        <w:r>
          <w:rPr>
            <w:rFonts w:ascii="仿宋" w:eastAsia="仿宋" w:hAnsi="仿宋" w:cs="仿宋" w:hint="eastAsia"/>
            <w:lang w:eastAsia="zh-CN"/>
          </w:rPr>
          <w:t>一、CO2激光心肌打孔机项目概论</w:t>
        </w:r>
        <w:r>
          <w:tab/>
        </w:r>
        <w:r>
          <w:fldChar w:fldCharType="begin"/>
        </w:r>
        <w:r>
          <w:instrText xml:space="preserve"> PAGEREF _Toc10545 \h </w:instrText>
        </w:r>
        <w:r>
          <w:fldChar w:fldCharType="separate"/>
        </w:r>
        <w:r>
          <w:t>3</w:t>
        </w:r>
        <w:r>
          <w:fldChar w:fldCharType="end"/>
        </w:r>
      </w:hyperlink>
    </w:p>
    <w:p>
      <w:pPr>
        <w:pStyle w:val="TOC2"/>
        <w:tabs>
          <w:tab w:val="right" w:leader="dot" w:pos="8306"/>
        </w:tabs>
      </w:pPr>
      <w:hyperlink w:anchor="_Toc25273" w:history="1">
        <w:r>
          <w:rPr>
            <w:rFonts w:ascii="仿宋" w:eastAsia="仿宋" w:hAnsi="仿宋" w:cs="仿宋" w:hint="eastAsia"/>
            <w:lang w:eastAsia="zh-CN"/>
          </w:rPr>
          <w:t>(一)、CO2激光心肌打孔机项目概况</w:t>
        </w:r>
        <w:r>
          <w:tab/>
        </w:r>
        <w:r>
          <w:fldChar w:fldCharType="begin"/>
        </w:r>
        <w:r>
          <w:instrText xml:space="preserve"> PAGEREF _Toc25273 \h </w:instrText>
        </w:r>
        <w:r>
          <w:fldChar w:fldCharType="separate"/>
        </w:r>
        <w:r>
          <w:t>3</w:t>
        </w:r>
        <w:r>
          <w:fldChar w:fldCharType="end"/>
        </w:r>
      </w:hyperlink>
    </w:p>
    <w:p>
      <w:pPr>
        <w:pStyle w:val="TOC2"/>
        <w:tabs>
          <w:tab w:val="right" w:leader="dot" w:pos="8306"/>
        </w:tabs>
      </w:pPr>
      <w:hyperlink w:anchor="_Toc940" w:history="1">
        <w:r>
          <w:rPr>
            <w:rFonts w:ascii="仿宋" w:eastAsia="仿宋" w:hAnsi="仿宋" w:cs="仿宋" w:hint="eastAsia"/>
            <w:lang w:eastAsia="zh-CN"/>
          </w:rPr>
          <w:t>(二)、CO2激光心肌打孔机项目目标</w:t>
        </w:r>
        <w:r>
          <w:tab/>
        </w:r>
        <w:r>
          <w:fldChar w:fldCharType="begin"/>
        </w:r>
        <w:r>
          <w:instrText xml:space="preserve"> PAGEREF _Toc940 \h </w:instrText>
        </w:r>
        <w:r>
          <w:fldChar w:fldCharType="separate"/>
        </w:r>
        <w:r>
          <w:t>6</w:t>
        </w:r>
        <w:r>
          <w:fldChar w:fldCharType="end"/>
        </w:r>
      </w:hyperlink>
    </w:p>
    <w:p>
      <w:pPr>
        <w:pStyle w:val="TOC2"/>
        <w:tabs>
          <w:tab w:val="right" w:leader="dot" w:pos="8306"/>
        </w:tabs>
      </w:pPr>
      <w:hyperlink w:anchor="_Toc17311" w:history="1">
        <w:r>
          <w:rPr>
            <w:rFonts w:ascii="仿宋" w:eastAsia="仿宋" w:hAnsi="仿宋" w:cs="仿宋" w:hint="eastAsia"/>
            <w:lang w:eastAsia="zh-CN"/>
          </w:rPr>
          <w:t>(三)、CO2激光心肌打孔机项目提出的理由</w:t>
        </w:r>
        <w:r>
          <w:tab/>
        </w:r>
        <w:r>
          <w:fldChar w:fldCharType="begin"/>
        </w:r>
        <w:r>
          <w:instrText xml:space="preserve"> PAGEREF _Toc17311 \h </w:instrText>
        </w:r>
        <w:r>
          <w:fldChar w:fldCharType="separate"/>
        </w:r>
        <w:r>
          <w:t>6</w:t>
        </w:r>
        <w:r>
          <w:fldChar w:fldCharType="end"/>
        </w:r>
      </w:hyperlink>
    </w:p>
    <w:p>
      <w:pPr>
        <w:pStyle w:val="TOC2"/>
        <w:tabs>
          <w:tab w:val="right" w:leader="dot" w:pos="8306"/>
        </w:tabs>
      </w:pPr>
      <w:hyperlink w:anchor="_Toc14612" w:history="1">
        <w:r>
          <w:rPr>
            <w:rFonts w:ascii="仿宋" w:eastAsia="仿宋" w:hAnsi="仿宋" w:cs="仿宋" w:hint="eastAsia"/>
            <w:lang w:eastAsia="zh-CN"/>
          </w:rPr>
          <w:t>(四)、CO2激光心肌打孔机项目意义</w:t>
        </w:r>
        <w:r>
          <w:tab/>
        </w:r>
        <w:r>
          <w:fldChar w:fldCharType="begin"/>
        </w:r>
        <w:r>
          <w:instrText xml:space="preserve"> PAGEREF _Toc14612 \h </w:instrText>
        </w:r>
        <w:r>
          <w:fldChar w:fldCharType="separate"/>
        </w:r>
        <w:r>
          <w:t>8</w:t>
        </w:r>
        <w:r>
          <w:fldChar w:fldCharType="end"/>
        </w:r>
      </w:hyperlink>
    </w:p>
    <w:p>
      <w:pPr>
        <w:pStyle w:val="TOC2"/>
        <w:tabs>
          <w:tab w:val="right" w:leader="dot" w:pos="8306"/>
        </w:tabs>
      </w:pPr>
      <w:hyperlink w:anchor="_Toc8125" w:history="1">
        <w:r>
          <w:rPr>
            <w:rFonts w:ascii="仿宋" w:eastAsia="仿宋" w:hAnsi="仿宋" w:cs="仿宋" w:hint="eastAsia"/>
            <w:lang w:eastAsia="zh-CN"/>
          </w:rPr>
          <w:t>(五)、CO2激光心肌打孔机项目背景</w:t>
        </w:r>
        <w:r>
          <w:tab/>
        </w:r>
        <w:r>
          <w:fldChar w:fldCharType="begin"/>
        </w:r>
        <w:r>
          <w:instrText xml:space="preserve"> PAGEREF _Toc8125 \h </w:instrText>
        </w:r>
        <w:r>
          <w:fldChar w:fldCharType="separate"/>
        </w:r>
        <w:r>
          <w:t>9</w:t>
        </w:r>
        <w:r>
          <w:fldChar w:fldCharType="end"/>
        </w:r>
      </w:hyperlink>
    </w:p>
    <w:p>
      <w:pPr>
        <w:pStyle w:val="TOC1"/>
        <w:tabs>
          <w:tab w:val="right" w:leader="dot" w:pos="8306"/>
        </w:tabs>
      </w:pPr>
      <w:hyperlink w:anchor="_Toc8662" w:history="1">
        <w:r>
          <w:rPr>
            <w:rFonts w:ascii="仿宋" w:eastAsia="仿宋" w:hAnsi="仿宋" w:cs="仿宋" w:hint="eastAsia"/>
            <w:lang w:eastAsia="zh-CN"/>
          </w:rPr>
          <w:t>二、CO2激光心肌打孔机项目可持续发展</w:t>
        </w:r>
        <w:r>
          <w:tab/>
        </w:r>
        <w:r>
          <w:fldChar w:fldCharType="begin"/>
        </w:r>
        <w:r>
          <w:instrText xml:space="preserve"> PAGEREF _Toc8662 \h </w:instrText>
        </w:r>
        <w:r>
          <w:fldChar w:fldCharType="separate"/>
        </w:r>
        <w:r>
          <w:t>10</w:t>
        </w:r>
        <w:r>
          <w:fldChar w:fldCharType="end"/>
        </w:r>
      </w:hyperlink>
    </w:p>
    <w:p>
      <w:pPr>
        <w:pStyle w:val="TOC2"/>
        <w:tabs>
          <w:tab w:val="right" w:leader="dot" w:pos="8306"/>
        </w:tabs>
      </w:pPr>
      <w:hyperlink w:anchor="_Toc6077" w:history="1">
        <w:r>
          <w:rPr>
            <w:rFonts w:ascii="仿宋" w:eastAsia="仿宋" w:hAnsi="仿宋" w:cs="仿宋" w:hint="eastAsia"/>
            <w:lang w:eastAsia="zh-CN"/>
          </w:rPr>
          <w:t>(一)、可持续战略与实践</w:t>
        </w:r>
        <w:r>
          <w:tab/>
        </w:r>
        <w:r>
          <w:fldChar w:fldCharType="begin"/>
        </w:r>
        <w:r>
          <w:instrText xml:space="preserve"> PAGEREF _Toc6077 \h </w:instrText>
        </w:r>
        <w:r>
          <w:fldChar w:fldCharType="separate"/>
        </w:r>
        <w:r>
          <w:t>10</w:t>
        </w:r>
        <w:r>
          <w:fldChar w:fldCharType="end"/>
        </w:r>
      </w:hyperlink>
    </w:p>
    <w:p>
      <w:pPr>
        <w:pStyle w:val="TOC2"/>
        <w:tabs>
          <w:tab w:val="right" w:leader="dot" w:pos="8306"/>
        </w:tabs>
      </w:pPr>
      <w:hyperlink w:anchor="_Toc9763" w:history="1">
        <w:r>
          <w:rPr>
            <w:rFonts w:ascii="仿宋" w:eastAsia="仿宋" w:hAnsi="仿宋" w:cs="仿宋" w:hint="eastAsia"/>
            <w:lang w:eastAsia="zh-CN"/>
          </w:rPr>
          <w:t>(二)、环保与社会责任</w:t>
        </w:r>
        <w:r>
          <w:tab/>
        </w:r>
        <w:r>
          <w:fldChar w:fldCharType="begin"/>
        </w:r>
        <w:r>
          <w:instrText xml:space="preserve"> PAGEREF _Toc9763 \h </w:instrText>
        </w:r>
        <w:r>
          <w:fldChar w:fldCharType="separate"/>
        </w:r>
        <w:r>
          <w:t>11</w:t>
        </w:r>
        <w:r>
          <w:fldChar w:fldCharType="end"/>
        </w:r>
      </w:hyperlink>
    </w:p>
    <w:p>
      <w:pPr>
        <w:pStyle w:val="TOC1"/>
        <w:tabs>
          <w:tab w:val="right" w:leader="dot" w:pos="8306"/>
        </w:tabs>
      </w:pPr>
      <w:hyperlink w:anchor="_Toc15504" w:history="1">
        <w:r>
          <w:rPr>
            <w:rFonts w:ascii="仿宋" w:eastAsia="仿宋" w:hAnsi="仿宋" w:cs="仿宋" w:hint="eastAsia"/>
            <w:lang w:eastAsia="zh-CN"/>
          </w:rPr>
          <w:t>三、工艺说明</w:t>
        </w:r>
        <w:r>
          <w:tab/>
        </w:r>
        <w:r>
          <w:fldChar w:fldCharType="begin"/>
        </w:r>
        <w:r>
          <w:instrText xml:space="preserve"> PAGEREF _Toc15504 \h </w:instrText>
        </w:r>
        <w:r>
          <w:fldChar w:fldCharType="separate"/>
        </w:r>
        <w:r>
          <w:t>12</w:t>
        </w:r>
        <w:r>
          <w:fldChar w:fldCharType="end"/>
        </w:r>
      </w:hyperlink>
    </w:p>
    <w:p>
      <w:pPr>
        <w:pStyle w:val="TOC2"/>
        <w:tabs>
          <w:tab w:val="right" w:leader="dot" w:pos="8306"/>
        </w:tabs>
      </w:pPr>
      <w:hyperlink w:anchor="_Toc16034" w:history="1">
        <w:r>
          <w:rPr>
            <w:rFonts w:ascii="仿宋" w:eastAsia="仿宋" w:hAnsi="仿宋" w:cs="仿宋" w:hint="eastAsia"/>
            <w:lang w:eastAsia="zh-CN"/>
          </w:rPr>
          <w:t>(一)、技术管理特点</w:t>
        </w:r>
        <w:r>
          <w:tab/>
        </w:r>
        <w:r>
          <w:fldChar w:fldCharType="begin"/>
        </w:r>
        <w:r>
          <w:instrText xml:space="preserve"> PAGEREF _Toc16034 \h </w:instrText>
        </w:r>
        <w:r>
          <w:fldChar w:fldCharType="separate"/>
        </w:r>
        <w:r>
          <w:t>12</w:t>
        </w:r>
        <w:r>
          <w:fldChar w:fldCharType="end"/>
        </w:r>
      </w:hyperlink>
    </w:p>
    <w:p>
      <w:pPr>
        <w:pStyle w:val="TOC2"/>
        <w:tabs>
          <w:tab w:val="right" w:leader="dot" w:pos="8306"/>
        </w:tabs>
      </w:pPr>
      <w:hyperlink w:anchor="_Toc2509" w:history="1">
        <w:r>
          <w:rPr>
            <w:rFonts w:ascii="仿宋" w:eastAsia="仿宋" w:hAnsi="仿宋" w:cs="仿宋" w:hint="eastAsia"/>
            <w:lang w:eastAsia="zh-CN"/>
          </w:rPr>
          <w:t>(二)、CO2激光心肌打孔机项目工艺技术设计方案</w:t>
        </w:r>
        <w:r>
          <w:tab/>
        </w:r>
        <w:r>
          <w:fldChar w:fldCharType="begin"/>
        </w:r>
        <w:r>
          <w:instrText xml:space="preserve"> PAGEREF _Toc2509 \h </w:instrText>
        </w:r>
        <w:r>
          <w:fldChar w:fldCharType="separate"/>
        </w:r>
        <w:r>
          <w:t>13</w:t>
        </w:r>
        <w:r>
          <w:fldChar w:fldCharType="end"/>
        </w:r>
      </w:hyperlink>
    </w:p>
    <w:p>
      <w:pPr>
        <w:pStyle w:val="TOC2"/>
        <w:tabs>
          <w:tab w:val="right" w:leader="dot" w:pos="8306"/>
        </w:tabs>
      </w:pPr>
      <w:hyperlink w:anchor="_Toc4051" w:history="1">
        <w:r>
          <w:rPr>
            <w:rFonts w:ascii="仿宋" w:eastAsia="仿宋" w:hAnsi="仿宋" w:cs="仿宋" w:hint="eastAsia"/>
            <w:lang w:eastAsia="zh-CN"/>
          </w:rPr>
          <w:t>(三)、设备选型方案</w:t>
        </w:r>
        <w:r>
          <w:tab/>
        </w:r>
        <w:r>
          <w:fldChar w:fldCharType="begin"/>
        </w:r>
        <w:r>
          <w:instrText xml:space="preserve"> PAGEREF _Toc4051 \h </w:instrText>
        </w:r>
        <w:r>
          <w:fldChar w:fldCharType="separate"/>
        </w:r>
        <w:r>
          <w:t>14</w:t>
        </w:r>
        <w:r>
          <w:fldChar w:fldCharType="end"/>
        </w:r>
      </w:hyperlink>
    </w:p>
    <w:p>
      <w:pPr>
        <w:pStyle w:val="TOC1"/>
        <w:tabs>
          <w:tab w:val="right" w:leader="dot" w:pos="8306"/>
        </w:tabs>
      </w:pPr>
      <w:hyperlink w:anchor="_Toc29726" w:history="1">
        <w:r>
          <w:rPr>
            <w:rFonts w:ascii="仿宋" w:eastAsia="仿宋" w:hAnsi="仿宋" w:cs="仿宋" w:hint="eastAsia"/>
            <w:lang w:eastAsia="zh-CN"/>
          </w:rPr>
          <w:t>四、CO2激光心肌打孔机项目建设单位说明</w:t>
        </w:r>
        <w:r>
          <w:tab/>
        </w:r>
        <w:r>
          <w:fldChar w:fldCharType="begin"/>
        </w:r>
        <w:r>
          <w:instrText xml:space="preserve"> PAGEREF _Toc29726 \h </w:instrText>
        </w:r>
        <w:r>
          <w:fldChar w:fldCharType="separate"/>
        </w:r>
        <w:r>
          <w:t>16</w:t>
        </w:r>
        <w:r>
          <w:fldChar w:fldCharType="end"/>
        </w:r>
      </w:hyperlink>
    </w:p>
    <w:p>
      <w:pPr>
        <w:pStyle w:val="TOC2"/>
        <w:tabs>
          <w:tab w:val="right" w:leader="dot" w:pos="8306"/>
        </w:tabs>
      </w:pPr>
      <w:hyperlink w:anchor="_Toc7512" w:history="1">
        <w:r>
          <w:rPr>
            <w:rFonts w:ascii="仿宋" w:eastAsia="仿宋" w:hAnsi="仿宋" w:cs="仿宋" w:hint="eastAsia"/>
            <w:lang w:eastAsia="zh-CN"/>
          </w:rPr>
          <w:t>(一)、CO2激光心肌打孔机项目承办单位基本情况</w:t>
        </w:r>
        <w:r>
          <w:tab/>
        </w:r>
        <w:r>
          <w:fldChar w:fldCharType="begin"/>
        </w:r>
        <w:r>
          <w:instrText xml:space="preserve"> PAGEREF _Toc7512 \h </w:instrText>
        </w:r>
        <w:r>
          <w:fldChar w:fldCharType="separate"/>
        </w:r>
        <w:r>
          <w:t>16</w:t>
        </w:r>
        <w:r>
          <w:fldChar w:fldCharType="end"/>
        </w:r>
      </w:hyperlink>
    </w:p>
    <w:p>
      <w:pPr>
        <w:pStyle w:val="TOC2"/>
        <w:tabs>
          <w:tab w:val="right" w:leader="dot" w:pos="8306"/>
        </w:tabs>
      </w:pPr>
      <w:hyperlink w:anchor="_Toc13258" w:history="1">
        <w:r>
          <w:rPr>
            <w:rFonts w:ascii="仿宋" w:eastAsia="仿宋" w:hAnsi="仿宋" w:cs="仿宋" w:hint="eastAsia"/>
            <w:lang w:eastAsia="zh-CN"/>
          </w:rPr>
          <w:t>(二)、公司经济效益分析</w:t>
        </w:r>
        <w:r>
          <w:tab/>
        </w:r>
        <w:r>
          <w:fldChar w:fldCharType="begin"/>
        </w:r>
        <w:r>
          <w:instrText xml:space="preserve"> PAGEREF _Toc13258 \h </w:instrText>
        </w:r>
        <w:r>
          <w:fldChar w:fldCharType="separate"/>
        </w:r>
        <w:r>
          <w:t>16</w:t>
        </w:r>
        <w:r>
          <w:fldChar w:fldCharType="end"/>
        </w:r>
      </w:hyperlink>
    </w:p>
    <w:p>
      <w:pPr>
        <w:pStyle w:val="TOC1"/>
        <w:tabs>
          <w:tab w:val="right" w:leader="dot" w:pos="8306"/>
        </w:tabs>
      </w:pPr>
      <w:hyperlink w:anchor="_Toc15554" w:history="1">
        <w:r>
          <w:rPr>
            <w:rFonts w:ascii="仿宋" w:eastAsia="仿宋" w:hAnsi="仿宋" w:cs="仿宋" w:hint="eastAsia"/>
            <w:lang w:eastAsia="zh-CN"/>
          </w:rPr>
          <w:t>五、CO2激光心肌打孔机项目建设背景及必要性分析</w:t>
        </w:r>
        <w:r>
          <w:tab/>
        </w:r>
        <w:r>
          <w:fldChar w:fldCharType="begin"/>
        </w:r>
        <w:r>
          <w:instrText xml:space="preserve"> PAGEREF _Toc15554 \h </w:instrText>
        </w:r>
        <w:r>
          <w:fldChar w:fldCharType="separate"/>
        </w:r>
        <w:r>
          <w:t>17</w:t>
        </w:r>
        <w:r>
          <w:fldChar w:fldCharType="end"/>
        </w:r>
      </w:hyperlink>
    </w:p>
    <w:p>
      <w:pPr>
        <w:pStyle w:val="TOC2"/>
        <w:tabs>
          <w:tab w:val="right" w:leader="dot" w:pos="8306"/>
        </w:tabs>
      </w:pPr>
      <w:hyperlink w:anchor="_Toc29923" w:history="1">
        <w:r>
          <w:rPr>
            <w:rFonts w:ascii="仿宋" w:eastAsia="仿宋" w:hAnsi="仿宋" w:cs="仿宋" w:hint="eastAsia"/>
            <w:lang w:eastAsia="zh-CN"/>
          </w:rPr>
          <w:t>(一)、CO2激光心肌打孔机项目背景分析</w:t>
        </w:r>
        <w:r>
          <w:tab/>
        </w:r>
        <w:r>
          <w:fldChar w:fldCharType="begin"/>
        </w:r>
        <w:r>
          <w:instrText xml:space="preserve"> PAGEREF _Toc29923 \h </w:instrText>
        </w:r>
        <w:r>
          <w:fldChar w:fldCharType="separate"/>
        </w:r>
        <w:r>
          <w:t>17</w:t>
        </w:r>
        <w:r>
          <w:fldChar w:fldCharType="end"/>
        </w:r>
      </w:hyperlink>
    </w:p>
    <w:p>
      <w:pPr>
        <w:pStyle w:val="TOC2"/>
        <w:tabs>
          <w:tab w:val="right" w:leader="dot" w:pos="8306"/>
        </w:tabs>
      </w:pPr>
      <w:hyperlink w:anchor="_Toc27542" w:history="1">
        <w:r>
          <w:rPr>
            <w:rFonts w:ascii="仿宋" w:eastAsia="仿宋" w:hAnsi="仿宋" w:cs="仿宋" w:hint="eastAsia"/>
            <w:lang w:eastAsia="zh-CN"/>
          </w:rPr>
          <w:t>(二)、CO2激光心肌打孔机项目建设必要性分析</w:t>
        </w:r>
        <w:r>
          <w:tab/>
        </w:r>
        <w:r>
          <w:fldChar w:fldCharType="begin"/>
        </w:r>
        <w:r>
          <w:instrText xml:space="preserve"> PAGEREF _Toc27542 \h </w:instrText>
        </w:r>
        <w:r>
          <w:fldChar w:fldCharType="separate"/>
        </w:r>
        <w:r>
          <w:t>19</w:t>
        </w:r>
        <w:r>
          <w:fldChar w:fldCharType="end"/>
        </w:r>
      </w:hyperlink>
    </w:p>
    <w:p>
      <w:pPr>
        <w:pStyle w:val="TOC1"/>
        <w:tabs>
          <w:tab w:val="right" w:leader="dot" w:pos="8306"/>
        </w:tabs>
      </w:pPr>
      <w:hyperlink w:anchor="_Toc8615" w:history="1">
        <w:r>
          <w:rPr>
            <w:rFonts w:ascii="仿宋" w:eastAsia="仿宋" w:hAnsi="仿宋" w:cs="仿宋" w:hint="eastAsia"/>
            <w:lang w:eastAsia="zh-CN"/>
          </w:rPr>
          <w:t>六、市场分析、调研</w:t>
        </w:r>
        <w:r>
          <w:tab/>
        </w:r>
        <w:r>
          <w:fldChar w:fldCharType="begin"/>
        </w:r>
        <w:r>
          <w:instrText xml:space="preserve"> PAGEREF _Toc8615 \h </w:instrText>
        </w:r>
        <w:r>
          <w:fldChar w:fldCharType="separate"/>
        </w:r>
        <w:r>
          <w:t>21</w:t>
        </w:r>
        <w:r>
          <w:fldChar w:fldCharType="end"/>
        </w:r>
      </w:hyperlink>
    </w:p>
    <w:p>
      <w:pPr>
        <w:pStyle w:val="TOC2"/>
        <w:tabs>
          <w:tab w:val="right" w:leader="dot" w:pos="8306"/>
        </w:tabs>
      </w:pPr>
      <w:hyperlink w:anchor="_Toc2725" w:history="1">
        <w:r>
          <w:rPr>
            <w:rFonts w:ascii="仿宋" w:eastAsia="仿宋" w:hAnsi="仿宋" w:cs="仿宋" w:hint="eastAsia"/>
            <w:lang w:eastAsia="zh-CN"/>
          </w:rPr>
          <w:t>(一)、CO2激光心肌打孔机行业分析</w:t>
        </w:r>
        <w:r>
          <w:tab/>
        </w:r>
        <w:r>
          <w:fldChar w:fldCharType="begin"/>
        </w:r>
        <w:r>
          <w:instrText xml:space="preserve"> PAGEREF _Toc2725 \h </w:instrText>
        </w:r>
        <w:r>
          <w:fldChar w:fldCharType="separate"/>
        </w:r>
        <w:r>
          <w:t>21</w:t>
        </w:r>
        <w:r>
          <w:fldChar w:fldCharType="end"/>
        </w:r>
      </w:hyperlink>
    </w:p>
    <w:p>
      <w:pPr>
        <w:pStyle w:val="TOC2"/>
        <w:tabs>
          <w:tab w:val="right" w:leader="dot" w:pos="8306"/>
        </w:tabs>
      </w:pPr>
      <w:hyperlink w:anchor="_Toc24843" w:history="1">
        <w:r>
          <w:rPr>
            <w:rFonts w:ascii="仿宋" w:eastAsia="仿宋" w:hAnsi="仿宋" w:cs="仿宋" w:hint="eastAsia"/>
            <w:lang w:eastAsia="zh-CN"/>
          </w:rPr>
          <w:t>(二)、CO2激光心肌打孔机市场分析预测</w:t>
        </w:r>
        <w:r>
          <w:tab/>
        </w:r>
        <w:r>
          <w:fldChar w:fldCharType="begin"/>
        </w:r>
        <w:r>
          <w:instrText xml:space="preserve"> PAGEREF _Toc24843 \h </w:instrText>
        </w:r>
        <w:r>
          <w:fldChar w:fldCharType="separate"/>
        </w:r>
        <w:r>
          <w:t>21</w:t>
        </w:r>
        <w:r>
          <w:fldChar w:fldCharType="end"/>
        </w:r>
      </w:hyperlink>
    </w:p>
    <w:p>
      <w:pPr>
        <w:pStyle w:val="TOC1"/>
        <w:tabs>
          <w:tab w:val="right" w:leader="dot" w:pos="8306"/>
        </w:tabs>
      </w:pPr>
      <w:hyperlink w:anchor="_Toc20712" w:history="1">
        <w:r>
          <w:rPr>
            <w:rFonts w:ascii="仿宋" w:eastAsia="仿宋" w:hAnsi="仿宋" w:cs="仿宋" w:hint="eastAsia"/>
            <w:lang w:eastAsia="zh-CN"/>
          </w:rPr>
          <w:t>七、CO2激光心肌打孔机项目创新与研发</w:t>
        </w:r>
        <w:r>
          <w:tab/>
        </w:r>
        <w:r>
          <w:fldChar w:fldCharType="begin"/>
        </w:r>
        <w:r>
          <w:instrText xml:space="preserve"> PAGEREF _Toc20712 \h </w:instrText>
        </w:r>
        <w:r>
          <w:fldChar w:fldCharType="separate"/>
        </w:r>
        <w:r>
          <w:t>22</w:t>
        </w:r>
        <w:r>
          <w:fldChar w:fldCharType="end"/>
        </w:r>
      </w:hyperlink>
    </w:p>
    <w:p>
      <w:pPr>
        <w:pStyle w:val="TOC2"/>
        <w:tabs>
          <w:tab w:val="right" w:leader="dot" w:pos="8306"/>
        </w:tabs>
      </w:pPr>
      <w:hyperlink w:anchor="_Toc29330" w:history="1">
        <w:r>
          <w:rPr>
            <w:rFonts w:ascii="仿宋" w:eastAsia="仿宋" w:hAnsi="仿宋" w:cs="仿宋" w:hint="eastAsia"/>
            <w:lang w:eastAsia="zh-CN"/>
          </w:rPr>
          <w:t>(一)、创新策略与方向</w:t>
        </w:r>
        <w:r>
          <w:tab/>
        </w:r>
        <w:r>
          <w:fldChar w:fldCharType="begin"/>
        </w:r>
        <w:r>
          <w:instrText xml:space="preserve"> PAGEREF _Toc29330 \h </w:instrText>
        </w:r>
        <w:r>
          <w:fldChar w:fldCharType="separate"/>
        </w:r>
        <w:r>
          <w:t>22</w:t>
        </w:r>
        <w:r>
          <w:fldChar w:fldCharType="end"/>
        </w:r>
      </w:hyperlink>
    </w:p>
    <w:p>
      <w:pPr>
        <w:pStyle w:val="TOC2"/>
        <w:tabs>
          <w:tab w:val="right" w:leader="dot" w:pos="8306"/>
        </w:tabs>
      </w:pPr>
      <w:hyperlink w:anchor="_Toc6785" w:history="1">
        <w:r>
          <w:rPr>
            <w:rFonts w:ascii="仿宋" w:eastAsia="仿宋" w:hAnsi="仿宋" w:cs="仿宋" w:hint="eastAsia"/>
            <w:lang w:eastAsia="zh-CN"/>
          </w:rPr>
          <w:t>(二)、研发规划与投入</w:t>
        </w:r>
        <w:r>
          <w:tab/>
        </w:r>
        <w:r>
          <w:fldChar w:fldCharType="begin"/>
        </w:r>
        <w:r>
          <w:instrText xml:space="preserve"> PAGEREF _Toc6785 \h </w:instrText>
        </w:r>
        <w:r>
          <w:fldChar w:fldCharType="separate"/>
        </w:r>
        <w:r>
          <w:t>24</w:t>
        </w:r>
        <w:r>
          <w:fldChar w:fldCharType="end"/>
        </w:r>
      </w:hyperlink>
    </w:p>
    <w:p>
      <w:pPr>
        <w:pStyle w:val="TOC1"/>
        <w:tabs>
          <w:tab w:val="right" w:leader="dot" w:pos="8306"/>
        </w:tabs>
      </w:pPr>
      <w:hyperlink w:anchor="_Toc6616" w:history="1">
        <w:r>
          <w:rPr>
            <w:rFonts w:ascii="仿宋" w:eastAsia="仿宋" w:hAnsi="仿宋" w:cs="仿宋" w:hint="eastAsia"/>
            <w:lang w:eastAsia="zh-CN"/>
          </w:rPr>
          <w:t>八、CO2激光心肌打孔机项目经营效益</w:t>
        </w:r>
        <w:r>
          <w:tab/>
        </w:r>
        <w:r>
          <w:fldChar w:fldCharType="begin"/>
        </w:r>
        <w:r>
          <w:instrText xml:space="preserve"> PAGEREF _Toc6616 \h </w:instrText>
        </w:r>
        <w:r>
          <w:fldChar w:fldCharType="separate"/>
        </w:r>
        <w:r>
          <w:t>26</w:t>
        </w:r>
        <w:r>
          <w:fldChar w:fldCharType="end"/>
        </w:r>
      </w:hyperlink>
    </w:p>
    <w:p>
      <w:pPr>
        <w:pStyle w:val="TOC2"/>
        <w:tabs>
          <w:tab w:val="right" w:leader="dot" w:pos="8306"/>
        </w:tabs>
      </w:pPr>
      <w:hyperlink w:anchor="_Toc7320" w:history="1">
        <w:r>
          <w:rPr>
            <w:rFonts w:ascii="仿宋" w:eastAsia="仿宋" w:hAnsi="仿宋" w:cs="仿宋" w:hint="eastAsia"/>
            <w:lang w:eastAsia="zh-CN"/>
          </w:rPr>
          <w:t>(一)、经济评价财务测算</w:t>
        </w:r>
        <w:r>
          <w:tab/>
        </w:r>
        <w:r>
          <w:fldChar w:fldCharType="begin"/>
        </w:r>
        <w:r>
          <w:instrText xml:space="preserve"> PAGEREF _Toc7320 \h </w:instrText>
        </w:r>
        <w:r>
          <w:fldChar w:fldCharType="separate"/>
        </w:r>
        <w:r>
          <w:t>26</w:t>
        </w:r>
        <w:r>
          <w:fldChar w:fldCharType="end"/>
        </w:r>
      </w:hyperlink>
    </w:p>
    <w:p>
      <w:pPr>
        <w:pStyle w:val="TOC2"/>
        <w:tabs>
          <w:tab w:val="right" w:leader="dot" w:pos="8306"/>
        </w:tabs>
      </w:pPr>
      <w:hyperlink w:anchor="_Toc8058" w:history="1">
        <w:r>
          <w:rPr>
            <w:rFonts w:ascii="仿宋" w:eastAsia="仿宋" w:hAnsi="仿宋" w:cs="仿宋" w:hint="eastAsia"/>
            <w:lang w:eastAsia="zh-CN"/>
          </w:rPr>
          <w:t>(二)、CO2激光心肌打孔机项目盈利能力分析</w:t>
        </w:r>
        <w:r>
          <w:tab/>
        </w:r>
        <w:r>
          <w:fldChar w:fldCharType="begin"/>
        </w:r>
        <w:r>
          <w:instrText xml:space="preserve"> PAGEREF _Toc8058 \h </w:instrText>
        </w:r>
        <w:r>
          <w:fldChar w:fldCharType="separate"/>
        </w:r>
        <w:r>
          <w:t>27</w:t>
        </w:r>
        <w:r>
          <w:fldChar w:fldCharType="end"/>
        </w:r>
      </w:hyperlink>
    </w:p>
    <w:p>
      <w:pPr>
        <w:pStyle w:val="TOC1"/>
        <w:tabs>
          <w:tab w:val="right" w:leader="dot" w:pos="8306"/>
        </w:tabs>
      </w:pPr>
      <w:hyperlink w:anchor="_Toc3359" w:history="1">
        <w:r>
          <w:rPr>
            <w:rFonts w:ascii="仿宋" w:eastAsia="仿宋" w:hAnsi="仿宋" w:cs="仿宋" w:hint="eastAsia"/>
            <w:lang w:eastAsia="zh-CN"/>
          </w:rPr>
          <w:t>九、CO2激光心肌打孔机项目技术管理</w:t>
        </w:r>
        <w:r>
          <w:tab/>
        </w:r>
        <w:r>
          <w:fldChar w:fldCharType="begin"/>
        </w:r>
        <w:r>
          <w:instrText xml:space="preserve"> PAGEREF _Toc3359 \h </w:instrText>
        </w:r>
        <w:r>
          <w:fldChar w:fldCharType="separate"/>
        </w:r>
        <w:r>
          <w:t>28</w:t>
        </w:r>
        <w:r>
          <w:fldChar w:fldCharType="end"/>
        </w:r>
      </w:hyperlink>
    </w:p>
    <w:p>
      <w:pPr>
        <w:pStyle w:val="TOC2"/>
        <w:tabs>
          <w:tab w:val="right" w:leader="dot" w:pos="8306"/>
        </w:tabs>
      </w:pPr>
      <w:hyperlink w:anchor="_Toc23109" w:history="1">
        <w:r>
          <w:rPr>
            <w:rFonts w:ascii="仿宋" w:eastAsia="仿宋" w:hAnsi="仿宋" w:cs="仿宋" w:hint="eastAsia"/>
            <w:lang w:eastAsia="zh-CN"/>
          </w:rPr>
          <w:t>(一)、技术方案选用方向</w:t>
        </w:r>
        <w:r>
          <w:tab/>
        </w:r>
        <w:r>
          <w:fldChar w:fldCharType="begin"/>
        </w:r>
        <w:r>
          <w:instrText xml:space="preserve"> PAGEREF _Toc23109 \h </w:instrText>
        </w:r>
        <w:r>
          <w:fldChar w:fldCharType="separate"/>
        </w:r>
        <w:r>
          <w:t>28</w:t>
        </w:r>
        <w:r>
          <w:fldChar w:fldCharType="end"/>
        </w:r>
      </w:hyperlink>
    </w:p>
    <w:p>
      <w:pPr>
        <w:pStyle w:val="TOC2"/>
        <w:tabs>
          <w:tab w:val="right" w:leader="dot" w:pos="8306"/>
        </w:tabs>
      </w:pPr>
      <w:hyperlink w:anchor="_Toc1480" w:history="1">
        <w:r>
          <w:rPr>
            <w:rFonts w:ascii="仿宋" w:eastAsia="仿宋" w:hAnsi="仿宋" w:cs="仿宋" w:hint="eastAsia"/>
            <w:lang w:eastAsia="zh-CN"/>
          </w:rPr>
          <w:t>(二)、工艺技术方案选用原则</w:t>
        </w:r>
        <w:r>
          <w:tab/>
        </w:r>
        <w:r>
          <w:fldChar w:fldCharType="begin"/>
        </w:r>
        <w:r>
          <w:instrText xml:space="preserve"> PAGEREF _Toc1480 \h </w:instrText>
        </w:r>
        <w:r>
          <w:fldChar w:fldCharType="separate"/>
        </w:r>
        <w:r>
          <w:t>30</w:t>
        </w:r>
        <w:r>
          <w:fldChar w:fldCharType="end"/>
        </w:r>
      </w:hyperlink>
    </w:p>
    <w:p>
      <w:pPr>
        <w:pStyle w:val="TOC2"/>
        <w:tabs>
          <w:tab w:val="right" w:leader="dot" w:pos="8306"/>
        </w:tabs>
      </w:pPr>
      <w:hyperlink w:anchor="_Toc2767" w:history="1">
        <w:r>
          <w:rPr>
            <w:rFonts w:ascii="仿宋" w:eastAsia="仿宋" w:hAnsi="仿宋" w:cs="仿宋" w:hint="eastAsia"/>
            <w:lang w:eastAsia="zh-CN"/>
          </w:rPr>
          <w:t>(三)、工艺技术方案要求</w:t>
        </w:r>
        <w:r>
          <w:tab/>
        </w:r>
        <w:r>
          <w:fldChar w:fldCharType="begin"/>
        </w:r>
        <w:r>
          <w:instrText xml:space="preserve"> PAGEREF _Toc2767 \h </w:instrText>
        </w:r>
        <w:r>
          <w:fldChar w:fldCharType="separate"/>
        </w:r>
        <w:r>
          <w:t>32</w:t>
        </w:r>
        <w:r>
          <w:fldChar w:fldCharType="end"/>
        </w:r>
      </w:hyperlink>
    </w:p>
    <w:p>
      <w:pPr>
        <w:pStyle w:val="TOC1"/>
        <w:tabs>
          <w:tab w:val="right" w:leader="dot" w:pos="8306"/>
        </w:tabs>
      </w:pPr>
      <w:hyperlink w:anchor="_Toc25530" w:history="1">
        <w:r>
          <w:rPr>
            <w:rFonts w:ascii="仿宋" w:eastAsia="仿宋" w:hAnsi="仿宋" w:cs="仿宋" w:hint="eastAsia"/>
            <w:lang w:eastAsia="zh-CN"/>
          </w:rPr>
          <w:t>十、CO2激光心肌打孔机项目计划安排</w:t>
        </w:r>
        <w:r>
          <w:tab/>
        </w:r>
        <w:r>
          <w:fldChar w:fldCharType="begin"/>
        </w:r>
        <w:r>
          <w:instrText xml:space="preserve"> PAGEREF _Toc25530 \h </w:instrText>
        </w:r>
        <w:r>
          <w:fldChar w:fldCharType="separate"/>
        </w:r>
        <w:r>
          <w:t>34</w:t>
        </w:r>
        <w:r>
          <w:fldChar w:fldCharType="end"/>
        </w:r>
      </w:hyperlink>
    </w:p>
    <w:p>
      <w:pPr>
        <w:pStyle w:val="TOC2"/>
        <w:tabs>
          <w:tab w:val="right" w:leader="dot" w:pos="8306"/>
        </w:tabs>
      </w:pPr>
      <w:hyperlink w:anchor="_Toc25833" w:history="1">
        <w:r>
          <w:rPr>
            <w:rFonts w:ascii="仿宋" w:eastAsia="仿宋" w:hAnsi="仿宋" w:cs="仿宋" w:hint="eastAsia"/>
            <w:lang w:eastAsia="zh-CN"/>
          </w:rPr>
          <w:t>(一)、建设周期</w:t>
        </w:r>
        <w:r>
          <w:tab/>
        </w:r>
        <w:r>
          <w:fldChar w:fldCharType="begin"/>
        </w:r>
        <w:r>
          <w:instrText xml:space="preserve"> PAGEREF _Toc25833 \h </w:instrText>
        </w:r>
        <w:r>
          <w:fldChar w:fldCharType="separate"/>
        </w:r>
        <w:r>
          <w:t>34</w:t>
        </w:r>
        <w:r>
          <w:fldChar w:fldCharType="end"/>
        </w:r>
      </w:hyperlink>
    </w:p>
    <w:p>
      <w:pPr>
        <w:pStyle w:val="TOC2"/>
        <w:tabs>
          <w:tab w:val="right" w:leader="dot" w:pos="8306"/>
        </w:tabs>
      </w:pPr>
      <w:hyperlink w:anchor="_Toc12733" w:history="1">
        <w:r>
          <w:rPr>
            <w:rFonts w:ascii="仿宋" w:eastAsia="仿宋" w:hAnsi="仿宋" w:cs="仿宋" w:hint="eastAsia"/>
            <w:lang w:eastAsia="zh-CN"/>
          </w:rPr>
          <w:t>(二)、建设进度</w:t>
        </w:r>
        <w:r>
          <w:tab/>
        </w:r>
        <w:r>
          <w:fldChar w:fldCharType="begin"/>
        </w:r>
        <w:r>
          <w:instrText xml:space="preserve"> PAGEREF _Toc12733 \h </w:instrText>
        </w:r>
        <w:r>
          <w:fldChar w:fldCharType="separate"/>
        </w:r>
        <w:r>
          <w:t>35</w:t>
        </w:r>
        <w:r>
          <w:fldChar w:fldCharType="end"/>
        </w:r>
      </w:hyperlink>
    </w:p>
    <w:p>
      <w:pPr>
        <w:pStyle w:val="TOC2"/>
        <w:tabs>
          <w:tab w:val="right" w:leader="dot" w:pos="8306"/>
        </w:tabs>
      </w:pPr>
      <w:hyperlink w:anchor="_Toc15753" w:history="1">
        <w:r>
          <w:rPr>
            <w:rFonts w:ascii="仿宋" w:eastAsia="仿宋" w:hAnsi="仿宋" w:cs="仿宋" w:hint="eastAsia"/>
            <w:lang w:eastAsia="zh-CN"/>
          </w:rPr>
          <w:t>(三)、进度安排注意事项</w:t>
        </w:r>
        <w:r>
          <w:tab/>
        </w:r>
        <w:r>
          <w:fldChar w:fldCharType="begin"/>
        </w:r>
        <w:r>
          <w:instrText xml:space="preserve"> PAGEREF _Toc15753 \h </w:instrText>
        </w:r>
        <w:r>
          <w:fldChar w:fldCharType="separate"/>
        </w:r>
        <w:r>
          <w:t>36</w:t>
        </w:r>
        <w:r>
          <w:fldChar w:fldCharType="end"/>
        </w:r>
      </w:hyperlink>
    </w:p>
    <w:p>
      <w:pPr>
        <w:pStyle w:val="TOC2"/>
        <w:tabs>
          <w:tab w:val="right" w:leader="dot" w:pos="8306"/>
        </w:tabs>
      </w:pPr>
      <w:hyperlink w:anchor="_Toc22778" w:history="1">
        <w:r>
          <w:rPr>
            <w:rFonts w:ascii="仿宋" w:eastAsia="仿宋" w:hAnsi="仿宋" w:cs="仿宋" w:hint="eastAsia"/>
            <w:lang w:eastAsia="zh-CN"/>
          </w:rPr>
          <w:t>(四)、人力资源配置</w:t>
        </w:r>
        <w:r>
          <w:tab/>
        </w:r>
        <w:r>
          <w:fldChar w:fldCharType="begin"/>
        </w:r>
        <w:r>
          <w:instrText xml:space="preserve"> PAGEREF _Toc22778 \h </w:instrText>
        </w:r>
        <w:r>
          <w:fldChar w:fldCharType="separate"/>
        </w:r>
        <w:r>
          <w:t>38</w:t>
        </w:r>
        <w:r>
          <w:fldChar w:fldCharType="end"/>
        </w:r>
      </w:hyperlink>
    </w:p>
    <w:p>
      <w:pPr>
        <w:pStyle w:val="TOC1"/>
        <w:tabs>
          <w:tab w:val="right" w:leader="dot" w:pos="8306"/>
        </w:tabs>
      </w:pPr>
      <w:hyperlink w:anchor="_Toc18717" w:history="1">
        <w:r>
          <w:rPr>
            <w:rFonts w:ascii="仿宋" w:eastAsia="仿宋" w:hAnsi="仿宋" w:cs="仿宋" w:hint="eastAsia"/>
            <w:lang w:eastAsia="zh-CN"/>
          </w:rPr>
          <w:t>十一、CO2激光心肌打孔机项目财务管理</w:t>
        </w:r>
        <w:r>
          <w:tab/>
        </w:r>
        <w:r>
          <w:fldChar w:fldCharType="begin"/>
        </w:r>
        <w:r>
          <w:instrText xml:space="preserve"> PAGEREF _Toc18717 \h </w:instrText>
        </w:r>
        <w:r>
          <w:fldChar w:fldCharType="separate"/>
        </w:r>
        <w:r>
          <w:t>39</w:t>
        </w:r>
        <w:r>
          <w:fldChar w:fldCharType="end"/>
        </w:r>
      </w:hyperlink>
    </w:p>
    <w:p>
      <w:pPr>
        <w:pStyle w:val="TOC2"/>
        <w:tabs>
          <w:tab w:val="right" w:leader="dot" w:pos="8306"/>
        </w:tabs>
      </w:pPr>
      <w:hyperlink w:anchor="_Toc29822" w:history="1">
        <w:r>
          <w:rPr>
            <w:rFonts w:ascii="仿宋" w:eastAsia="仿宋" w:hAnsi="仿宋" w:cs="仿宋" w:hint="eastAsia"/>
            <w:lang w:eastAsia="zh-CN"/>
          </w:rPr>
          <w:t>(一)、资金需求大</w:t>
        </w:r>
        <w:r>
          <w:tab/>
        </w:r>
        <w:r>
          <w:fldChar w:fldCharType="begin"/>
        </w:r>
        <w:r>
          <w:instrText xml:space="preserve"> PAGEREF _Toc29822 \h </w:instrText>
        </w:r>
        <w:r>
          <w:fldChar w:fldCharType="separate"/>
        </w:r>
        <w:r>
          <w:t>39</w:t>
        </w:r>
        <w:r>
          <w:fldChar w:fldCharType="end"/>
        </w:r>
      </w:hyperlink>
    </w:p>
    <w:p>
      <w:pPr>
        <w:pStyle w:val="TOC2"/>
        <w:tabs>
          <w:tab w:val="right" w:leader="dot" w:pos="8306"/>
        </w:tabs>
      </w:pPr>
      <w:hyperlink w:anchor="_Toc30059" w:history="1">
        <w:r>
          <w:rPr>
            <w:rFonts w:ascii="仿宋" w:eastAsia="仿宋" w:hAnsi="仿宋" w:cs="仿宋" w:hint="eastAsia"/>
            <w:lang w:eastAsia="zh-CN"/>
          </w:rPr>
          <w:t>(二)、研发周期长</w:t>
        </w:r>
        <w:r>
          <w:tab/>
        </w:r>
        <w:r>
          <w:fldChar w:fldCharType="begin"/>
        </w:r>
        <w:r>
          <w:instrText xml:space="preserve"> PAGEREF _Toc30059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58" w:history="1">
        <w:r>
          <w:rPr>
            <w:rFonts w:ascii="仿宋" w:eastAsia="仿宋" w:hAnsi="仿宋" w:cs="仿宋" w:hint="eastAsia"/>
            <w:lang w:eastAsia="zh-CN"/>
          </w:rPr>
          <w:t>(三)、市场风险大</w:t>
        </w:r>
        <w:r>
          <w:tab/>
        </w:r>
        <w:r>
          <w:fldChar w:fldCharType="begin"/>
        </w:r>
        <w:r>
          <w:instrText xml:space="preserve"> PAGEREF _Toc17958 \h </w:instrText>
        </w:r>
        <w:r>
          <w:fldChar w:fldCharType="separate"/>
        </w:r>
        <w:r>
          <w:t>41</w:t>
        </w:r>
        <w:r>
          <w:fldChar w:fldCharType="end"/>
        </w:r>
      </w:hyperlink>
    </w:p>
    <w:p>
      <w:pPr>
        <w:pStyle w:val="TOC2"/>
        <w:tabs>
          <w:tab w:val="right" w:leader="dot" w:pos="8306"/>
        </w:tabs>
      </w:pPr>
      <w:hyperlink w:anchor="_Toc865" w:history="1">
        <w:r>
          <w:rPr>
            <w:rFonts w:ascii="仿宋" w:eastAsia="仿宋" w:hAnsi="仿宋" w:cs="仿宋" w:hint="eastAsia"/>
            <w:lang w:eastAsia="zh-CN"/>
          </w:rPr>
          <w:t>(四)、利润率高</w:t>
        </w:r>
        <w:r>
          <w:tab/>
        </w:r>
        <w:r>
          <w:fldChar w:fldCharType="begin"/>
        </w:r>
        <w:r>
          <w:instrText xml:space="preserve"> PAGEREF _Toc865 \h </w:instrText>
        </w:r>
        <w:r>
          <w:fldChar w:fldCharType="separate"/>
        </w:r>
        <w:r>
          <w:t>44</w:t>
        </w:r>
        <w:r>
          <w:fldChar w:fldCharType="end"/>
        </w:r>
      </w:hyperlink>
    </w:p>
    <w:p>
      <w:pPr>
        <w:pStyle w:val="TOC1"/>
        <w:tabs>
          <w:tab w:val="right" w:leader="dot" w:pos="8306"/>
        </w:tabs>
      </w:pPr>
      <w:hyperlink w:anchor="_Toc32670" w:history="1">
        <w:r>
          <w:rPr>
            <w:rFonts w:ascii="仿宋" w:eastAsia="仿宋" w:hAnsi="仿宋" w:cs="仿宋" w:hint="eastAsia"/>
            <w:lang w:eastAsia="zh-CN"/>
          </w:rPr>
          <w:t>十二、CO2激光心肌打孔机项目风险管理</w:t>
        </w:r>
        <w:r>
          <w:tab/>
        </w:r>
        <w:r>
          <w:fldChar w:fldCharType="begin"/>
        </w:r>
        <w:r>
          <w:instrText xml:space="preserve"> PAGEREF _Toc32670 \h </w:instrText>
        </w:r>
        <w:r>
          <w:fldChar w:fldCharType="separate"/>
        </w:r>
        <w:r>
          <w:t>46</w:t>
        </w:r>
        <w:r>
          <w:fldChar w:fldCharType="end"/>
        </w:r>
      </w:hyperlink>
    </w:p>
    <w:p>
      <w:pPr>
        <w:pStyle w:val="TOC2"/>
        <w:tabs>
          <w:tab w:val="right" w:leader="dot" w:pos="8306"/>
        </w:tabs>
      </w:pPr>
      <w:hyperlink w:anchor="_Toc26761" w:history="1">
        <w:r>
          <w:rPr>
            <w:rFonts w:ascii="仿宋" w:eastAsia="仿宋" w:hAnsi="仿宋" w:cs="仿宋" w:hint="eastAsia"/>
            <w:lang w:eastAsia="zh-CN"/>
          </w:rPr>
          <w:t>(一)、风险识别与评估</w:t>
        </w:r>
        <w:r>
          <w:tab/>
        </w:r>
        <w:r>
          <w:fldChar w:fldCharType="begin"/>
        </w:r>
        <w:r>
          <w:instrText xml:space="preserve"> PAGEREF _Toc26761 \h </w:instrText>
        </w:r>
        <w:r>
          <w:fldChar w:fldCharType="separate"/>
        </w:r>
        <w:r>
          <w:t>46</w:t>
        </w:r>
        <w:r>
          <w:fldChar w:fldCharType="end"/>
        </w:r>
      </w:hyperlink>
    </w:p>
    <w:p>
      <w:pPr>
        <w:pStyle w:val="TOC2"/>
        <w:tabs>
          <w:tab w:val="right" w:leader="dot" w:pos="8306"/>
        </w:tabs>
      </w:pPr>
      <w:hyperlink w:anchor="_Toc26773" w:history="1">
        <w:r>
          <w:rPr>
            <w:rFonts w:ascii="仿宋" w:eastAsia="仿宋" w:hAnsi="仿宋" w:cs="仿宋" w:hint="eastAsia"/>
            <w:lang w:eastAsia="zh-CN"/>
          </w:rPr>
          <w:t>(二)、风险应对策略</w:t>
        </w:r>
        <w:r>
          <w:tab/>
        </w:r>
        <w:r>
          <w:fldChar w:fldCharType="begin"/>
        </w:r>
        <w:r>
          <w:instrText xml:space="preserve"> PAGEREF _Toc26773 \h </w:instrText>
        </w:r>
        <w:r>
          <w:fldChar w:fldCharType="separate"/>
        </w:r>
        <w:r>
          <w:t>47</w:t>
        </w:r>
        <w:r>
          <w:fldChar w:fldCharType="end"/>
        </w:r>
      </w:hyperlink>
    </w:p>
    <w:p>
      <w:pPr>
        <w:pStyle w:val="TOC2"/>
        <w:tabs>
          <w:tab w:val="right" w:leader="dot" w:pos="8306"/>
        </w:tabs>
      </w:pPr>
      <w:hyperlink w:anchor="_Toc31996" w:history="1">
        <w:r>
          <w:rPr>
            <w:rFonts w:ascii="仿宋" w:eastAsia="仿宋" w:hAnsi="仿宋" w:cs="仿宋" w:hint="eastAsia"/>
            <w:lang w:eastAsia="zh-CN"/>
          </w:rPr>
          <w:t>(三)、风险监控与控制</w:t>
        </w:r>
        <w:r>
          <w:tab/>
        </w:r>
        <w:r>
          <w:fldChar w:fldCharType="begin"/>
        </w:r>
        <w:r>
          <w:instrText xml:space="preserve"> PAGEREF _Toc31996 \h </w:instrText>
        </w:r>
        <w:r>
          <w:fldChar w:fldCharType="separate"/>
        </w:r>
        <w:r>
          <w:t>49</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十三、CO2激光心肌打孔机项目工程方案分析</w:t>
        </w:r>
        <w:r>
          <w:tab/>
        </w:r>
        <w:r>
          <w:fldChar w:fldCharType="begin"/>
        </w:r>
        <w:r>
          <w:instrText xml:space="preserve"> PAGEREF _Toc29526 \h </w:instrText>
        </w:r>
        <w:r>
          <w:fldChar w:fldCharType="separate"/>
        </w:r>
        <w:r>
          <w:t>50</w:t>
        </w:r>
        <w:r>
          <w:fldChar w:fldCharType="end"/>
        </w:r>
      </w:hyperlink>
    </w:p>
    <w:p>
      <w:pPr>
        <w:pStyle w:val="TOC2"/>
        <w:tabs>
          <w:tab w:val="right" w:leader="dot" w:pos="8306"/>
        </w:tabs>
      </w:pPr>
      <w:hyperlink w:anchor="_Toc25096" w:history="1">
        <w:r>
          <w:rPr>
            <w:rFonts w:ascii="仿宋" w:eastAsia="仿宋" w:hAnsi="仿宋" w:cs="仿宋" w:hint="eastAsia"/>
            <w:lang w:eastAsia="zh-CN"/>
          </w:rPr>
          <w:t>(一)、建筑工程设计原则</w:t>
        </w:r>
        <w:r>
          <w:tab/>
        </w:r>
        <w:r>
          <w:fldChar w:fldCharType="begin"/>
        </w:r>
        <w:r>
          <w:instrText xml:space="preserve"> PAGEREF _Toc25096 \h </w:instrText>
        </w:r>
        <w:r>
          <w:fldChar w:fldCharType="separate"/>
        </w:r>
        <w:r>
          <w:t>50</w:t>
        </w:r>
        <w:r>
          <w:fldChar w:fldCharType="end"/>
        </w:r>
      </w:hyperlink>
    </w:p>
    <w:p>
      <w:pPr>
        <w:pStyle w:val="TOC2"/>
        <w:tabs>
          <w:tab w:val="right" w:leader="dot" w:pos="8306"/>
        </w:tabs>
      </w:pPr>
      <w:hyperlink w:anchor="_Toc7013" w:history="1">
        <w:r>
          <w:rPr>
            <w:rFonts w:ascii="仿宋" w:eastAsia="仿宋" w:hAnsi="仿宋" w:cs="仿宋" w:hint="eastAsia"/>
            <w:lang w:eastAsia="zh-CN"/>
          </w:rPr>
          <w:t>(二)、土建工程建设指标</w:t>
        </w:r>
        <w:r>
          <w:tab/>
        </w:r>
        <w:r>
          <w:fldChar w:fldCharType="begin"/>
        </w:r>
        <w:r>
          <w:instrText xml:space="preserve"> PAGEREF _Toc7013 \h </w:instrText>
        </w:r>
        <w:r>
          <w:fldChar w:fldCharType="separate"/>
        </w:r>
        <w:r>
          <w:t>53</w:t>
        </w:r>
        <w:r>
          <w:fldChar w:fldCharType="end"/>
        </w:r>
      </w:hyperlink>
    </w:p>
    <w:p>
      <w:pPr>
        <w:pStyle w:val="TOC1"/>
        <w:tabs>
          <w:tab w:val="right" w:leader="dot" w:pos="8306"/>
        </w:tabs>
      </w:pPr>
      <w:hyperlink w:anchor="_Toc12003" w:history="1">
        <w:r>
          <w:rPr>
            <w:rFonts w:ascii="仿宋" w:eastAsia="仿宋" w:hAnsi="仿宋" w:cs="仿宋" w:hint="eastAsia"/>
            <w:lang w:eastAsia="zh-CN"/>
          </w:rPr>
          <w:t>十四、CO2激光心肌打孔机项目变更管理</w:t>
        </w:r>
        <w:r>
          <w:tab/>
        </w:r>
        <w:r>
          <w:fldChar w:fldCharType="begin"/>
        </w:r>
        <w:r>
          <w:instrText xml:space="preserve"> PAGEREF _Toc12003 \h </w:instrText>
        </w:r>
        <w:r>
          <w:fldChar w:fldCharType="separate"/>
        </w:r>
        <w:r>
          <w:t>55</w:t>
        </w:r>
        <w:r>
          <w:fldChar w:fldCharType="end"/>
        </w:r>
      </w:hyperlink>
    </w:p>
    <w:p>
      <w:pPr>
        <w:pStyle w:val="TOC2"/>
        <w:tabs>
          <w:tab w:val="right" w:leader="dot" w:pos="8306"/>
        </w:tabs>
      </w:pPr>
      <w:hyperlink w:anchor="_Toc1495" w:history="1">
        <w:r>
          <w:rPr>
            <w:rFonts w:ascii="仿宋" w:eastAsia="仿宋" w:hAnsi="仿宋" w:cs="仿宋" w:hint="eastAsia"/>
            <w:lang w:eastAsia="zh-CN"/>
          </w:rPr>
          <w:t>(一)、变更申请与评估</w:t>
        </w:r>
        <w:r>
          <w:tab/>
        </w:r>
        <w:r>
          <w:fldChar w:fldCharType="begin"/>
        </w:r>
        <w:r>
          <w:instrText xml:space="preserve"> PAGEREF _Toc1495 \h </w:instrText>
        </w:r>
        <w:r>
          <w:fldChar w:fldCharType="separate"/>
        </w:r>
        <w:r>
          <w:t>55</w:t>
        </w:r>
        <w:r>
          <w:fldChar w:fldCharType="end"/>
        </w:r>
      </w:hyperlink>
    </w:p>
    <w:p>
      <w:pPr>
        <w:pStyle w:val="TOC2"/>
        <w:tabs>
          <w:tab w:val="right" w:leader="dot" w:pos="8306"/>
        </w:tabs>
      </w:pPr>
      <w:hyperlink w:anchor="_Toc7205" w:history="1">
        <w:r>
          <w:rPr>
            <w:rFonts w:ascii="仿宋" w:eastAsia="仿宋" w:hAnsi="仿宋" w:cs="仿宋" w:hint="eastAsia"/>
            <w:lang w:eastAsia="zh-CN"/>
          </w:rPr>
          <w:t>(二)、变更实施与控制</w:t>
        </w:r>
        <w:r>
          <w:tab/>
        </w:r>
        <w:r>
          <w:fldChar w:fldCharType="begin"/>
        </w:r>
        <w:r>
          <w:instrText xml:space="preserve"> PAGEREF _Toc7205 \h </w:instrText>
        </w:r>
        <w:r>
          <w:fldChar w:fldCharType="separate"/>
        </w:r>
        <w:r>
          <w:t>56</w:t>
        </w:r>
        <w:r>
          <w:fldChar w:fldCharType="end"/>
        </w:r>
      </w:hyperlink>
    </w:p>
    <w:p>
      <w:pPr>
        <w:pStyle w:val="TOC1"/>
        <w:tabs>
          <w:tab w:val="right" w:leader="dot" w:pos="8306"/>
        </w:tabs>
      </w:pPr>
      <w:hyperlink w:anchor="_Toc22896" w:history="1">
        <w:r>
          <w:rPr>
            <w:rFonts w:ascii="仿宋" w:eastAsia="仿宋" w:hAnsi="仿宋" w:cs="仿宋" w:hint="eastAsia"/>
            <w:lang w:eastAsia="zh-CN"/>
          </w:rPr>
          <w:t>十五、CO2激光心肌打孔机项目治理与监督</w:t>
        </w:r>
        <w:r>
          <w:tab/>
        </w:r>
        <w:r>
          <w:fldChar w:fldCharType="begin"/>
        </w:r>
        <w:r>
          <w:instrText xml:space="preserve"> PAGEREF _Toc22896 \h </w:instrText>
        </w:r>
        <w:r>
          <w:fldChar w:fldCharType="separate"/>
        </w:r>
        <w:r>
          <w:t>56</w:t>
        </w:r>
        <w:r>
          <w:fldChar w:fldCharType="end"/>
        </w:r>
      </w:hyperlink>
    </w:p>
    <w:p>
      <w:pPr>
        <w:pStyle w:val="TOC2"/>
        <w:tabs>
          <w:tab w:val="right" w:leader="dot" w:pos="8306"/>
        </w:tabs>
      </w:pPr>
      <w:hyperlink w:anchor="_Toc27612" w:history="1">
        <w:r>
          <w:rPr>
            <w:rFonts w:ascii="仿宋" w:eastAsia="仿宋" w:hAnsi="仿宋" w:cs="仿宋" w:hint="eastAsia"/>
            <w:lang w:eastAsia="zh-CN"/>
          </w:rPr>
          <w:t>(一)、CO2激光心肌打孔机项目治理结构</w:t>
        </w:r>
        <w:r>
          <w:tab/>
        </w:r>
        <w:r>
          <w:fldChar w:fldCharType="begin"/>
        </w:r>
        <w:r>
          <w:instrText xml:space="preserve"> PAGEREF _Toc27612 \h </w:instrText>
        </w:r>
        <w:r>
          <w:fldChar w:fldCharType="separate"/>
        </w:r>
        <w:r>
          <w:t>56</w:t>
        </w:r>
        <w:r>
          <w:fldChar w:fldCharType="end"/>
        </w:r>
      </w:hyperlink>
    </w:p>
    <w:p>
      <w:pPr>
        <w:pStyle w:val="TOC2"/>
        <w:tabs>
          <w:tab w:val="right" w:leader="dot" w:pos="8306"/>
        </w:tabs>
      </w:pPr>
      <w:hyperlink w:anchor="_Toc13533" w:history="1">
        <w:r>
          <w:rPr>
            <w:rFonts w:ascii="仿宋" w:eastAsia="仿宋" w:hAnsi="仿宋" w:cs="仿宋" w:hint="eastAsia"/>
            <w:lang w:eastAsia="zh-CN"/>
          </w:rPr>
          <w:t>(二)、监督与审计</w:t>
        </w:r>
        <w:r>
          <w:tab/>
        </w:r>
        <w:r>
          <w:fldChar w:fldCharType="begin"/>
        </w:r>
        <w:r>
          <w:instrText xml:space="preserve"> PAGEREF _Toc13533 \h </w:instrText>
        </w:r>
        <w:r>
          <w:fldChar w:fldCharType="separate"/>
        </w:r>
        <w:r>
          <w:t>58</w:t>
        </w:r>
        <w:r>
          <w:fldChar w:fldCharType="end"/>
        </w:r>
      </w:hyperlink>
    </w:p>
    <w:p>
      <w:pPr>
        <w:pStyle w:val="TOC1"/>
        <w:tabs>
          <w:tab w:val="right" w:leader="dot" w:pos="8306"/>
        </w:tabs>
      </w:pPr>
      <w:hyperlink w:anchor="_Toc31608" w:history="1">
        <w:r>
          <w:rPr>
            <w:rFonts w:ascii="仿宋" w:eastAsia="仿宋" w:hAnsi="仿宋" w:cs="仿宋" w:hint="eastAsia"/>
            <w:lang w:eastAsia="zh-CN"/>
          </w:rPr>
          <w:t>十六、利益相关者分析与沟通计划</w:t>
        </w:r>
        <w:r>
          <w:tab/>
        </w:r>
        <w:r>
          <w:fldChar w:fldCharType="begin"/>
        </w:r>
        <w:r>
          <w:instrText xml:space="preserve"> PAGEREF _Toc31608 \h </w:instrText>
        </w:r>
        <w:r>
          <w:fldChar w:fldCharType="separate"/>
        </w:r>
        <w:r>
          <w:t>59</w:t>
        </w:r>
        <w:r>
          <w:fldChar w:fldCharType="end"/>
        </w:r>
      </w:hyperlink>
    </w:p>
    <w:p>
      <w:pPr>
        <w:pStyle w:val="TOC2"/>
        <w:tabs>
          <w:tab w:val="right" w:leader="dot" w:pos="8306"/>
        </w:tabs>
      </w:pPr>
      <w:hyperlink w:anchor="_Toc7036" w:history="1">
        <w:r>
          <w:rPr>
            <w:rFonts w:ascii="仿宋" w:eastAsia="仿宋" w:hAnsi="仿宋" w:cs="仿宋" w:hint="eastAsia"/>
            <w:lang w:eastAsia="zh-CN"/>
          </w:rPr>
          <w:t>(一)、利益相关者分析</w:t>
        </w:r>
        <w:r>
          <w:tab/>
        </w:r>
        <w:r>
          <w:fldChar w:fldCharType="begin"/>
        </w:r>
        <w:r>
          <w:instrText xml:space="preserve"> PAGEREF _Toc7036 \h </w:instrText>
        </w:r>
        <w:r>
          <w:fldChar w:fldCharType="separate"/>
        </w:r>
        <w:r>
          <w:t>59</w:t>
        </w:r>
        <w:r>
          <w:fldChar w:fldCharType="end"/>
        </w:r>
      </w:hyperlink>
    </w:p>
    <w:p>
      <w:pPr>
        <w:pStyle w:val="TOC2"/>
        <w:tabs>
          <w:tab w:val="right" w:leader="dot" w:pos="8306"/>
        </w:tabs>
      </w:pPr>
      <w:hyperlink w:anchor="_Toc5603" w:history="1">
        <w:r>
          <w:rPr>
            <w:rFonts w:ascii="仿宋" w:eastAsia="仿宋" w:hAnsi="仿宋" w:cs="仿宋" w:hint="eastAsia"/>
            <w:lang w:eastAsia="zh-CN"/>
          </w:rPr>
          <w:t>(二)、沟通计划</w:t>
        </w:r>
        <w:r>
          <w:tab/>
        </w:r>
        <w:r>
          <w:fldChar w:fldCharType="begin"/>
        </w:r>
        <w:r>
          <w:instrText xml:space="preserve"> PAGEREF _Toc5603 \h </w:instrText>
        </w:r>
        <w:r>
          <w:fldChar w:fldCharType="separate"/>
        </w:r>
        <w:r>
          <w:t>61</w:t>
        </w:r>
        <w:r>
          <w:fldChar w:fldCharType="end"/>
        </w:r>
      </w:hyperlink>
    </w:p>
    <w:p>
      <w:pPr>
        <w:pStyle w:val="TOC1"/>
        <w:tabs>
          <w:tab w:val="right" w:leader="dot" w:pos="8306"/>
        </w:tabs>
      </w:pPr>
      <w:hyperlink w:anchor="_Toc13704" w:history="1">
        <w:r>
          <w:rPr>
            <w:rFonts w:ascii="仿宋" w:eastAsia="仿宋" w:hAnsi="仿宋" w:cs="仿宋" w:hint="eastAsia"/>
            <w:lang w:eastAsia="zh-CN"/>
          </w:rPr>
          <w:t>十七、风险识别与分类</w:t>
        </w:r>
        <w:r>
          <w:tab/>
        </w:r>
        <w:r>
          <w:fldChar w:fldCharType="begin"/>
        </w:r>
        <w:r>
          <w:instrText xml:space="preserve"> PAGEREF _Toc13704 \h </w:instrText>
        </w:r>
        <w:r>
          <w:fldChar w:fldCharType="separate"/>
        </w:r>
        <w:r>
          <w:t>62</w:t>
        </w:r>
        <w:r>
          <w:fldChar w:fldCharType="end"/>
        </w:r>
      </w:hyperlink>
    </w:p>
    <w:p>
      <w:pPr>
        <w:pStyle w:val="TOC2"/>
        <w:tabs>
          <w:tab w:val="right" w:leader="dot" w:pos="8306"/>
        </w:tabs>
      </w:pPr>
      <w:hyperlink w:anchor="_Toc3962" w:history="1">
        <w:r>
          <w:rPr>
            <w:rFonts w:ascii="仿宋" w:eastAsia="仿宋" w:hAnsi="仿宋" w:cs="仿宋" w:hint="eastAsia"/>
            <w:lang w:eastAsia="zh-CN"/>
          </w:rPr>
          <w:t>(一)、风险识别</w:t>
        </w:r>
        <w:r>
          <w:tab/>
        </w:r>
        <w:r>
          <w:fldChar w:fldCharType="begin"/>
        </w:r>
        <w:r>
          <w:instrText xml:space="preserve"> PAGEREF _Toc3962 \h </w:instrText>
        </w:r>
        <w:r>
          <w:fldChar w:fldCharType="separate"/>
        </w:r>
        <w:r>
          <w:t>62</w:t>
        </w:r>
        <w:r>
          <w:fldChar w:fldCharType="end"/>
        </w:r>
      </w:hyperlink>
    </w:p>
    <w:p>
      <w:pPr>
        <w:pStyle w:val="TOC2"/>
        <w:tabs>
          <w:tab w:val="right" w:leader="dot" w:pos="8306"/>
        </w:tabs>
      </w:pPr>
      <w:hyperlink w:anchor="_Toc26290" w:history="1">
        <w:r>
          <w:rPr>
            <w:rFonts w:ascii="仿宋" w:eastAsia="仿宋" w:hAnsi="仿宋" w:cs="仿宋" w:hint="eastAsia"/>
            <w:lang w:eastAsia="zh-CN"/>
          </w:rPr>
          <w:t>(二)、风险分类</w:t>
        </w:r>
        <w:r>
          <w:tab/>
        </w:r>
        <w:r>
          <w:fldChar w:fldCharType="begin"/>
        </w:r>
        <w:r>
          <w:instrText xml:space="preserve"> PAGEREF _Toc26290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45"/>
      <w:r>
        <w:rPr>
          <w:rFonts w:ascii="仿宋" w:eastAsia="仿宋" w:hAnsi="仿宋" w:cs="仿宋" w:hint="eastAsia"/>
          <w:sz w:val="28"/>
          <w:lang w:eastAsia="zh-CN"/>
        </w:rPr>
        <w:t>一、CO2激光心肌打孔机项目概论</w:t>
      </w:r>
      <w:bookmarkEnd w:id="2"/>
    </w:p>
    <w:p>
      <w:pPr>
        <w:pStyle w:val="Heading2"/>
        <w:rPr>
          <w:rFonts w:ascii="仿宋" w:eastAsia="仿宋" w:hAnsi="仿宋" w:cs="仿宋" w:hint="eastAsia"/>
          <w:lang w:eastAsia="zh-CN"/>
        </w:rPr>
      </w:pPr>
      <w:bookmarkStart w:id="3" w:name="_Toc25273"/>
      <w:r>
        <w:rPr>
          <w:rFonts w:ascii="仿宋" w:eastAsia="仿宋" w:hAnsi="仿宋" w:cs="仿宋" w:hint="eastAsia"/>
          <w:lang w:eastAsia="zh-CN"/>
        </w:rPr>
        <w:t>(一)、CO2激光心肌打孔机项目概况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起源追溯至对市场的深入洞察。市场的不断演变与变革为CO2激光心肌打孔机项目提供了难得的机遇。当前市场存在的需求缺口和变革的大环境共同构成了CO2激光心肌打孔机项目的背景。这个CO2激光心肌打孔机项目旨在充分利用市场机遇，填补行业中尚未满足的需求，为客户提供全新的解决方案。市场的变革和需求的增长使得这个CO2激光心肌打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CO2激光心肌打孔机项目名称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正式命名为CO2激光心肌打孔机。这个名称不仅仅是一个标识，更代表了CO2激光心肌打孔机项目的核心理念和愿景。它蕴含着CO2激光心肌打孔机项目所要解决问题的关键字，具有强烈的表达和辨识度，为CO2激光心肌打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CO2激光心肌打孔机项目目标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核心目标是提供一种全新、高效的解决方案，满足客户日益增长的需求。CO2激光心肌打孔机项目追求的不仅仅是满足市场需求，更是在市场中获得卓越的竞争优势。通过不断提升产品或服务的质量和创新水平，CO2激光心肌打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CO2激光心肌打孔机项目范围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全面涵盖了产品研发、制造、市场推广和售后服务，确保从产品设计到最终用户体验的全方位关注。这一全面的CO2激光心肌打孔机项目范围是为了确保CO2激光心肌打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CO2激光心肌打孔机项目时间表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CO2激光心肌打孔机项目计划在未来18个月内完成，包括研发、测试、市场试点和正式推出等不同阶段。这个时间表的合理设计是为了确保CO2激光心肌打孔机项目各个阶段的顺利推进，以便按时交付高质量的成果。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CO2激光心肌打孔机项目预算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总预算估算为XX百万美元，主要分配在研发、市场推广、人员培训和运营等方面。这一充足的预算为CO2激光心肌打孔机项目提供了充足的资源，确保CO2激光心肌打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CO2激光心肌打孔机项目风险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可能面临的风险包括市场接受度低、技术难题、竞争激烈等。CO2激光心肌打孔机项目团队已经制定了相应的风险应对计划，通过前瞻性的风险管理，确保CO2激光心肌打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CO2激光心肌打孔机项目团队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CO2激光心肌打孔机项目汇聚了一支经验丰富、多领域专业素养的核心团队，确保CO2激光心肌打孔机项目在各个方面都能拥有高水平的执行力。团队的协同作战是CO2激光心肌打孔机项目成功的关键因素之一。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CO2激光心肌打孔机项目背景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CO2激光心肌打孔机项目的背景根植于市场对更高效、创新产品的渴望，同时也受到科技发展对行业格局的深刻改变的影响。这为CO2激光心肌打孔机项目提供了广阔的发展空间和市场需求。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CO2激光心肌打孔机项目现状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截至目前，CO2激光心肌打孔机项目已完成市场调研和技术验证，取得了初步的成功。这为CO2激光心肌打孔机项目在未来的发展奠定了坚实的基础，为更远大的目标打下了坚实的基石。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0"/>
      <w:r>
        <w:rPr>
          <w:rFonts w:ascii="仿宋" w:eastAsia="仿宋" w:hAnsi="仿宋" w:cs="仿宋" w:hint="eastAsia"/>
          <w:sz w:val="28"/>
          <w:lang w:eastAsia="zh-CN"/>
        </w:rPr>
        <w:t>(二)、CO2激光心肌打孔机项目目标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CO2激光心肌打孔机项目首要业务目标是在市场中占据有利地位，实现产品/服务的成功推广和销售。通过不断提升产品质量、创新性，CO2激光心肌打孔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在科技迅速发展的时代，CO2激光心肌打孔机项目着眼于技术创新。通过持续的研发和技术升级，CO2激光心肌打孔机项目旨在推出更具创新性的产品或服务，以满足市场对新鲜、先进解决方案的需求。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O2激光心肌打孔机项目设定了客户满意度目标。通过提供卓越的产品质量和优质的客户服务，CO2激光心肌打孔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CO2激光心肌打孔机项目注重社会责任和可持续发展。通过实施环保、社会责任CO2激光心肌打孔机项目，CO2激光心肌打孔机项目致力于在经济发展的同时保护环境，促进社会公平，实现可持续经营。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CO2激光心肌打孔机项目的团队是实现目标的核心驱动力。因此，CO2激光心肌打孔机项目设定了团队发展目标，包括提升团队成员的专业技能、培养领导力，以及搭建协同高效的团队工作氛围。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311"/>
      <w:r>
        <w:rPr>
          <w:rFonts w:ascii="仿宋" w:eastAsia="仿宋" w:hAnsi="仿宋" w:cs="仿宋" w:hint="eastAsia"/>
          <w:sz w:val="28"/>
          <w:lang w:eastAsia="zh-CN"/>
        </w:rPr>
        <w:t>(三)、CO2激光心肌打孔机项目提出的理由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CO2激光心肌打孔机项目提出的理由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源于对市场机遇的深刻洞察。当前市场中存在的需求缺口和行业发展趋势表明，有巨大的商业机会等待被开发。通过准确捕捉市场机遇，CO2激光心肌打孔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理念基于对技术创新的信仰。通过持续的研发和技术投入，CO2激光心肌打孔机项目有望推出更具创新性的产品或服务。在科技飞速发展的当下，CO2激光心肌打孔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是为了增强企业的行业竞争力。通过提升产品或服务的质量和独特性，CO2激光心肌打孔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响应了消费者需求的变化。随着社会和科技的不断发展，消费者对产品和服务的需求也在发生变化。通过深入了解并及时回应消费者的新需求，CO2激光心肌打孔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是企业战略发展规划的一部分。在面对日益激烈的市场竞争和不断变化的商业环境中，CO2激光心肌打孔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不仅仅是基于商业考量，还注重社会责任。通过推出环保、社会责任等方面的CO2激光心肌打孔机项目，CO2激光心肌打孔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CO2激光心肌打孔机项目的提出反映了对利益相关者期望的关注。包括客户、员工、投资者等利益相关者在企业发展中都有着各自的期望，CO2激光心肌打孔机项目力求在满足这些期望的同时，取得更大的共赢。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612"/>
      <w:r>
        <w:rPr>
          <w:rFonts w:ascii="仿宋" w:eastAsia="仿宋" w:hAnsi="仿宋" w:cs="仿宋" w:hint="eastAsia"/>
          <w:sz w:val="28"/>
          <w:lang w:eastAsia="zh-CN"/>
        </w:rPr>
        <w:t>(四)、CO2激光心肌打孔机项目意义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在实施CO2激光心肌打孔机项目的过程中，我们不仅仅是在追逐商业成功，更是为企业和社会的多个层面创造了深远的意义。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首要意义在于提升企业的市场竞争力。通过持续的创新和对产品质量的高标准要求，CO2激光心肌打孔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CO2激光心肌打孔机项目的推进将促使行业技术水平的提升。通过引入先进技术和创新性解决方案，CO2激光心肌打孔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O2激光心肌打孔机项目不仅创造了大量就业机会，提高了就业水平，还注重社会责任和环保。通过参与社会公益事业和推动环保CO2激光心肌打孔机项目，CO2激光心肌打孔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综合而言，CO2激光心肌打孔机项目意义重大，不仅推动了企业的发展，也为行业和社会的进步贡献了积极力量。这是一个全面而深刻的影响，将在未来产生可持续的正面效应。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125"/>
      <w:r>
        <w:rPr>
          <w:rFonts w:ascii="仿宋" w:eastAsia="仿宋" w:hAnsi="仿宋" w:cs="仿宋" w:hint="eastAsia"/>
          <w:sz w:val="28"/>
          <w:lang w:eastAsia="zh-CN"/>
        </w:rPr>
        <w:t>(五)、CO2激光心肌打孔机项目背景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在当今迅猛发展的商业环境中，CO2激光心肌打孔机项目的动因根植于对多方面因素的审慎考量。这个CO2激光心肌打孔机项目的提出并非孤立的决策，而是对企业所处背景深入思考的产物。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O2激光心肌打孔机项目背后的首要原因。科技的迅速发展和全球市场的快速变化使得企业必须灵活应对。CO2激光心肌打孔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竞争的激烈程度也是CO2激光心肌打孔机项目背景中不可忽视的一环。企业需要在激烈竞争中脱颖而出，为此，CO2激光心肌打孔机项目致力于打破常规，提供独特的价值主张，以吸引客户并确保市场份额的增长。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技术的迅速发展为企业带来了机遇与挑战。作为CO2激光心肌打孔机项目启动的背景之一，对新兴技术的应用将有助于提升企业的技术水平，使其在不断演进的商业环境中保持竞争优势。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此外，社会对企业责任的期望也在逐渐升高。CO2激光心肌打孔机项目充分融入了社会责任的理念，通过可持续经营和社会公益CO2激光心肌打孔机项目，企图为社会贡献一份力量，在商业成功的同时关注社会价值。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662"/>
      <w:r>
        <w:rPr>
          <w:rFonts w:ascii="仿宋" w:eastAsia="仿宋" w:hAnsi="仿宋" w:cs="仿宋" w:hint="eastAsia"/>
          <w:sz w:val="28"/>
          <w:lang w:eastAsia="zh-CN"/>
        </w:rPr>
        <w:t>二、CO2激光心肌打孔机项目可持续发展</w:t>
      </w:r>
      <w:bookmarkEnd w:id="8"/>
    </w:p>
    <w:p>
      <w:pPr>
        <w:pStyle w:val="Heading2"/>
        <w:rPr>
          <w:rFonts w:ascii="仿宋" w:eastAsia="仿宋" w:hAnsi="仿宋" w:cs="仿宋" w:hint="eastAsia"/>
          <w:lang w:eastAsia="zh-CN"/>
        </w:rPr>
      </w:pPr>
      <w:bookmarkStart w:id="9" w:name="_Toc607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7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5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03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技术管理特点体现在其创新导向。通过引入最先进的技术趋势和解决方案，CO2激光心肌打孔机项目致力于提升科技含量、提高质量和效率水平。这意味着我们将采用最新的工具和方法，确保CO2激光心肌打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2激光心肌打孔机项目技术管理的显著特征。通过整合不同领域的技术资源，我们实现了跨学科的协同工作。这有助于优化技术架构，提高整体效能。此外，整合性策略还促进了不同技术团队之间的紧密沟通和高效合作，确保CO2激光心肌打孔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2激光心肌打孔机项目所采用的技术。通过不断优化技术方案，CO2激光心肌打孔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2激光心肌打孔机项目团队将在CO2激光心肌打孔机项目初期识别可能的技术风险，并采取相应的预防和应对措施。通过建立健全的风险评估机制，CO2激光心肌打孔机项目能够在实施过程中及时发现并解决潜在的技术问题，保障CO2激光心肌打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O2激光心肌打孔机项目中，技术将成为CO2激光心肌打孔机项目成功的有力支持。这一深度剖析揭示了技术管理在CO2激光心肌打孔机项目实施中的关键作用，为CO2激光心肌打孔机项目的技术基础奠定了坚实的基础。</w:t>
      </w:r>
    </w:p>
    <w:p>
      <w:pPr>
        <w:pStyle w:val="Heading2"/>
        <w:ind w:firstLine="560" w:firstLineChars="200"/>
        <w:rPr>
          <w:rFonts w:ascii="仿宋" w:eastAsia="仿宋" w:hAnsi="仿宋" w:cs="仿宋" w:hint="eastAsia"/>
          <w:sz w:val="28"/>
          <w:lang w:eastAsia="zh-CN"/>
        </w:rPr>
      </w:pPr>
      <w:bookmarkStart w:id="13" w:name="_Toc2509"/>
      <w:r>
        <w:rPr>
          <w:rFonts w:ascii="仿宋" w:eastAsia="仿宋" w:hAnsi="仿宋" w:cs="仿宋" w:hint="eastAsia"/>
          <w:sz w:val="28"/>
          <w:lang w:eastAsia="zh-CN"/>
        </w:rPr>
        <w:t>(二)、CO2激光心肌打孔机项目工艺技术设计方案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O2激光心肌打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O2激光心肌打孔机项目将严格按照相关行业规范要求进行组织。通过有效控制产品质量，CO2激光心肌打孔机项目将致力于为顾客提供优质的CO2激光心肌打孔机项目产品和良好的服务。这体现了CO2激光心肌打孔机项目对于生产活动合规性和质量标准的高度重视，为CO2激光心肌打孔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2激光心肌打孔机项目注重生态效益和清洁生产原则。CO2激光心肌打孔机项目建设将紧密结合地方特色经济发展，与社会经济发展规划和区域环境保护规划方案相协调一致。通过与当地区域自然生态系统的结合，CO2激光心肌打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2激光心肌打孔机项目产品具有多样化的客户需求和个性化的特点。因此，CO2激光心肌打孔机项目产品规格品种多样，且单批生产数量较小。为满足这一特点，CO2激光心肌打孔机项目承办单位将建设先进的柔性制造生产线。通过广泛应用柔性制造技术，CO2激光心肌打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O2激光心肌打孔机项目采用的技术具有较高的技术含量和自动化水平，处于国内先进水平。这一技术选用不仅体现了对生产效率、质量和环境友好性的高标准要求，同时为CO2激光心肌打孔机项目的可持续发展奠定了坚实的基础。</w:t>
      </w:r>
    </w:p>
    <w:p>
      <w:pPr>
        <w:pStyle w:val="Heading2"/>
        <w:ind w:firstLine="560" w:firstLineChars="200"/>
        <w:rPr>
          <w:rFonts w:ascii="仿宋" w:eastAsia="仿宋" w:hAnsi="仿宋" w:cs="仿宋" w:hint="eastAsia"/>
          <w:sz w:val="28"/>
          <w:lang w:eastAsia="zh-CN"/>
        </w:rPr>
      </w:pPr>
      <w:bookmarkStart w:id="14" w:name="_Toc40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为确保CO2激光心肌打孔机项目的高效生产和技术实施，我们制定了一套精心设计的设备选型方案，以满足CO2激光心肌打孔机项目生产、质量和环保的要求。该方案的主要特点如下：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O2激光心肌打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针对CO2激光心肌打孔机项目产品的多样性和小批量生产的特点，我们将建设柔性制造生产线。通过在设备选型中考虑柔性制造技术，可以灵活应对不同产品规格和生产需求，实现生产线的高度灵活性和适应性。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726"/>
      <w:r>
        <w:rPr>
          <w:rFonts w:ascii="仿宋" w:eastAsia="仿宋" w:hAnsi="仿宋" w:cs="仿宋" w:hint="eastAsia"/>
          <w:sz w:val="28"/>
          <w:lang w:eastAsia="zh-CN"/>
        </w:rPr>
        <w:t>四、CO2激光心肌打孔机项目建设单位说明</w:t>
      </w:r>
      <w:bookmarkEnd w:id="15"/>
    </w:p>
    <w:p>
      <w:pPr>
        <w:pStyle w:val="Heading2"/>
        <w:rPr>
          <w:rFonts w:ascii="仿宋" w:eastAsia="仿宋" w:hAnsi="仿宋" w:cs="仿宋" w:hint="eastAsia"/>
          <w:lang w:eastAsia="zh-CN"/>
        </w:rPr>
      </w:pPr>
      <w:bookmarkStart w:id="16" w:name="_Toc7512"/>
      <w:r>
        <w:rPr>
          <w:rFonts w:ascii="仿宋" w:eastAsia="仿宋" w:hAnsi="仿宋" w:cs="仿宋" w:hint="eastAsia"/>
          <w:lang w:eastAsia="zh-CN"/>
        </w:rPr>
        <w:t>(一)、CO2激光心肌打孔机项目承办单位基本情况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25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O2激光心肌打孔机项目承办单位的XXXX，我们着眼于实现可持续的经济效益。通过技术创新和解决方案的提供，公司预计在CO2激光心肌打孔机项目执行期间将获得可观的收入增长。这一收入来源主要包括CO2激光心肌打孔机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https://d.book118.com/638104026052006045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31B03"/>
    <w:rsid w:val="59631B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0402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2024-03-02T07:16:00Z</dcterms:created>
  <dcterms:modified xsi:type="dcterms:W3CDTF">2024-03-02T07:16:56Z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874C0DD3D66946BF855B5D78DE16EA6B_11</vt:lpwstr>
  </property>
  <property fmtid="{D5CDD505-2E9C-101B-9397-08002B2CF9AE}" pid="3" name="KSOProductBuildVer">
    <vt:lpwstr>2052-12.1.0.16388</vt:lpwstr>
  </property>
</Properties>
</file>