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乳糖项目规划设计纲要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85" w:history="1">
        <w:r>
          <w:rPr>
            <w:rFonts w:ascii="仿宋" w:eastAsia="仿宋" w:hAnsi="仿宋" w:cs="仿宋" w:hint="eastAsia"/>
            <w:lang w:eastAsia="zh-CN"/>
          </w:rPr>
          <w:t>概论</w:t>
        </w:r>
        <w:r>
          <w:tab/>
        </w:r>
        <w:r>
          <w:fldChar w:fldCharType="begin"/>
        </w:r>
        <w:r>
          <w:instrText xml:space="preserve"> PAGEREF _Toc22185 \h </w:instrText>
        </w:r>
        <w:r>
          <w:fldChar w:fldCharType="separate"/>
        </w:r>
        <w:r>
          <w:t>3</w:t>
        </w:r>
        <w:r>
          <w:fldChar w:fldCharType="end"/>
        </w:r>
      </w:hyperlink>
    </w:p>
    <w:p>
      <w:pPr>
        <w:pStyle w:val="TOC1"/>
        <w:tabs>
          <w:tab w:val="right" w:leader="dot" w:pos="8306"/>
        </w:tabs>
      </w:pPr>
      <w:hyperlink w:anchor="_Toc13087" w:history="1">
        <w:r>
          <w:rPr>
            <w:rFonts w:ascii="仿宋" w:eastAsia="仿宋" w:hAnsi="仿宋" w:cs="仿宋" w:hint="eastAsia"/>
            <w:lang w:eastAsia="zh-CN"/>
          </w:rPr>
          <w:t>一、工艺说明</w:t>
        </w:r>
        <w:r>
          <w:tab/>
        </w:r>
        <w:r>
          <w:fldChar w:fldCharType="begin"/>
        </w:r>
        <w:r>
          <w:instrText xml:space="preserve"> PAGEREF _Toc13087 \h </w:instrText>
        </w:r>
        <w:r>
          <w:fldChar w:fldCharType="separate"/>
        </w:r>
        <w:r>
          <w:t>3</w:t>
        </w:r>
        <w:r>
          <w:fldChar w:fldCharType="end"/>
        </w:r>
      </w:hyperlink>
    </w:p>
    <w:p>
      <w:pPr>
        <w:pStyle w:val="TOC2"/>
        <w:tabs>
          <w:tab w:val="right" w:leader="dot" w:pos="8306"/>
        </w:tabs>
      </w:pPr>
      <w:hyperlink w:anchor="_Toc31804" w:history="1">
        <w:r>
          <w:rPr>
            <w:rFonts w:ascii="仿宋" w:eastAsia="仿宋" w:hAnsi="仿宋" w:cs="仿宋" w:hint="eastAsia"/>
            <w:lang w:eastAsia="zh-CN"/>
          </w:rPr>
          <w:t>(一)、技术管理特点</w:t>
        </w:r>
        <w:r>
          <w:tab/>
        </w:r>
        <w:r>
          <w:fldChar w:fldCharType="begin"/>
        </w:r>
        <w:r>
          <w:instrText xml:space="preserve"> PAGEREF _Toc31804 \h </w:instrText>
        </w:r>
        <w:r>
          <w:fldChar w:fldCharType="separate"/>
        </w:r>
        <w:r>
          <w:t>3</w:t>
        </w:r>
        <w:r>
          <w:fldChar w:fldCharType="end"/>
        </w:r>
      </w:hyperlink>
    </w:p>
    <w:p>
      <w:pPr>
        <w:pStyle w:val="TOC2"/>
        <w:tabs>
          <w:tab w:val="right" w:leader="dot" w:pos="8306"/>
        </w:tabs>
      </w:pPr>
      <w:hyperlink w:anchor="_Toc23" w:history="1">
        <w:r>
          <w:rPr>
            <w:rFonts w:ascii="仿宋" w:eastAsia="仿宋" w:hAnsi="仿宋" w:cs="仿宋" w:hint="eastAsia"/>
            <w:lang w:eastAsia="zh-CN"/>
          </w:rPr>
          <w:t>(二)、乳糖项目工艺技术设计方案</w:t>
        </w:r>
        <w:r>
          <w:tab/>
        </w:r>
        <w:r>
          <w:fldChar w:fldCharType="begin"/>
        </w:r>
        <w:r>
          <w:instrText xml:space="preserve"> PAGEREF _Toc23 \h </w:instrText>
        </w:r>
        <w:r>
          <w:fldChar w:fldCharType="separate"/>
        </w:r>
        <w:r>
          <w:t>4</w:t>
        </w:r>
        <w:r>
          <w:fldChar w:fldCharType="end"/>
        </w:r>
      </w:hyperlink>
    </w:p>
    <w:p>
      <w:pPr>
        <w:pStyle w:val="TOC2"/>
        <w:tabs>
          <w:tab w:val="right" w:leader="dot" w:pos="8306"/>
        </w:tabs>
      </w:pPr>
      <w:hyperlink w:anchor="_Toc9948" w:history="1">
        <w:r>
          <w:rPr>
            <w:rFonts w:ascii="仿宋" w:eastAsia="仿宋" w:hAnsi="仿宋" w:cs="仿宋" w:hint="eastAsia"/>
            <w:lang w:eastAsia="zh-CN"/>
          </w:rPr>
          <w:t>(三)、设备选型方案</w:t>
        </w:r>
        <w:r>
          <w:tab/>
        </w:r>
        <w:r>
          <w:fldChar w:fldCharType="begin"/>
        </w:r>
        <w:r>
          <w:instrText xml:space="preserve"> PAGEREF _Toc9948 \h </w:instrText>
        </w:r>
        <w:r>
          <w:fldChar w:fldCharType="separate"/>
        </w:r>
        <w:r>
          <w:t>5</w:t>
        </w:r>
        <w:r>
          <w:fldChar w:fldCharType="end"/>
        </w:r>
      </w:hyperlink>
    </w:p>
    <w:p>
      <w:pPr>
        <w:pStyle w:val="TOC1"/>
        <w:tabs>
          <w:tab w:val="right" w:leader="dot" w:pos="8306"/>
        </w:tabs>
      </w:pPr>
      <w:hyperlink w:anchor="_Toc27579" w:history="1">
        <w:r>
          <w:rPr>
            <w:rFonts w:ascii="仿宋" w:eastAsia="仿宋" w:hAnsi="仿宋" w:cs="仿宋" w:hint="eastAsia"/>
            <w:lang w:eastAsia="zh-CN"/>
          </w:rPr>
          <w:t>二、乳糖项目概论</w:t>
        </w:r>
        <w:r>
          <w:tab/>
        </w:r>
        <w:r>
          <w:fldChar w:fldCharType="begin"/>
        </w:r>
        <w:r>
          <w:instrText xml:space="preserve"> PAGEREF _Toc27579 \h </w:instrText>
        </w:r>
        <w:r>
          <w:fldChar w:fldCharType="separate"/>
        </w:r>
        <w:r>
          <w:t>7</w:t>
        </w:r>
        <w:r>
          <w:fldChar w:fldCharType="end"/>
        </w:r>
      </w:hyperlink>
    </w:p>
    <w:p>
      <w:pPr>
        <w:pStyle w:val="TOC2"/>
        <w:tabs>
          <w:tab w:val="right" w:leader="dot" w:pos="8306"/>
        </w:tabs>
      </w:pPr>
      <w:hyperlink w:anchor="_Toc16648" w:history="1">
        <w:r>
          <w:rPr>
            <w:rFonts w:ascii="仿宋" w:eastAsia="仿宋" w:hAnsi="仿宋" w:cs="仿宋" w:hint="eastAsia"/>
            <w:lang w:eastAsia="zh-CN"/>
          </w:rPr>
          <w:t>(一)、乳糖项目概况</w:t>
        </w:r>
        <w:r>
          <w:tab/>
        </w:r>
        <w:r>
          <w:fldChar w:fldCharType="begin"/>
        </w:r>
        <w:r>
          <w:instrText xml:space="preserve"> PAGEREF _Toc16648 \h </w:instrText>
        </w:r>
        <w:r>
          <w:fldChar w:fldCharType="separate"/>
        </w:r>
        <w:r>
          <w:t>7</w:t>
        </w:r>
        <w:r>
          <w:fldChar w:fldCharType="end"/>
        </w:r>
      </w:hyperlink>
    </w:p>
    <w:p>
      <w:pPr>
        <w:pStyle w:val="TOC2"/>
        <w:tabs>
          <w:tab w:val="right" w:leader="dot" w:pos="8306"/>
        </w:tabs>
      </w:pPr>
      <w:hyperlink w:anchor="_Toc10008" w:history="1">
        <w:r>
          <w:rPr>
            <w:rFonts w:ascii="仿宋" w:eastAsia="仿宋" w:hAnsi="仿宋" w:cs="仿宋" w:hint="eastAsia"/>
            <w:lang w:eastAsia="zh-CN"/>
          </w:rPr>
          <w:t>(二)、乳糖项目目标</w:t>
        </w:r>
        <w:r>
          <w:tab/>
        </w:r>
        <w:r>
          <w:fldChar w:fldCharType="begin"/>
        </w:r>
        <w:r>
          <w:instrText xml:space="preserve"> PAGEREF _Toc10008 \h </w:instrText>
        </w:r>
        <w:r>
          <w:fldChar w:fldCharType="separate"/>
        </w:r>
        <w:r>
          <w:t>9</w:t>
        </w:r>
        <w:r>
          <w:fldChar w:fldCharType="end"/>
        </w:r>
      </w:hyperlink>
    </w:p>
    <w:p>
      <w:pPr>
        <w:pStyle w:val="TOC2"/>
        <w:tabs>
          <w:tab w:val="right" w:leader="dot" w:pos="8306"/>
        </w:tabs>
      </w:pPr>
      <w:hyperlink w:anchor="_Toc3574" w:history="1">
        <w:r>
          <w:rPr>
            <w:rFonts w:ascii="仿宋" w:eastAsia="仿宋" w:hAnsi="仿宋" w:cs="仿宋" w:hint="eastAsia"/>
            <w:lang w:eastAsia="zh-CN"/>
          </w:rPr>
          <w:t>(三)、乳糖项目提出的理由</w:t>
        </w:r>
        <w:r>
          <w:tab/>
        </w:r>
        <w:r>
          <w:fldChar w:fldCharType="begin"/>
        </w:r>
        <w:r>
          <w:instrText xml:space="preserve"> PAGEREF _Toc3574 \h </w:instrText>
        </w:r>
        <w:r>
          <w:fldChar w:fldCharType="separate"/>
        </w:r>
        <w:r>
          <w:t>10</w:t>
        </w:r>
        <w:r>
          <w:fldChar w:fldCharType="end"/>
        </w:r>
      </w:hyperlink>
    </w:p>
    <w:p>
      <w:pPr>
        <w:pStyle w:val="TOC2"/>
        <w:tabs>
          <w:tab w:val="right" w:leader="dot" w:pos="8306"/>
        </w:tabs>
      </w:pPr>
      <w:hyperlink w:anchor="_Toc28001" w:history="1">
        <w:r>
          <w:rPr>
            <w:rFonts w:ascii="仿宋" w:eastAsia="仿宋" w:hAnsi="仿宋" w:cs="仿宋" w:hint="eastAsia"/>
            <w:lang w:eastAsia="zh-CN"/>
          </w:rPr>
          <w:t>(四)、乳糖项目意义</w:t>
        </w:r>
        <w:r>
          <w:tab/>
        </w:r>
        <w:r>
          <w:fldChar w:fldCharType="begin"/>
        </w:r>
        <w:r>
          <w:instrText xml:space="preserve"> PAGEREF _Toc28001 \h </w:instrText>
        </w:r>
        <w:r>
          <w:fldChar w:fldCharType="separate"/>
        </w:r>
        <w:r>
          <w:t>11</w:t>
        </w:r>
        <w:r>
          <w:fldChar w:fldCharType="end"/>
        </w:r>
      </w:hyperlink>
    </w:p>
    <w:p>
      <w:pPr>
        <w:pStyle w:val="TOC2"/>
        <w:tabs>
          <w:tab w:val="right" w:leader="dot" w:pos="8306"/>
        </w:tabs>
      </w:pPr>
      <w:hyperlink w:anchor="_Toc13694" w:history="1">
        <w:r>
          <w:rPr>
            <w:rFonts w:ascii="仿宋" w:eastAsia="仿宋" w:hAnsi="仿宋" w:cs="仿宋" w:hint="eastAsia"/>
            <w:lang w:eastAsia="zh-CN"/>
          </w:rPr>
          <w:t>(五)、乳糖项目背景</w:t>
        </w:r>
        <w:r>
          <w:tab/>
        </w:r>
        <w:r>
          <w:fldChar w:fldCharType="begin"/>
        </w:r>
        <w:r>
          <w:instrText xml:space="preserve"> PAGEREF _Toc13694 \h </w:instrText>
        </w:r>
        <w:r>
          <w:fldChar w:fldCharType="separate"/>
        </w:r>
        <w:r>
          <w:t>12</w:t>
        </w:r>
        <w:r>
          <w:fldChar w:fldCharType="end"/>
        </w:r>
      </w:hyperlink>
    </w:p>
    <w:p>
      <w:pPr>
        <w:pStyle w:val="TOC1"/>
        <w:tabs>
          <w:tab w:val="right" w:leader="dot" w:pos="8306"/>
        </w:tabs>
      </w:pPr>
      <w:hyperlink w:anchor="_Toc701" w:history="1">
        <w:r>
          <w:rPr>
            <w:rFonts w:ascii="仿宋" w:eastAsia="仿宋" w:hAnsi="仿宋" w:cs="仿宋" w:hint="eastAsia"/>
            <w:lang w:eastAsia="zh-CN"/>
          </w:rPr>
          <w:t>三、市场分析、调研</w:t>
        </w:r>
        <w:r>
          <w:tab/>
        </w:r>
        <w:r>
          <w:fldChar w:fldCharType="begin"/>
        </w:r>
        <w:r>
          <w:instrText xml:space="preserve"> PAGEREF _Toc701 \h </w:instrText>
        </w:r>
        <w:r>
          <w:fldChar w:fldCharType="separate"/>
        </w:r>
        <w:r>
          <w:t>13</w:t>
        </w:r>
        <w:r>
          <w:fldChar w:fldCharType="end"/>
        </w:r>
      </w:hyperlink>
    </w:p>
    <w:p>
      <w:pPr>
        <w:pStyle w:val="TOC2"/>
        <w:tabs>
          <w:tab w:val="right" w:leader="dot" w:pos="8306"/>
        </w:tabs>
      </w:pPr>
      <w:hyperlink w:anchor="_Toc24625" w:history="1">
        <w:r>
          <w:rPr>
            <w:rFonts w:ascii="仿宋" w:eastAsia="仿宋" w:hAnsi="仿宋" w:cs="仿宋" w:hint="eastAsia"/>
            <w:lang w:eastAsia="zh-CN"/>
          </w:rPr>
          <w:t>(一)、乳糖行业分析</w:t>
        </w:r>
        <w:r>
          <w:tab/>
        </w:r>
        <w:r>
          <w:fldChar w:fldCharType="begin"/>
        </w:r>
        <w:r>
          <w:instrText xml:space="preserve"> PAGEREF _Toc24625 \h </w:instrText>
        </w:r>
        <w:r>
          <w:fldChar w:fldCharType="separate"/>
        </w:r>
        <w:r>
          <w:t>13</w:t>
        </w:r>
        <w:r>
          <w:fldChar w:fldCharType="end"/>
        </w:r>
      </w:hyperlink>
    </w:p>
    <w:p>
      <w:pPr>
        <w:pStyle w:val="TOC2"/>
        <w:tabs>
          <w:tab w:val="right" w:leader="dot" w:pos="8306"/>
        </w:tabs>
      </w:pPr>
      <w:hyperlink w:anchor="_Toc5743" w:history="1">
        <w:r>
          <w:rPr>
            <w:rFonts w:ascii="仿宋" w:eastAsia="仿宋" w:hAnsi="仿宋" w:cs="仿宋" w:hint="eastAsia"/>
            <w:lang w:eastAsia="zh-CN"/>
          </w:rPr>
          <w:t>(二)、乳糖市场分析预测</w:t>
        </w:r>
        <w:r>
          <w:tab/>
        </w:r>
        <w:r>
          <w:fldChar w:fldCharType="begin"/>
        </w:r>
        <w:r>
          <w:instrText xml:space="preserve"> PAGEREF _Toc5743 \h </w:instrText>
        </w:r>
        <w:r>
          <w:fldChar w:fldCharType="separate"/>
        </w:r>
        <w:r>
          <w:t>14</w:t>
        </w:r>
        <w:r>
          <w:fldChar w:fldCharType="end"/>
        </w:r>
      </w:hyperlink>
    </w:p>
    <w:p>
      <w:pPr>
        <w:pStyle w:val="TOC1"/>
        <w:tabs>
          <w:tab w:val="right" w:leader="dot" w:pos="8306"/>
        </w:tabs>
      </w:pPr>
      <w:hyperlink w:anchor="_Toc27990" w:history="1">
        <w:r>
          <w:rPr>
            <w:rFonts w:ascii="仿宋" w:eastAsia="仿宋" w:hAnsi="仿宋" w:cs="仿宋" w:hint="eastAsia"/>
            <w:lang w:eastAsia="zh-CN"/>
          </w:rPr>
          <w:t>四、乳糖项目土建工程</w:t>
        </w:r>
        <w:r>
          <w:tab/>
        </w:r>
        <w:r>
          <w:fldChar w:fldCharType="begin"/>
        </w:r>
        <w:r>
          <w:instrText xml:space="preserve"> PAGEREF _Toc27990 \h </w:instrText>
        </w:r>
        <w:r>
          <w:fldChar w:fldCharType="separate"/>
        </w:r>
        <w:r>
          <w:t>14</w:t>
        </w:r>
        <w:r>
          <w:fldChar w:fldCharType="end"/>
        </w:r>
      </w:hyperlink>
    </w:p>
    <w:p>
      <w:pPr>
        <w:pStyle w:val="TOC2"/>
        <w:tabs>
          <w:tab w:val="right" w:leader="dot" w:pos="8306"/>
        </w:tabs>
      </w:pPr>
      <w:hyperlink w:anchor="_Toc2928" w:history="1">
        <w:r>
          <w:rPr>
            <w:rFonts w:ascii="仿宋" w:eastAsia="仿宋" w:hAnsi="仿宋" w:cs="仿宋" w:hint="eastAsia"/>
            <w:lang w:eastAsia="zh-CN"/>
          </w:rPr>
          <w:t>(一)、建筑工程设计原则</w:t>
        </w:r>
        <w:r>
          <w:tab/>
        </w:r>
        <w:r>
          <w:fldChar w:fldCharType="begin"/>
        </w:r>
        <w:r>
          <w:instrText xml:space="preserve"> PAGEREF _Toc2928 \h </w:instrText>
        </w:r>
        <w:r>
          <w:fldChar w:fldCharType="separate"/>
        </w:r>
        <w:r>
          <w:t>14</w:t>
        </w:r>
        <w:r>
          <w:fldChar w:fldCharType="end"/>
        </w:r>
      </w:hyperlink>
    </w:p>
    <w:p>
      <w:pPr>
        <w:pStyle w:val="TOC2"/>
        <w:tabs>
          <w:tab w:val="right" w:leader="dot" w:pos="8306"/>
        </w:tabs>
      </w:pPr>
      <w:hyperlink w:anchor="_Toc22947" w:history="1">
        <w:r>
          <w:rPr>
            <w:rFonts w:ascii="仿宋" w:eastAsia="仿宋" w:hAnsi="仿宋" w:cs="仿宋" w:hint="eastAsia"/>
            <w:lang w:eastAsia="zh-CN"/>
          </w:rPr>
          <w:t>(二)、土建工程设计年限及安全等级</w:t>
        </w:r>
        <w:r>
          <w:tab/>
        </w:r>
        <w:r>
          <w:fldChar w:fldCharType="begin"/>
        </w:r>
        <w:r>
          <w:instrText xml:space="preserve"> PAGEREF _Toc22947 \h </w:instrText>
        </w:r>
        <w:r>
          <w:fldChar w:fldCharType="separate"/>
        </w:r>
        <w:r>
          <w:t>16</w:t>
        </w:r>
        <w:r>
          <w:fldChar w:fldCharType="end"/>
        </w:r>
      </w:hyperlink>
    </w:p>
    <w:p>
      <w:pPr>
        <w:pStyle w:val="TOC2"/>
        <w:tabs>
          <w:tab w:val="right" w:leader="dot" w:pos="8306"/>
        </w:tabs>
      </w:pPr>
      <w:hyperlink w:anchor="_Toc694" w:history="1">
        <w:r>
          <w:rPr>
            <w:rFonts w:ascii="仿宋" w:eastAsia="仿宋" w:hAnsi="仿宋" w:cs="仿宋" w:hint="eastAsia"/>
            <w:lang w:eastAsia="zh-CN"/>
          </w:rPr>
          <w:t>(三)、建筑工程设计总体要求</w:t>
        </w:r>
        <w:r>
          <w:tab/>
        </w:r>
        <w:r>
          <w:fldChar w:fldCharType="begin"/>
        </w:r>
        <w:r>
          <w:instrText xml:space="preserve"> PAGEREF _Toc694 \h </w:instrText>
        </w:r>
        <w:r>
          <w:fldChar w:fldCharType="separate"/>
        </w:r>
        <w:r>
          <w:t>17</w:t>
        </w:r>
        <w:r>
          <w:fldChar w:fldCharType="end"/>
        </w:r>
      </w:hyperlink>
    </w:p>
    <w:p>
      <w:pPr>
        <w:pStyle w:val="TOC2"/>
        <w:tabs>
          <w:tab w:val="right" w:leader="dot" w:pos="8306"/>
        </w:tabs>
      </w:pPr>
      <w:hyperlink w:anchor="_Toc25835" w:history="1">
        <w:r>
          <w:rPr>
            <w:rFonts w:ascii="仿宋" w:eastAsia="仿宋" w:hAnsi="仿宋" w:cs="仿宋" w:hint="eastAsia"/>
            <w:lang w:eastAsia="zh-CN"/>
          </w:rPr>
          <w:t>(四)、土建工程建设指标</w:t>
        </w:r>
        <w:r>
          <w:tab/>
        </w:r>
        <w:r>
          <w:fldChar w:fldCharType="begin"/>
        </w:r>
        <w:r>
          <w:instrText xml:space="preserve"> PAGEREF _Toc25835 \h </w:instrText>
        </w:r>
        <w:r>
          <w:fldChar w:fldCharType="separate"/>
        </w:r>
        <w:r>
          <w:t>17</w:t>
        </w:r>
        <w:r>
          <w:fldChar w:fldCharType="end"/>
        </w:r>
      </w:hyperlink>
    </w:p>
    <w:p>
      <w:pPr>
        <w:pStyle w:val="TOC1"/>
        <w:tabs>
          <w:tab w:val="right" w:leader="dot" w:pos="8306"/>
        </w:tabs>
      </w:pPr>
      <w:hyperlink w:anchor="_Toc7345" w:history="1">
        <w:r>
          <w:rPr>
            <w:rFonts w:ascii="仿宋" w:eastAsia="仿宋" w:hAnsi="仿宋" w:cs="仿宋" w:hint="eastAsia"/>
            <w:lang w:eastAsia="zh-CN"/>
          </w:rPr>
          <w:t>五、产品规划分析</w:t>
        </w:r>
        <w:r>
          <w:tab/>
        </w:r>
        <w:r>
          <w:fldChar w:fldCharType="begin"/>
        </w:r>
        <w:r>
          <w:instrText xml:space="preserve"> PAGEREF _Toc7345 \h </w:instrText>
        </w:r>
        <w:r>
          <w:fldChar w:fldCharType="separate"/>
        </w:r>
        <w:r>
          <w:t>18</w:t>
        </w:r>
        <w:r>
          <w:fldChar w:fldCharType="end"/>
        </w:r>
      </w:hyperlink>
    </w:p>
    <w:p>
      <w:pPr>
        <w:pStyle w:val="TOC2"/>
        <w:tabs>
          <w:tab w:val="right" w:leader="dot" w:pos="8306"/>
        </w:tabs>
      </w:pPr>
      <w:hyperlink w:anchor="_Toc13853" w:history="1">
        <w:r>
          <w:rPr>
            <w:rFonts w:ascii="仿宋" w:eastAsia="仿宋" w:hAnsi="仿宋" w:cs="仿宋" w:hint="eastAsia"/>
            <w:lang w:eastAsia="zh-CN"/>
          </w:rPr>
          <w:t>(一)、产品规划</w:t>
        </w:r>
        <w:r>
          <w:tab/>
        </w:r>
        <w:r>
          <w:fldChar w:fldCharType="begin"/>
        </w:r>
        <w:r>
          <w:instrText xml:space="preserve"> PAGEREF _Toc13853 \h </w:instrText>
        </w:r>
        <w:r>
          <w:fldChar w:fldCharType="separate"/>
        </w:r>
        <w:r>
          <w:t>18</w:t>
        </w:r>
        <w:r>
          <w:fldChar w:fldCharType="end"/>
        </w:r>
      </w:hyperlink>
    </w:p>
    <w:p>
      <w:pPr>
        <w:pStyle w:val="TOC2"/>
        <w:tabs>
          <w:tab w:val="right" w:leader="dot" w:pos="8306"/>
        </w:tabs>
      </w:pPr>
      <w:hyperlink w:anchor="_Toc21456" w:history="1">
        <w:r>
          <w:rPr>
            <w:rFonts w:ascii="仿宋" w:eastAsia="仿宋" w:hAnsi="仿宋" w:cs="仿宋" w:hint="eastAsia"/>
            <w:lang w:eastAsia="zh-CN"/>
          </w:rPr>
          <w:t>(二)、建设规模</w:t>
        </w:r>
        <w:r>
          <w:tab/>
        </w:r>
        <w:r>
          <w:fldChar w:fldCharType="begin"/>
        </w:r>
        <w:r>
          <w:instrText xml:space="preserve"> PAGEREF _Toc21456 \h </w:instrText>
        </w:r>
        <w:r>
          <w:fldChar w:fldCharType="separate"/>
        </w:r>
        <w:r>
          <w:t>18</w:t>
        </w:r>
        <w:r>
          <w:fldChar w:fldCharType="end"/>
        </w:r>
      </w:hyperlink>
    </w:p>
    <w:p>
      <w:pPr>
        <w:pStyle w:val="TOC1"/>
        <w:tabs>
          <w:tab w:val="right" w:leader="dot" w:pos="8306"/>
        </w:tabs>
      </w:pPr>
      <w:hyperlink w:anchor="_Toc30784" w:history="1">
        <w:r>
          <w:rPr>
            <w:rFonts w:ascii="仿宋" w:eastAsia="仿宋" w:hAnsi="仿宋" w:cs="仿宋" w:hint="eastAsia"/>
            <w:lang w:eastAsia="zh-CN"/>
          </w:rPr>
          <w:t>六、乳糖项目文档管理</w:t>
        </w:r>
        <w:r>
          <w:tab/>
        </w:r>
        <w:r>
          <w:fldChar w:fldCharType="begin"/>
        </w:r>
        <w:r>
          <w:instrText xml:space="preserve"> PAGEREF _Toc30784 \h </w:instrText>
        </w:r>
        <w:r>
          <w:fldChar w:fldCharType="separate"/>
        </w:r>
        <w:r>
          <w:t>20</w:t>
        </w:r>
        <w:r>
          <w:fldChar w:fldCharType="end"/>
        </w:r>
      </w:hyperlink>
    </w:p>
    <w:p>
      <w:pPr>
        <w:pStyle w:val="TOC2"/>
        <w:tabs>
          <w:tab w:val="right" w:leader="dot" w:pos="8306"/>
        </w:tabs>
      </w:pPr>
      <w:hyperlink w:anchor="_Toc8201" w:history="1">
        <w:r>
          <w:rPr>
            <w:rFonts w:ascii="仿宋" w:eastAsia="仿宋" w:hAnsi="仿宋" w:cs="仿宋" w:hint="eastAsia"/>
            <w:lang w:eastAsia="zh-CN"/>
          </w:rPr>
          <w:t>(一)、文档编制与审查</w:t>
        </w:r>
        <w:r>
          <w:tab/>
        </w:r>
        <w:r>
          <w:fldChar w:fldCharType="begin"/>
        </w:r>
        <w:r>
          <w:instrText xml:space="preserve"> PAGEREF _Toc8201 \h </w:instrText>
        </w:r>
        <w:r>
          <w:fldChar w:fldCharType="separate"/>
        </w:r>
        <w:r>
          <w:t>20</w:t>
        </w:r>
        <w:r>
          <w:fldChar w:fldCharType="end"/>
        </w:r>
      </w:hyperlink>
    </w:p>
    <w:p>
      <w:pPr>
        <w:pStyle w:val="TOC2"/>
        <w:tabs>
          <w:tab w:val="right" w:leader="dot" w:pos="8306"/>
        </w:tabs>
      </w:pPr>
      <w:hyperlink w:anchor="_Toc84" w:history="1">
        <w:r>
          <w:rPr>
            <w:rFonts w:ascii="仿宋" w:eastAsia="仿宋" w:hAnsi="仿宋" w:cs="仿宋" w:hint="eastAsia"/>
            <w:lang w:eastAsia="zh-CN"/>
          </w:rPr>
          <w:t>(二)、文档发布与分发</w:t>
        </w:r>
        <w:r>
          <w:tab/>
        </w:r>
        <w:r>
          <w:fldChar w:fldCharType="begin"/>
        </w:r>
        <w:r>
          <w:instrText xml:space="preserve"> PAGEREF _Toc84 \h </w:instrText>
        </w:r>
        <w:r>
          <w:fldChar w:fldCharType="separate"/>
        </w:r>
        <w:r>
          <w:t>21</w:t>
        </w:r>
        <w:r>
          <w:fldChar w:fldCharType="end"/>
        </w:r>
      </w:hyperlink>
    </w:p>
    <w:p>
      <w:pPr>
        <w:pStyle w:val="TOC2"/>
        <w:tabs>
          <w:tab w:val="right" w:leader="dot" w:pos="8306"/>
        </w:tabs>
      </w:pPr>
      <w:hyperlink w:anchor="_Toc21427" w:history="1">
        <w:r>
          <w:rPr>
            <w:rFonts w:ascii="仿宋" w:eastAsia="仿宋" w:hAnsi="仿宋" w:cs="仿宋" w:hint="eastAsia"/>
            <w:lang w:eastAsia="zh-CN"/>
          </w:rPr>
          <w:t>(三)、文档存档与归档</w:t>
        </w:r>
        <w:r>
          <w:tab/>
        </w:r>
        <w:r>
          <w:fldChar w:fldCharType="begin"/>
        </w:r>
        <w:r>
          <w:instrText xml:space="preserve"> PAGEREF _Toc21427 \h </w:instrText>
        </w:r>
        <w:r>
          <w:fldChar w:fldCharType="separate"/>
        </w:r>
        <w:r>
          <w:t>22</w:t>
        </w:r>
        <w:r>
          <w:fldChar w:fldCharType="end"/>
        </w:r>
      </w:hyperlink>
    </w:p>
    <w:p>
      <w:pPr>
        <w:pStyle w:val="TOC1"/>
        <w:tabs>
          <w:tab w:val="right" w:leader="dot" w:pos="8306"/>
        </w:tabs>
      </w:pPr>
      <w:hyperlink w:anchor="_Toc19265" w:history="1">
        <w:r>
          <w:rPr>
            <w:rFonts w:ascii="仿宋" w:eastAsia="仿宋" w:hAnsi="仿宋" w:cs="仿宋" w:hint="eastAsia"/>
            <w:lang w:eastAsia="zh-CN"/>
          </w:rPr>
          <w:t>七、乳糖项目财务管理</w:t>
        </w:r>
        <w:r>
          <w:tab/>
        </w:r>
        <w:r>
          <w:fldChar w:fldCharType="begin"/>
        </w:r>
        <w:r>
          <w:instrText xml:space="preserve"> PAGEREF _Toc19265 \h </w:instrText>
        </w:r>
        <w:r>
          <w:fldChar w:fldCharType="separate"/>
        </w:r>
        <w:r>
          <w:t>23</w:t>
        </w:r>
        <w:r>
          <w:fldChar w:fldCharType="end"/>
        </w:r>
      </w:hyperlink>
    </w:p>
    <w:p>
      <w:pPr>
        <w:pStyle w:val="TOC2"/>
        <w:tabs>
          <w:tab w:val="right" w:leader="dot" w:pos="8306"/>
        </w:tabs>
      </w:pPr>
      <w:hyperlink w:anchor="_Toc25663" w:history="1">
        <w:r>
          <w:rPr>
            <w:rFonts w:ascii="仿宋" w:eastAsia="仿宋" w:hAnsi="仿宋" w:cs="仿宋" w:hint="eastAsia"/>
            <w:lang w:eastAsia="zh-CN"/>
          </w:rPr>
          <w:t>(一)、资金需求大</w:t>
        </w:r>
        <w:r>
          <w:tab/>
        </w:r>
        <w:r>
          <w:fldChar w:fldCharType="begin"/>
        </w:r>
        <w:r>
          <w:instrText xml:space="preserve"> PAGEREF _Toc25663 \h </w:instrText>
        </w:r>
        <w:r>
          <w:fldChar w:fldCharType="separate"/>
        </w:r>
        <w:r>
          <w:t>23</w:t>
        </w:r>
        <w:r>
          <w:fldChar w:fldCharType="end"/>
        </w:r>
      </w:hyperlink>
    </w:p>
    <w:p>
      <w:pPr>
        <w:pStyle w:val="TOC2"/>
        <w:tabs>
          <w:tab w:val="right" w:leader="dot" w:pos="8306"/>
        </w:tabs>
      </w:pPr>
      <w:hyperlink w:anchor="_Toc23614" w:history="1">
        <w:r>
          <w:rPr>
            <w:rFonts w:ascii="仿宋" w:eastAsia="仿宋" w:hAnsi="仿宋" w:cs="仿宋" w:hint="eastAsia"/>
            <w:lang w:eastAsia="zh-CN"/>
          </w:rPr>
          <w:t>(二)、研发周期长</w:t>
        </w:r>
        <w:r>
          <w:tab/>
        </w:r>
        <w:r>
          <w:fldChar w:fldCharType="begin"/>
        </w:r>
        <w:r>
          <w:instrText xml:space="preserve"> PAGEREF _Toc23614 \h </w:instrText>
        </w:r>
        <w:r>
          <w:fldChar w:fldCharType="separate"/>
        </w:r>
        <w:r>
          <w:t>24</w:t>
        </w:r>
        <w:r>
          <w:fldChar w:fldCharType="end"/>
        </w:r>
      </w:hyperlink>
    </w:p>
    <w:p>
      <w:pPr>
        <w:pStyle w:val="TOC2"/>
        <w:tabs>
          <w:tab w:val="right" w:leader="dot" w:pos="8306"/>
        </w:tabs>
      </w:pPr>
      <w:hyperlink w:anchor="_Toc9607" w:history="1">
        <w:r>
          <w:rPr>
            <w:rFonts w:ascii="仿宋" w:eastAsia="仿宋" w:hAnsi="仿宋" w:cs="仿宋" w:hint="eastAsia"/>
            <w:lang w:eastAsia="zh-CN"/>
          </w:rPr>
          <w:t>(三)、市场风险大</w:t>
        </w:r>
        <w:r>
          <w:tab/>
        </w:r>
        <w:r>
          <w:fldChar w:fldCharType="begin"/>
        </w:r>
        <w:r>
          <w:instrText xml:space="preserve"> PAGEREF _Toc9607 \h </w:instrText>
        </w:r>
        <w:r>
          <w:fldChar w:fldCharType="separate"/>
        </w:r>
        <w:r>
          <w:t>25</w:t>
        </w:r>
        <w:r>
          <w:fldChar w:fldCharType="end"/>
        </w:r>
      </w:hyperlink>
    </w:p>
    <w:p>
      <w:pPr>
        <w:pStyle w:val="TOC2"/>
        <w:tabs>
          <w:tab w:val="right" w:leader="dot" w:pos="8306"/>
        </w:tabs>
      </w:pPr>
      <w:hyperlink w:anchor="_Toc1868" w:history="1">
        <w:r>
          <w:rPr>
            <w:rFonts w:ascii="仿宋" w:eastAsia="仿宋" w:hAnsi="仿宋" w:cs="仿宋" w:hint="eastAsia"/>
            <w:lang w:eastAsia="zh-CN"/>
          </w:rPr>
          <w:t>(四)、利润率高</w:t>
        </w:r>
        <w:r>
          <w:tab/>
        </w:r>
        <w:r>
          <w:fldChar w:fldCharType="begin"/>
        </w:r>
        <w:r>
          <w:instrText xml:space="preserve"> PAGEREF _Toc1868 \h </w:instrText>
        </w:r>
        <w:r>
          <w:fldChar w:fldCharType="separate"/>
        </w:r>
        <w:r>
          <w:t>28</w:t>
        </w:r>
        <w:r>
          <w:fldChar w:fldCharType="end"/>
        </w:r>
      </w:hyperlink>
    </w:p>
    <w:p>
      <w:pPr>
        <w:pStyle w:val="TOC1"/>
        <w:tabs>
          <w:tab w:val="right" w:leader="dot" w:pos="8306"/>
        </w:tabs>
      </w:pPr>
      <w:hyperlink w:anchor="_Toc29903" w:history="1">
        <w:r>
          <w:rPr>
            <w:rFonts w:ascii="仿宋" w:eastAsia="仿宋" w:hAnsi="仿宋" w:cs="仿宋" w:hint="eastAsia"/>
            <w:lang w:eastAsia="zh-CN"/>
          </w:rPr>
          <w:t>八、乳糖项目风险管理</w:t>
        </w:r>
        <w:r>
          <w:tab/>
        </w:r>
        <w:r>
          <w:fldChar w:fldCharType="begin"/>
        </w:r>
        <w:r>
          <w:instrText xml:space="preserve"> PAGEREF _Toc29903 \h </w:instrText>
        </w:r>
        <w:r>
          <w:fldChar w:fldCharType="separate"/>
        </w:r>
        <w:r>
          <w:t>30</w:t>
        </w:r>
        <w:r>
          <w:fldChar w:fldCharType="end"/>
        </w:r>
      </w:hyperlink>
    </w:p>
    <w:p>
      <w:pPr>
        <w:pStyle w:val="TOC2"/>
        <w:tabs>
          <w:tab w:val="right" w:leader="dot" w:pos="8306"/>
        </w:tabs>
      </w:pPr>
      <w:hyperlink w:anchor="_Toc20671" w:history="1">
        <w:r>
          <w:rPr>
            <w:rFonts w:ascii="仿宋" w:eastAsia="仿宋" w:hAnsi="仿宋" w:cs="仿宋" w:hint="eastAsia"/>
            <w:lang w:eastAsia="zh-CN"/>
          </w:rPr>
          <w:t>(一)、风险识别与评估</w:t>
        </w:r>
        <w:r>
          <w:tab/>
        </w:r>
        <w:r>
          <w:fldChar w:fldCharType="begin"/>
        </w:r>
        <w:r>
          <w:instrText xml:space="preserve"> PAGEREF _Toc20671 \h </w:instrText>
        </w:r>
        <w:r>
          <w:fldChar w:fldCharType="separate"/>
        </w:r>
        <w:r>
          <w:t>30</w:t>
        </w:r>
        <w:r>
          <w:fldChar w:fldCharType="end"/>
        </w:r>
      </w:hyperlink>
    </w:p>
    <w:p>
      <w:pPr>
        <w:pStyle w:val="TOC2"/>
        <w:tabs>
          <w:tab w:val="right" w:leader="dot" w:pos="8306"/>
        </w:tabs>
      </w:pPr>
      <w:hyperlink w:anchor="_Toc30901" w:history="1">
        <w:r>
          <w:rPr>
            <w:rFonts w:ascii="仿宋" w:eastAsia="仿宋" w:hAnsi="仿宋" w:cs="仿宋" w:hint="eastAsia"/>
            <w:lang w:eastAsia="zh-CN"/>
          </w:rPr>
          <w:t>(二)、风险应对策略</w:t>
        </w:r>
        <w:r>
          <w:tab/>
        </w:r>
        <w:r>
          <w:fldChar w:fldCharType="begin"/>
        </w:r>
        <w:r>
          <w:instrText xml:space="preserve"> PAGEREF _Toc30901 \h </w:instrText>
        </w:r>
        <w:r>
          <w:fldChar w:fldCharType="separate"/>
        </w:r>
        <w:r>
          <w:t>31</w:t>
        </w:r>
        <w:r>
          <w:fldChar w:fldCharType="end"/>
        </w:r>
      </w:hyperlink>
    </w:p>
    <w:p>
      <w:pPr>
        <w:pStyle w:val="TOC2"/>
        <w:tabs>
          <w:tab w:val="right" w:leader="dot" w:pos="8306"/>
        </w:tabs>
      </w:pPr>
      <w:hyperlink w:anchor="_Toc4592" w:history="1">
        <w:r>
          <w:rPr>
            <w:rFonts w:ascii="仿宋" w:eastAsia="仿宋" w:hAnsi="仿宋" w:cs="仿宋" w:hint="eastAsia"/>
            <w:lang w:eastAsia="zh-CN"/>
          </w:rPr>
          <w:t>(三)、风险监控与控制</w:t>
        </w:r>
        <w:r>
          <w:tab/>
        </w:r>
        <w:r>
          <w:fldChar w:fldCharType="begin"/>
        </w:r>
        <w:r>
          <w:instrText xml:space="preserve"> PAGEREF _Toc4592 \h </w:instrText>
        </w:r>
        <w:r>
          <w:fldChar w:fldCharType="separate"/>
        </w:r>
        <w:r>
          <w:t>33</w:t>
        </w:r>
        <w:r>
          <w:fldChar w:fldCharType="end"/>
        </w:r>
      </w:hyperlink>
    </w:p>
    <w:p>
      <w:pPr>
        <w:pStyle w:val="TOC1"/>
        <w:tabs>
          <w:tab w:val="right" w:leader="dot" w:pos="8306"/>
        </w:tabs>
      </w:pPr>
      <w:hyperlink w:anchor="_Toc1432" w:history="1">
        <w:r>
          <w:rPr>
            <w:rFonts w:ascii="仿宋" w:eastAsia="仿宋" w:hAnsi="仿宋" w:cs="仿宋" w:hint="eastAsia"/>
            <w:lang w:eastAsia="zh-CN"/>
          </w:rPr>
          <w:t>九、乳糖项目人力资源管理</w:t>
        </w:r>
        <w:r>
          <w:tab/>
        </w:r>
        <w:r>
          <w:fldChar w:fldCharType="begin"/>
        </w:r>
        <w:r>
          <w:instrText xml:space="preserve"> PAGEREF _Toc1432 \h </w:instrText>
        </w:r>
        <w:r>
          <w:fldChar w:fldCharType="separate"/>
        </w:r>
        <w:r>
          <w:t>34</w:t>
        </w:r>
        <w:r>
          <w:fldChar w:fldCharType="end"/>
        </w:r>
      </w:hyperlink>
    </w:p>
    <w:p>
      <w:pPr>
        <w:pStyle w:val="TOC2"/>
        <w:tabs>
          <w:tab w:val="right" w:leader="dot" w:pos="8306"/>
        </w:tabs>
      </w:pPr>
      <w:hyperlink w:anchor="_Toc21637" w:history="1">
        <w:r>
          <w:rPr>
            <w:rFonts w:ascii="仿宋" w:eastAsia="仿宋" w:hAnsi="仿宋" w:cs="仿宋" w:hint="eastAsia"/>
            <w:lang w:eastAsia="zh-CN"/>
          </w:rPr>
          <w:t>(一)、建立健全的预算管理制度</w:t>
        </w:r>
        <w:r>
          <w:tab/>
        </w:r>
        <w:r>
          <w:fldChar w:fldCharType="begin"/>
        </w:r>
        <w:r>
          <w:instrText xml:space="preserve"> PAGEREF _Toc21637 \h </w:instrText>
        </w:r>
        <w:r>
          <w:fldChar w:fldCharType="separate"/>
        </w:r>
        <w:r>
          <w:t>34</w:t>
        </w:r>
        <w:r>
          <w:fldChar w:fldCharType="end"/>
        </w:r>
      </w:hyperlink>
    </w:p>
    <w:p>
      <w:pPr>
        <w:pStyle w:val="TOC2"/>
        <w:tabs>
          <w:tab w:val="right" w:leader="dot" w:pos="8306"/>
        </w:tabs>
      </w:pPr>
      <w:hyperlink w:anchor="_Toc29249" w:history="1">
        <w:r>
          <w:rPr>
            <w:rFonts w:ascii="仿宋" w:eastAsia="仿宋" w:hAnsi="仿宋" w:cs="仿宋" w:hint="eastAsia"/>
            <w:lang w:eastAsia="zh-CN"/>
          </w:rPr>
          <w:t>(二)、加强资金流动监控</w:t>
        </w:r>
        <w:r>
          <w:tab/>
        </w:r>
        <w:r>
          <w:fldChar w:fldCharType="begin"/>
        </w:r>
        <w:r>
          <w:instrText xml:space="preserve"> PAGEREF _Toc29249 \h </w:instrText>
        </w:r>
        <w:r>
          <w:fldChar w:fldCharType="separate"/>
        </w:r>
        <w:r>
          <w:t>35</w:t>
        </w:r>
        <w:r>
          <w:fldChar w:fldCharType="end"/>
        </w:r>
      </w:hyperlink>
    </w:p>
    <w:p>
      <w:pPr>
        <w:pStyle w:val="TOC2"/>
        <w:tabs>
          <w:tab w:val="right" w:leader="dot" w:pos="8306"/>
        </w:tabs>
      </w:pPr>
      <w:hyperlink w:anchor="_Toc8437" w:history="1">
        <w:r>
          <w:rPr>
            <w:rFonts w:ascii="仿宋" w:eastAsia="仿宋" w:hAnsi="仿宋" w:cs="仿宋" w:hint="eastAsia"/>
            <w:lang w:eastAsia="zh-CN"/>
          </w:rPr>
          <w:t>(三)、制定完善的风险控制机制</w:t>
        </w:r>
        <w:r>
          <w:tab/>
        </w:r>
        <w:r>
          <w:fldChar w:fldCharType="begin"/>
        </w:r>
        <w:r>
          <w:instrText xml:space="preserve"> PAGEREF _Toc8437 \h </w:instrText>
        </w:r>
        <w:r>
          <w:fldChar w:fldCharType="separate"/>
        </w:r>
        <w:r>
          <w:t>36</w:t>
        </w:r>
        <w:r>
          <w:fldChar w:fldCharType="end"/>
        </w:r>
      </w:hyperlink>
    </w:p>
    <w:p>
      <w:pPr>
        <w:pStyle w:val="TOC2"/>
        <w:tabs>
          <w:tab w:val="right" w:leader="dot" w:pos="8306"/>
        </w:tabs>
      </w:pPr>
      <w:hyperlink w:anchor="_Toc18133" w:history="1">
        <w:r>
          <w:rPr>
            <w:rFonts w:ascii="仿宋" w:eastAsia="仿宋" w:hAnsi="仿宋" w:cs="仿宋" w:hint="eastAsia"/>
            <w:lang w:eastAsia="zh-CN"/>
          </w:rPr>
          <w:t>(四)、优化成本管理</w:t>
        </w:r>
        <w:r>
          <w:tab/>
        </w:r>
        <w:r>
          <w:fldChar w:fldCharType="begin"/>
        </w:r>
        <w:r>
          <w:instrText xml:space="preserve"> PAGEREF _Toc18133 \h </w:instrText>
        </w:r>
        <w:r>
          <w:fldChar w:fldCharType="separate"/>
        </w:r>
        <w:r>
          <w:t>38</w:t>
        </w:r>
        <w:r>
          <w:fldChar w:fldCharType="end"/>
        </w:r>
      </w:hyperlink>
    </w:p>
    <w:p>
      <w:pPr>
        <w:pStyle w:val="TOC1"/>
        <w:tabs>
          <w:tab w:val="right" w:leader="dot" w:pos="8306"/>
        </w:tabs>
      </w:pPr>
      <w:hyperlink w:anchor="_Toc8753" w:history="1">
        <w:r>
          <w:rPr>
            <w:rFonts w:ascii="仿宋" w:eastAsia="仿宋" w:hAnsi="仿宋" w:cs="仿宋" w:hint="eastAsia"/>
            <w:lang w:eastAsia="zh-CN"/>
          </w:rPr>
          <w:t>十、乳糖项目经营效益</w:t>
        </w:r>
        <w:r>
          <w:tab/>
        </w:r>
        <w:r>
          <w:fldChar w:fldCharType="begin"/>
        </w:r>
        <w:r>
          <w:instrText xml:space="preserve"> PAGEREF _Toc8753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73" w:history="1">
        <w:r>
          <w:rPr>
            <w:rFonts w:ascii="仿宋" w:eastAsia="仿宋" w:hAnsi="仿宋" w:cs="仿宋" w:hint="eastAsia"/>
            <w:lang w:eastAsia="zh-CN"/>
          </w:rPr>
          <w:t>(一)、经济评价财务测算</w:t>
        </w:r>
        <w:r>
          <w:tab/>
        </w:r>
        <w:r>
          <w:fldChar w:fldCharType="begin"/>
        </w:r>
        <w:r>
          <w:instrText xml:space="preserve"> PAGEREF _Toc16473 \h </w:instrText>
        </w:r>
        <w:r>
          <w:fldChar w:fldCharType="separate"/>
        </w:r>
        <w:r>
          <w:t>39</w:t>
        </w:r>
        <w:r>
          <w:fldChar w:fldCharType="end"/>
        </w:r>
      </w:hyperlink>
    </w:p>
    <w:p>
      <w:pPr>
        <w:pStyle w:val="TOC2"/>
        <w:tabs>
          <w:tab w:val="right" w:leader="dot" w:pos="8306"/>
        </w:tabs>
      </w:pPr>
      <w:hyperlink w:anchor="_Toc20380" w:history="1">
        <w:r>
          <w:rPr>
            <w:rFonts w:ascii="仿宋" w:eastAsia="仿宋" w:hAnsi="仿宋" w:cs="仿宋" w:hint="eastAsia"/>
            <w:lang w:eastAsia="zh-CN"/>
          </w:rPr>
          <w:t>(二)、乳糖项目盈利能力分析</w:t>
        </w:r>
        <w:r>
          <w:tab/>
        </w:r>
        <w:r>
          <w:fldChar w:fldCharType="begin"/>
        </w:r>
        <w:r>
          <w:instrText xml:space="preserve"> PAGEREF _Toc20380 \h </w:instrText>
        </w:r>
        <w:r>
          <w:fldChar w:fldCharType="separate"/>
        </w:r>
        <w:r>
          <w:t>40</w:t>
        </w:r>
        <w:r>
          <w:fldChar w:fldCharType="end"/>
        </w:r>
      </w:hyperlink>
    </w:p>
    <w:p>
      <w:pPr>
        <w:pStyle w:val="TOC1"/>
        <w:tabs>
          <w:tab w:val="right" w:leader="dot" w:pos="8306"/>
        </w:tabs>
      </w:pPr>
      <w:hyperlink w:anchor="_Toc13646" w:history="1">
        <w:r>
          <w:rPr>
            <w:rFonts w:ascii="仿宋" w:eastAsia="仿宋" w:hAnsi="仿宋" w:cs="仿宋" w:hint="eastAsia"/>
            <w:lang w:eastAsia="zh-CN"/>
          </w:rPr>
          <w:t>十一、生产安全保护</w:t>
        </w:r>
        <w:r>
          <w:tab/>
        </w:r>
        <w:r>
          <w:fldChar w:fldCharType="begin"/>
        </w:r>
        <w:r>
          <w:instrText xml:space="preserve"> PAGEREF _Toc13646 \h </w:instrText>
        </w:r>
        <w:r>
          <w:fldChar w:fldCharType="separate"/>
        </w:r>
        <w:r>
          <w:t>41</w:t>
        </w:r>
        <w:r>
          <w:fldChar w:fldCharType="end"/>
        </w:r>
      </w:hyperlink>
    </w:p>
    <w:p>
      <w:pPr>
        <w:pStyle w:val="TOC2"/>
        <w:tabs>
          <w:tab w:val="right" w:leader="dot" w:pos="8306"/>
        </w:tabs>
      </w:pPr>
      <w:hyperlink w:anchor="_Toc6071" w:history="1">
        <w:r>
          <w:rPr>
            <w:rFonts w:ascii="仿宋" w:eastAsia="仿宋" w:hAnsi="仿宋" w:cs="仿宋" w:hint="eastAsia"/>
            <w:lang w:eastAsia="zh-CN"/>
          </w:rPr>
          <w:t>(一)、消防安全</w:t>
        </w:r>
        <w:r>
          <w:tab/>
        </w:r>
        <w:r>
          <w:fldChar w:fldCharType="begin"/>
        </w:r>
        <w:r>
          <w:instrText xml:space="preserve"> PAGEREF _Toc6071 \h </w:instrText>
        </w:r>
        <w:r>
          <w:fldChar w:fldCharType="separate"/>
        </w:r>
        <w:r>
          <w:t>41</w:t>
        </w:r>
        <w:r>
          <w:fldChar w:fldCharType="end"/>
        </w:r>
      </w:hyperlink>
    </w:p>
    <w:p>
      <w:pPr>
        <w:pStyle w:val="TOC2"/>
        <w:tabs>
          <w:tab w:val="right" w:leader="dot" w:pos="8306"/>
        </w:tabs>
      </w:pPr>
      <w:hyperlink w:anchor="_Toc3118" w:history="1">
        <w:r>
          <w:rPr>
            <w:rFonts w:ascii="仿宋" w:eastAsia="仿宋" w:hAnsi="仿宋" w:cs="仿宋" w:hint="eastAsia"/>
            <w:lang w:eastAsia="zh-CN"/>
          </w:rPr>
          <w:t>(二)、防火防爆总图布置措施</w:t>
        </w:r>
        <w:r>
          <w:tab/>
        </w:r>
        <w:r>
          <w:fldChar w:fldCharType="begin"/>
        </w:r>
        <w:r>
          <w:instrText xml:space="preserve"> PAGEREF _Toc3118 \h </w:instrText>
        </w:r>
        <w:r>
          <w:fldChar w:fldCharType="separate"/>
        </w:r>
        <w:r>
          <w:t>42</w:t>
        </w:r>
        <w:r>
          <w:fldChar w:fldCharType="end"/>
        </w:r>
      </w:hyperlink>
    </w:p>
    <w:p>
      <w:pPr>
        <w:pStyle w:val="TOC2"/>
        <w:tabs>
          <w:tab w:val="right" w:leader="dot" w:pos="8306"/>
        </w:tabs>
      </w:pPr>
      <w:hyperlink w:anchor="_Toc6439" w:history="1">
        <w:r>
          <w:rPr>
            <w:rFonts w:ascii="仿宋" w:eastAsia="仿宋" w:hAnsi="仿宋" w:cs="仿宋" w:hint="eastAsia"/>
            <w:lang w:eastAsia="zh-CN"/>
          </w:rPr>
          <w:t>(三)、自然灾害防范措施</w:t>
        </w:r>
        <w:r>
          <w:tab/>
        </w:r>
        <w:r>
          <w:fldChar w:fldCharType="begin"/>
        </w:r>
        <w:r>
          <w:instrText xml:space="preserve"> PAGEREF _Toc6439 \h </w:instrText>
        </w:r>
        <w:r>
          <w:fldChar w:fldCharType="separate"/>
        </w:r>
        <w:r>
          <w:t>43</w:t>
        </w:r>
        <w:r>
          <w:fldChar w:fldCharType="end"/>
        </w:r>
      </w:hyperlink>
    </w:p>
    <w:p>
      <w:pPr>
        <w:pStyle w:val="TOC2"/>
        <w:tabs>
          <w:tab w:val="right" w:leader="dot" w:pos="8306"/>
        </w:tabs>
      </w:pPr>
      <w:hyperlink w:anchor="_Toc15056" w:history="1">
        <w:r>
          <w:rPr>
            <w:rFonts w:ascii="仿宋" w:eastAsia="仿宋" w:hAnsi="仿宋" w:cs="仿宋" w:hint="eastAsia"/>
            <w:lang w:eastAsia="zh-CN"/>
          </w:rPr>
          <w:t>(四)、安全色及安全标志使用要求</w:t>
        </w:r>
        <w:r>
          <w:tab/>
        </w:r>
        <w:r>
          <w:fldChar w:fldCharType="begin"/>
        </w:r>
        <w:r>
          <w:instrText xml:space="preserve"> PAGEREF _Toc15056 \h </w:instrText>
        </w:r>
        <w:r>
          <w:fldChar w:fldCharType="separate"/>
        </w:r>
        <w:r>
          <w:t>44</w:t>
        </w:r>
        <w:r>
          <w:fldChar w:fldCharType="end"/>
        </w:r>
      </w:hyperlink>
    </w:p>
    <w:p>
      <w:pPr>
        <w:pStyle w:val="TOC2"/>
        <w:tabs>
          <w:tab w:val="right" w:leader="dot" w:pos="8306"/>
        </w:tabs>
      </w:pPr>
      <w:hyperlink w:anchor="_Toc9479" w:history="1">
        <w:r>
          <w:rPr>
            <w:rFonts w:ascii="仿宋" w:eastAsia="仿宋" w:hAnsi="仿宋" w:cs="仿宋" w:hint="eastAsia"/>
            <w:lang w:eastAsia="zh-CN"/>
          </w:rPr>
          <w:t>(五)、防尘防毒措施</w:t>
        </w:r>
        <w:r>
          <w:tab/>
        </w:r>
        <w:r>
          <w:fldChar w:fldCharType="begin"/>
        </w:r>
        <w:r>
          <w:instrText xml:space="preserve"> PAGEREF _Toc9479 \h </w:instrText>
        </w:r>
        <w:r>
          <w:fldChar w:fldCharType="separate"/>
        </w:r>
        <w:r>
          <w:t>45</w:t>
        </w:r>
        <w:r>
          <w:fldChar w:fldCharType="end"/>
        </w:r>
      </w:hyperlink>
    </w:p>
    <w:p>
      <w:pPr>
        <w:pStyle w:val="TOC2"/>
        <w:tabs>
          <w:tab w:val="right" w:leader="dot" w:pos="8306"/>
        </w:tabs>
      </w:pPr>
      <w:hyperlink w:anchor="_Toc15874" w:history="1">
        <w:r>
          <w:rPr>
            <w:rFonts w:ascii="仿宋" w:eastAsia="仿宋" w:hAnsi="仿宋" w:cs="仿宋" w:hint="eastAsia"/>
            <w:lang w:eastAsia="zh-CN"/>
          </w:rPr>
          <w:t>(六)、防静电、触电防护及防雷措施</w:t>
        </w:r>
        <w:r>
          <w:tab/>
        </w:r>
        <w:r>
          <w:fldChar w:fldCharType="begin"/>
        </w:r>
        <w:r>
          <w:instrText xml:space="preserve"> PAGEREF _Toc15874 \h </w:instrText>
        </w:r>
        <w:r>
          <w:fldChar w:fldCharType="separate"/>
        </w:r>
        <w:r>
          <w:t>46</w:t>
        </w:r>
        <w:r>
          <w:fldChar w:fldCharType="end"/>
        </w:r>
      </w:hyperlink>
    </w:p>
    <w:p>
      <w:pPr>
        <w:pStyle w:val="TOC2"/>
        <w:tabs>
          <w:tab w:val="right" w:leader="dot" w:pos="8306"/>
        </w:tabs>
      </w:pPr>
      <w:hyperlink w:anchor="_Toc23708" w:history="1">
        <w:r>
          <w:rPr>
            <w:rFonts w:ascii="仿宋" w:eastAsia="仿宋" w:hAnsi="仿宋" w:cs="仿宋" w:hint="eastAsia"/>
            <w:lang w:eastAsia="zh-CN"/>
          </w:rPr>
          <w:t>(七)、机械设备安全保障措施</w:t>
        </w:r>
        <w:r>
          <w:tab/>
        </w:r>
        <w:r>
          <w:fldChar w:fldCharType="begin"/>
        </w:r>
        <w:r>
          <w:instrText xml:space="preserve"> PAGEREF _Toc23708 \h </w:instrText>
        </w:r>
        <w:r>
          <w:fldChar w:fldCharType="separate"/>
        </w:r>
        <w:r>
          <w:t>47</w:t>
        </w:r>
        <w:r>
          <w:fldChar w:fldCharType="end"/>
        </w:r>
      </w:hyperlink>
    </w:p>
    <w:p>
      <w:pPr>
        <w:pStyle w:val="TOC1"/>
        <w:tabs>
          <w:tab w:val="right" w:leader="dot" w:pos="8306"/>
        </w:tabs>
      </w:pPr>
      <w:hyperlink w:anchor="_Toc13018" w:history="1">
        <w:r>
          <w:rPr>
            <w:rFonts w:ascii="仿宋" w:eastAsia="仿宋" w:hAnsi="仿宋" w:cs="仿宋" w:hint="eastAsia"/>
            <w:lang w:eastAsia="zh-CN"/>
          </w:rPr>
          <w:t>十二、乳糖项目技术管理</w:t>
        </w:r>
        <w:r>
          <w:tab/>
        </w:r>
        <w:r>
          <w:fldChar w:fldCharType="begin"/>
        </w:r>
        <w:r>
          <w:instrText xml:space="preserve"> PAGEREF _Toc13018 \h </w:instrText>
        </w:r>
        <w:r>
          <w:fldChar w:fldCharType="separate"/>
        </w:r>
        <w:r>
          <w:t>49</w:t>
        </w:r>
        <w:r>
          <w:fldChar w:fldCharType="end"/>
        </w:r>
      </w:hyperlink>
    </w:p>
    <w:p>
      <w:pPr>
        <w:pStyle w:val="TOC2"/>
        <w:tabs>
          <w:tab w:val="right" w:leader="dot" w:pos="8306"/>
        </w:tabs>
      </w:pPr>
      <w:hyperlink w:anchor="_Toc3565" w:history="1">
        <w:r>
          <w:rPr>
            <w:rFonts w:ascii="仿宋" w:eastAsia="仿宋" w:hAnsi="仿宋" w:cs="仿宋" w:hint="eastAsia"/>
            <w:lang w:eastAsia="zh-CN"/>
          </w:rPr>
          <w:t>(一)、技术方案选用方向</w:t>
        </w:r>
        <w:r>
          <w:tab/>
        </w:r>
        <w:r>
          <w:fldChar w:fldCharType="begin"/>
        </w:r>
        <w:r>
          <w:instrText xml:space="preserve"> PAGEREF _Toc3565 \h </w:instrText>
        </w:r>
        <w:r>
          <w:fldChar w:fldCharType="separate"/>
        </w:r>
        <w:r>
          <w:t>49</w:t>
        </w:r>
        <w:r>
          <w:fldChar w:fldCharType="end"/>
        </w:r>
      </w:hyperlink>
    </w:p>
    <w:p>
      <w:pPr>
        <w:pStyle w:val="TOC2"/>
        <w:tabs>
          <w:tab w:val="right" w:leader="dot" w:pos="8306"/>
        </w:tabs>
      </w:pPr>
      <w:hyperlink w:anchor="_Toc18306" w:history="1">
        <w:r>
          <w:rPr>
            <w:rFonts w:ascii="仿宋" w:eastAsia="仿宋" w:hAnsi="仿宋" w:cs="仿宋" w:hint="eastAsia"/>
            <w:lang w:eastAsia="zh-CN"/>
          </w:rPr>
          <w:t>(二)、工艺技术方案选用原则</w:t>
        </w:r>
        <w:r>
          <w:tab/>
        </w:r>
        <w:r>
          <w:fldChar w:fldCharType="begin"/>
        </w:r>
        <w:r>
          <w:instrText xml:space="preserve"> PAGEREF _Toc18306 \h </w:instrText>
        </w:r>
        <w:r>
          <w:fldChar w:fldCharType="separate"/>
        </w:r>
        <w:r>
          <w:t>50</w:t>
        </w:r>
        <w:r>
          <w:fldChar w:fldCharType="end"/>
        </w:r>
      </w:hyperlink>
    </w:p>
    <w:p>
      <w:pPr>
        <w:pStyle w:val="TOC2"/>
        <w:tabs>
          <w:tab w:val="right" w:leader="dot" w:pos="8306"/>
        </w:tabs>
      </w:pPr>
      <w:hyperlink w:anchor="_Toc19911" w:history="1">
        <w:r>
          <w:rPr>
            <w:rFonts w:ascii="仿宋" w:eastAsia="仿宋" w:hAnsi="仿宋" w:cs="仿宋" w:hint="eastAsia"/>
            <w:lang w:eastAsia="zh-CN"/>
          </w:rPr>
          <w:t>(三)、工艺技术方案要求</w:t>
        </w:r>
        <w:r>
          <w:tab/>
        </w:r>
        <w:r>
          <w:fldChar w:fldCharType="begin"/>
        </w:r>
        <w:r>
          <w:instrText xml:space="preserve"> PAGEREF _Toc19911 \h </w:instrText>
        </w:r>
        <w:r>
          <w:fldChar w:fldCharType="separate"/>
        </w:r>
        <w:r>
          <w:t>52</w:t>
        </w:r>
        <w:r>
          <w:fldChar w:fldCharType="end"/>
        </w:r>
      </w:hyperlink>
    </w:p>
    <w:p>
      <w:pPr>
        <w:pStyle w:val="TOC1"/>
        <w:tabs>
          <w:tab w:val="right" w:leader="dot" w:pos="8306"/>
        </w:tabs>
      </w:pPr>
      <w:hyperlink w:anchor="_Toc10137" w:history="1">
        <w:r>
          <w:rPr>
            <w:rFonts w:ascii="仿宋" w:eastAsia="仿宋" w:hAnsi="仿宋" w:cs="仿宋" w:hint="eastAsia"/>
            <w:lang w:eastAsia="zh-CN"/>
          </w:rPr>
          <w:t>十三、乳糖项目治理与监督</w:t>
        </w:r>
        <w:r>
          <w:tab/>
        </w:r>
        <w:r>
          <w:fldChar w:fldCharType="begin"/>
        </w:r>
        <w:r>
          <w:instrText xml:space="preserve"> PAGEREF _Toc10137 \h </w:instrText>
        </w:r>
        <w:r>
          <w:fldChar w:fldCharType="separate"/>
        </w:r>
        <w:r>
          <w:t>55</w:t>
        </w:r>
        <w:r>
          <w:fldChar w:fldCharType="end"/>
        </w:r>
      </w:hyperlink>
    </w:p>
    <w:p>
      <w:pPr>
        <w:pStyle w:val="TOC2"/>
        <w:tabs>
          <w:tab w:val="right" w:leader="dot" w:pos="8306"/>
        </w:tabs>
      </w:pPr>
      <w:hyperlink w:anchor="_Toc821" w:history="1">
        <w:r>
          <w:rPr>
            <w:rFonts w:ascii="仿宋" w:eastAsia="仿宋" w:hAnsi="仿宋" w:cs="仿宋" w:hint="eastAsia"/>
            <w:lang w:eastAsia="zh-CN"/>
          </w:rPr>
          <w:t>(一)、乳糖项目治理结构</w:t>
        </w:r>
        <w:r>
          <w:tab/>
        </w:r>
        <w:r>
          <w:fldChar w:fldCharType="begin"/>
        </w:r>
        <w:r>
          <w:instrText xml:space="preserve"> PAGEREF _Toc821 \h </w:instrText>
        </w:r>
        <w:r>
          <w:fldChar w:fldCharType="separate"/>
        </w:r>
        <w:r>
          <w:t>55</w:t>
        </w:r>
        <w:r>
          <w:fldChar w:fldCharType="end"/>
        </w:r>
      </w:hyperlink>
    </w:p>
    <w:p>
      <w:pPr>
        <w:pStyle w:val="TOC2"/>
        <w:tabs>
          <w:tab w:val="right" w:leader="dot" w:pos="8306"/>
        </w:tabs>
      </w:pPr>
      <w:hyperlink w:anchor="_Toc26711" w:history="1">
        <w:r>
          <w:rPr>
            <w:rFonts w:ascii="仿宋" w:eastAsia="仿宋" w:hAnsi="仿宋" w:cs="仿宋" w:hint="eastAsia"/>
            <w:lang w:eastAsia="zh-CN"/>
          </w:rPr>
          <w:t>(二)、监督与审计</w:t>
        </w:r>
        <w:r>
          <w:tab/>
        </w:r>
        <w:r>
          <w:fldChar w:fldCharType="begin"/>
        </w:r>
        <w:r>
          <w:instrText xml:space="preserve"> PAGEREF _Toc26711 \h </w:instrText>
        </w:r>
        <w:r>
          <w:fldChar w:fldCharType="separate"/>
        </w:r>
        <w:r>
          <w:t>56</w:t>
        </w:r>
        <w:r>
          <w:fldChar w:fldCharType="end"/>
        </w:r>
      </w:hyperlink>
    </w:p>
    <w:p>
      <w:pPr>
        <w:pStyle w:val="TOC1"/>
        <w:tabs>
          <w:tab w:val="right" w:leader="dot" w:pos="8306"/>
        </w:tabs>
      </w:pPr>
      <w:hyperlink w:anchor="_Toc30590" w:history="1">
        <w:r>
          <w:rPr>
            <w:rFonts w:ascii="仿宋" w:eastAsia="仿宋" w:hAnsi="仿宋" w:cs="仿宋" w:hint="eastAsia"/>
            <w:lang w:eastAsia="zh-CN"/>
          </w:rPr>
          <w:t>十四、乳糖项目变更管理</w:t>
        </w:r>
        <w:r>
          <w:tab/>
        </w:r>
        <w:r>
          <w:fldChar w:fldCharType="begin"/>
        </w:r>
        <w:r>
          <w:instrText xml:space="preserve"> PAGEREF _Toc30590 \h </w:instrText>
        </w:r>
        <w:r>
          <w:fldChar w:fldCharType="separate"/>
        </w:r>
        <w:r>
          <w:t>57</w:t>
        </w:r>
        <w:r>
          <w:fldChar w:fldCharType="end"/>
        </w:r>
      </w:hyperlink>
    </w:p>
    <w:p>
      <w:pPr>
        <w:pStyle w:val="TOC2"/>
        <w:tabs>
          <w:tab w:val="right" w:leader="dot" w:pos="8306"/>
        </w:tabs>
      </w:pPr>
      <w:hyperlink w:anchor="_Toc23318" w:history="1">
        <w:r>
          <w:rPr>
            <w:rFonts w:ascii="仿宋" w:eastAsia="仿宋" w:hAnsi="仿宋" w:cs="仿宋" w:hint="eastAsia"/>
            <w:lang w:eastAsia="zh-CN"/>
          </w:rPr>
          <w:t>(一)、变更申请与评估</w:t>
        </w:r>
        <w:r>
          <w:tab/>
        </w:r>
        <w:r>
          <w:fldChar w:fldCharType="begin"/>
        </w:r>
        <w:r>
          <w:instrText xml:space="preserve"> PAGEREF _Toc23318 \h </w:instrText>
        </w:r>
        <w:r>
          <w:fldChar w:fldCharType="separate"/>
        </w:r>
        <w:r>
          <w:t>57</w:t>
        </w:r>
        <w:r>
          <w:fldChar w:fldCharType="end"/>
        </w:r>
      </w:hyperlink>
    </w:p>
    <w:p>
      <w:pPr>
        <w:pStyle w:val="TOC2"/>
        <w:tabs>
          <w:tab w:val="right" w:leader="dot" w:pos="8306"/>
        </w:tabs>
      </w:pPr>
      <w:hyperlink w:anchor="_Toc22292" w:history="1">
        <w:r>
          <w:rPr>
            <w:rFonts w:ascii="仿宋" w:eastAsia="仿宋" w:hAnsi="仿宋" w:cs="仿宋" w:hint="eastAsia"/>
            <w:lang w:eastAsia="zh-CN"/>
          </w:rPr>
          <w:t>(二)、变更实施与控制</w:t>
        </w:r>
        <w:r>
          <w:tab/>
        </w:r>
        <w:r>
          <w:fldChar w:fldCharType="begin"/>
        </w:r>
        <w:r>
          <w:instrText xml:space="preserve"> PAGEREF _Toc22292 \h </w:instrText>
        </w:r>
        <w:r>
          <w:fldChar w:fldCharType="separate"/>
        </w:r>
        <w:r>
          <w:t>58</w:t>
        </w:r>
        <w:r>
          <w:fldChar w:fldCharType="end"/>
        </w:r>
      </w:hyperlink>
    </w:p>
    <w:p>
      <w:pPr>
        <w:pStyle w:val="TOC1"/>
        <w:tabs>
          <w:tab w:val="right" w:leader="dot" w:pos="8306"/>
        </w:tabs>
      </w:pPr>
      <w:hyperlink w:anchor="_Toc8440" w:history="1">
        <w:r>
          <w:rPr>
            <w:rFonts w:ascii="仿宋" w:eastAsia="仿宋" w:hAnsi="仿宋" w:cs="仿宋" w:hint="eastAsia"/>
            <w:lang w:eastAsia="zh-CN"/>
          </w:rPr>
          <w:t>十五、乳糖项目工程方案分析</w:t>
        </w:r>
        <w:r>
          <w:tab/>
        </w:r>
        <w:r>
          <w:fldChar w:fldCharType="begin"/>
        </w:r>
        <w:r>
          <w:instrText xml:space="preserve"> PAGEREF _Toc8440 \h </w:instrText>
        </w:r>
        <w:r>
          <w:fldChar w:fldCharType="separate"/>
        </w:r>
        <w:r>
          <w:t>58</w:t>
        </w:r>
        <w:r>
          <w:fldChar w:fldCharType="end"/>
        </w:r>
      </w:hyperlink>
    </w:p>
    <w:p>
      <w:pPr>
        <w:pStyle w:val="TOC2"/>
        <w:tabs>
          <w:tab w:val="right" w:leader="dot" w:pos="8306"/>
        </w:tabs>
      </w:pPr>
      <w:hyperlink w:anchor="_Toc13097" w:history="1">
        <w:r>
          <w:rPr>
            <w:rFonts w:ascii="仿宋" w:eastAsia="仿宋" w:hAnsi="仿宋" w:cs="仿宋" w:hint="eastAsia"/>
            <w:lang w:eastAsia="zh-CN"/>
          </w:rPr>
          <w:t>(一)、建筑工程设计原则</w:t>
        </w:r>
        <w:r>
          <w:tab/>
        </w:r>
        <w:r>
          <w:fldChar w:fldCharType="begin"/>
        </w:r>
        <w:r>
          <w:instrText xml:space="preserve"> PAGEREF _Toc13097 \h </w:instrText>
        </w:r>
        <w:r>
          <w:fldChar w:fldCharType="separate"/>
        </w:r>
        <w:r>
          <w:t>58</w:t>
        </w:r>
        <w:r>
          <w:fldChar w:fldCharType="end"/>
        </w:r>
      </w:hyperlink>
    </w:p>
    <w:p>
      <w:pPr>
        <w:pStyle w:val="TOC2"/>
        <w:tabs>
          <w:tab w:val="right" w:leader="dot" w:pos="8306"/>
        </w:tabs>
      </w:pPr>
      <w:hyperlink w:anchor="_Toc28847" w:history="1">
        <w:r>
          <w:rPr>
            <w:rFonts w:ascii="仿宋" w:eastAsia="仿宋" w:hAnsi="仿宋" w:cs="仿宋" w:hint="eastAsia"/>
            <w:lang w:eastAsia="zh-CN"/>
          </w:rPr>
          <w:t>(二)、土建工程建设指标</w:t>
        </w:r>
        <w:r>
          <w:tab/>
        </w:r>
        <w:r>
          <w:fldChar w:fldCharType="begin"/>
        </w:r>
        <w:r>
          <w:instrText xml:space="preserve"> PAGEREF _Toc28847 \h </w:instrText>
        </w:r>
        <w:r>
          <w:fldChar w:fldCharType="separate"/>
        </w:r>
        <w:r>
          <w:t>62</w:t>
        </w:r>
        <w:r>
          <w:fldChar w:fldCharType="end"/>
        </w:r>
      </w:hyperlink>
    </w:p>
    <w:p>
      <w:pPr>
        <w:pStyle w:val="TOC1"/>
        <w:tabs>
          <w:tab w:val="right" w:leader="dot" w:pos="8306"/>
        </w:tabs>
      </w:pPr>
      <w:hyperlink w:anchor="_Toc20675" w:history="1">
        <w:r>
          <w:rPr>
            <w:rFonts w:ascii="仿宋" w:eastAsia="仿宋" w:hAnsi="仿宋" w:cs="仿宋" w:hint="eastAsia"/>
            <w:lang w:eastAsia="zh-CN"/>
          </w:rPr>
          <w:t>十六、供应链管理</w:t>
        </w:r>
        <w:r>
          <w:tab/>
        </w:r>
        <w:r>
          <w:fldChar w:fldCharType="begin"/>
        </w:r>
        <w:r>
          <w:instrText xml:space="preserve"> PAGEREF _Toc20675 \h </w:instrText>
        </w:r>
        <w:r>
          <w:fldChar w:fldCharType="separate"/>
        </w:r>
        <w:r>
          <w:t>63</w:t>
        </w:r>
        <w:r>
          <w:fldChar w:fldCharType="end"/>
        </w:r>
      </w:hyperlink>
    </w:p>
    <w:p>
      <w:pPr>
        <w:pStyle w:val="TOC2"/>
        <w:tabs>
          <w:tab w:val="right" w:leader="dot" w:pos="8306"/>
        </w:tabs>
      </w:pPr>
      <w:hyperlink w:anchor="_Toc18370" w:history="1">
        <w:r>
          <w:rPr>
            <w:rFonts w:ascii="仿宋" w:eastAsia="仿宋" w:hAnsi="仿宋" w:cs="仿宋" w:hint="eastAsia"/>
            <w:lang w:eastAsia="zh-CN"/>
          </w:rPr>
          <w:t>(一)、供应链战略规划</w:t>
        </w:r>
        <w:r>
          <w:tab/>
        </w:r>
        <w:r>
          <w:fldChar w:fldCharType="begin"/>
        </w:r>
        <w:r>
          <w:instrText xml:space="preserve"> PAGEREF _Toc18370 \h </w:instrText>
        </w:r>
        <w:r>
          <w:fldChar w:fldCharType="separate"/>
        </w:r>
        <w:r>
          <w:t>63</w:t>
        </w:r>
        <w:r>
          <w:fldChar w:fldCharType="end"/>
        </w:r>
      </w:hyperlink>
    </w:p>
    <w:p>
      <w:pPr>
        <w:pStyle w:val="TOC2"/>
        <w:tabs>
          <w:tab w:val="right" w:leader="dot" w:pos="8306"/>
        </w:tabs>
      </w:pPr>
      <w:hyperlink w:anchor="_Toc14721" w:history="1">
        <w:r>
          <w:rPr>
            <w:rFonts w:ascii="仿宋" w:eastAsia="仿宋" w:hAnsi="仿宋" w:cs="仿宋" w:hint="eastAsia"/>
            <w:lang w:eastAsia="zh-CN"/>
          </w:rPr>
          <w:t>(二)、供应商选择与合作</w:t>
        </w:r>
        <w:r>
          <w:tab/>
        </w:r>
        <w:r>
          <w:fldChar w:fldCharType="begin"/>
        </w:r>
        <w:r>
          <w:instrText xml:space="preserve"> PAGEREF _Toc14721 \h </w:instrText>
        </w:r>
        <w:r>
          <w:fldChar w:fldCharType="separate"/>
        </w:r>
        <w:r>
          <w:t>65</w:t>
        </w:r>
        <w:r>
          <w:fldChar w:fldCharType="end"/>
        </w:r>
      </w:hyperlink>
    </w:p>
    <w:p>
      <w:pPr>
        <w:pStyle w:val="TOC2"/>
        <w:tabs>
          <w:tab w:val="right" w:leader="dot" w:pos="8306"/>
        </w:tabs>
      </w:pPr>
      <w:hyperlink w:anchor="_Toc19140" w:history="1">
        <w:r>
          <w:rPr>
            <w:rFonts w:ascii="仿宋" w:eastAsia="仿宋" w:hAnsi="仿宋" w:cs="仿宋" w:hint="eastAsia"/>
            <w:lang w:eastAsia="zh-CN"/>
          </w:rPr>
          <w:t>(三)、物流与库存管理</w:t>
        </w:r>
        <w:r>
          <w:tab/>
        </w:r>
        <w:r>
          <w:fldChar w:fldCharType="begin"/>
        </w:r>
        <w:r>
          <w:instrText xml:space="preserve"> PAGEREF _Toc19140 \h </w:instrText>
        </w:r>
        <w:r>
          <w:fldChar w:fldCharType="separate"/>
        </w:r>
        <w:r>
          <w:t>66</w:t>
        </w:r>
        <w:r>
          <w:fldChar w:fldCharType="end"/>
        </w:r>
      </w:hyperlink>
    </w:p>
    <w:p>
      <w:pPr>
        <w:pStyle w:val="TOC1"/>
        <w:tabs>
          <w:tab w:val="right" w:leader="dot" w:pos="8306"/>
        </w:tabs>
      </w:pPr>
      <w:hyperlink w:anchor="_Toc25453" w:history="1">
        <w:r>
          <w:rPr>
            <w:rFonts w:ascii="仿宋" w:eastAsia="仿宋" w:hAnsi="仿宋" w:cs="仿宋" w:hint="eastAsia"/>
            <w:lang w:eastAsia="zh-CN"/>
          </w:rPr>
          <w:t>十七、乳糖项目实施保障措施</w:t>
        </w:r>
        <w:r>
          <w:tab/>
        </w:r>
        <w:r>
          <w:fldChar w:fldCharType="begin"/>
        </w:r>
        <w:r>
          <w:instrText xml:space="preserve"> PAGEREF _Toc25453 \h </w:instrText>
        </w:r>
        <w:r>
          <w:fldChar w:fldCharType="separate"/>
        </w:r>
        <w:r>
          <w:t>67</w:t>
        </w:r>
        <w:r>
          <w:fldChar w:fldCharType="end"/>
        </w:r>
      </w:hyperlink>
    </w:p>
    <w:p>
      <w:pPr>
        <w:pStyle w:val="TOC2"/>
        <w:tabs>
          <w:tab w:val="right" w:leader="dot" w:pos="8306"/>
        </w:tabs>
      </w:pPr>
      <w:hyperlink w:anchor="_Toc29770" w:history="1">
        <w:r>
          <w:rPr>
            <w:rFonts w:ascii="仿宋" w:eastAsia="仿宋" w:hAnsi="仿宋" w:cs="仿宋" w:hint="eastAsia"/>
            <w:lang w:eastAsia="zh-CN"/>
          </w:rPr>
          <w:t>(一)、乳糖项目实施保障机制</w:t>
        </w:r>
        <w:r>
          <w:tab/>
        </w:r>
        <w:r>
          <w:fldChar w:fldCharType="begin"/>
        </w:r>
        <w:r>
          <w:instrText xml:space="preserve"> PAGEREF _Toc29770 \h </w:instrText>
        </w:r>
        <w:r>
          <w:fldChar w:fldCharType="separate"/>
        </w:r>
        <w:r>
          <w:t>67</w:t>
        </w:r>
        <w:r>
          <w:fldChar w:fldCharType="end"/>
        </w:r>
      </w:hyperlink>
    </w:p>
    <w:p>
      <w:pPr>
        <w:pStyle w:val="TOC2"/>
        <w:tabs>
          <w:tab w:val="right" w:leader="dot" w:pos="8306"/>
        </w:tabs>
      </w:pPr>
      <w:hyperlink w:anchor="_Toc12439" w:history="1">
        <w:r>
          <w:rPr>
            <w:rFonts w:ascii="仿宋" w:eastAsia="仿宋" w:hAnsi="仿宋" w:cs="仿宋" w:hint="eastAsia"/>
            <w:lang w:eastAsia="zh-CN"/>
          </w:rPr>
          <w:t>(二)、乳糖项目法律合规要求</w:t>
        </w:r>
        <w:r>
          <w:tab/>
        </w:r>
        <w:r>
          <w:fldChar w:fldCharType="begin"/>
        </w:r>
        <w:r>
          <w:instrText xml:space="preserve"> PAGEREF _Toc12439 \h </w:instrText>
        </w:r>
        <w:r>
          <w:fldChar w:fldCharType="separate"/>
        </w:r>
        <w:r>
          <w:t>70</w:t>
        </w:r>
        <w:r>
          <w:fldChar w:fldCharType="end"/>
        </w:r>
      </w:hyperlink>
    </w:p>
    <w:p>
      <w:pPr>
        <w:pStyle w:val="TOC2"/>
        <w:tabs>
          <w:tab w:val="right" w:leader="dot" w:pos="8306"/>
        </w:tabs>
      </w:pPr>
      <w:hyperlink w:anchor="_Toc28850" w:history="1">
        <w:r>
          <w:rPr>
            <w:rFonts w:ascii="仿宋" w:eastAsia="仿宋" w:hAnsi="仿宋" w:cs="仿宋" w:hint="eastAsia"/>
            <w:lang w:eastAsia="zh-CN"/>
          </w:rPr>
          <w:t>(三)、乳糖项目合同管理与法律事务</w:t>
        </w:r>
        <w:r>
          <w:tab/>
        </w:r>
        <w:r>
          <w:fldChar w:fldCharType="begin"/>
        </w:r>
        <w:r>
          <w:instrText xml:space="preserve"> PAGEREF _Toc28850 \h </w:instrText>
        </w:r>
        <w:r>
          <w:fldChar w:fldCharType="separate"/>
        </w:r>
        <w:r>
          <w:t>74</w:t>
        </w:r>
        <w:r>
          <w:fldChar w:fldCharType="end"/>
        </w:r>
      </w:hyperlink>
    </w:p>
    <w:p>
      <w:pPr>
        <w:pStyle w:val="TOC2"/>
        <w:tabs>
          <w:tab w:val="right" w:leader="dot" w:pos="8306"/>
        </w:tabs>
      </w:pPr>
      <w:hyperlink w:anchor="_Toc19531" w:history="1">
        <w:r>
          <w:rPr>
            <w:rFonts w:ascii="仿宋" w:eastAsia="仿宋" w:hAnsi="仿宋" w:cs="仿宋" w:hint="eastAsia"/>
            <w:lang w:eastAsia="zh-CN"/>
          </w:rPr>
          <w:t>(四)、乳糖项目知识产权保护策略</w:t>
        </w:r>
        <w:r>
          <w:tab/>
        </w:r>
        <w:r>
          <w:fldChar w:fldCharType="begin"/>
        </w:r>
        <w:r>
          <w:instrText xml:space="preserve"> PAGEREF _Toc19531 \h </w:instrText>
        </w:r>
        <w:r>
          <w:fldChar w:fldCharType="separate"/>
        </w:r>
        <w:r>
          <w:t>80</w:t>
        </w:r>
        <w:r>
          <w:fldChar w:fldCharType="end"/>
        </w:r>
      </w:hyperlink>
    </w:p>
    <w:p>
      <w:pPr>
        <w:pStyle w:val="TOC1"/>
        <w:tabs>
          <w:tab w:val="right" w:leader="dot" w:pos="8306"/>
        </w:tabs>
      </w:pPr>
      <w:hyperlink w:anchor="_Toc13554" w:history="1">
        <w:r>
          <w:rPr>
            <w:rFonts w:ascii="仿宋" w:eastAsia="仿宋" w:hAnsi="仿宋" w:cs="仿宋" w:hint="eastAsia"/>
            <w:lang w:eastAsia="zh-CN"/>
          </w:rPr>
          <w:t>十八、乳糖项目实施时间节点</w:t>
        </w:r>
        <w:r>
          <w:tab/>
        </w:r>
        <w:r>
          <w:fldChar w:fldCharType="begin"/>
        </w:r>
        <w:r>
          <w:instrText xml:space="preserve"> PAGEREF _Toc13554 \h </w:instrText>
        </w:r>
        <w:r>
          <w:fldChar w:fldCharType="separate"/>
        </w:r>
        <w:r>
          <w:t>83</w:t>
        </w:r>
        <w:r>
          <w:fldChar w:fldCharType="end"/>
        </w:r>
      </w:hyperlink>
    </w:p>
    <w:p>
      <w:pPr>
        <w:pStyle w:val="TOC2"/>
        <w:tabs>
          <w:tab w:val="right" w:leader="dot" w:pos="8306"/>
        </w:tabs>
      </w:pPr>
      <w:hyperlink w:anchor="_Toc23320" w:history="1">
        <w:r>
          <w:rPr>
            <w:rFonts w:ascii="仿宋" w:eastAsia="仿宋" w:hAnsi="仿宋" w:cs="仿宋" w:hint="eastAsia"/>
            <w:lang w:eastAsia="zh-CN"/>
          </w:rPr>
          <w:t>(一)、乳糖项目启动阶段时间节点</w:t>
        </w:r>
        <w:r>
          <w:tab/>
        </w:r>
        <w:r>
          <w:fldChar w:fldCharType="begin"/>
        </w:r>
        <w:r>
          <w:instrText xml:space="preserve"> PAGEREF _Toc23320 \h </w:instrText>
        </w:r>
        <w:r>
          <w:fldChar w:fldCharType="separate"/>
        </w:r>
        <w:r>
          <w:t>83</w:t>
        </w:r>
        <w:r>
          <w:fldChar w:fldCharType="end"/>
        </w:r>
      </w:hyperlink>
    </w:p>
    <w:p>
      <w:pPr>
        <w:pStyle w:val="TOC2"/>
        <w:tabs>
          <w:tab w:val="right" w:leader="dot" w:pos="8306"/>
        </w:tabs>
      </w:pPr>
      <w:hyperlink w:anchor="_Toc4357" w:history="1">
        <w:r>
          <w:rPr>
            <w:rFonts w:ascii="仿宋" w:eastAsia="仿宋" w:hAnsi="仿宋" w:cs="仿宋" w:hint="eastAsia"/>
            <w:lang w:eastAsia="zh-CN"/>
          </w:rPr>
          <w:t>(二)、乳糖项目执行阶段时间节点</w:t>
        </w:r>
        <w:r>
          <w:tab/>
        </w:r>
        <w:r>
          <w:fldChar w:fldCharType="begin"/>
        </w:r>
        <w:r>
          <w:instrText xml:space="preserve"> PAGEREF _Toc4357 \h </w:instrText>
        </w:r>
        <w:r>
          <w:fldChar w:fldCharType="separate"/>
        </w:r>
        <w:r>
          <w:t>84</w:t>
        </w:r>
        <w:r>
          <w:fldChar w:fldCharType="end"/>
        </w:r>
      </w:hyperlink>
    </w:p>
    <w:p>
      <w:pPr>
        <w:pStyle w:val="TOC2"/>
        <w:tabs>
          <w:tab w:val="right" w:leader="dot" w:pos="8306"/>
        </w:tabs>
      </w:pPr>
      <w:hyperlink w:anchor="_Toc23566" w:history="1">
        <w:r>
          <w:rPr>
            <w:rFonts w:ascii="仿宋" w:eastAsia="仿宋" w:hAnsi="仿宋" w:cs="仿宋" w:hint="eastAsia"/>
            <w:lang w:eastAsia="zh-CN"/>
          </w:rPr>
          <w:t>(三)、乳糖项目完成阶段时间节点</w:t>
        </w:r>
        <w:r>
          <w:tab/>
        </w:r>
        <w:r>
          <w:fldChar w:fldCharType="begin"/>
        </w:r>
        <w:r>
          <w:instrText xml:space="preserve"> PAGEREF _Toc23566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08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180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的技术管理特点体现在其创新导向。通过引入最先进的技术趋势和解决方案，乳糖项目致力于提升科技含量、提高质量和效率水平。这意味着我们将采用最新的工具和方法，确保乳糖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乳糖项目技术管理的显著特征。通过整合不同领域的技术资源，我们实现了跨学科的协同工作。这有助于优化技术架构，提高整体效能。此外，整合性策略还促进了不同技术团队之间的紧密沟通和高效合作，确保乳糖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乳糖项目所采用的技术。通过不断优化技术方案，乳糖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乳糖项目团队将在乳糖项目初期识别可能的技术风险，并采取相应的预防和应对措施。通过建立健全的风险评估机制，乳糖项目能够在实施过程中及时发现并解决潜在的技术问题，保障乳糖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通过这些独特的技术管理特点，我们确信在乳糖项目中，技术将成为乳糖项目成功的有力支持。这一深度剖析揭示了技术管理在乳糖项目实施中的关键作用，为乳糖项目的技术基础奠定了坚实的基础。</w:t>
      </w:r>
    </w:p>
    <w:p>
      <w:pPr>
        <w:pStyle w:val="Heading2"/>
        <w:ind w:firstLine="560" w:firstLineChars="200"/>
        <w:rPr>
          <w:rFonts w:ascii="仿宋" w:eastAsia="仿宋" w:hAnsi="仿宋" w:cs="仿宋" w:hint="eastAsia"/>
          <w:sz w:val="28"/>
          <w:lang w:eastAsia="zh-CN"/>
        </w:rPr>
      </w:pPr>
      <w:bookmarkStart w:id="4" w:name="_Toc23"/>
      <w:r>
        <w:rPr>
          <w:rFonts w:ascii="仿宋" w:eastAsia="仿宋" w:hAnsi="仿宋" w:cs="仿宋" w:hint="eastAsia"/>
          <w:sz w:val="28"/>
          <w:lang w:eastAsia="zh-CN"/>
        </w:rPr>
        <w:t>(二)、乳糖项目工艺技术设计方案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乳糖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乳糖项目将严格按照相关行业规范要求进行组织。通过有效控制产品质量，乳糖项目将致力于为顾客提供优质的乳糖项目产品和良好的服务。这体现了乳糖项目对于生产活动合规性和质量标准的高度重视，为乳糖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乳糖项目注重生态效益和清洁生产原则。乳糖项目建设将紧密结合地方特色经济发展，与社会经济发展规划和区域环境保护规划方案相协调一致。通过与当地区域自然生态系统的结合，乳糖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乳糖项目产品具有多样化的客户需求和个性化的特点。因此，乳糖项目产品规格品种多样，且单批生产数量较小。为满足这一特点，乳糖项目承办单位将建设先进的柔性制造生产线。通过广泛应用柔性制造技术，乳糖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总体而言，乳糖项目采用的技术具有较高的技术含量和自动化水平，处于国内先进水平。这一技术选用不仅体现了对生产效率、质量和环境友好性的高标准要求，同时为乳糖项目的可持续发展奠定了坚实的基础。</w:t>
      </w:r>
    </w:p>
    <w:p>
      <w:pPr>
        <w:pStyle w:val="Heading2"/>
        <w:ind w:firstLine="560" w:firstLineChars="200"/>
        <w:rPr>
          <w:rFonts w:ascii="仿宋" w:eastAsia="仿宋" w:hAnsi="仿宋" w:cs="仿宋" w:hint="eastAsia"/>
          <w:sz w:val="28"/>
          <w:lang w:eastAsia="zh-CN"/>
        </w:rPr>
      </w:pPr>
      <w:bookmarkStart w:id="5" w:name="_Toc994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为确保乳糖项目的高效生产和技术实施，我们制定了一套精心设计的设备选型方案，以满足乳糖项目生产、质量和环保的要求。该方案的主要特点如下：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乳糖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针对乳糖项目产品的多样性和小批量生产的特点，我们将建设柔性制造生产线。通过在设备选型中考虑柔性制造技术，可以灵活应对不同产品规格和生产需求，实现生产线的高度灵活性和适应性。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7579"/>
      <w:r>
        <w:rPr>
          <w:rFonts w:ascii="仿宋" w:eastAsia="仿宋" w:hAnsi="仿宋" w:cs="仿宋" w:hint="eastAsia"/>
          <w:sz w:val="28"/>
          <w:lang w:eastAsia="zh-CN"/>
        </w:rPr>
        <w:t>二、乳糖项目概论</w:t>
      </w:r>
      <w:bookmarkEnd w:id="6"/>
    </w:p>
    <w:p>
      <w:pPr>
        <w:pStyle w:val="Heading2"/>
        <w:rPr>
          <w:rFonts w:ascii="仿宋" w:eastAsia="仿宋" w:hAnsi="仿宋" w:cs="仿宋" w:hint="eastAsia"/>
          <w:lang w:eastAsia="zh-CN"/>
        </w:rPr>
      </w:pPr>
      <w:bookmarkStart w:id="7" w:name="_Toc16648"/>
      <w:r>
        <w:rPr>
          <w:rFonts w:ascii="仿宋" w:eastAsia="仿宋" w:hAnsi="仿宋" w:cs="仿宋" w:hint="eastAsia"/>
          <w:lang w:eastAsia="zh-CN"/>
        </w:rPr>
        <w:t>(一)、乳糖项目概况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的起源追溯至对市场的深入洞察。市场的不断演变与变革为乳糖项目提供了难得的机遇。当前市场存在的需求缺口和变革的大环境共同构成了乳糖项目的背景。这个乳糖项目旨在充分利用市场机遇，填补行业中尚未满足的需求，为客户提供全新的解决方案。市场的变革和需求的增长使得这个乳糖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乳糖项目名称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乳糖项目正式命名为乳糖。这个名称不仅仅是一个标识，更代表了乳糖项目的核心理念和愿景。它蕴含着乳糖项目所要解决问题的关键字，具有强烈的表达和辨识度，为乳糖项目树立了鲜明的品牌形象。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乳糖项目目标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的核心目标是提供一种全新、高效的解决方案，满足客户日益增长的需求。乳糖项目追求的不仅仅是满足市场需求，更是在市场中获得卓越的竞争优势。通过不断提升产品或服务的质量和创新水平，乳糖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乳糖项目范围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全面涵盖了产品研发、制造、市场推广和售后服务，确保从产品设计到最终用户体验的全方位关注。这一全面的乳糖项目范围是为了确保乳糖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乳糖项目时间表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乳糖项目计划在未来18个月内完成，包括研发、测试、市场试点和正式推出等不同阶段。这个时间表的合理设计是为了确保乳糖项目各个阶段的顺利推进，以便按时交付高质量的成果。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乳糖项目预算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乳糖项目总预算估算为XX百万美元，主要分配在研发、市场推广、人员培训和运营等方面。这一充足的预算为乳糖项目提供了充足的资源，确保乳糖项目在各个方面都能取得优异的表现。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乳糖项目风险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乳糖项目可能面临的风险包括市场接受度低、技术难题、竞争激烈等。乳糖项目团队已经制定了相应的风险应对计划，通过前瞻性的风险管理，确保乳糖项目在面对不确定性时能够迅速做出应对。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乳糖项目团队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乳糖项目汇聚了一支经验丰富、多领域专业素养的核心团队，确保乳糖项目在各个方面都能拥有高水平的执行力。团队的协同作战是乳糖项目成功的关键因素之一。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乳糖项目背景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乳糖项目的背景根植于市场对更高效、创新产品的渴望，同时也受到科技发展对行业格局的深刻改变的影响。这为乳糖项目提供了广阔的发展空间和市场需求。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1.10 乳糖项目现状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截至目前，乳糖项目已完成市场调研和技术验证，取得了初步的成功。这为乳糖项目在未来的发展奠定了坚实的基础，为更远大的目标打下了坚实的基石。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0008"/>
      <w:r>
        <w:rPr>
          <w:rFonts w:ascii="仿宋" w:eastAsia="仿宋" w:hAnsi="仿宋" w:cs="仿宋" w:hint="eastAsia"/>
          <w:sz w:val="28"/>
          <w:lang w:eastAsia="zh-CN"/>
        </w:rPr>
        <w:t>(二)、乳糖项目目标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keyword》乳糖项目首要业务目标是在市场中占据有利地位，实现产品/服务的成功推广和销售。通过不断提升产品质量、创新性，乳糖项目追求成为行业中的领导者，赢得更多客户的青睐。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在科技迅速发展的时代，乳糖项目着眼于技术创新。通过持续的研发和技术升级，乳糖项目旨在推出更具创新性的产品或服务，以满足市场对新鲜、先进解决方案的需求。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为了建立可持续的客户关系，乳糖项目设定了客户满意度目标。通过提供卓越的产品质量和优质的客户服务，乳糖项目追求赢得客户的信任和忠诚度，确保他们的满意度达到行业领先水平。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乳糖项目注重社会责任和可持续发展。通过实施环保、社会责任乳糖项目，乳糖项目致力于在经济发展的同时保护环境，促进社会公平，实现可持续经营。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乳糖项目的团队是实现目标的核心驱动力。因此，乳糖项目设定了团队发展目标，包括提升团队成员的专业技能、培养领导力，以及搭建协同高效的团队工作氛围。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3574"/>
      <w:r>
        <w:rPr>
          <w:rFonts w:ascii="仿宋" w:eastAsia="仿宋" w:hAnsi="仿宋" w:cs="仿宋" w:hint="eastAsia"/>
          <w:sz w:val="28"/>
          <w:lang w:eastAsia="zh-CN"/>
        </w:rPr>
        <w:t>(三)、乳糖项目提出的理由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乳糖项目提出的理由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的提出源于对市场机遇的深刻洞察。当前市场中存在的需求缺口和行业发展趋势表明，有巨大的商业机会等待被开发。通过准确捕捉市场机遇，乳糖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的理念基于对技术创新的信仰。通过持续的研发和技术投入，乳糖项目有望推出更具创新性的产品或服务。在科技飞速发展的当下，乳糖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的提出是为了增强企业的行业竞争力。通过提升产品或服务的质量和独特性，乳糖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乳糖项目响应了消费者需求的变化。随着社会和科技的不断发展，消费者对产品和服务的需求也在发生变化。通过深入了解并及时回应消费者的新需求，乳糖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乳糖项目的提出是企业战略发展规划的一部分。在面对日益激烈的市场竞争和不断变化的商业环境中，乳糖项目作为企业战略的一环，旨在为企业开辟新的增长领域，巩固企业在行业中的地位。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乳糖项目的提出不仅仅是基于商业考量，还注重社会责任。通过推出环保、社会责任等方面的乳糖项目，乳糖企业可以在社会中树立积极形象，为社会做出积极贡献，实现经济效益和社会效益的双赢。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乳糖项目的提出反映了对利益相关者期望的关注。包括客户、员工、投资者等利益相关者在企业发展中都有着各自的期望，乳糖项目力求在满足这些期望的同时，取得更大的共赢。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8001"/>
      <w:r>
        <w:rPr>
          <w:rFonts w:ascii="仿宋" w:eastAsia="仿宋" w:hAnsi="仿宋" w:cs="仿宋" w:hint="eastAsia"/>
          <w:sz w:val="28"/>
          <w:lang w:eastAsia="zh-CN"/>
        </w:rPr>
        <w:t>(四)、乳糖项目意义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在实施乳糖项目的过程中，我们不仅仅是在追逐商业成功，更是为企业和社会的多个层面创造了深远的意义。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的首要意义在于提升企业的市场竞争力。通过持续的创新和对产品质量的高标准要求，乳糖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乳糖项目的推进将促使行业技术水平的提升。通过引入先进技术和创新性解决方案，乳糖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在社会层面，乳糖项目不仅创造了大量就业机会，提高了就业水平，还注重社会责任和环保。通过参与社会公益事业和推动环保乳糖项目，乳糖项目为社会贡献了一份力量，体现了企业对社会的积极回馈。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综合而言，乳糖项目意义重大，不仅推动了企业的发展，也为行业和社会的进步贡献了积极力量。这是一个全面而深刻的影响，将在未来产生可持续的正面效应。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3694"/>
      <w:r>
        <w:rPr>
          <w:rFonts w:ascii="仿宋" w:eastAsia="仿宋" w:hAnsi="仿宋" w:cs="仿宋" w:hint="eastAsia"/>
          <w:sz w:val="28"/>
          <w:lang w:eastAsia="zh-CN"/>
        </w:rPr>
        <w:t>(五)、乳糖项目背景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在当今迅猛发展的商业环境中，乳糖项目的动因根植于对多方面因素的审慎考量。这个乳糖项目的提出并非孤立的决策，而是对企业所处背景深入思考的产物。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市场的不断演变是乳糖项目背后的首要原因。科技的迅速发展和全球市场的快速变化使得企业必须灵活应对。乳糖项目应运而生，旨在通过创新性的解决方案迎合市场的多变需求，赢得竞争中的先机。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竞争的激烈程度也是乳糖项目背景中不可忽视的一环。企业需要在激烈竞争中脱颖而出，为此，乳糖项目致力于打破常规，提供独特的价值主张，以吸引客户并确保市场份额的增长。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技术的迅速发展为企业带来了机遇与挑战。作为乳糖项目启动的背景之一，对新兴技术的应用将有助于提升企业的技术水平，使其在不断演进的商业环境中保持竞争优势。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此外，社会对企业责任的期望也在逐渐升高。乳糖项目充分融入了社会责任的理念，通过可持续经营和社会公益乳糖项目，企图为社会贡献一份力量，在商业成功的同时关注社会价值。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701"/>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24625"/>
      <w:r>
        <w:rPr>
          <w:rFonts w:ascii="仿宋" w:eastAsia="仿宋" w:hAnsi="仿宋" w:cs="仿宋" w:hint="eastAsia"/>
          <w:lang w:eastAsia="zh-CN"/>
        </w:rPr>
        <w:t>(一)、乳糖行业分析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乳糖行业一直以来都是市场的关注焦点。行业内的发展趋势、竞争态势以及潜在机会都对乳糖项目的推进产生深远的影响。通过深入研究行业的整体概貌，我们将更好地理解行业的核心特征，为乳糖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乳糖行业，技术一直是推动创新和发展的关键因素。我们将对当前技术趋势进行详尽分析，包括但不限于人工智能、大数据应用、先进制造技术等。这有助于乳糖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乳糖项目成功的基础。我们将对主要竞争对手进行深入研究，包括其市场份额、产品特点、市场定位等。通过全面了解竞争对手的优势和劣势，乳糖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5743"/>
      <w:r>
        <w:rPr>
          <w:rFonts w:ascii="仿宋" w:eastAsia="仿宋" w:hAnsi="仿宋" w:cs="仿宋" w:hint="eastAsia"/>
          <w:sz w:val="28"/>
          <w:lang w:eastAsia="zh-CN"/>
        </w:rPr>
        <w:t>(二)、乳糖市场分析预测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通过对市场规模的深入调研，我们将预测乳糖市场未来的增长趋势。这包括市场的整体规模、各细分领域的发展趋势等。乳糖项目可以根据市场的扩张速度和潜在机会，制定更符合市场需求的发展策略。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了解消费者的需求是市场分析的核心。我们将通过调查研究，深入挖掘目标消费者的需求特点、购买习惯以及对产品和服务的期望。这有助于乳糖项目更好地定位目标市场，提供更符合消费者期待的解决方案。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乳糖项目实施过程中需要充分考虑的因素。我们将对市场风险进行全面评估，包括但不限于政策法规风险、市场竞争风险、技术变革风险等。通过对潜在风险的深入分析，乳糖项目可以制定相应的风险缓解策略，降低不确定性对乳糖项目的影响。</w:t>
      </w:r>
    </w:p>
    <w:p>
      <w:pPr>
        <w:pStyle w:val="Heading1"/>
        <w:ind w:firstLine="560" w:firstLineChars="200"/>
        <w:rPr>
          <w:rFonts w:ascii="仿宋" w:eastAsia="仿宋" w:hAnsi="仿宋" w:cs="仿宋" w:hint="eastAsia"/>
          <w:sz w:val="28"/>
          <w:lang w:eastAsia="zh-CN"/>
        </w:rPr>
      </w:pPr>
      <w:bookmarkStart w:id="15" w:name="_Toc27990"/>
      <w:r>
        <w:rPr>
          <w:rFonts w:ascii="仿宋" w:eastAsia="仿宋" w:hAnsi="仿宋" w:cs="仿宋" w:hint="eastAsia"/>
          <w:sz w:val="28"/>
          <w:lang w:eastAsia="zh-CN"/>
        </w:rPr>
        <w:t>四、乳糖项目土建工程</w:t>
      </w:r>
      <w:bookmarkEnd w:id="15"/>
    </w:p>
    <w:p>
      <w:pPr>
        <w:pStyle w:val="Heading2"/>
        <w:rPr>
          <w:rFonts w:ascii="仿宋" w:eastAsia="仿宋" w:hAnsi="仿宋" w:cs="仿宋" w:hint="eastAsia"/>
          <w:lang w:eastAsia="zh-CN"/>
        </w:rPr>
      </w:pPr>
      <w:bookmarkStart w:id="16" w:name="_Toc292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在乳糖项目的建筑工程设计中，我们将秉承一系列重要的设计原则，以确保乳糖项目建筑在功能、美观、可持续性等方面达到最佳效果。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首要原则是确保建筑的功能性得到最大化的发挥。我们将充分理解乳糖项目的实际需求，合理布局各个功能区域，保证建筑在满足业务需求的同时，提供高效的工作环境。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在建筑设计中，我们将综合考虑建设和运营成本。通过精细的经济效益分析，确保设计方案在高效利用资源的同时，对乳糖项目的长期盈利能力有积极的贡献。</w:t>
      </w:r>
    </w:p>
    <w:p>
      <w:pPr>
        <w:pStyle w:val="Heading2"/>
        <w:ind w:firstLine="560" w:firstLineChars="200"/>
        <w:rPr>
          <w:rFonts w:ascii="仿宋" w:eastAsia="仿宋" w:hAnsi="仿宋" w:cs="仿宋" w:hint="eastAsia"/>
          <w:sz w:val="28"/>
          <w:lang w:eastAsia="zh-CN"/>
        </w:rPr>
      </w:pPr>
      <w:bookmarkStart w:id="17" w:name="_Toc22947"/>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乳糖项目的土建工程设计中，我们将精准设定设计年限，结合乳糖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https://d.book118.com/638106034055006032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0D2142"/>
    <w:rsid w:val="080D21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10603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2024-01-28T08:21:00Z</dcterms:created>
  <dcterms:modified xsi:type="dcterms:W3CDTF">2024-01-28T08:22:06Z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13657304D8FB44E0BFBC1838D8CD6794_11</vt:lpwstr>
  </property>
  <property fmtid="{D5CDD505-2E9C-101B-9397-08002B2CF9AE}" pid="3" name="KSOProductBuildVer">
    <vt:lpwstr>2052-12.1.0.16120</vt:lpwstr>
  </property>
</Properties>
</file>