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21" w:history="1">
        <w:r>
          <w:rPr>
            <w:rFonts w:ascii="仿宋" w:eastAsia="仿宋" w:hAnsi="仿宋" w:cs="仿宋" w:hint="eastAsia"/>
            <w:lang w:eastAsia="zh-CN"/>
          </w:rPr>
          <w:t>序言</w:t>
        </w:r>
        <w:r>
          <w:tab/>
        </w:r>
        <w:r>
          <w:fldChar w:fldCharType="begin"/>
        </w:r>
        <w:r>
          <w:instrText xml:space="preserve"> PAGEREF _Toc23921 \h </w:instrText>
        </w:r>
        <w:r>
          <w:fldChar w:fldCharType="separate"/>
        </w:r>
        <w:r>
          <w:t>3</w:t>
        </w:r>
        <w:r>
          <w:fldChar w:fldCharType="end"/>
        </w:r>
      </w:hyperlink>
    </w:p>
    <w:p>
      <w:pPr>
        <w:pStyle w:val="TOC1"/>
        <w:tabs>
          <w:tab w:val="right" w:leader="dot" w:pos="8306"/>
        </w:tabs>
      </w:pPr>
      <w:hyperlink w:anchor="_Toc15222" w:history="1">
        <w:r>
          <w:rPr>
            <w:rFonts w:ascii="仿宋" w:eastAsia="仿宋" w:hAnsi="仿宋" w:cs="仿宋" w:hint="eastAsia"/>
            <w:lang w:eastAsia="zh-CN"/>
          </w:rPr>
          <w:t>一、节能、高效干燥设备项目选址可行性分析</w:t>
        </w:r>
        <w:r>
          <w:tab/>
        </w:r>
        <w:r>
          <w:fldChar w:fldCharType="begin"/>
        </w:r>
        <w:r>
          <w:instrText xml:space="preserve"> PAGEREF _Toc15222 \h </w:instrText>
        </w:r>
        <w:r>
          <w:fldChar w:fldCharType="separate"/>
        </w:r>
        <w:r>
          <w:t>3</w:t>
        </w:r>
        <w:r>
          <w:fldChar w:fldCharType="end"/>
        </w:r>
      </w:hyperlink>
    </w:p>
    <w:p>
      <w:pPr>
        <w:pStyle w:val="TOC2"/>
        <w:tabs>
          <w:tab w:val="right" w:leader="dot" w:pos="8306"/>
        </w:tabs>
      </w:pPr>
      <w:hyperlink w:anchor="_Toc13693" w:history="1">
        <w:r>
          <w:rPr>
            <w:rFonts w:ascii="仿宋" w:eastAsia="仿宋" w:hAnsi="仿宋" w:cs="仿宋" w:hint="eastAsia"/>
            <w:lang w:eastAsia="zh-CN"/>
          </w:rPr>
          <w:t>(一)、节能、高效干燥设备项目选址</w:t>
        </w:r>
        <w:r>
          <w:tab/>
        </w:r>
        <w:r>
          <w:fldChar w:fldCharType="begin"/>
        </w:r>
        <w:r>
          <w:instrText xml:space="preserve"> PAGEREF _Toc13693 \h </w:instrText>
        </w:r>
        <w:r>
          <w:fldChar w:fldCharType="separate"/>
        </w:r>
        <w:r>
          <w:t>3</w:t>
        </w:r>
        <w:r>
          <w:fldChar w:fldCharType="end"/>
        </w:r>
      </w:hyperlink>
    </w:p>
    <w:p>
      <w:pPr>
        <w:pStyle w:val="TOC2"/>
        <w:tabs>
          <w:tab w:val="right" w:leader="dot" w:pos="8306"/>
        </w:tabs>
      </w:pPr>
      <w:hyperlink w:anchor="_Toc9361" w:history="1">
        <w:r>
          <w:rPr>
            <w:rFonts w:ascii="仿宋" w:eastAsia="仿宋" w:hAnsi="仿宋" w:cs="仿宋" w:hint="eastAsia"/>
            <w:lang w:eastAsia="zh-CN"/>
          </w:rPr>
          <w:t>(二)、用地控制指标</w:t>
        </w:r>
        <w:r>
          <w:tab/>
        </w:r>
        <w:r>
          <w:fldChar w:fldCharType="begin"/>
        </w:r>
        <w:r>
          <w:instrText xml:space="preserve"> PAGEREF _Toc9361 \h </w:instrText>
        </w:r>
        <w:r>
          <w:fldChar w:fldCharType="separate"/>
        </w:r>
        <w:r>
          <w:t>3</w:t>
        </w:r>
        <w:r>
          <w:fldChar w:fldCharType="end"/>
        </w:r>
      </w:hyperlink>
    </w:p>
    <w:p>
      <w:pPr>
        <w:pStyle w:val="TOC2"/>
        <w:tabs>
          <w:tab w:val="right" w:leader="dot" w:pos="8306"/>
        </w:tabs>
      </w:pPr>
      <w:hyperlink w:anchor="_Toc13193" w:history="1">
        <w:r>
          <w:rPr>
            <w:rFonts w:ascii="仿宋" w:eastAsia="仿宋" w:hAnsi="仿宋" w:cs="仿宋" w:hint="eastAsia"/>
            <w:lang w:eastAsia="zh-CN"/>
          </w:rPr>
          <w:t>(三)、节约用地措施</w:t>
        </w:r>
        <w:r>
          <w:tab/>
        </w:r>
        <w:r>
          <w:fldChar w:fldCharType="begin"/>
        </w:r>
        <w:r>
          <w:instrText xml:space="preserve"> PAGEREF _Toc13193 \h </w:instrText>
        </w:r>
        <w:r>
          <w:fldChar w:fldCharType="separate"/>
        </w:r>
        <w:r>
          <w:t>5</w:t>
        </w:r>
        <w:r>
          <w:fldChar w:fldCharType="end"/>
        </w:r>
      </w:hyperlink>
    </w:p>
    <w:p>
      <w:pPr>
        <w:pStyle w:val="TOC2"/>
        <w:tabs>
          <w:tab w:val="right" w:leader="dot" w:pos="8306"/>
        </w:tabs>
      </w:pPr>
      <w:hyperlink w:anchor="_Toc22260" w:history="1">
        <w:r>
          <w:rPr>
            <w:rFonts w:ascii="仿宋" w:eastAsia="仿宋" w:hAnsi="仿宋" w:cs="仿宋" w:hint="eastAsia"/>
            <w:lang w:eastAsia="zh-CN"/>
          </w:rPr>
          <w:t>(四)、总图布置方案</w:t>
        </w:r>
        <w:r>
          <w:tab/>
        </w:r>
        <w:r>
          <w:fldChar w:fldCharType="begin"/>
        </w:r>
        <w:r>
          <w:instrText xml:space="preserve"> PAGEREF _Toc22260 \h </w:instrText>
        </w:r>
        <w:r>
          <w:fldChar w:fldCharType="separate"/>
        </w:r>
        <w:r>
          <w:t>6</w:t>
        </w:r>
        <w:r>
          <w:fldChar w:fldCharType="end"/>
        </w:r>
      </w:hyperlink>
    </w:p>
    <w:p>
      <w:pPr>
        <w:pStyle w:val="TOC2"/>
        <w:tabs>
          <w:tab w:val="right" w:leader="dot" w:pos="8306"/>
        </w:tabs>
      </w:pPr>
      <w:hyperlink w:anchor="_Toc3308" w:history="1">
        <w:r>
          <w:rPr>
            <w:rFonts w:ascii="仿宋" w:eastAsia="仿宋" w:hAnsi="仿宋" w:cs="仿宋" w:hint="eastAsia"/>
            <w:lang w:eastAsia="zh-CN"/>
          </w:rPr>
          <w:t>(五)、选址综合评价</w:t>
        </w:r>
        <w:r>
          <w:tab/>
        </w:r>
        <w:r>
          <w:fldChar w:fldCharType="begin"/>
        </w:r>
        <w:r>
          <w:instrText xml:space="preserve"> PAGEREF _Toc3308 \h </w:instrText>
        </w:r>
        <w:r>
          <w:fldChar w:fldCharType="separate"/>
        </w:r>
        <w:r>
          <w:t>7</w:t>
        </w:r>
        <w:r>
          <w:fldChar w:fldCharType="end"/>
        </w:r>
      </w:hyperlink>
    </w:p>
    <w:p>
      <w:pPr>
        <w:pStyle w:val="TOC1"/>
        <w:tabs>
          <w:tab w:val="right" w:leader="dot" w:pos="8306"/>
        </w:tabs>
      </w:pPr>
      <w:hyperlink w:anchor="_Toc5834" w:history="1">
        <w:r>
          <w:rPr>
            <w:rFonts w:ascii="仿宋" w:eastAsia="仿宋" w:hAnsi="仿宋" w:cs="仿宋" w:hint="eastAsia"/>
            <w:lang w:eastAsia="zh-CN"/>
          </w:rPr>
          <w:t>二、市场分析、调研</w:t>
        </w:r>
        <w:r>
          <w:tab/>
        </w:r>
        <w:r>
          <w:fldChar w:fldCharType="begin"/>
        </w:r>
        <w:r>
          <w:instrText xml:space="preserve"> PAGEREF _Toc5834 \h </w:instrText>
        </w:r>
        <w:r>
          <w:fldChar w:fldCharType="separate"/>
        </w:r>
        <w:r>
          <w:t>9</w:t>
        </w:r>
        <w:r>
          <w:fldChar w:fldCharType="end"/>
        </w:r>
      </w:hyperlink>
    </w:p>
    <w:p>
      <w:pPr>
        <w:pStyle w:val="TOC2"/>
        <w:tabs>
          <w:tab w:val="right" w:leader="dot" w:pos="8306"/>
        </w:tabs>
      </w:pPr>
      <w:hyperlink w:anchor="_Toc4237" w:history="1">
        <w:r>
          <w:rPr>
            <w:rFonts w:ascii="仿宋" w:eastAsia="仿宋" w:hAnsi="仿宋" w:cs="仿宋" w:hint="eastAsia"/>
            <w:lang w:eastAsia="zh-CN"/>
          </w:rPr>
          <w:t>(一)、节能、高效干燥设备行业分析</w:t>
        </w:r>
        <w:r>
          <w:tab/>
        </w:r>
        <w:r>
          <w:fldChar w:fldCharType="begin"/>
        </w:r>
        <w:r>
          <w:instrText xml:space="preserve"> PAGEREF _Toc4237 \h </w:instrText>
        </w:r>
        <w:r>
          <w:fldChar w:fldCharType="separate"/>
        </w:r>
        <w:r>
          <w:t>9</w:t>
        </w:r>
        <w:r>
          <w:fldChar w:fldCharType="end"/>
        </w:r>
      </w:hyperlink>
    </w:p>
    <w:p>
      <w:pPr>
        <w:pStyle w:val="TOC2"/>
        <w:tabs>
          <w:tab w:val="right" w:leader="dot" w:pos="8306"/>
        </w:tabs>
      </w:pPr>
      <w:hyperlink w:anchor="_Toc19745" w:history="1">
        <w:r>
          <w:rPr>
            <w:rFonts w:ascii="仿宋" w:eastAsia="仿宋" w:hAnsi="仿宋" w:cs="仿宋" w:hint="eastAsia"/>
            <w:lang w:eastAsia="zh-CN"/>
          </w:rPr>
          <w:t>(二)、节能、高效干燥设备市场分析预测</w:t>
        </w:r>
        <w:r>
          <w:tab/>
        </w:r>
        <w:r>
          <w:fldChar w:fldCharType="begin"/>
        </w:r>
        <w:r>
          <w:instrText xml:space="preserve"> PAGEREF _Toc19745 \h </w:instrText>
        </w:r>
        <w:r>
          <w:fldChar w:fldCharType="separate"/>
        </w:r>
        <w:r>
          <w:t>9</w:t>
        </w:r>
        <w:r>
          <w:fldChar w:fldCharType="end"/>
        </w:r>
      </w:hyperlink>
    </w:p>
    <w:p>
      <w:pPr>
        <w:pStyle w:val="TOC1"/>
        <w:tabs>
          <w:tab w:val="right" w:leader="dot" w:pos="8306"/>
        </w:tabs>
      </w:pPr>
      <w:hyperlink w:anchor="_Toc2554" w:history="1">
        <w:r>
          <w:rPr>
            <w:rFonts w:ascii="仿宋" w:eastAsia="仿宋" w:hAnsi="仿宋" w:cs="仿宋" w:hint="eastAsia"/>
            <w:lang w:eastAsia="zh-CN"/>
          </w:rPr>
          <w:t>三、节能、高效干燥设备项目文档管理</w:t>
        </w:r>
        <w:r>
          <w:tab/>
        </w:r>
        <w:r>
          <w:fldChar w:fldCharType="begin"/>
        </w:r>
        <w:r>
          <w:instrText xml:space="preserve"> PAGEREF _Toc2554 \h </w:instrText>
        </w:r>
        <w:r>
          <w:fldChar w:fldCharType="separate"/>
        </w:r>
        <w:r>
          <w:t>10</w:t>
        </w:r>
        <w:r>
          <w:fldChar w:fldCharType="end"/>
        </w:r>
      </w:hyperlink>
    </w:p>
    <w:p>
      <w:pPr>
        <w:pStyle w:val="TOC2"/>
        <w:tabs>
          <w:tab w:val="right" w:leader="dot" w:pos="8306"/>
        </w:tabs>
      </w:pPr>
      <w:hyperlink w:anchor="_Toc27424" w:history="1">
        <w:r>
          <w:rPr>
            <w:rFonts w:ascii="仿宋" w:eastAsia="仿宋" w:hAnsi="仿宋" w:cs="仿宋" w:hint="eastAsia"/>
            <w:lang w:eastAsia="zh-CN"/>
          </w:rPr>
          <w:t>(一)、文档编制与审查</w:t>
        </w:r>
        <w:r>
          <w:tab/>
        </w:r>
        <w:r>
          <w:fldChar w:fldCharType="begin"/>
        </w:r>
        <w:r>
          <w:instrText xml:space="preserve"> PAGEREF _Toc27424 \h </w:instrText>
        </w:r>
        <w:r>
          <w:fldChar w:fldCharType="separate"/>
        </w:r>
        <w:r>
          <w:t>10</w:t>
        </w:r>
        <w:r>
          <w:fldChar w:fldCharType="end"/>
        </w:r>
      </w:hyperlink>
    </w:p>
    <w:p>
      <w:pPr>
        <w:pStyle w:val="TOC2"/>
        <w:tabs>
          <w:tab w:val="right" w:leader="dot" w:pos="8306"/>
        </w:tabs>
      </w:pPr>
      <w:hyperlink w:anchor="_Toc29261" w:history="1">
        <w:r>
          <w:rPr>
            <w:rFonts w:ascii="仿宋" w:eastAsia="仿宋" w:hAnsi="仿宋" w:cs="仿宋" w:hint="eastAsia"/>
            <w:lang w:eastAsia="zh-CN"/>
          </w:rPr>
          <w:t>(二)、文档发布与分发</w:t>
        </w:r>
        <w:r>
          <w:tab/>
        </w:r>
        <w:r>
          <w:fldChar w:fldCharType="begin"/>
        </w:r>
        <w:r>
          <w:instrText xml:space="preserve"> PAGEREF _Toc29261 \h </w:instrText>
        </w:r>
        <w:r>
          <w:fldChar w:fldCharType="separate"/>
        </w:r>
        <w:r>
          <w:t>12</w:t>
        </w:r>
        <w:r>
          <w:fldChar w:fldCharType="end"/>
        </w:r>
      </w:hyperlink>
    </w:p>
    <w:p>
      <w:pPr>
        <w:pStyle w:val="TOC2"/>
        <w:tabs>
          <w:tab w:val="right" w:leader="dot" w:pos="8306"/>
        </w:tabs>
      </w:pPr>
      <w:hyperlink w:anchor="_Toc18396" w:history="1">
        <w:r>
          <w:rPr>
            <w:rFonts w:ascii="仿宋" w:eastAsia="仿宋" w:hAnsi="仿宋" w:cs="仿宋" w:hint="eastAsia"/>
            <w:lang w:eastAsia="zh-CN"/>
          </w:rPr>
          <w:t>(三)、文档存档与归档</w:t>
        </w:r>
        <w:r>
          <w:tab/>
        </w:r>
        <w:r>
          <w:fldChar w:fldCharType="begin"/>
        </w:r>
        <w:r>
          <w:instrText xml:space="preserve"> PAGEREF _Toc18396 \h </w:instrText>
        </w:r>
        <w:r>
          <w:fldChar w:fldCharType="separate"/>
        </w:r>
        <w:r>
          <w:t>13</w:t>
        </w:r>
        <w:r>
          <w:fldChar w:fldCharType="end"/>
        </w:r>
      </w:hyperlink>
    </w:p>
    <w:p>
      <w:pPr>
        <w:pStyle w:val="TOC1"/>
        <w:tabs>
          <w:tab w:val="right" w:leader="dot" w:pos="8306"/>
        </w:tabs>
      </w:pPr>
      <w:hyperlink w:anchor="_Toc1307" w:history="1">
        <w:r>
          <w:rPr>
            <w:rFonts w:ascii="仿宋" w:eastAsia="仿宋" w:hAnsi="仿宋" w:cs="仿宋" w:hint="eastAsia"/>
            <w:lang w:eastAsia="zh-CN"/>
          </w:rPr>
          <w:t>四、节能、高效干燥设备项目建设背景及必要性分析</w:t>
        </w:r>
        <w:r>
          <w:tab/>
        </w:r>
        <w:r>
          <w:fldChar w:fldCharType="begin"/>
        </w:r>
        <w:r>
          <w:instrText xml:space="preserve"> PAGEREF _Toc1307 \h </w:instrText>
        </w:r>
        <w:r>
          <w:fldChar w:fldCharType="separate"/>
        </w:r>
        <w:r>
          <w:t>14</w:t>
        </w:r>
        <w:r>
          <w:fldChar w:fldCharType="end"/>
        </w:r>
      </w:hyperlink>
    </w:p>
    <w:p>
      <w:pPr>
        <w:pStyle w:val="TOC2"/>
        <w:tabs>
          <w:tab w:val="right" w:leader="dot" w:pos="8306"/>
        </w:tabs>
      </w:pPr>
      <w:hyperlink w:anchor="_Toc22020" w:history="1">
        <w:r>
          <w:rPr>
            <w:rFonts w:ascii="仿宋" w:eastAsia="仿宋" w:hAnsi="仿宋" w:cs="仿宋" w:hint="eastAsia"/>
            <w:lang w:eastAsia="zh-CN"/>
          </w:rPr>
          <w:t>(一)、节能、高效干燥设备项目背景分析</w:t>
        </w:r>
        <w:r>
          <w:tab/>
        </w:r>
        <w:r>
          <w:fldChar w:fldCharType="begin"/>
        </w:r>
        <w:r>
          <w:instrText xml:space="preserve"> PAGEREF _Toc22020 \h </w:instrText>
        </w:r>
        <w:r>
          <w:fldChar w:fldCharType="separate"/>
        </w:r>
        <w:r>
          <w:t>14</w:t>
        </w:r>
        <w:r>
          <w:fldChar w:fldCharType="end"/>
        </w:r>
      </w:hyperlink>
    </w:p>
    <w:p>
      <w:pPr>
        <w:pStyle w:val="TOC2"/>
        <w:tabs>
          <w:tab w:val="right" w:leader="dot" w:pos="8306"/>
        </w:tabs>
      </w:pPr>
      <w:hyperlink w:anchor="_Toc16903" w:history="1">
        <w:r>
          <w:rPr>
            <w:rFonts w:ascii="仿宋" w:eastAsia="仿宋" w:hAnsi="仿宋" w:cs="仿宋" w:hint="eastAsia"/>
            <w:lang w:eastAsia="zh-CN"/>
          </w:rPr>
          <w:t>(二)、节能、高效干燥设备项目建设必要性分析</w:t>
        </w:r>
        <w:r>
          <w:tab/>
        </w:r>
        <w:r>
          <w:fldChar w:fldCharType="begin"/>
        </w:r>
        <w:r>
          <w:instrText xml:space="preserve"> PAGEREF _Toc16903 \h </w:instrText>
        </w:r>
        <w:r>
          <w:fldChar w:fldCharType="separate"/>
        </w:r>
        <w:r>
          <w:t>16</w:t>
        </w:r>
        <w:r>
          <w:fldChar w:fldCharType="end"/>
        </w:r>
      </w:hyperlink>
    </w:p>
    <w:p>
      <w:pPr>
        <w:pStyle w:val="TOC1"/>
        <w:tabs>
          <w:tab w:val="right" w:leader="dot" w:pos="8306"/>
        </w:tabs>
      </w:pPr>
      <w:hyperlink w:anchor="_Toc14265" w:history="1">
        <w:r>
          <w:rPr>
            <w:rFonts w:ascii="仿宋" w:eastAsia="仿宋" w:hAnsi="仿宋" w:cs="仿宋" w:hint="eastAsia"/>
            <w:lang w:eastAsia="zh-CN"/>
          </w:rPr>
          <w:t>五、节能、高效干燥设备项目可持续发展</w:t>
        </w:r>
        <w:r>
          <w:tab/>
        </w:r>
        <w:r>
          <w:fldChar w:fldCharType="begin"/>
        </w:r>
        <w:r>
          <w:instrText xml:space="preserve"> PAGEREF _Toc14265 \h </w:instrText>
        </w:r>
        <w:r>
          <w:fldChar w:fldCharType="separate"/>
        </w:r>
        <w:r>
          <w:t>17</w:t>
        </w:r>
        <w:r>
          <w:fldChar w:fldCharType="end"/>
        </w:r>
      </w:hyperlink>
    </w:p>
    <w:p>
      <w:pPr>
        <w:pStyle w:val="TOC2"/>
        <w:tabs>
          <w:tab w:val="right" w:leader="dot" w:pos="8306"/>
        </w:tabs>
      </w:pPr>
      <w:hyperlink w:anchor="_Toc26534" w:history="1">
        <w:r>
          <w:rPr>
            <w:rFonts w:ascii="仿宋" w:eastAsia="仿宋" w:hAnsi="仿宋" w:cs="仿宋" w:hint="eastAsia"/>
            <w:lang w:eastAsia="zh-CN"/>
          </w:rPr>
          <w:t>(一)、可持续战略与实践</w:t>
        </w:r>
        <w:r>
          <w:tab/>
        </w:r>
        <w:r>
          <w:fldChar w:fldCharType="begin"/>
        </w:r>
        <w:r>
          <w:instrText xml:space="preserve"> PAGEREF _Toc26534 \h </w:instrText>
        </w:r>
        <w:r>
          <w:fldChar w:fldCharType="separate"/>
        </w:r>
        <w:r>
          <w:t>17</w:t>
        </w:r>
        <w:r>
          <w:fldChar w:fldCharType="end"/>
        </w:r>
      </w:hyperlink>
    </w:p>
    <w:p>
      <w:pPr>
        <w:pStyle w:val="TOC2"/>
        <w:tabs>
          <w:tab w:val="right" w:leader="dot" w:pos="8306"/>
        </w:tabs>
      </w:pPr>
      <w:hyperlink w:anchor="_Toc10822" w:history="1">
        <w:r>
          <w:rPr>
            <w:rFonts w:ascii="仿宋" w:eastAsia="仿宋" w:hAnsi="仿宋" w:cs="仿宋" w:hint="eastAsia"/>
            <w:lang w:eastAsia="zh-CN"/>
          </w:rPr>
          <w:t>(二)、环保与社会责任</w:t>
        </w:r>
        <w:r>
          <w:tab/>
        </w:r>
        <w:r>
          <w:fldChar w:fldCharType="begin"/>
        </w:r>
        <w:r>
          <w:instrText xml:space="preserve"> PAGEREF _Toc10822 \h </w:instrText>
        </w:r>
        <w:r>
          <w:fldChar w:fldCharType="separate"/>
        </w:r>
        <w:r>
          <w:t>18</w:t>
        </w:r>
        <w:r>
          <w:fldChar w:fldCharType="end"/>
        </w:r>
      </w:hyperlink>
    </w:p>
    <w:p>
      <w:pPr>
        <w:pStyle w:val="TOC1"/>
        <w:tabs>
          <w:tab w:val="right" w:leader="dot" w:pos="8306"/>
        </w:tabs>
      </w:pPr>
      <w:hyperlink w:anchor="_Toc6877" w:history="1">
        <w:r>
          <w:rPr>
            <w:rFonts w:ascii="仿宋" w:eastAsia="仿宋" w:hAnsi="仿宋" w:cs="仿宋" w:hint="eastAsia"/>
            <w:lang w:eastAsia="zh-CN"/>
          </w:rPr>
          <w:t>六、工艺说明</w:t>
        </w:r>
        <w:r>
          <w:tab/>
        </w:r>
        <w:r>
          <w:fldChar w:fldCharType="begin"/>
        </w:r>
        <w:r>
          <w:instrText xml:space="preserve"> PAGEREF _Toc6877 \h </w:instrText>
        </w:r>
        <w:r>
          <w:fldChar w:fldCharType="separate"/>
        </w:r>
        <w:r>
          <w:t>19</w:t>
        </w:r>
        <w:r>
          <w:fldChar w:fldCharType="end"/>
        </w:r>
      </w:hyperlink>
    </w:p>
    <w:p>
      <w:pPr>
        <w:pStyle w:val="TOC2"/>
        <w:tabs>
          <w:tab w:val="right" w:leader="dot" w:pos="8306"/>
        </w:tabs>
      </w:pPr>
      <w:hyperlink w:anchor="_Toc20643" w:history="1">
        <w:r>
          <w:rPr>
            <w:rFonts w:ascii="仿宋" w:eastAsia="仿宋" w:hAnsi="仿宋" w:cs="仿宋" w:hint="eastAsia"/>
            <w:lang w:eastAsia="zh-CN"/>
          </w:rPr>
          <w:t>(一)、技术管理特点</w:t>
        </w:r>
        <w:r>
          <w:tab/>
        </w:r>
        <w:r>
          <w:fldChar w:fldCharType="begin"/>
        </w:r>
        <w:r>
          <w:instrText xml:space="preserve"> PAGEREF _Toc20643 \h </w:instrText>
        </w:r>
        <w:r>
          <w:fldChar w:fldCharType="separate"/>
        </w:r>
        <w:r>
          <w:t>19</w:t>
        </w:r>
        <w:r>
          <w:fldChar w:fldCharType="end"/>
        </w:r>
      </w:hyperlink>
    </w:p>
    <w:p>
      <w:pPr>
        <w:pStyle w:val="TOC2"/>
        <w:tabs>
          <w:tab w:val="right" w:leader="dot" w:pos="8306"/>
        </w:tabs>
      </w:pPr>
      <w:hyperlink w:anchor="_Toc17891" w:history="1">
        <w:r>
          <w:rPr>
            <w:rFonts w:ascii="仿宋" w:eastAsia="仿宋" w:hAnsi="仿宋" w:cs="仿宋" w:hint="eastAsia"/>
            <w:lang w:eastAsia="zh-CN"/>
          </w:rPr>
          <w:t>(二)、节能、高效干燥设备项目工艺技术设计方案</w:t>
        </w:r>
        <w:r>
          <w:tab/>
        </w:r>
        <w:r>
          <w:fldChar w:fldCharType="begin"/>
        </w:r>
        <w:r>
          <w:instrText xml:space="preserve"> PAGEREF _Toc17891 \h </w:instrText>
        </w:r>
        <w:r>
          <w:fldChar w:fldCharType="separate"/>
        </w:r>
        <w:r>
          <w:t>20</w:t>
        </w:r>
        <w:r>
          <w:fldChar w:fldCharType="end"/>
        </w:r>
      </w:hyperlink>
    </w:p>
    <w:p>
      <w:pPr>
        <w:pStyle w:val="TOC2"/>
        <w:tabs>
          <w:tab w:val="right" w:leader="dot" w:pos="8306"/>
        </w:tabs>
      </w:pPr>
      <w:hyperlink w:anchor="_Toc23257" w:history="1">
        <w:r>
          <w:rPr>
            <w:rFonts w:ascii="仿宋" w:eastAsia="仿宋" w:hAnsi="仿宋" w:cs="仿宋" w:hint="eastAsia"/>
            <w:lang w:eastAsia="zh-CN"/>
          </w:rPr>
          <w:t>(三)、设备选型方案</w:t>
        </w:r>
        <w:r>
          <w:tab/>
        </w:r>
        <w:r>
          <w:fldChar w:fldCharType="begin"/>
        </w:r>
        <w:r>
          <w:instrText xml:space="preserve"> PAGEREF _Toc23257 \h </w:instrText>
        </w:r>
        <w:r>
          <w:fldChar w:fldCharType="separate"/>
        </w:r>
        <w:r>
          <w:t>21</w:t>
        </w:r>
        <w:r>
          <w:fldChar w:fldCharType="end"/>
        </w:r>
      </w:hyperlink>
    </w:p>
    <w:p>
      <w:pPr>
        <w:pStyle w:val="TOC1"/>
        <w:tabs>
          <w:tab w:val="right" w:leader="dot" w:pos="8306"/>
        </w:tabs>
      </w:pPr>
      <w:hyperlink w:anchor="_Toc21637" w:history="1">
        <w:r>
          <w:rPr>
            <w:rFonts w:ascii="仿宋" w:eastAsia="仿宋" w:hAnsi="仿宋" w:cs="仿宋" w:hint="eastAsia"/>
            <w:lang w:eastAsia="zh-CN"/>
          </w:rPr>
          <w:t>七、节能、高效干燥设备项目人力资源管理</w:t>
        </w:r>
        <w:r>
          <w:tab/>
        </w:r>
        <w:r>
          <w:fldChar w:fldCharType="begin"/>
        </w:r>
        <w:r>
          <w:instrText xml:space="preserve"> PAGEREF _Toc21637 \h </w:instrText>
        </w:r>
        <w:r>
          <w:fldChar w:fldCharType="separate"/>
        </w:r>
        <w:r>
          <w:t>23</w:t>
        </w:r>
        <w:r>
          <w:fldChar w:fldCharType="end"/>
        </w:r>
      </w:hyperlink>
    </w:p>
    <w:p>
      <w:pPr>
        <w:pStyle w:val="TOC2"/>
        <w:tabs>
          <w:tab w:val="right" w:leader="dot" w:pos="8306"/>
        </w:tabs>
      </w:pPr>
      <w:hyperlink w:anchor="_Toc14790" w:history="1">
        <w:r>
          <w:rPr>
            <w:rFonts w:ascii="仿宋" w:eastAsia="仿宋" w:hAnsi="仿宋" w:cs="仿宋" w:hint="eastAsia"/>
            <w:lang w:eastAsia="zh-CN"/>
          </w:rPr>
          <w:t>(一)、建立健全的预算管理制度</w:t>
        </w:r>
        <w:r>
          <w:tab/>
        </w:r>
        <w:r>
          <w:fldChar w:fldCharType="begin"/>
        </w:r>
        <w:r>
          <w:instrText xml:space="preserve"> PAGEREF _Toc14790 \h </w:instrText>
        </w:r>
        <w:r>
          <w:fldChar w:fldCharType="separate"/>
        </w:r>
        <w:r>
          <w:t>23</w:t>
        </w:r>
        <w:r>
          <w:fldChar w:fldCharType="end"/>
        </w:r>
      </w:hyperlink>
    </w:p>
    <w:p>
      <w:pPr>
        <w:pStyle w:val="TOC2"/>
        <w:tabs>
          <w:tab w:val="right" w:leader="dot" w:pos="8306"/>
        </w:tabs>
      </w:pPr>
      <w:hyperlink w:anchor="_Toc24421" w:history="1">
        <w:r>
          <w:rPr>
            <w:rFonts w:ascii="仿宋" w:eastAsia="仿宋" w:hAnsi="仿宋" w:cs="仿宋" w:hint="eastAsia"/>
            <w:lang w:eastAsia="zh-CN"/>
          </w:rPr>
          <w:t>(二)、加强资金流动监控</w:t>
        </w:r>
        <w:r>
          <w:tab/>
        </w:r>
        <w:r>
          <w:fldChar w:fldCharType="begin"/>
        </w:r>
        <w:r>
          <w:instrText xml:space="preserve"> PAGEREF _Toc24421 \h </w:instrText>
        </w:r>
        <w:r>
          <w:fldChar w:fldCharType="separate"/>
        </w:r>
        <w:r>
          <w:t>24</w:t>
        </w:r>
        <w:r>
          <w:fldChar w:fldCharType="end"/>
        </w:r>
      </w:hyperlink>
    </w:p>
    <w:p>
      <w:pPr>
        <w:pStyle w:val="TOC2"/>
        <w:tabs>
          <w:tab w:val="right" w:leader="dot" w:pos="8306"/>
        </w:tabs>
      </w:pPr>
      <w:hyperlink w:anchor="_Toc18903" w:history="1">
        <w:r>
          <w:rPr>
            <w:rFonts w:ascii="仿宋" w:eastAsia="仿宋" w:hAnsi="仿宋" w:cs="仿宋" w:hint="eastAsia"/>
            <w:lang w:eastAsia="zh-CN"/>
          </w:rPr>
          <w:t>(三)、制定完善的风险控制机制</w:t>
        </w:r>
        <w:r>
          <w:tab/>
        </w:r>
        <w:r>
          <w:fldChar w:fldCharType="begin"/>
        </w:r>
        <w:r>
          <w:instrText xml:space="preserve"> PAGEREF _Toc18903 \h </w:instrText>
        </w:r>
        <w:r>
          <w:fldChar w:fldCharType="separate"/>
        </w:r>
        <w:r>
          <w:t>26</w:t>
        </w:r>
        <w:r>
          <w:fldChar w:fldCharType="end"/>
        </w:r>
      </w:hyperlink>
    </w:p>
    <w:p>
      <w:pPr>
        <w:pStyle w:val="TOC2"/>
        <w:tabs>
          <w:tab w:val="right" w:leader="dot" w:pos="8306"/>
        </w:tabs>
      </w:pPr>
      <w:hyperlink w:anchor="_Toc9795" w:history="1">
        <w:r>
          <w:rPr>
            <w:rFonts w:ascii="仿宋" w:eastAsia="仿宋" w:hAnsi="仿宋" w:cs="仿宋" w:hint="eastAsia"/>
            <w:lang w:eastAsia="zh-CN"/>
          </w:rPr>
          <w:t>(四)、优化成本管理</w:t>
        </w:r>
        <w:r>
          <w:tab/>
        </w:r>
        <w:r>
          <w:fldChar w:fldCharType="begin"/>
        </w:r>
        <w:r>
          <w:instrText xml:space="preserve"> PAGEREF _Toc9795 \h </w:instrText>
        </w:r>
        <w:r>
          <w:fldChar w:fldCharType="separate"/>
        </w:r>
        <w:r>
          <w:t>27</w:t>
        </w:r>
        <w:r>
          <w:fldChar w:fldCharType="end"/>
        </w:r>
      </w:hyperlink>
    </w:p>
    <w:p>
      <w:pPr>
        <w:pStyle w:val="TOC1"/>
        <w:tabs>
          <w:tab w:val="right" w:leader="dot" w:pos="8306"/>
        </w:tabs>
      </w:pPr>
      <w:hyperlink w:anchor="_Toc29868" w:history="1">
        <w:r>
          <w:rPr>
            <w:rFonts w:ascii="仿宋" w:eastAsia="仿宋" w:hAnsi="仿宋" w:cs="仿宋" w:hint="eastAsia"/>
            <w:lang w:eastAsia="zh-CN"/>
          </w:rPr>
          <w:t>八、节能、高效干燥设备项目财务管理</w:t>
        </w:r>
        <w:r>
          <w:tab/>
        </w:r>
        <w:r>
          <w:fldChar w:fldCharType="begin"/>
        </w:r>
        <w:r>
          <w:instrText xml:space="preserve"> PAGEREF _Toc29868 \h </w:instrText>
        </w:r>
        <w:r>
          <w:fldChar w:fldCharType="separate"/>
        </w:r>
        <w:r>
          <w:t>29</w:t>
        </w:r>
        <w:r>
          <w:fldChar w:fldCharType="end"/>
        </w:r>
      </w:hyperlink>
    </w:p>
    <w:p>
      <w:pPr>
        <w:pStyle w:val="TOC2"/>
        <w:tabs>
          <w:tab w:val="right" w:leader="dot" w:pos="8306"/>
        </w:tabs>
      </w:pPr>
      <w:hyperlink w:anchor="_Toc31130" w:history="1">
        <w:r>
          <w:rPr>
            <w:rFonts w:ascii="仿宋" w:eastAsia="仿宋" w:hAnsi="仿宋" w:cs="仿宋" w:hint="eastAsia"/>
            <w:lang w:eastAsia="zh-CN"/>
          </w:rPr>
          <w:t>(一)、资金需求大</w:t>
        </w:r>
        <w:r>
          <w:tab/>
        </w:r>
        <w:r>
          <w:fldChar w:fldCharType="begin"/>
        </w:r>
        <w:r>
          <w:instrText xml:space="preserve"> PAGEREF _Toc31130 \h </w:instrText>
        </w:r>
        <w:r>
          <w:fldChar w:fldCharType="separate"/>
        </w:r>
        <w:r>
          <w:t>29</w:t>
        </w:r>
        <w:r>
          <w:fldChar w:fldCharType="end"/>
        </w:r>
      </w:hyperlink>
    </w:p>
    <w:p>
      <w:pPr>
        <w:pStyle w:val="TOC2"/>
        <w:tabs>
          <w:tab w:val="right" w:leader="dot" w:pos="8306"/>
        </w:tabs>
      </w:pPr>
      <w:hyperlink w:anchor="_Toc2244" w:history="1">
        <w:r>
          <w:rPr>
            <w:rFonts w:ascii="仿宋" w:eastAsia="仿宋" w:hAnsi="仿宋" w:cs="仿宋" w:hint="eastAsia"/>
            <w:lang w:eastAsia="zh-CN"/>
          </w:rPr>
          <w:t>(二)、研发周期长</w:t>
        </w:r>
        <w:r>
          <w:tab/>
        </w:r>
        <w:r>
          <w:fldChar w:fldCharType="begin"/>
        </w:r>
        <w:r>
          <w:instrText xml:space="preserve"> PAGEREF _Toc2244 \h </w:instrText>
        </w:r>
        <w:r>
          <w:fldChar w:fldCharType="separate"/>
        </w:r>
        <w:r>
          <w:t>30</w:t>
        </w:r>
        <w:r>
          <w:fldChar w:fldCharType="end"/>
        </w:r>
      </w:hyperlink>
    </w:p>
    <w:p>
      <w:pPr>
        <w:pStyle w:val="TOC2"/>
        <w:tabs>
          <w:tab w:val="right" w:leader="dot" w:pos="8306"/>
        </w:tabs>
      </w:pPr>
      <w:hyperlink w:anchor="_Toc30228" w:history="1">
        <w:r>
          <w:rPr>
            <w:rFonts w:ascii="仿宋" w:eastAsia="仿宋" w:hAnsi="仿宋" w:cs="仿宋" w:hint="eastAsia"/>
            <w:lang w:eastAsia="zh-CN"/>
          </w:rPr>
          <w:t>(三)、市场风险大</w:t>
        </w:r>
        <w:r>
          <w:tab/>
        </w:r>
        <w:r>
          <w:fldChar w:fldCharType="begin"/>
        </w:r>
        <w:r>
          <w:instrText xml:space="preserve"> PAGEREF _Toc30228 \h </w:instrText>
        </w:r>
        <w:r>
          <w:fldChar w:fldCharType="separate"/>
        </w:r>
        <w:r>
          <w:t>31</w:t>
        </w:r>
        <w:r>
          <w:fldChar w:fldCharType="end"/>
        </w:r>
      </w:hyperlink>
    </w:p>
    <w:p>
      <w:pPr>
        <w:pStyle w:val="TOC2"/>
        <w:tabs>
          <w:tab w:val="right" w:leader="dot" w:pos="8306"/>
        </w:tabs>
      </w:pPr>
      <w:hyperlink w:anchor="_Toc16293" w:history="1">
        <w:r>
          <w:rPr>
            <w:rFonts w:ascii="仿宋" w:eastAsia="仿宋" w:hAnsi="仿宋" w:cs="仿宋" w:hint="eastAsia"/>
            <w:lang w:eastAsia="zh-CN"/>
          </w:rPr>
          <w:t>(四)、利润率高</w:t>
        </w:r>
        <w:r>
          <w:tab/>
        </w:r>
        <w:r>
          <w:fldChar w:fldCharType="begin"/>
        </w:r>
        <w:r>
          <w:instrText xml:space="preserve"> PAGEREF _Toc16293 \h </w:instrText>
        </w:r>
        <w:r>
          <w:fldChar w:fldCharType="separate"/>
        </w:r>
        <w:r>
          <w:t>34</w:t>
        </w:r>
        <w:r>
          <w:fldChar w:fldCharType="end"/>
        </w:r>
      </w:hyperlink>
    </w:p>
    <w:p>
      <w:pPr>
        <w:pStyle w:val="TOC1"/>
        <w:tabs>
          <w:tab w:val="right" w:leader="dot" w:pos="8306"/>
        </w:tabs>
      </w:pPr>
      <w:hyperlink w:anchor="_Toc18592" w:history="1">
        <w:r>
          <w:rPr>
            <w:rFonts w:ascii="仿宋" w:eastAsia="仿宋" w:hAnsi="仿宋" w:cs="仿宋" w:hint="eastAsia"/>
            <w:lang w:eastAsia="zh-CN"/>
          </w:rPr>
          <w:t>九、节能、高效干燥设备项目技术管理</w:t>
        </w:r>
        <w:r>
          <w:tab/>
        </w:r>
        <w:r>
          <w:fldChar w:fldCharType="begin"/>
        </w:r>
        <w:r>
          <w:instrText xml:space="preserve"> PAGEREF _Toc18592 \h </w:instrText>
        </w:r>
        <w:r>
          <w:fldChar w:fldCharType="separate"/>
        </w:r>
        <w:r>
          <w:t>36</w:t>
        </w:r>
        <w:r>
          <w:fldChar w:fldCharType="end"/>
        </w:r>
      </w:hyperlink>
    </w:p>
    <w:p>
      <w:pPr>
        <w:pStyle w:val="TOC2"/>
        <w:tabs>
          <w:tab w:val="right" w:leader="dot" w:pos="8306"/>
        </w:tabs>
      </w:pPr>
      <w:hyperlink w:anchor="_Toc28183" w:history="1">
        <w:r>
          <w:rPr>
            <w:rFonts w:ascii="仿宋" w:eastAsia="仿宋" w:hAnsi="仿宋" w:cs="仿宋" w:hint="eastAsia"/>
            <w:lang w:eastAsia="zh-CN"/>
          </w:rPr>
          <w:t>(一)、技术方案选用方向</w:t>
        </w:r>
        <w:r>
          <w:tab/>
        </w:r>
        <w:r>
          <w:fldChar w:fldCharType="begin"/>
        </w:r>
        <w:r>
          <w:instrText xml:space="preserve"> PAGEREF _Toc28183 \h </w:instrText>
        </w:r>
        <w:r>
          <w:fldChar w:fldCharType="separate"/>
        </w:r>
        <w:r>
          <w:t>36</w:t>
        </w:r>
        <w:r>
          <w:fldChar w:fldCharType="end"/>
        </w:r>
      </w:hyperlink>
    </w:p>
    <w:p>
      <w:pPr>
        <w:pStyle w:val="TOC2"/>
        <w:tabs>
          <w:tab w:val="right" w:leader="dot" w:pos="8306"/>
        </w:tabs>
      </w:pPr>
      <w:hyperlink w:anchor="_Toc10284" w:history="1">
        <w:r>
          <w:rPr>
            <w:rFonts w:ascii="仿宋" w:eastAsia="仿宋" w:hAnsi="仿宋" w:cs="仿宋" w:hint="eastAsia"/>
            <w:lang w:eastAsia="zh-CN"/>
          </w:rPr>
          <w:t>(二)、工艺技术方案选用原则</w:t>
        </w:r>
        <w:r>
          <w:tab/>
        </w:r>
        <w:r>
          <w:fldChar w:fldCharType="begin"/>
        </w:r>
        <w:r>
          <w:instrText xml:space="preserve"> PAGEREF _Toc10284 \h </w:instrText>
        </w:r>
        <w:r>
          <w:fldChar w:fldCharType="separate"/>
        </w:r>
        <w:r>
          <w:t>38</w:t>
        </w:r>
        <w:r>
          <w:fldChar w:fldCharType="end"/>
        </w:r>
      </w:hyperlink>
    </w:p>
    <w:p>
      <w:pPr>
        <w:pStyle w:val="TOC2"/>
        <w:tabs>
          <w:tab w:val="right" w:leader="dot" w:pos="8306"/>
        </w:tabs>
      </w:pPr>
      <w:hyperlink w:anchor="_Toc30573" w:history="1">
        <w:r>
          <w:rPr>
            <w:rFonts w:ascii="仿宋" w:eastAsia="仿宋" w:hAnsi="仿宋" w:cs="仿宋" w:hint="eastAsia"/>
            <w:lang w:eastAsia="zh-CN"/>
          </w:rPr>
          <w:t>(三)、工艺技术方案要求</w:t>
        </w:r>
        <w:r>
          <w:tab/>
        </w:r>
        <w:r>
          <w:fldChar w:fldCharType="begin"/>
        </w:r>
        <w:r>
          <w:instrText xml:space="preserve"> PAGEREF _Toc30573 \h </w:instrText>
        </w:r>
        <w:r>
          <w:fldChar w:fldCharType="separate"/>
        </w:r>
        <w:r>
          <w:t>40</w:t>
        </w:r>
        <w:r>
          <w:fldChar w:fldCharType="end"/>
        </w:r>
      </w:hyperlink>
    </w:p>
    <w:p>
      <w:pPr>
        <w:pStyle w:val="TOC1"/>
        <w:tabs>
          <w:tab w:val="right" w:leader="dot" w:pos="8306"/>
        </w:tabs>
      </w:pPr>
      <w:hyperlink w:anchor="_Toc23130" w:history="1">
        <w:r>
          <w:rPr>
            <w:rFonts w:ascii="仿宋" w:eastAsia="仿宋" w:hAnsi="仿宋" w:cs="仿宋" w:hint="eastAsia"/>
            <w:lang w:eastAsia="zh-CN"/>
          </w:rPr>
          <w:t>十、节能、高效干燥设备项目创新与研发</w:t>
        </w:r>
        <w:r>
          <w:tab/>
        </w:r>
        <w:r>
          <w:fldChar w:fldCharType="begin"/>
        </w:r>
        <w:r>
          <w:instrText xml:space="preserve"> PAGEREF _Toc23130 \h </w:instrText>
        </w:r>
        <w:r>
          <w:fldChar w:fldCharType="separate"/>
        </w:r>
        <w:r>
          <w:t>42</w:t>
        </w:r>
        <w:r>
          <w:fldChar w:fldCharType="end"/>
        </w:r>
      </w:hyperlink>
    </w:p>
    <w:p>
      <w:pPr>
        <w:pStyle w:val="TOC2"/>
        <w:tabs>
          <w:tab w:val="right" w:leader="dot" w:pos="8306"/>
        </w:tabs>
      </w:pPr>
      <w:hyperlink w:anchor="_Toc9206" w:history="1">
        <w:r>
          <w:rPr>
            <w:rFonts w:ascii="仿宋" w:eastAsia="仿宋" w:hAnsi="仿宋" w:cs="仿宋" w:hint="eastAsia"/>
            <w:lang w:eastAsia="zh-CN"/>
          </w:rPr>
          <w:t>(一)、创新策略与方向</w:t>
        </w:r>
        <w:r>
          <w:tab/>
        </w:r>
        <w:r>
          <w:fldChar w:fldCharType="begin"/>
        </w:r>
        <w:r>
          <w:instrText xml:space="preserve"> PAGEREF _Toc9206 \h </w:instrText>
        </w:r>
        <w:r>
          <w:fldChar w:fldCharType="separate"/>
        </w:r>
        <w:r>
          <w:t>42</w:t>
        </w:r>
        <w:r>
          <w:fldChar w:fldCharType="end"/>
        </w:r>
      </w:hyperlink>
    </w:p>
    <w:p>
      <w:pPr>
        <w:pStyle w:val="TOC2"/>
        <w:tabs>
          <w:tab w:val="right" w:leader="dot" w:pos="8306"/>
        </w:tabs>
      </w:pPr>
      <w:hyperlink w:anchor="_Toc675" w:history="1">
        <w:r>
          <w:rPr>
            <w:rFonts w:ascii="仿宋" w:eastAsia="仿宋" w:hAnsi="仿宋" w:cs="仿宋" w:hint="eastAsia"/>
            <w:lang w:eastAsia="zh-CN"/>
          </w:rPr>
          <w:t>(二)、研发规划与投入</w:t>
        </w:r>
        <w:r>
          <w:tab/>
        </w:r>
        <w:r>
          <w:fldChar w:fldCharType="begin"/>
        </w:r>
        <w:r>
          <w:instrText xml:space="preserve"> PAGEREF _Toc675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9" w:history="1">
        <w:r>
          <w:rPr>
            <w:rFonts w:ascii="仿宋" w:eastAsia="仿宋" w:hAnsi="仿宋" w:cs="仿宋" w:hint="eastAsia"/>
            <w:lang w:eastAsia="zh-CN"/>
          </w:rPr>
          <w:t>十一、节能、高效干燥设备项目计划安排</w:t>
        </w:r>
        <w:r>
          <w:tab/>
        </w:r>
        <w:r>
          <w:fldChar w:fldCharType="begin"/>
        </w:r>
        <w:r>
          <w:instrText xml:space="preserve"> PAGEREF _Toc15369 \h </w:instrText>
        </w:r>
        <w:r>
          <w:fldChar w:fldCharType="separate"/>
        </w:r>
        <w:r>
          <w:t>46</w:t>
        </w:r>
        <w:r>
          <w:fldChar w:fldCharType="end"/>
        </w:r>
      </w:hyperlink>
    </w:p>
    <w:p>
      <w:pPr>
        <w:pStyle w:val="TOC2"/>
        <w:tabs>
          <w:tab w:val="right" w:leader="dot" w:pos="8306"/>
        </w:tabs>
      </w:pPr>
      <w:hyperlink w:anchor="_Toc14276" w:history="1">
        <w:r>
          <w:rPr>
            <w:rFonts w:ascii="仿宋" w:eastAsia="仿宋" w:hAnsi="仿宋" w:cs="仿宋" w:hint="eastAsia"/>
            <w:lang w:eastAsia="zh-CN"/>
          </w:rPr>
          <w:t>(一)、建设周期</w:t>
        </w:r>
        <w:r>
          <w:tab/>
        </w:r>
        <w:r>
          <w:fldChar w:fldCharType="begin"/>
        </w:r>
        <w:r>
          <w:instrText xml:space="preserve"> PAGEREF _Toc14276 \h </w:instrText>
        </w:r>
        <w:r>
          <w:fldChar w:fldCharType="separate"/>
        </w:r>
        <w:r>
          <w:t>46</w:t>
        </w:r>
        <w:r>
          <w:fldChar w:fldCharType="end"/>
        </w:r>
      </w:hyperlink>
    </w:p>
    <w:p>
      <w:pPr>
        <w:pStyle w:val="TOC2"/>
        <w:tabs>
          <w:tab w:val="right" w:leader="dot" w:pos="8306"/>
        </w:tabs>
      </w:pPr>
      <w:hyperlink w:anchor="_Toc5186" w:history="1">
        <w:r>
          <w:rPr>
            <w:rFonts w:ascii="仿宋" w:eastAsia="仿宋" w:hAnsi="仿宋" w:cs="仿宋" w:hint="eastAsia"/>
            <w:lang w:eastAsia="zh-CN"/>
          </w:rPr>
          <w:t>(二)、建设进度</w:t>
        </w:r>
        <w:r>
          <w:tab/>
        </w:r>
        <w:r>
          <w:fldChar w:fldCharType="begin"/>
        </w:r>
        <w:r>
          <w:instrText xml:space="preserve"> PAGEREF _Toc5186 \h </w:instrText>
        </w:r>
        <w:r>
          <w:fldChar w:fldCharType="separate"/>
        </w:r>
        <w:r>
          <w:t>47</w:t>
        </w:r>
        <w:r>
          <w:fldChar w:fldCharType="end"/>
        </w:r>
      </w:hyperlink>
    </w:p>
    <w:p>
      <w:pPr>
        <w:pStyle w:val="TOC2"/>
        <w:tabs>
          <w:tab w:val="right" w:leader="dot" w:pos="8306"/>
        </w:tabs>
      </w:pPr>
      <w:hyperlink w:anchor="_Toc31084" w:history="1">
        <w:r>
          <w:rPr>
            <w:rFonts w:ascii="仿宋" w:eastAsia="仿宋" w:hAnsi="仿宋" w:cs="仿宋" w:hint="eastAsia"/>
            <w:lang w:eastAsia="zh-CN"/>
          </w:rPr>
          <w:t>(三)、进度安排注意事项</w:t>
        </w:r>
        <w:r>
          <w:tab/>
        </w:r>
        <w:r>
          <w:fldChar w:fldCharType="begin"/>
        </w:r>
        <w:r>
          <w:instrText xml:space="preserve"> PAGEREF _Toc31084 \h </w:instrText>
        </w:r>
        <w:r>
          <w:fldChar w:fldCharType="separate"/>
        </w:r>
        <w:r>
          <w:t>48</w:t>
        </w:r>
        <w:r>
          <w:fldChar w:fldCharType="end"/>
        </w:r>
      </w:hyperlink>
    </w:p>
    <w:p>
      <w:pPr>
        <w:pStyle w:val="TOC2"/>
        <w:tabs>
          <w:tab w:val="right" w:leader="dot" w:pos="8306"/>
        </w:tabs>
      </w:pPr>
      <w:hyperlink w:anchor="_Toc23794" w:history="1">
        <w:r>
          <w:rPr>
            <w:rFonts w:ascii="仿宋" w:eastAsia="仿宋" w:hAnsi="仿宋" w:cs="仿宋" w:hint="eastAsia"/>
            <w:lang w:eastAsia="zh-CN"/>
          </w:rPr>
          <w:t>(四)、人力资源配置</w:t>
        </w:r>
        <w:r>
          <w:tab/>
        </w:r>
        <w:r>
          <w:fldChar w:fldCharType="begin"/>
        </w:r>
        <w:r>
          <w:instrText xml:space="preserve"> PAGEREF _Toc23794 \h </w:instrText>
        </w:r>
        <w:r>
          <w:fldChar w:fldCharType="separate"/>
        </w:r>
        <w:r>
          <w:t>49</w:t>
        </w:r>
        <w:r>
          <w:fldChar w:fldCharType="end"/>
        </w:r>
      </w:hyperlink>
    </w:p>
    <w:p>
      <w:pPr>
        <w:pStyle w:val="TOC1"/>
        <w:tabs>
          <w:tab w:val="right" w:leader="dot" w:pos="8306"/>
        </w:tabs>
      </w:pPr>
      <w:hyperlink w:anchor="_Toc12419" w:history="1">
        <w:r>
          <w:rPr>
            <w:rFonts w:ascii="仿宋" w:eastAsia="仿宋" w:hAnsi="仿宋" w:cs="仿宋" w:hint="eastAsia"/>
            <w:lang w:eastAsia="zh-CN"/>
          </w:rPr>
          <w:t>十二、节能、高效干燥设备项目投资规划</w:t>
        </w:r>
        <w:r>
          <w:tab/>
        </w:r>
        <w:r>
          <w:fldChar w:fldCharType="begin"/>
        </w:r>
        <w:r>
          <w:instrText xml:space="preserve"> PAGEREF _Toc12419 \h </w:instrText>
        </w:r>
        <w:r>
          <w:fldChar w:fldCharType="separate"/>
        </w:r>
        <w:r>
          <w:t>50</w:t>
        </w:r>
        <w:r>
          <w:fldChar w:fldCharType="end"/>
        </w:r>
      </w:hyperlink>
    </w:p>
    <w:p>
      <w:pPr>
        <w:pStyle w:val="TOC2"/>
        <w:tabs>
          <w:tab w:val="right" w:leader="dot" w:pos="8306"/>
        </w:tabs>
      </w:pPr>
      <w:hyperlink w:anchor="_Toc21971" w:history="1">
        <w:r>
          <w:rPr>
            <w:rFonts w:ascii="仿宋" w:eastAsia="仿宋" w:hAnsi="仿宋" w:cs="仿宋" w:hint="eastAsia"/>
            <w:lang w:eastAsia="zh-CN"/>
          </w:rPr>
          <w:t>(一)、节能、高效干燥设备项目总投资估算</w:t>
        </w:r>
        <w:r>
          <w:tab/>
        </w:r>
        <w:r>
          <w:fldChar w:fldCharType="begin"/>
        </w:r>
        <w:r>
          <w:instrText xml:space="preserve"> PAGEREF _Toc21971 \h </w:instrText>
        </w:r>
        <w:r>
          <w:fldChar w:fldCharType="separate"/>
        </w:r>
        <w:r>
          <w:t>50</w:t>
        </w:r>
        <w:r>
          <w:fldChar w:fldCharType="end"/>
        </w:r>
      </w:hyperlink>
    </w:p>
    <w:p>
      <w:pPr>
        <w:pStyle w:val="TOC2"/>
        <w:tabs>
          <w:tab w:val="right" w:leader="dot" w:pos="8306"/>
        </w:tabs>
      </w:pPr>
      <w:hyperlink w:anchor="_Toc30342" w:history="1">
        <w:r>
          <w:rPr>
            <w:rFonts w:ascii="仿宋" w:eastAsia="仿宋" w:hAnsi="仿宋" w:cs="仿宋" w:hint="eastAsia"/>
            <w:lang w:eastAsia="zh-CN"/>
          </w:rPr>
          <w:t>(二)、资金筹措</w:t>
        </w:r>
        <w:r>
          <w:tab/>
        </w:r>
        <w:r>
          <w:fldChar w:fldCharType="begin"/>
        </w:r>
        <w:r>
          <w:instrText xml:space="preserve"> PAGEREF _Toc30342 \h </w:instrText>
        </w:r>
        <w:r>
          <w:fldChar w:fldCharType="separate"/>
        </w:r>
        <w:r>
          <w:t>51</w:t>
        </w:r>
        <w:r>
          <w:fldChar w:fldCharType="end"/>
        </w:r>
      </w:hyperlink>
    </w:p>
    <w:p>
      <w:pPr>
        <w:pStyle w:val="TOC1"/>
        <w:tabs>
          <w:tab w:val="right" w:leader="dot" w:pos="8306"/>
        </w:tabs>
      </w:pPr>
      <w:hyperlink w:anchor="_Toc20597" w:history="1">
        <w:r>
          <w:rPr>
            <w:rFonts w:ascii="仿宋" w:eastAsia="仿宋" w:hAnsi="仿宋" w:cs="仿宋" w:hint="eastAsia"/>
            <w:lang w:eastAsia="zh-CN"/>
          </w:rPr>
          <w:t>十三、节能、高效干燥设备项目治理与监督</w:t>
        </w:r>
        <w:r>
          <w:tab/>
        </w:r>
        <w:r>
          <w:fldChar w:fldCharType="begin"/>
        </w:r>
        <w:r>
          <w:instrText xml:space="preserve"> PAGEREF _Toc20597 \h </w:instrText>
        </w:r>
        <w:r>
          <w:fldChar w:fldCharType="separate"/>
        </w:r>
        <w:r>
          <w:t>52</w:t>
        </w:r>
        <w:r>
          <w:fldChar w:fldCharType="end"/>
        </w:r>
      </w:hyperlink>
    </w:p>
    <w:p>
      <w:pPr>
        <w:pStyle w:val="TOC2"/>
        <w:tabs>
          <w:tab w:val="right" w:leader="dot" w:pos="8306"/>
        </w:tabs>
      </w:pPr>
      <w:hyperlink w:anchor="_Toc1217" w:history="1">
        <w:r>
          <w:rPr>
            <w:rFonts w:ascii="仿宋" w:eastAsia="仿宋" w:hAnsi="仿宋" w:cs="仿宋" w:hint="eastAsia"/>
            <w:lang w:eastAsia="zh-CN"/>
          </w:rPr>
          <w:t>(一)、节能、高效干燥设备项目治理结构</w:t>
        </w:r>
        <w:r>
          <w:tab/>
        </w:r>
        <w:r>
          <w:fldChar w:fldCharType="begin"/>
        </w:r>
        <w:r>
          <w:instrText xml:space="preserve"> PAGEREF _Toc1217 \h </w:instrText>
        </w:r>
        <w:r>
          <w:fldChar w:fldCharType="separate"/>
        </w:r>
        <w:r>
          <w:t>52</w:t>
        </w:r>
        <w:r>
          <w:fldChar w:fldCharType="end"/>
        </w:r>
      </w:hyperlink>
    </w:p>
    <w:p>
      <w:pPr>
        <w:pStyle w:val="TOC2"/>
        <w:tabs>
          <w:tab w:val="right" w:leader="dot" w:pos="8306"/>
        </w:tabs>
      </w:pPr>
      <w:hyperlink w:anchor="_Toc32517" w:history="1">
        <w:r>
          <w:rPr>
            <w:rFonts w:ascii="仿宋" w:eastAsia="仿宋" w:hAnsi="仿宋" w:cs="仿宋" w:hint="eastAsia"/>
            <w:lang w:eastAsia="zh-CN"/>
          </w:rPr>
          <w:t>(二)、监督与审计</w:t>
        </w:r>
        <w:r>
          <w:tab/>
        </w:r>
        <w:r>
          <w:fldChar w:fldCharType="begin"/>
        </w:r>
        <w:r>
          <w:instrText xml:space="preserve"> PAGEREF _Toc32517 \h </w:instrText>
        </w:r>
        <w:r>
          <w:fldChar w:fldCharType="separate"/>
        </w:r>
        <w:r>
          <w:t>54</w:t>
        </w:r>
        <w:r>
          <w:fldChar w:fldCharType="end"/>
        </w:r>
      </w:hyperlink>
    </w:p>
    <w:p>
      <w:pPr>
        <w:pStyle w:val="TOC1"/>
        <w:tabs>
          <w:tab w:val="right" w:leader="dot" w:pos="8306"/>
        </w:tabs>
      </w:pPr>
      <w:hyperlink w:anchor="_Toc29302" w:history="1">
        <w:r>
          <w:rPr>
            <w:rFonts w:ascii="仿宋" w:eastAsia="仿宋" w:hAnsi="仿宋" w:cs="仿宋" w:hint="eastAsia"/>
            <w:lang w:eastAsia="zh-CN"/>
          </w:rPr>
          <w:t>十四、质量管理体系</w:t>
        </w:r>
        <w:r>
          <w:tab/>
        </w:r>
        <w:r>
          <w:fldChar w:fldCharType="begin"/>
        </w:r>
        <w:r>
          <w:instrText xml:space="preserve"> PAGEREF _Toc29302 \h </w:instrText>
        </w:r>
        <w:r>
          <w:fldChar w:fldCharType="separate"/>
        </w:r>
        <w:r>
          <w:t>55</w:t>
        </w:r>
        <w:r>
          <w:fldChar w:fldCharType="end"/>
        </w:r>
      </w:hyperlink>
    </w:p>
    <w:p>
      <w:pPr>
        <w:pStyle w:val="TOC2"/>
        <w:tabs>
          <w:tab w:val="right" w:leader="dot" w:pos="8306"/>
        </w:tabs>
      </w:pPr>
      <w:hyperlink w:anchor="_Toc14938" w:history="1">
        <w:r>
          <w:rPr>
            <w:rFonts w:ascii="仿宋" w:eastAsia="仿宋" w:hAnsi="仿宋" w:cs="仿宋" w:hint="eastAsia"/>
            <w:lang w:eastAsia="zh-CN"/>
          </w:rPr>
          <w:t>(一)、质量目标与方针</w:t>
        </w:r>
        <w:r>
          <w:tab/>
        </w:r>
        <w:r>
          <w:fldChar w:fldCharType="begin"/>
        </w:r>
        <w:r>
          <w:instrText xml:space="preserve"> PAGEREF _Toc14938 \h </w:instrText>
        </w:r>
        <w:r>
          <w:fldChar w:fldCharType="separate"/>
        </w:r>
        <w:r>
          <w:t>55</w:t>
        </w:r>
        <w:r>
          <w:fldChar w:fldCharType="end"/>
        </w:r>
      </w:hyperlink>
    </w:p>
    <w:p>
      <w:pPr>
        <w:pStyle w:val="TOC2"/>
        <w:tabs>
          <w:tab w:val="right" w:leader="dot" w:pos="8306"/>
        </w:tabs>
      </w:pPr>
      <w:hyperlink w:anchor="_Toc24887" w:history="1">
        <w:r>
          <w:rPr>
            <w:rFonts w:ascii="仿宋" w:eastAsia="仿宋" w:hAnsi="仿宋" w:cs="仿宋" w:hint="eastAsia"/>
            <w:lang w:eastAsia="zh-CN"/>
          </w:rPr>
          <w:t>(二)、质量管理责任</w:t>
        </w:r>
        <w:r>
          <w:tab/>
        </w:r>
        <w:r>
          <w:fldChar w:fldCharType="begin"/>
        </w:r>
        <w:r>
          <w:instrText xml:space="preserve"> PAGEREF _Toc24887 \h </w:instrText>
        </w:r>
        <w:r>
          <w:fldChar w:fldCharType="separate"/>
        </w:r>
        <w:r>
          <w:t>56</w:t>
        </w:r>
        <w:r>
          <w:fldChar w:fldCharType="end"/>
        </w:r>
      </w:hyperlink>
    </w:p>
    <w:p>
      <w:pPr>
        <w:pStyle w:val="TOC2"/>
        <w:tabs>
          <w:tab w:val="right" w:leader="dot" w:pos="8306"/>
        </w:tabs>
      </w:pPr>
      <w:hyperlink w:anchor="_Toc371" w:history="1">
        <w:r>
          <w:rPr>
            <w:rFonts w:ascii="仿宋" w:eastAsia="仿宋" w:hAnsi="仿宋" w:cs="仿宋" w:hint="eastAsia"/>
            <w:lang w:eastAsia="zh-CN"/>
          </w:rPr>
          <w:t>(三)、质量管理体系文件</w:t>
        </w:r>
        <w:r>
          <w:tab/>
        </w:r>
        <w:r>
          <w:fldChar w:fldCharType="begin"/>
        </w:r>
        <w:r>
          <w:instrText xml:space="preserve"> PAGEREF _Toc371 \h </w:instrText>
        </w:r>
        <w:r>
          <w:fldChar w:fldCharType="separate"/>
        </w:r>
        <w:r>
          <w:t>58</w:t>
        </w:r>
        <w:r>
          <w:fldChar w:fldCharType="end"/>
        </w:r>
      </w:hyperlink>
    </w:p>
    <w:p>
      <w:pPr>
        <w:pStyle w:val="TOC2"/>
        <w:tabs>
          <w:tab w:val="right" w:leader="dot" w:pos="8306"/>
        </w:tabs>
      </w:pPr>
      <w:hyperlink w:anchor="_Toc28916" w:history="1">
        <w:r>
          <w:rPr>
            <w:rFonts w:ascii="仿宋" w:eastAsia="仿宋" w:hAnsi="仿宋" w:cs="仿宋" w:hint="eastAsia"/>
            <w:lang w:eastAsia="zh-CN"/>
          </w:rPr>
          <w:t>(四)、质量培训与教育</w:t>
        </w:r>
        <w:r>
          <w:tab/>
        </w:r>
        <w:r>
          <w:fldChar w:fldCharType="begin"/>
        </w:r>
        <w:r>
          <w:instrText xml:space="preserve"> PAGEREF _Toc28916 \h </w:instrText>
        </w:r>
        <w:r>
          <w:fldChar w:fldCharType="separate"/>
        </w:r>
        <w:r>
          <w:t>60</w:t>
        </w:r>
        <w:r>
          <w:fldChar w:fldCharType="end"/>
        </w:r>
      </w:hyperlink>
    </w:p>
    <w:p>
      <w:pPr>
        <w:pStyle w:val="TOC2"/>
        <w:tabs>
          <w:tab w:val="right" w:leader="dot" w:pos="8306"/>
        </w:tabs>
      </w:pPr>
      <w:hyperlink w:anchor="_Toc17860" w:history="1">
        <w:r>
          <w:rPr>
            <w:rFonts w:ascii="仿宋" w:eastAsia="仿宋" w:hAnsi="仿宋" w:cs="仿宋" w:hint="eastAsia"/>
            <w:lang w:eastAsia="zh-CN"/>
          </w:rPr>
          <w:t>(五)、质量审核与评价</w:t>
        </w:r>
        <w:r>
          <w:tab/>
        </w:r>
        <w:r>
          <w:fldChar w:fldCharType="begin"/>
        </w:r>
        <w:r>
          <w:instrText xml:space="preserve"> PAGEREF _Toc17860 \h </w:instrText>
        </w:r>
        <w:r>
          <w:fldChar w:fldCharType="separate"/>
        </w:r>
        <w:r>
          <w:t>61</w:t>
        </w:r>
        <w:r>
          <w:fldChar w:fldCharType="end"/>
        </w:r>
      </w:hyperlink>
    </w:p>
    <w:p>
      <w:pPr>
        <w:pStyle w:val="TOC2"/>
        <w:tabs>
          <w:tab w:val="right" w:leader="dot" w:pos="8306"/>
        </w:tabs>
      </w:pPr>
      <w:hyperlink w:anchor="_Toc24971" w:history="1">
        <w:r>
          <w:rPr>
            <w:rFonts w:ascii="仿宋" w:eastAsia="仿宋" w:hAnsi="仿宋" w:cs="仿宋" w:hint="eastAsia"/>
            <w:lang w:eastAsia="zh-CN"/>
          </w:rPr>
          <w:t>(六)、不符合与纠正措施</w:t>
        </w:r>
        <w:r>
          <w:tab/>
        </w:r>
        <w:r>
          <w:fldChar w:fldCharType="begin"/>
        </w:r>
        <w:r>
          <w:instrText xml:space="preserve"> PAGEREF _Toc24971 \h </w:instrText>
        </w:r>
        <w:r>
          <w:fldChar w:fldCharType="separate"/>
        </w:r>
        <w:r>
          <w:t>62</w:t>
        </w:r>
        <w:r>
          <w:fldChar w:fldCharType="end"/>
        </w:r>
      </w:hyperlink>
    </w:p>
    <w:p>
      <w:pPr>
        <w:pStyle w:val="TOC1"/>
        <w:tabs>
          <w:tab w:val="right" w:leader="dot" w:pos="8306"/>
        </w:tabs>
      </w:pPr>
      <w:hyperlink w:anchor="_Toc29442" w:history="1">
        <w:r>
          <w:rPr>
            <w:rFonts w:ascii="仿宋" w:eastAsia="仿宋" w:hAnsi="仿宋" w:cs="仿宋" w:hint="eastAsia"/>
            <w:lang w:eastAsia="zh-CN"/>
          </w:rPr>
          <w:t>十五、风险识别与分类</w:t>
        </w:r>
        <w:r>
          <w:tab/>
        </w:r>
        <w:r>
          <w:fldChar w:fldCharType="begin"/>
        </w:r>
        <w:r>
          <w:instrText xml:space="preserve"> PAGEREF _Toc29442 \h </w:instrText>
        </w:r>
        <w:r>
          <w:fldChar w:fldCharType="separate"/>
        </w:r>
        <w:r>
          <w:t>63</w:t>
        </w:r>
        <w:r>
          <w:fldChar w:fldCharType="end"/>
        </w:r>
      </w:hyperlink>
    </w:p>
    <w:p>
      <w:pPr>
        <w:pStyle w:val="TOC2"/>
        <w:tabs>
          <w:tab w:val="right" w:leader="dot" w:pos="8306"/>
        </w:tabs>
      </w:pPr>
      <w:hyperlink w:anchor="_Toc13797" w:history="1">
        <w:r>
          <w:rPr>
            <w:rFonts w:ascii="仿宋" w:eastAsia="仿宋" w:hAnsi="仿宋" w:cs="仿宋" w:hint="eastAsia"/>
            <w:lang w:eastAsia="zh-CN"/>
          </w:rPr>
          <w:t>(一)、风险识别</w:t>
        </w:r>
        <w:r>
          <w:tab/>
        </w:r>
        <w:r>
          <w:fldChar w:fldCharType="begin"/>
        </w:r>
        <w:r>
          <w:instrText xml:space="preserve"> PAGEREF _Toc13797 \h </w:instrText>
        </w:r>
        <w:r>
          <w:fldChar w:fldCharType="separate"/>
        </w:r>
        <w:r>
          <w:t>63</w:t>
        </w:r>
        <w:r>
          <w:fldChar w:fldCharType="end"/>
        </w:r>
      </w:hyperlink>
    </w:p>
    <w:p>
      <w:pPr>
        <w:pStyle w:val="TOC2"/>
        <w:tabs>
          <w:tab w:val="right" w:leader="dot" w:pos="8306"/>
        </w:tabs>
      </w:pPr>
      <w:hyperlink w:anchor="_Toc22104" w:history="1">
        <w:r>
          <w:rPr>
            <w:rFonts w:ascii="仿宋" w:eastAsia="仿宋" w:hAnsi="仿宋" w:cs="仿宋" w:hint="eastAsia"/>
            <w:lang w:eastAsia="zh-CN"/>
          </w:rPr>
          <w:t>(二)、风险分类</w:t>
        </w:r>
        <w:r>
          <w:tab/>
        </w:r>
        <w:r>
          <w:fldChar w:fldCharType="begin"/>
        </w:r>
        <w:r>
          <w:instrText xml:space="preserve"> PAGEREF _Toc22104 \h </w:instrText>
        </w:r>
        <w:r>
          <w:fldChar w:fldCharType="separate"/>
        </w:r>
        <w:r>
          <w:t>65</w:t>
        </w:r>
        <w:r>
          <w:fldChar w:fldCharType="end"/>
        </w:r>
      </w:hyperlink>
    </w:p>
    <w:p>
      <w:pPr>
        <w:pStyle w:val="TOC1"/>
        <w:tabs>
          <w:tab w:val="right" w:leader="dot" w:pos="8306"/>
        </w:tabs>
      </w:pPr>
      <w:hyperlink w:anchor="_Toc3293" w:history="1">
        <w:r>
          <w:rPr>
            <w:rFonts w:ascii="仿宋" w:eastAsia="仿宋" w:hAnsi="仿宋" w:cs="仿宋" w:hint="eastAsia"/>
            <w:lang w:eastAsia="zh-CN"/>
          </w:rPr>
          <w:t>十六、节能、高效干燥设备项目实施时间节点</w:t>
        </w:r>
        <w:r>
          <w:tab/>
        </w:r>
        <w:r>
          <w:fldChar w:fldCharType="begin"/>
        </w:r>
        <w:r>
          <w:instrText xml:space="preserve"> PAGEREF _Toc3293 \h </w:instrText>
        </w:r>
        <w:r>
          <w:fldChar w:fldCharType="separate"/>
        </w:r>
        <w:r>
          <w:t>67</w:t>
        </w:r>
        <w:r>
          <w:fldChar w:fldCharType="end"/>
        </w:r>
      </w:hyperlink>
    </w:p>
    <w:p>
      <w:pPr>
        <w:pStyle w:val="TOC2"/>
        <w:tabs>
          <w:tab w:val="right" w:leader="dot" w:pos="8306"/>
        </w:tabs>
      </w:pPr>
      <w:hyperlink w:anchor="_Toc26658" w:history="1">
        <w:r>
          <w:rPr>
            <w:rFonts w:ascii="仿宋" w:eastAsia="仿宋" w:hAnsi="仿宋" w:cs="仿宋" w:hint="eastAsia"/>
            <w:lang w:eastAsia="zh-CN"/>
          </w:rPr>
          <w:t>(一)、节能、高效干燥设备项目启动阶段时间节点</w:t>
        </w:r>
        <w:r>
          <w:tab/>
        </w:r>
        <w:r>
          <w:fldChar w:fldCharType="begin"/>
        </w:r>
        <w:r>
          <w:instrText xml:space="preserve"> PAGEREF _Toc26658 \h </w:instrText>
        </w:r>
        <w:r>
          <w:fldChar w:fldCharType="separate"/>
        </w:r>
        <w:r>
          <w:t>67</w:t>
        </w:r>
        <w:r>
          <w:fldChar w:fldCharType="end"/>
        </w:r>
      </w:hyperlink>
    </w:p>
    <w:p>
      <w:pPr>
        <w:pStyle w:val="TOC2"/>
        <w:tabs>
          <w:tab w:val="right" w:leader="dot" w:pos="8306"/>
        </w:tabs>
      </w:pPr>
      <w:hyperlink w:anchor="_Toc18057" w:history="1">
        <w:r>
          <w:rPr>
            <w:rFonts w:ascii="仿宋" w:eastAsia="仿宋" w:hAnsi="仿宋" w:cs="仿宋" w:hint="eastAsia"/>
            <w:lang w:eastAsia="zh-CN"/>
          </w:rPr>
          <w:t>(二)、节能、高效干燥设备项目执行阶段时间节点</w:t>
        </w:r>
        <w:r>
          <w:tab/>
        </w:r>
        <w:r>
          <w:fldChar w:fldCharType="begin"/>
        </w:r>
        <w:r>
          <w:instrText xml:space="preserve"> PAGEREF _Toc18057 \h </w:instrText>
        </w:r>
        <w:r>
          <w:fldChar w:fldCharType="separate"/>
        </w:r>
        <w:r>
          <w:t>68</w:t>
        </w:r>
        <w:r>
          <w:fldChar w:fldCharType="end"/>
        </w:r>
      </w:hyperlink>
    </w:p>
    <w:p>
      <w:pPr>
        <w:pStyle w:val="TOC2"/>
        <w:tabs>
          <w:tab w:val="right" w:leader="dot" w:pos="8306"/>
        </w:tabs>
      </w:pPr>
      <w:hyperlink w:anchor="_Toc21665" w:history="1">
        <w:r>
          <w:rPr>
            <w:rFonts w:ascii="仿宋" w:eastAsia="仿宋" w:hAnsi="仿宋" w:cs="仿宋" w:hint="eastAsia"/>
            <w:lang w:eastAsia="zh-CN"/>
          </w:rPr>
          <w:t>(三)、节能、高效干燥设备项目完成阶段时间节点</w:t>
        </w:r>
        <w:r>
          <w:tab/>
        </w:r>
        <w:r>
          <w:fldChar w:fldCharType="begin"/>
        </w:r>
        <w:r>
          <w:instrText xml:space="preserve"> PAGEREF _Toc21665 \h </w:instrText>
        </w:r>
        <w:r>
          <w:fldChar w:fldCharType="separate"/>
        </w:r>
        <w:r>
          <w:t>69</w:t>
        </w:r>
        <w:r>
          <w:fldChar w:fldCharType="end"/>
        </w:r>
      </w:hyperlink>
    </w:p>
    <w:p>
      <w:pPr>
        <w:pStyle w:val="TOC1"/>
        <w:tabs>
          <w:tab w:val="right" w:leader="dot" w:pos="8306"/>
        </w:tabs>
      </w:pPr>
      <w:hyperlink w:anchor="_Toc157" w:history="1">
        <w:r>
          <w:rPr>
            <w:rFonts w:ascii="仿宋" w:eastAsia="仿宋" w:hAnsi="仿宋" w:cs="仿宋" w:hint="eastAsia"/>
            <w:lang w:eastAsia="zh-CN"/>
          </w:rPr>
          <w:t>十七、利益相关者分析与沟通计划</w:t>
        </w:r>
        <w:r>
          <w:tab/>
        </w:r>
        <w:r>
          <w:fldChar w:fldCharType="begin"/>
        </w:r>
        <w:r>
          <w:instrText xml:space="preserve"> PAGEREF _Toc157 \h </w:instrText>
        </w:r>
        <w:r>
          <w:fldChar w:fldCharType="separate"/>
        </w:r>
        <w:r>
          <w:t>70</w:t>
        </w:r>
        <w:r>
          <w:fldChar w:fldCharType="end"/>
        </w:r>
      </w:hyperlink>
    </w:p>
    <w:p>
      <w:pPr>
        <w:pStyle w:val="TOC2"/>
        <w:tabs>
          <w:tab w:val="right" w:leader="dot" w:pos="8306"/>
        </w:tabs>
      </w:pPr>
      <w:hyperlink w:anchor="_Toc17232" w:history="1">
        <w:r>
          <w:rPr>
            <w:rFonts w:ascii="仿宋" w:eastAsia="仿宋" w:hAnsi="仿宋" w:cs="仿宋" w:hint="eastAsia"/>
            <w:lang w:eastAsia="zh-CN"/>
          </w:rPr>
          <w:t>(一)、利益相关者分析</w:t>
        </w:r>
        <w:r>
          <w:tab/>
        </w:r>
        <w:r>
          <w:fldChar w:fldCharType="begin"/>
        </w:r>
        <w:r>
          <w:instrText xml:space="preserve"> PAGEREF _Toc17232 \h </w:instrText>
        </w:r>
        <w:r>
          <w:fldChar w:fldCharType="separate"/>
        </w:r>
        <w:r>
          <w:t>70</w:t>
        </w:r>
        <w:r>
          <w:fldChar w:fldCharType="end"/>
        </w:r>
      </w:hyperlink>
    </w:p>
    <w:p>
      <w:pPr>
        <w:pStyle w:val="TOC2"/>
        <w:tabs>
          <w:tab w:val="right" w:leader="dot" w:pos="8306"/>
        </w:tabs>
      </w:pPr>
      <w:hyperlink w:anchor="_Toc2806" w:history="1">
        <w:r>
          <w:rPr>
            <w:rFonts w:ascii="仿宋" w:eastAsia="仿宋" w:hAnsi="仿宋" w:cs="仿宋" w:hint="eastAsia"/>
            <w:lang w:eastAsia="zh-CN"/>
          </w:rPr>
          <w:t>(二)、沟通计划</w:t>
        </w:r>
        <w:r>
          <w:tab/>
        </w:r>
        <w:r>
          <w:fldChar w:fldCharType="begin"/>
        </w:r>
        <w:r>
          <w:instrText xml:space="preserve"> PAGEREF _Toc2806 \h </w:instrText>
        </w:r>
        <w:r>
          <w:fldChar w:fldCharType="separate"/>
        </w:r>
        <w:r>
          <w:t>72</w:t>
        </w:r>
        <w:r>
          <w:fldChar w:fldCharType="end"/>
        </w:r>
      </w:hyperlink>
    </w:p>
    <w:p>
      <w:pPr>
        <w:pStyle w:val="TOC1"/>
        <w:tabs>
          <w:tab w:val="right" w:leader="dot" w:pos="8306"/>
        </w:tabs>
      </w:pPr>
      <w:hyperlink w:anchor="_Toc6579" w:history="1">
        <w:r>
          <w:rPr>
            <w:rFonts w:ascii="仿宋" w:eastAsia="仿宋" w:hAnsi="仿宋" w:cs="仿宋" w:hint="eastAsia"/>
            <w:lang w:eastAsia="zh-CN"/>
          </w:rPr>
          <w:t>十八、营销与推广策略</w:t>
        </w:r>
        <w:r>
          <w:tab/>
        </w:r>
        <w:r>
          <w:fldChar w:fldCharType="begin"/>
        </w:r>
        <w:r>
          <w:instrText xml:space="preserve"> PAGEREF _Toc6579 \h </w:instrText>
        </w:r>
        <w:r>
          <w:fldChar w:fldCharType="separate"/>
        </w:r>
        <w:r>
          <w:t>73</w:t>
        </w:r>
        <w:r>
          <w:fldChar w:fldCharType="end"/>
        </w:r>
      </w:hyperlink>
    </w:p>
    <w:p>
      <w:pPr>
        <w:pStyle w:val="TOC2"/>
        <w:tabs>
          <w:tab w:val="right" w:leader="dot" w:pos="8306"/>
        </w:tabs>
      </w:pPr>
      <w:hyperlink w:anchor="_Toc15775" w:history="1">
        <w:r>
          <w:rPr>
            <w:rFonts w:ascii="仿宋" w:eastAsia="仿宋" w:hAnsi="仿宋" w:cs="仿宋" w:hint="eastAsia"/>
            <w:lang w:eastAsia="zh-CN"/>
          </w:rPr>
          <w:t>(一)、产品/服务定位与特点</w:t>
        </w:r>
        <w:r>
          <w:tab/>
        </w:r>
        <w:r>
          <w:fldChar w:fldCharType="begin"/>
        </w:r>
        <w:r>
          <w:instrText xml:space="preserve"> PAGEREF _Toc15775 \h </w:instrText>
        </w:r>
        <w:r>
          <w:fldChar w:fldCharType="separate"/>
        </w:r>
        <w:r>
          <w:t>73</w:t>
        </w:r>
        <w:r>
          <w:fldChar w:fldCharType="end"/>
        </w:r>
      </w:hyperlink>
    </w:p>
    <w:p>
      <w:pPr>
        <w:pStyle w:val="TOC2"/>
        <w:tabs>
          <w:tab w:val="right" w:leader="dot" w:pos="8306"/>
        </w:tabs>
      </w:pPr>
      <w:hyperlink w:anchor="_Toc7647" w:history="1">
        <w:r>
          <w:rPr>
            <w:rFonts w:ascii="仿宋" w:eastAsia="仿宋" w:hAnsi="仿宋" w:cs="仿宋" w:hint="eastAsia"/>
            <w:lang w:eastAsia="zh-CN"/>
          </w:rPr>
          <w:t>(二)、市场定位与竞争分析</w:t>
        </w:r>
        <w:r>
          <w:tab/>
        </w:r>
        <w:r>
          <w:fldChar w:fldCharType="begin"/>
        </w:r>
        <w:r>
          <w:instrText xml:space="preserve"> PAGEREF _Toc7647 \h </w:instrText>
        </w:r>
        <w:r>
          <w:fldChar w:fldCharType="separate"/>
        </w:r>
        <w:r>
          <w:t>74</w:t>
        </w:r>
        <w:r>
          <w:fldChar w:fldCharType="end"/>
        </w:r>
      </w:hyperlink>
    </w:p>
    <w:p>
      <w:pPr>
        <w:pStyle w:val="TOC2"/>
        <w:tabs>
          <w:tab w:val="right" w:leader="dot" w:pos="8306"/>
        </w:tabs>
      </w:pPr>
      <w:hyperlink w:anchor="_Toc9157" w:history="1">
        <w:r>
          <w:rPr>
            <w:rFonts w:ascii="仿宋" w:eastAsia="仿宋" w:hAnsi="仿宋" w:cs="仿宋" w:hint="eastAsia"/>
            <w:lang w:eastAsia="zh-CN"/>
          </w:rPr>
          <w:t>(三)、营销渠道与策略</w:t>
        </w:r>
        <w:r>
          <w:tab/>
        </w:r>
        <w:r>
          <w:fldChar w:fldCharType="begin"/>
        </w:r>
        <w:r>
          <w:instrText xml:space="preserve"> PAGEREF _Toc9157 \h </w:instrText>
        </w:r>
        <w:r>
          <w:fldChar w:fldCharType="separate"/>
        </w:r>
        <w:r>
          <w:t>75</w:t>
        </w:r>
        <w:r>
          <w:fldChar w:fldCharType="end"/>
        </w:r>
      </w:hyperlink>
    </w:p>
    <w:p>
      <w:pPr>
        <w:pStyle w:val="TOC2"/>
        <w:tabs>
          <w:tab w:val="right" w:leader="dot" w:pos="8306"/>
        </w:tabs>
      </w:pPr>
      <w:hyperlink w:anchor="_Toc15887" w:history="1">
        <w:r>
          <w:rPr>
            <w:rFonts w:ascii="仿宋" w:eastAsia="仿宋" w:hAnsi="仿宋" w:cs="仿宋" w:hint="eastAsia"/>
            <w:lang w:eastAsia="zh-CN"/>
          </w:rPr>
          <w:t>(四)、推广与宣传活动</w:t>
        </w:r>
        <w:r>
          <w:tab/>
        </w:r>
        <w:r>
          <w:fldChar w:fldCharType="begin"/>
        </w:r>
        <w:r>
          <w:instrText xml:space="preserve"> PAGEREF _Toc15887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22"/>
      <w:r>
        <w:rPr>
          <w:rFonts w:ascii="仿宋" w:eastAsia="仿宋" w:hAnsi="仿宋" w:cs="仿宋" w:hint="eastAsia"/>
          <w:sz w:val="28"/>
          <w:lang w:eastAsia="zh-CN"/>
        </w:rPr>
        <w:t>一、节能、高效干燥设备项目选址可行性分析</w:t>
      </w:r>
      <w:bookmarkEnd w:id="2"/>
    </w:p>
    <w:p>
      <w:pPr>
        <w:pStyle w:val="Heading2"/>
        <w:rPr>
          <w:rFonts w:ascii="仿宋" w:eastAsia="仿宋" w:hAnsi="仿宋" w:cs="仿宋" w:hint="eastAsia"/>
          <w:lang w:eastAsia="zh-CN"/>
        </w:rPr>
      </w:pPr>
      <w:bookmarkStart w:id="3" w:name="_Toc13693"/>
      <w:r>
        <w:rPr>
          <w:rFonts w:ascii="仿宋" w:eastAsia="仿宋" w:hAnsi="仿宋" w:cs="仿宋" w:hint="eastAsia"/>
          <w:lang w:eastAsia="zh-CN"/>
        </w:rPr>
        <w:t>(一)、节能、高效干燥设备项目选址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该节能、高效干燥设备项目选址位于XX省XX市XX区XXX街道</w:t>
      </w:r>
    </w:p>
    <w:p>
      <w:pPr>
        <w:pStyle w:val="Heading2"/>
        <w:ind w:firstLine="560" w:firstLineChars="200"/>
        <w:rPr>
          <w:rFonts w:ascii="仿宋" w:eastAsia="仿宋" w:hAnsi="仿宋" w:cs="仿宋" w:hint="eastAsia"/>
          <w:sz w:val="28"/>
          <w:lang w:eastAsia="zh-CN"/>
        </w:rPr>
      </w:pPr>
      <w:bookmarkStart w:id="4" w:name="_Toc93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能、高效干燥设备项目的征地面积将根据节能、高效干燥设备项目的实际规模和需求进行精确规划。具体面积XXX平方米，旨在确保节能、高效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净用地面积是在征地面积基础上去除不可利用面积后的实际可开发用地。具体面积XXX平方米，考虑到环保、交通、安全等多方面因素，以确保节能、高效干燥设备项目在整体利用效率上达到最优。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节能、高效干燥设备项目计划建设的建筑总规模具体面积XXX平方米。这一规模的确定综合考虑了节能、高效干燥设备项目的性质、规模，以及城市规划的相关要求，确保建筑布局与周边环境协调一致。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绿地率是节能、高效干燥设备项目用地中被规划为绿地的比例。具体面积XXX平方米，旨在通过合理规划绿地，改善节能、高效干燥设备项目周边环境，提升居民生活质量，并符合城市整体绿化规划。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容积率是用地上可以建设的建筑总体积与用地面积之比。具体面积XXX，通过合理的容积率规划，确保节能、高效干燥设备项目建筑规模与周边环境和谐共生。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能、高效干燥设备项目选址与当地城市规划相一致，具体面积XXX平方米。通过与城市规划部门深入沟通，确保节能、高效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能、高效干燥设备项目选址符合当地产业政策，具体面积XXX平方米。这包括节能、高效干燥设备项目对当地经济的促进作用，以及对相关产业的带动效应，确保节能、高效干燥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用地总体要求必须符合环保和可持续发展的原则，具体面积XXX平方米。通过采用绿色建筑设计、节能减排等措施，确保节能、高效干燥设备项目在建设和运营过程中对环境的影响最小化，达到可持续发展的要求。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确保节能、高效干燥设备项目选址具备必要的公共设施配套，具体面积XXX平方米。这包括交通便利性、教育、医疗等基础设施，以提高居民生活品质，使得节能、高效干燥设备项目选址更具吸引力。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考虑用地总体要求对当地社会稳定性的影响，具体面积XXX平方米。通过深入了解当地社区反馈，确保节能、高效干燥设备项目的选址和建设过程对当地社会和谐稳定产生积极作用。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能、高效干燥设备项目选址不仅符合法规和规划，还在实际操作中具有可行性。这一全面规划将为节能、高效干燥设备项目的成功实施提供坚实的基础，确保节能、高效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1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节能、高效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节能、高效干燥设备项目的设备规划和空间设计中，我们将采取灵活设备布局的措施。设备布局将根据实际需求进行灵活设计，避免不必要的浪费。通过合理规划设备摆放位置，我们将提高设备的利用率，减少设备间距，以确保节能、高效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节能、高效干燥设备项目内部引入共享设施的概念，例如共享会议室、办公区等。通过这种方式，我们可以减少对资源的重复建设，提高资源共享效率，从而减小节能、高效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2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节能、高效干燥设备项目的总图布置中，我们将不同功能区域进行明确的规划，以最大程度满足节能、高效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3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节能、高效干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节能、高效干燥设备项目对环境的影响是综合评价的重要因素之一。我们将详细考虑选址周边的自然环境、生态保护区、水源地等情况，确保节能、高效干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对选址的评价还需充分考虑当地政府的产业政策和法规。我们将详细了解节能、高效干燥设备项目所在地的相关政策，确保节能、高效干燥设备项目的规划和运营与当地法规相符，降低不必要的法律风险。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考虑到社会稳定性对企业运营的重要性，我们将评估选址地区的社会安全情况、劳工关系、社区反馈等方面，以确保节能、高效干燥设备项目的建设和运营不会受到社会稳定性的负面影响。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最后，我们将综合考虑用地成本，包括土地购置费用、土地开发成本等。通过对用地成本的详细评估，我们能够做出更为精确的经济效益分析，为节能、高效干燥设备项目的投资决策提供有力支持。</w:t>
      </w:r>
    </w:p>
    <w:p>
      <w:pPr>
        <w:pStyle w:val="Heading1"/>
        <w:ind w:firstLine="560" w:firstLineChars="200"/>
        <w:rPr>
          <w:rFonts w:ascii="仿宋" w:eastAsia="仿宋" w:hAnsi="仿宋" w:cs="仿宋" w:hint="eastAsia"/>
          <w:sz w:val="28"/>
          <w:lang w:eastAsia="zh-CN"/>
        </w:rPr>
      </w:pPr>
      <w:bookmarkStart w:id="8" w:name="_Toc583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4237"/>
      <w:r>
        <w:rPr>
          <w:rFonts w:ascii="仿宋" w:eastAsia="仿宋" w:hAnsi="仿宋" w:cs="仿宋" w:hint="eastAsia"/>
          <w:lang w:eastAsia="zh-CN"/>
        </w:rPr>
        <w:t>(一)、节能、高效干燥设备行业分析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行业一直以来都是市场的关注焦点。行业内的发展趋势、竞争态势以及潜在机会都对节能、高效干燥设备项目的推进产生深远的影响。通过深入研究行业的整体概貌，我们将更好地理解行业的核心特征，为节能、高效干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干燥设备行业，技术一直是推动创新和发展的关键因素。我们将对当前技术趋势进行详尽分析，包括但不限于人工智能、大数据应用、先进制造技术等。这有助于节能、高效干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节能、高效干燥设备项目成功的基础。我们将对主要竞争对手进行深入研究，包括其市场份额、产品特点、市场定位等。通过全面了解竞争对手的优势和劣势，节能、高效干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745"/>
      <w:r>
        <w:rPr>
          <w:rFonts w:ascii="仿宋" w:eastAsia="仿宋" w:hAnsi="仿宋" w:cs="仿宋" w:hint="eastAsia"/>
          <w:sz w:val="28"/>
          <w:lang w:eastAsia="zh-CN"/>
        </w:rPr>
        <w:t>(二)、节能、高效干燥设备市场分析预测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节能、高效干燥设备市场未来的增长趋势。这包括市场的整体规模、各细分领域的发展趋势等。节能、高效干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节能、高效干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节能、高效干燥设备项目实施过程中需要充分考虑的因素。我们将对市场风险进行全面评估，包括但不限于政策法规风险、市场竞争风险、技术变革风险等。通过对潜在风险的深入分析，节能、高效干燥设备项目可以制定相应的风险缓解策略，降低不确定性对节能、高效干燥设备项目的影响。</w:t>
      </w:r>
    </w:p>
    <w:p>
      <w:pPr>
        <w:pStyle w:val="Heading1"/>
        <w:ind w:firstLine="560" w:firstLineChars="200"/>
        <w:rPr>
          <w:rFonts w:ascii="仿宋" w:eastAsia="仿宋" w:hAnsi="仿宋" w:cs="仿宋" w:hint="eastAsia"/>
          <w:sz w:val="28"/>
          <w:lang w:eastAsia="zh-CN"/>
        </w:rPr>
      </w:pPr>
      <w:bookmarkStart w:id="11" w:name="_Toc2554"/>
      <w:r>
        <w:rPr>
          <w:rFonts w:ascii="仿宋" w:eastAsia="仿宋" w:hAnsi="仿宋" w:cs="仿宋" w:hint="eastAsia"/>
          <w:sz w:val="28"/>
          <w:lang w:eastAsia="zh-CN"/>
        </w:rPr>
        <w:t>三、节能、高效干燥设备项目文档管理</w:t>
      </w:r>
      <w:bookmarkEnd w:id="11"/>
    </w:p>
    <w:p>
      <w:pPr>
        <w:pStyle w:val="Heading2"/>
        <w:rPr>
          <w:rFonts w:ascii="仿宋" w:eastAsia="仿宋" w:hAnsi="仿宋" w:cs="仿宋" w:hint="eastAsia"/>
          <w:lang w:eastAsia="zh-CN"/>
        </w:rPr>
      </w:pPr>
      <w:bookmarkStart w:id="12" w:name="_Toc2742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节能、高效干燥设备项目高度重视文档的质量和准确性，以支持节能、高效干燥设备项目的各项活动和决策。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文档的编制始于节能、高效干燥设备项目计划的初期，我们制定了详细的文档编制计划，明确了每个文档的内容、格式和编写责任人。在节能、高效干燥设备项目启动阶段，我们首先编制了节能、高效干燥设备项目章程，明确定义了节能、高效干燥设备项目的目标、范围、风险等关键要素。随后，节能、高效干燥设备项目团队根据计划陆续编制了需求文档、设计文档、测试文档等各类文档，确保节能、高效干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能、高效干燥设备项目管理中的重要环节，旨在确保节能、高效干燥设备项目文档符合质量标准和节能、高效干燥设备项目需求。在节能、高效干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节能、高效干燥设备项目相关利益方和专业领域的专家对文档进行独立审查。这有助于获取更全面、客观的反馈，确保节能、高效干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在文档编制与审查方面建立了严格的管理机制，通过规范的流程和多维度的审查，确保节能、高效干燥设备项目文档的质量、准确性和可靠性，为节能、高效干燥设备项目的顺利推进提供了有力支持。</w:t>
      </w:r>
    </w:p>
    <w:p>
      <w:pPr>
        <w:pStyle w:val="Heading2"/>
        <w:ind w:firstLine="560" w:firstLineChars="200"/>
        <w:rPr>
          <w:rFonts w:ascii="仿宋" w:eastAsia="仿宋" w:hAnsi="仿宋" w:cs="仿宋" w:hint="eastAsia"/>
          <w:sz w:val="28"/>
          <w:lang w:eastAsia="zh-CN"/>
        </w:rPr>
      </w:pPr>
      <w:bookmarkStart w:id="13" w:name="_Toc292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在节能、高效干燥设备项目中，我们致力于优化文档发布与分发过程，以确保信息的高效传递和团队间协作的顺畅进行。以下是我们采取的关键优化策略：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我们通过多渠道发布文档，包括电子邮件、节能、高效干燥设备项目管理平台、内部网站等，以满足不同团队成员的偏好和需求。多渠道发布确保了信息的全面覆盖。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我们采用了精细的权限控制，确保只有授权人员可以访问敏感信息。这种安全措施保护了节能、高效干燥设备项目文档的机密性，防止了未经授权的信息泄露。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39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能、高效干燥设备项目生命周期中一个至关重要的环节，直接关系到节能、高效干燥设备项目信息的长期保存和历史记录的完整性。在节能、高效干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07"/>
      <w:r>
        <w:rPr>
          <w:rFonts w:ascii="仿宋" w:eastAsia="仿宋" w:hAnsi="仿宋" w:cs="仿宋" w:hint="eastAsia"/>
          <w:sz w:val="28"/>
          <w:lang w:eastAsia="zh-CN"/>
        </w:rPr>
        <w:t>四、节能、高效干燥设备项目建设背景及必要性分析</w:t>
      </w:r>
      <w:bookmarkEnd w:id="15"/>
    </w:p>
    <w:p>
      <w:pPr>
        <w:pStyle w:val="Heading2"/>
        <w:rPr>
          <w:rFonts w:ascii="仿宋" w:eastAsia="仿宋" w:hAnsi="仿宋" w:cs="仿宋" w:hint="eastAsia"/>
          <w:lang w:eastAsia="zh-CN"/>
        </w:rPr>
      </w:pPr>
      <w:bookmarkStart w:id="16" w:name="_Toc22020"/>
      <w:r>
        <w:rPr>
          <w:rFonts w:ascii="仿宋" w:eastAsia="仿宋" w:hAnsi="仿宋" w:cs="仿宋" w:hint="eastAsia"/>
          <w:lang w:eastAsia="zh-CN"/>
        </w:rPr>
        <w:t>(一)、节能、高效干燥设备项目背景分析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能、高效干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能、高效干燥设备项目在这个潮流中的定位。同时，我们将关注行业内涌现的新兴机遇，以便节能、高效干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能、高效干燥设备项目提供了强大的发展动力。我们将聚焦于行业内最新的技术发展趋势，包括但不限于人工智能、大数据分析、物联网等领域。通过深度的技术研究，我们将确保节能、高效干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能、高效干燥设备项目发展的源泉。我们将投入更多的精力对市场需求进行深入剖析，超越表面的需求，深入挖掘潜在的市场痛点和机遇。通过对市场需求的细致了解，节能、高效干燥设备项目将更有针对性地设计解决方案，满足市场的多样化需求，从而更好地促进节能、高效干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节能、高效干燥设备项目战略至关重要。我们将对竞争态势进行更为深入的分析，包括但不限于市场份额、产品特点、客户满意度等多个维度。通过深度的竞争分析，节能、高效干燥设备项目将能够更准确地把握市场脉搏，制定具有竞争力的节能、高效干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节能、高效干燥设备项目的发展具有直接的影响。我们将进行更为全面的法规和政策分析，了解行业发展中的潜在法律风险和合规挑战。通过充分了解和遵守相关法规，节能、高效干燥设备项目将确保在法律框架内合法合规运营，为节能、高效干燥设备项目的稳健发展提供有力支持。</w:t>
      </w:r>
    </w:p>
    <w:p>
      <w:pPr>
        <w:pStyle w:val="Heading2"/>
        <w:ind w:firstLine="560" w:firstLineChars="200"/>
        <w:rPr>
          <w:rFonts w:ascii="仿宋" w:eastAsia="仿宋" w:hAnsi="仿宋" w:cs="仿宋" w:hint="eastAsia"/>
          <w:sz w:val="28"/>
          <w:lang w:eastAsia="zh-CN"/>
        </w:rPr>
      </w:pPr>
      <w:bookmarkStart w:id="17" w:name="_Toc16903"/>
      <w:r>
        <w:rPr>
          <w:rFonts w:ascii="仿宋" w:eastAsia="仿宋" w:hAnsi="仿宋" w:cs="仿宋" w:hint="eastAsia"/>
          <w:sz w:val="28"/>
          <w:lang w:eastAsia="zh-CN"/>
        </w:rPr>
        <w:t>(二)、节能、高效干燥设备项目建设必要性分析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建设的迫切性源于对行业发展趋势的深刻洞察。我们正处于一个行业变革的时代，科技创新、数字化转型成为企业发展的关键动力。节能、高效干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建设不仅仅是为了跟上潮流，更是为了通过技术创新推动企业的持续发展。通过引入先进的技术和解决方案，节能、高效干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节能、高效干燥设备项目的建设成为必然选择，通过提高产品质量、拓展服务领域，从而在竞争中获得更多的机会。节能、高效干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https://d.book118.com/638111040112006045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D588E"/>
    <w:rsid w:val="597D5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110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2024-03-01T16:28:00Z</dcterms:created>
  <dcterms:modified xsi:type="dcterms:W3CDTF">2024-03-01T16:28:34Z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653D6EAEF39B42EEB946490596213772_11</vt:lpwstr>
  </property>
  <property fmtid="{D5CDD505-2E9C-101B-9397-08002B2CF9AE}" pid="3" name="KSOProductBuildVer">
    <vt:lpwstr>2052-12.1.0.16388</vt:lpwstr>
  </property>
</Properties>
</file>