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乙二胺项目建设方案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948" w:history="1">
        <w:r>
          <w:rPr>
            <w:rFonts w:ascii="仿宋" w:eastAsia="仿宋" w:hAnsi="仿宋" w:cs="仿宋" w:hint="eastAsia"/>
            <w:lang w:eastAsia="zh-CN"/>
          </w:rPr>
          <w:t>序言</w:t>
        </w:r>
        <w:r>
          <w:tab/>
        </w:r>
        <w:r>
          <w:fldChar w:fldCharType="begin"/>
        </w:r>
        <w:r>
          <w:instrText xml:space="preserve"> PAGEREF _Toc3948 \h </w:instrText>
        </w:r>
        <w:r>
          <w:fldChar w:fldCharType="separate"/>
        </w:r>
        <w:r>
          <w:t>4</w:t>
        </w:r>
        <w:r>
          <w:fldChar w:fldCharType="end"/>
        </w:r>
      </w:hyperlink>
    </w:p>
    <w:p>
      <w:pPr>
        <w:pStyle w:val="TOC1"/>
        <w:tabs>
          <w:tab w:val="right" w:leader="dot" w:pos="8306"/>
        </w:tabs>
      </w:pPr>
      <w:hyperlink w:anchor="_Toc1272" w:history="1">
        <w:r>
          <w:rPr>
            <w:rFonts w:ascii="仿宋" w:eastAsia="仿宋" w:hAnsi="仿宋" w:cs="仿宋" w:hint="eastAsia"/>
            <w:lang w:eastAsia="zh-CN"/>
          </w:rPr>
          <w:t>一、背景、必要性分析</w:t>
        </w:r>
        <w:r>
          <w:tab/>
        </w:r>
        <w:r>
          <w:fldChar w:fldCharType="begin"/>
        </w:r>
        <w:r>
          <w:instrText xml:space="preserve"> PAGEREF _Toc1272 \h </w:instrText>
        </w:r>
        <w:r>
          <w:fldChar w:fldCharType="separate"/>
        </w:r>
        <w:r>
          <w:t>4</w:t>
        </w:r>
        <w:r>
          <w:fldChar w:fldCharType="end"/>
        </w:r>
      </w:hyperlink>
    </w:p>
    <w:p>
      <w:pPr>
        <w:pStyle w:val="TOC2"/>
        <w:tabs>
          <w:tab w:val="right" w:leader="dot" w:pos="8306"/>
        </w:tabs>
      </w:pPr>
      <w:hyperlink w:anchor="_Toc22779" w:history="1">
        <w:r>
          <w:rPr>
            <w:rFonts w:ascii="仿宋" w:eastAsia="仿宋" w:hAnsi="仿宋" w:cs="仿宋" w:hint="eastAsia"/>
            <w:lang w:eastAsia="zh-CN"/>
          </w:rPr>
          <w:t>(一)、项目建设背景</w:t>
        </w:r>
        <w:r>
          <w:tab/>
        </w:r>
        <w:r>
          <w:fldChar w:fldCharType="begin"/>
        </w:r>
        <w:r>
          <w:instrText xml:space="preserve"> PAGEREF _Toc22779 \h </w:instrText>
        </w:r>
        <w:r>
          <w:fldChar w:fldCharType="separate"/>
        </w:r>
        <w:r>
          <w:t>4</w:t>
        </w:r>
        <w:r>
          <w:fldChar w:fldCharType="end"/>
        </w:r>
      </w:hyperlink>
    </w:p>
    <w:p>
      <w:pPr>
        <w:pStyle w:val="TOC2"/>
        <w:tabs>
          <w:tab w:val="right" w:leader="dot" w:pos="8306"/>
        </w:tabs>
      </w:pPr>
      <w:hyperlink w:anchor="_Toc24301" w:history="1">
        <w:r>
          <w:rPr>
            <w:rFonts w:ascii="仿宋" w:eastAsia="仿宋" w:hAnsi="仿宋" w:cs="仿宋" w:hint="eastAsia"/>
            <w:lang w:eastAsia="zh-CN"/>
          </w:rPr>
          <w:t>(二)、必要性分析</w:t>
        </w:r>
        <w:r>
          <w:tab/>
        </w:r>
        <w:r>
          <w:fldChar w:fldCharType="begin"/>
        </w:r>
        <w:r>
          <w:instrText xml:space="preserve"> PAGEREF _Toc24301 \h </w:instrText>
        </w:r>
        <w:r>
          <w:fldChar w:fldCharType="separate"/>
        </w:r>
        <w:r>
          <w:t>5</w:t>
        </w:r>
        <w:r>
          <w:fldChar w:fldCharType="end"/>
        </w:r>
      </w:hyperlink>
    </w:p>
    <w:p>
      <w:pPr>
        <w:pStyle w:val="TOC2"/>
        <w:tabs>
          <w:tab w:val="right" w:leader="dot" w:pos="8306"/>
        </w:tabs>
      </w:pPr>
      <w:hyperlink w:anchor="_Toc10072" w:history="1">
        <w:r>
          <w:rPr>
            <w:rFonts w:ascii="仿宋" w:eastAsia="仿宋" w:hAnsi="仿宋" w:cs="仿宋" w:hint="eastAsia"/>
            <w:lang w:eastAsia="zh-CN"/>
          </w:rPr>
          <w:t>(三)、项目建设有利条件</w:t>
        </w:r>
        <w:r>
          <w:tab/>
        </w:r>
        <w:r>
          <w:fldChar w:fldCharType="begin"/>
        </w:r>
        <w:r>
          <w:instrText xml:space="preserve"> PAGEREF _Toc10072 \h </w:instrText>
        </w:r>
        <w:r>
          <w:fldChar w:fldCharType="separate"/>
        </w:r>
        <w:r>
          <w:t>6</w:t>
        </w:r>
        <w:r>
          <w:fldChar w:fldCharType="end"/>
        </w:r>
      </w:hyperlink>
    </w:p>
    <w:p>
      <w:pPr>
        <w:pStyle w:val="TOC1"/>
        <w:tabs>
          <w:tab w:val="right" w:leader="dot" w:pos="8306"/>
        </w:tabs>
      </w:pPr>
      <w:hyperlink w:anchor="_Toc24259" w:history="1">
        <w:r>
          <w:rPr>
            <w:rFonts w:ascii="仿宋" w:eastAsia="仿宋" w:hAnsi="仿宋" w:cs="仿宋" w:hint="eastAsia"/>
            <w:lang w:eastAsia="zh-CN"/>
          </w:rPr>
          <w:t>二、建设风险评估分析</w:t>
        </w:r>
        <w:r>
          <w:tab/>
        </w:r>
        <w:r>
          <w:fldChar w:fldCharType="begin"/>
        </w:r>
        <w:r>
          <w:instrText xml:space="preserve"> PAGEREF _Toc24259 \h </w:instrText>
        </w:r>
        <w:r>
          <w:fldChar w:fldCharType="separate"/>
        </w:r>
        <w:r>
          <w:t>8</w:t>
        </w:r>
        <w:r>
          <w:fldChar w:fldCharType="end"/>
        </w:r>
      </w:hyperlink>
    </w:p>
    <w:p>
      <w:pPr>
        <w:pStyle w:val="TOC2"/>
        <w:tabs>
          <w:tab w:val="right" w:leader="dot" w:pos="8306"/>
        </w:tabs>
      </w:pPr>
      <w:hyperlink w:anchor="_Toc26667" w:history="1">
        <w:r>
          <w:rPr>
            <w:rFonts w:ascii="仿宋" w:eastAsia="仿宋" w:hAnsi="仿宋" w:cs="仿宋" w:hint="eastAsia"/>
            <w:lang w:eastAsia="zh-CN"/>
          </w:rPr>
          <w:t>(一)、政策风险分析</w:t>
        </w:r>
        <w:r>
          <w:tab/>
        </w:r>
        <w:r>
          <w:fldChar w:fldCharType="begin"/>
        </w:r>
        <w:r>
          <w:instrText xml:space="preserve"> PAGEREF _Toc26667 \h </w:instrText>
        </w:r>
        <w:r>
          <w:fldChar w:fldCharType="separate"/>
        </w:r>
        <w:r>
          <w:t>8</w:t>
        </w:r>
        <w:r>
          <w:fldChar w:fldCharType="end"/>
        </w:r>
      </w:hyperlink>
    </w:p>
    <w:p>
      <w:pPr>
        <w:pStyle w:val="TOC2"/>
        <w:tabs>
          <w:tab w:val="right" w:leader="dot" w:pos="8306"/>
        </w:tabs>
      </w:pPr>
      <w:hyperlink w:anchor="_Toc22503" w:history="1">
        <w:r>
          <w:rPr>
            <w:rFonts w:ascii="仿宋" w:eastAsia="仿宋" w:hAnsi="仿宋" w:cs="仿宋" w:hint="eastAsia"/>
            <w:lang w:eastAsia="zh-CN"/>
          </w:rPr>
          <w:t>(二)、社会风险分析</w:t>
        </w:r>
        <w:r>
          <w:tab/>
        </w:r>
        <w:r>
          <w:fldChar w:fldCharType="begin"/>
        </w:r>
        <w:r>
          <w:instrText xml:space="preserve"> PAGEREF _Toc22503 \h </w:instrText>
        </w:r>
        <w:r>
          <w:fldChar w:fldCharType="separate"/>
        </w:r>
        <w:r>
          <w:t>9</w:t>
        </w:r>
        <w:r>
          <w:fldChar w:fldCharType="end"/>
        </w:r>
      </w:hyperlink>
    </w:p>
    <w:p>
      <w:pPr>
        <w:pStyle w:val="TOC2"/>
        <w:tabs>
          <w:tab w:val="right" w:leader="dot" w:pos="8306"/>
        </w:tabs>
      </w:pPr>
      <w:hyperlink w:anchor="_Toc21517" w:history="1">
        <w:r>
          <w:rPr>
            <w:rFonts w:ascii="仿宋" w:eastAsia="仿宋" w:hAnsi="仿宋" w:cs="仿宋" w:hint="eastAsia"/>
            <w:lang w:eastAsia="zh-CN"/>
          </w:rPr>
          <w:t>(三)、市场风险分析</w:t>
        </w:r>
        <w:r>
          <w:tab/>
        </w:r>
        <w:r>
          <w:fldChar w:fldCharType="begin"/>
        </w:r>
        <w:r>
          <w:instrText xml:space="preserve"> PAGEREF _Toc21517 \h </w:instrText>
        </w:r>
        <w:r>
          <w:fldChar w:fldCharType="separate"/>
        </w:r>
        <w:r>
          <w:t>11</w:t>
        </w:r>
        <w:r>
          <w:fldChar w:fldCharType="end"/>
        </w:r>
      </w:hyperlink>
    </w:p>
    <w:p>
      <w:pPr>
        <w:pStyle w:val="TOC2"/>
        <w:tabs>
          <w:tab w:val="right" w:leader="dot" w:pos="8306"/>
        </w:tabs>
      </w:pPr>
      <w:hyperlink w:anchor="_Toc28669" w:history="1">
        <w:r>
          <w:rPr>
            <w:rFonts w:ascii="仿宋" w:eastAsia="仿宋" w:hAnsi="仿宋" w:cs="仿宋" w:hint="eastAsia"/>
            <w:lang w:eastAsia="zh-CN"/>
          </w:rPr>
          <w:t>(四)、资金风险分析</w:t>
        </w:r>
        <w:r>
          <w:tab/>
        </w:r>
        <w:r>
          <w:fldChar w:fldCharType="begin"/>
        </w:r>
        <w:r>
          <w:instrText xml:space="preserve"> PAGEREF _Toc28669 \h </w:instrText>
        </w:r>
        <w:r>
          <w:fldChar w:fldCharType="separate"/>
        </w:r>
        <w:r>
          <w:t>11</w:t>
        </w:r>
        <w:r>
          <w:fldChar w:fldCharType="end"/>
        </w:r>
      </w:hyperlink>
    </w:p>
    <w:p>
      <w:pPr>
        <w:pStyle w:val="TOC2"/>
        <w:tabs>
          <w:tab w:val="right" w:leader="dot" w:pos="8306"/>
        </w:tabs>
      </w:pPr>
      <w:hyperlink w:anchor="_Toc21429" w:history="1">
        <w:r>
          <w:rPr>
            <w:rFonts w:ascii="仿宋" w:eastAsia="仿宋" w:hAnsi="仿宋" w:cs="仿宋" w:hint="eastAsia"/>
            <w:lang w:eastAsia="zh-CN"/>
          </w:rPr>
          <w:t>(五)、技术风险分析</w:t>
        </w:r>
        <w:r>
          <w:tab/>
        </w:r>
        <w:r>
          <w:fldChar w:fldCharType="begin"/>
        </w:r>
        <w:r>
          <w:instrText xml:space="preserve"> PAGEREF _Toc21429 \h </w:instrText>
        </w:r>
        <w:r>
          <w:fldChar w:fldCharType="separate"/>
        </w:r>
        <w:r>
          <w:t>13</w:t>
        </w:r>
        <w:r>
          <w:fldChar w:fldCharType="end"/>
        </w:r>
      </w:hyperlink>
    </w:p>
    <w:p>
      <w:pPr>
        <w:pStyle w:val="TOC2"/>
        <w:tabs>
          <w:tab w:val="right" w:leader="dot" w:pos="8306"/>
        </w:tabs>
      </w:pPr>
      <w:hyperlink w:anchor="_Toc2020" w:history="1">
        <w:r>
          <w:rPr>
            <w:rFonts w:ascii="仿宋" w:eastAsia="仿宋" w:hAnsi="仿宋" w:cs="仿宋" w:hint="eastAsia"/>
            <w:lang w:eastAsia="zh-CN"/>
          </w:rPr>
          <w:t>(六)、财务风险分析</w:t>
        </w:r>
        <w:r>
          <w:tab/>
        </w:r>
        <w:r>
          <w:fldChar w:fldCharType="begin"/>
        </w:r>
        <w:r>
          <w:instrText xml:space="preserve"> PAGEREF _Toc2020 \h </w:instrText>
        </w:r>
        <w:r>
          <w:fldChar w:fldCharType="separate"/>
        </w:r>
        <w:r>
          <w:t>14</w:t>
        </w:r>
        <w:r>
          <w:fldChar w:fldCharType="end"/>
        </w:r>
      </w:hyperlink>
    </w:p>
    <w:p>
      <w:pPr>
        <w:pStyle w:val="TOC2"/>
        <w:tabs>
          <w:tab w:val="right" w:leader="dot" w:pos="8306"/>
        </w:tabs>
      </w:pPr>
      <w:hyperlink w:anchor="_Toc31620" w:history="1">
        <w:r>
          <w:rPr>
            <w:rFonts w:ascii="仿宋" w:eastAsia="仿宋" w:hAnsi="仿宋" w:cs="仿宋" w:hint="eastAsia"/>
            <w:lang w:eastAsia="zh-CN"/>
          </w:rPr>
          <w:t>(七)、管理风险分析</w:t>
        </w:r>
        <w:r>
          <w:tab/>
        </w:r>
        <w:r>
          <w:fldChar w:fldCharType="begin"/>
        </w:r>
        <w:r>
          <w:instrText xml:space="preserve"> PAGEREF _Toc31620 \h </w:instrText>
        </w:r>
        <w:r>
          <w:fldChar w:fldCharType="separate"/>
        </w:r>
        <w:r>
          <w:t>16</w:t>
        </w:r>
        <w:r>
          <w:fldChar w:fldCharType="end"/>
        </w:r>
      </w:hyperlink>
    </w:p>
    <w:p>
      <w:pPr>
        <w:pStyle w:val="TOC2"/>
        <w:tabs>
          <w:tab w:val="right" w:leader="dot" w:pos="8306"/>
        </w:tabs>
      </w:pPr>
      <w:hyperlink w:anchor="_Toc9609" w:history="1">
        <w:r>
          <w:rPr>
            <w:rFonts w:ascii="仿宋" w:eastAsia="仿宋" w:hAnsi="仿宋" w:cs="仿宋" w:hint="eastAsia"/>
            <w:lang w:eastAsia="zh-CN"/>
          </w:rPr>
          <w:t>(八)、其它风险分析</w:t>
        </w:r>
        <w:r>
          <w:tab/>
        </w:r>
        <w:r>
          <w:fldChar w:fldCharType="begin"/>
        </w:r>
        <w:r>
          <w:instrText xml:space="preserve"> PAGEREF _Toc9609 \h </w:instrText>
        </w:r>
        <w:r>
          <w:fldChar w:fldCharType="separate"/>
        </w:r>
        <w:r>
          <w:t>17</w:t>
        </w:r>
        <w:r>
          <w:fldChar w:fldCharType="end"/>
        </w:r>
      </w:hyperlink>
    </w:p>
    <w:p>
      <w:pPr>
        <w:pStyle w:val="TOC2"/>
        <w:tabs>
          <w:tab w:val="right" w:leader="dot" w:pos="8306"/>
        </w:tabs>
      </w:pPr>
      <w:hyperlink w:anchor="_Toc14461" w:history="1">
        <w:r>
          <w:rPr>
            <w:rFonts w:ascii="仿宋" w:eastAsia="仿宋" w:hAnsi="仿宋" w:cs="仿宋" w:hint="eastAsia"/>
            <w:lang w:eastAsia="zh-CN"/>
          </w:rPr>
          <w:t>(九)、社会影响评估</w:t>
        </w:r>
        <w:r>
          <w:tab/>
        </w:r>
        <w:r>
          <w:fldChar w:fldCharType="begin"/>
        </w:r>
        <w:r>
          <w:instrText xml:space="preserve"> PAGEREF _Toc14461 \h </w:instrText>
        </w:r>
        <w:r>
          <w:fldChar w:fldCharType="separate"/>
        </w:r>
        <w:r>
          <w:t>18</w:t>
        </w:r>
        <w:r>
          <w:fldChar w:fldCharType="end"/>
        </w:r>
      </w:hyperlink>
    </w:p>
    <w:p>
      <w:pPr>
        <w:pStyle w:val="TOC1"/>
        <w:tabs>
          <w:tab w:val="right" w:leader="dot" w:pos="8306"/>
        </w:tabs>
      </w:pPr>
      <w:hyperlink w:anchor="_Toc11654" w:history="1">
        <w:r>
          <w:rPr>
            <w:rFonts w:ascii="仿宋" w:eastAsia="仿宋" w:hAnsi="仿宋" w:cs="仿宋" w:hint="eastAsia"/>
            <w:lang w:eastAsia="zh-CN"/>
          </w:rPr>
          <w:t>三、经济影响分析</w:t>
        </w:r>
        <w:r>
          <w:tab/>
        </w:r>
        <w:r>
          <w:fldChar w:fldCharType="begin"/>
        </w:r>
        <w:r>
          <w:instrText xml:space="preserve"> PAGEREF _Toc11654 \h </w:instrText>
        </w:r>
        <w:r>
          <w:fldChar w:fldCharType="separate"/>
        </w:r>
        <w:r>
          <w:t>20</w:t>
        </w:r>
        <w:r>
          <w:fldChar w:fldCharType="end"/>
        </w:r>
      </w:hyperlink>
    </w:p>
    <w:p>
      <w:pPr>
        <w:pStyle w:val="TOC2"/>
        <w:tabs>
          <w:tab w:val="right" w:leader="dot" w:pos="8306"/>
        </w:tabs>
      </w:pPr>
      <w:hyperlink w:anchor="_Toc25067" w:history="1">
        <w:r>
          <w:rPr>
            <w:rFonts w:ascii="仿宋" w:eastAsia="仿宋" w:hAnsi="仿宋" w:cs="仿宋" w:hint="eastAsia"/>
            <w:lang w:eastAsia="zh-CN"/>
          </w:rPr>
          <w:t>(一)、经济费用效益或费用效果分析</w:t>
        </w:r>
        <w:r>
          <w:tab/>
        </w:r>
        <w:r>
          <w:fldChar w:fldCharType="begin"/>
        </w:r>
        <w:r>
          <w:instrText xml:space="preserve"> PAGEREF _Toc25067 \h </w:instrText>
        </w:r>
        <w:r>
          <w:fldChar w:fldCharType="separate"/>
        </w:r>
        <w:r>
          <w:t>20</w:t>
        </w:r>
        <w:r>
          <w:fldChar w:fldCharType="end"/>
        </w:r>
      </w:hyperlink>
    </w:p>
    <w:p>
      <w:pPr>
        <w:pStyle w:val="TOC2"/>
        <w:tabs>
          <w:tab w:val="right" w:leader="dot" w:pos="8306"/>
        </w:tabs>
      </w:pPr>
      <w:hyperlink w:anchor="_Toc29358" w:history="1">
        <w:r>
          <w:rPr>
            <w:rFonts w:ascii="仿宋" w:eastAsia="仿宋" w:hAnsi="仿宋" w:cs="仿宋" w:hint="eastAsia"/>
            <w:lang w:eastAsia="zh-CN"/>
          </w:rPr>
          <w:t>(二)、行业影响分析</w:t>
        </w:r>
        <w:r>
          <w:tab/>
        </w:r>
        <w:r>
          <w:fldChar w:fldCharType="begin"/>
        </w:r>
        <w:r>
          <w:instrText xml:space="preserve"> PAGEREF _Toc29358 \h </w:instrText>
        </w:r>
        <w:r>
          <w:fldChar w:fldCharType="separate"/>
        </w:r>
        <w:r>
          <w:t>23</w:t>
        </w:r>
        <w:r>
          <w:fldChar w:fldCharType="end"/>
        </w:r>
      </w:hyperlink>
    </w:p>
    <w:p>
      <w:pPr>
        <w:pStyle w:val="TOC2"/>
        <w:tabs>
          <w:tab w:val="right" w:leader="dot" w:pos="8306"/>
        </w:tabs>
      </w:pPr>
      <w:hyperlink w:anchor="_Toc15680" w:history="1">
        <w:r>
          <w:rPr>
            <w:rFonts w:ascii="仿宋" w:eastAsia="仿宋" w:hAnsi="仿宋" w:cs="仿宋" w:hint="eastAsia"/>
            <w:lang w:eastAsia="zh-CN"/>
          </w:rPr>
          <w:t>(三)、区域经济影响分析</w:t>
        </w:r>
        <w:r>
          <w:tab/>
        </w:r>
        <w:r>
          <w:fldChar w:fldCharType="begin"/>
        </w:r>
        <w:r>
          <w:instrText xml:space="preserve"> PAGEREF _Toc15680 \h </w:instrText>
        </w:r>
        <w:r>
          <w:fldChar w:fldCharType="separate"/>
        </w:r>
        <w:r>
          <w:t>24</w:t>
        </w:r>
        <w:r>
          <w:fldChar w:fldCharType="end"/>
        </w:r>
      </w:hyperlink>
    </w:p>
    <w:p>
      <w:pPr>
        <w:pStyle w:val="TOC2"/>
        <w:tabs>
          <w:tab w:val="right" w:leader="dot" w:pos="8306"/>
        </w:tabs>
      </w:pPr>
      <w:hyperlink w:anchor="_Toc4842" w:history="1">
        <w:r>
          <w:rPr>
            <w:rFonts w:ascii="仿宋" w:eastAsia="仿宋" w:hAnsi="仿宋" w:cs="仿宋" w:hint="eastAsia"/>
            <w:lang w:eastAsia="zh-CN"/>
          </w:rPr>
          <w:t>(四)、宏观经济影响分析</w:t>
        </w:r>
        <w:r>
          <w:tab/>
        </w:r>
        <w:r>
          <w:fldChar w:fldCharType="begin"/>
        </w:r>
        <w:r>
          <w:instrText xml:space="preserve"> PAGEREF _Toc4842 \h </w:instrText>
        </w:r>
        <w:r>
          <w:fldChar w:fldCharType="separate"/>
        </w:r>
        <w:r>
          <w:t>25</w:t>
        </w:r>
        <w:r>
          <w:fldChar w:fldCharType="end"/>
        </w:r>
      </w:hyperlink>
    </w:p>
    <w:p>
      <w:pPr>
        <w:pStyle w:val="TOC1"/>
        <w:tabs>
          <w:tab w:val="right" w:leader="dot" w:pos="8306"/>
        </w:tabs>
      </w:pPr>
      <w:hyperlink w:anchor="_Toc11768" w:history="1">
        <w:r>
          <w:rPr>
            <w:rFonts w:ascii="仿宋" w:eastAsia="仿宋" w:hAnsi="仿宋" w:cs="仿宋" w:hint="eastAsia"/>
            <w:lang w:eastAsia="zh-CN"/>
          </w:rPr>
          <w:t>四、项目监理与质量保证</w:t>
        </w:r>
        <w:r>
          <w:tab/>
        </w:r>
        <w:r>
          <w:fldChar w:fldCharType="begin"/>
        </w:r>
        <w:r>
          <w:instrText xml:space="preserve"> PAGEREF _Toc11768 \h </w:instrText>
        </w:r>
        <w:r>
          <w:fldChar w:fldCharType="separate"/>
        </w:r>
        <w:r>
          <w:t>27</w:t>
        </w:r>
        <w:r>
          <w:fldChar w:fldCharType="end"/>
        </w:r>
      </w:hyperlink>
    </w:p>
    <w:p>
      <w:pPr>
        <w:pStyle w:val="TOC2"/>
        <w:tabs>
          <w:tab w:val="right" w:leader="dot" w:pos="8306"/>
        </w:tabs>
      </w:pPr>
      <w:hyperlink w:anchor="_Toc5146" w:history="1">
        <w:r>
          <w:rPr>
            <w:rFonts w:ascii="仿宋" w:eastAsia="仿宋" w:hAnsi="仿宋" w:cs="仿宋" w:hint="eastAsia"/>
            <w:lang w:eastAsia="zh-CN"/>
          </w:rPr>
          <w:t>(一)、监理体系构建</w:t>
        </w:r>
        <w:r>
          <w:tab/>
        </w:r>
        <w:r>
          <w:fldChar w:fldCharType="begin"/>
        </w:r>
        <w:r>
          <w:instrText xml:space="preserve"> PAGEREF _Toc5146 \h </w:instrText>
        </w:r>
        <w:r>
          <w:fldChar w:fldCharType="separate"/>
        </w:r>
        <w:r>
          <w:t>27</w:t>
        </w:r>
        <w:r>
          <w:fldChar w:fldCharType="end"/>
        </w:r>
      </w:hyperlink>
    </w:p>
    <w:p>
      <w:pPr>
        <w:pStyle w:val="TOC2"/>
        <w:tabs>
          <w:tab w:val="right" w:leader="dot" w:pos="8306"/>
        </w:tabs>
      </w:pPr>
      <w:hyperlink w:anchor="_Toc22915" w:history="1">
        <w:r>
          <w:rPr>
            <w:rFonts w:ascii="仿宋" w:eastAsia="仿宋" w:hAnsi="仿宋" w:cs="仿宋" w:hint="eastAsia"/>
            <w:lang w:eastAsia="zh-CN"/>
          </w:rPr>
          <w:t>(二)、质量保证体系实施</w:t>
        </w:r>
        <w:r>
          <w:tab/>
        </w:r>
        <w:r>
          <w:fldChar w:fldCharType="begin"/>
        </w:r>
        <w:r>
          <w:instrText xml:space="preserve"> PAGEREF _Toc22915 \h </w:instrText>
        </w:r>
        <w:r>
          <w:fldChar w:fldCharType="separate"/>
        </w:r>
        <w:r>
          <w:t>27</w:t>
        </w:r>
        <w:r>
          <w:fldChar w:fldCharType="end"/>
        </w:r>
      </w:hyperlink>
    </w:p>
    <w:p>
      <w:pPr>
        <w:pStyle w:val="TOC2"/>
        <w:tabs>
          <w:tab w:val="right" w:leader="dot" w:pos="8306"/>
        </w:tabs>
      </w:pPr>
      <w:hyperlink w:anchor="_Toc2256" w:history="1">
        <w:r>
          <w:rPr>
            <w:rFonts w:ascii="仿宋" w:eastAsia="仿宋" w:hAnsi="仿宋" w:cs="仿宋" w:hint="eastAsia"/>
            <w:lang w:eastAsia="zh-CN"/>
          </w:rPr>
          <w:t>(三)、监理与质量控制流程</w:t>
        </w:r>
        <w:r>
          <w:tab/>
        </w:r>
        <w:r>
          <w:fldChar w:fldCharType="begin"/>
        </w:r>
        <w:r>
          <w:instrText xml:space="preserve"> PAGEREF _Toc2256 \h </w:instrText>
        </w:r>
        <w:r>
          <w:fldChar w:fldCharType="separate"/>
        </w:r>
        <w:r>
          <w:t>28</w:t>
        </w:r>
        <w:r>
          <w:fldChar w:fldCharType="end"/>
        </w:r>
      </w:hyperlink>
    </w:p>
    <w:p>
      <w:pPr>
        <w:pStyle w:val="TOC1"/>
        <w:tabs>
          <w:tab w:val="right" w:leader="dot" w:pos="8306"/>
        </w:tabs>
      </w:pPr>
      <w:hyperlink w:anchor="_Toc1918" w:history="1">
        <w:r>
          <w:rPr>
            <w:rFonts w:ascii="仿宋" w:eastAsia="仿宋" w:hAnsi="仿宋" w:cs="仿宋" w:hint="eastAsia"/>
            <w:lang w:eastAsia="zh-CN"/>
          </w:rPr>
          <w:t>五、社会影响分析</w:t>
        </w:r>
        <w:r>
          <w:tab/>
        </w:r>
        <w:r>
          <w:fldChar w:fldCharType="begin"/>
        </w:r>
        <w:r>
          <w:instrText xml:space="preserve"> PAGEREF _Toc1918 \h </w:instrText>
        </w:r>
        <w:r>
          <w:fldChar w:fldCharType="separate"/>
        </w:r>
        <w:r>
          <w:t>29</w:t>
        </w:r>
        <w:r>
          <w:fldChar w:fldCharType="end"/>
        </w:r>
      </w:hyperlink>
    </w:p>
    <w:p>
      <w:pPr>
        <w:pStyle w:val="TOC2"/>
        <w:tabs>
          <w:tab w:val="right" w:leader="dot" w:pos="8306"/>
        </w:tabs>
      </w:pPr>
      <w:hyperlink w:anchor="_Toc1062" w:history="1">
        <w:r>
          <w:rPr>
            <w:rFonts w:ascii="仿宋" w:eastAsia="仿宋" w:hAnsi="仿宋" w:cs="仿宋" w:hint="eastAsia"/>
            <w:lang w:eastAsia="zh-CN"/>
          </w:rPr>
          <w:t>(一)、社会影响效果分析</w:t>
        </w:r>
        <w:r>
          <w:tab/>
        </w:r>
        <w:r>
          <w:fldChar w:fldCharType="begin"/>
        </w:r>
        <w:r>
          <w:instrText xml:space="preserve"> PAGEREF _Toc1062 \h </w:instrText>
        </w:r>
        <w:r>
          <w:fldChar w:fldCharType="separate"/>
        </w:r>
        <w:r>
          <w:t>29</w:t>
        </w:r>
        <w:r>
          <w:fldChar w:fldCharType="end"/>
        </w:r>
      </w:hyperlink>
    </w:p>
    <w:p>
      <w:pPr>
        <w:pStyle w:val="TOC2"/>
        <w:tabs>
          <w:tab w:val="right" w:leader="dot" w:pos="8306"/>
        </w:tabs>
      </w:pPr>
      <w:hyperlink w:anchor="_Toc2249" w:history="1">
        <w:r>
          <w:rPr>
            <w:rFonts w:ascii="仿宋" w:eastAsia="仿宋" w:hAnsi="仿宋" w:cs="仿宋" w:hint="eastAsia"/>
            <w:lang w:eastAsia="zh-CN"/>
          </w:rPr>
          <w:t>(二)、社会适应性分析</w:t>
        </w:r>
        <w:r>
          <w:tab/>
        </w:r>
        <w:r>
          <w:fldChar w:fldCharType="begin"/>
        </w:r>
        <w:r>
          <w:instrText xml:space="preserve"> PAGEREF _Toc2249 \h </w:instrText>
        </w:r>
        <w:r>
          <w:fldChar w:fldCharType="separate"/>
        </w:r>
        <w:r>
          <w:t>31</w:t>
        </w:r>
        <w:r>
          <w:fldChar w:fldCharType="end"/>
        </w:r>
      </w:hyperlink>
    </w:p>
    <w:p>
      <w:pPr>
        <w:pStyle w:val="TOC2"/>
        <w:tabs>
          <w:tab w:val="right" w:leader="dot" w:pos="8306"/>
        </w:tabs>
      </w:pPr>
      <w:hyperlink w:anchor="_Toc7420" w:history="1">
        <w:r>
          <w:rPr>
            <w:rFonts w:ascii="仿宋" w:eastAsia="仿宋" w:hAnsi="仿宋" w:cs="仿宋" w:hint="eastAsia"/>
            <w:lang w:eastAsia="zh-CN"/>
          </w:rPr>
          <w:t>(三)、社会风险及对策分析</w:t>
        </w:r>
        <w:r>
          <w:tab/>
        </w:r>
        <w:r>
          <w:fldChar w:fldCharType="begin"/>
        </w:r>
        <w:r>
          <w:instrText xml:space="preserve"> PAGEREF _Toc7420 \h </w:instrText>
        </w:r>
        <w:r>
          <w:fldChar w:fldCharType="separate"/>
        </w:r>
        <w:r>
          <w:t>32</w:t>
        </w:r>
        <w:r>
          <w:fldChar w:fldCharType="end"/>
        </w:r>
      </w:hyperlink>
    </w:p>
    <w:p>
      <w:pPr>
        <w:pStyle w:val="TOC1"/>
        <w:tabs>
          <w:tab w:val="right" w:leader="dot" w:pos="8306"/>
        </w:tabs>
      </w:pPr>
      <w:hyperlink w:anchor="_Toc1086" w:history="1">
        <w:r>
          <w:rPr>
            <w:rFonts w:ascii="仿宋" w:eastAsia="仿宋" w:hAnsi="仿宋" w:cs="仿宋" w:hint="eastAsia"/>
            <w:lang w:eastAsia="zh-CN"/>
          </w:rPr>
          <w:t>六、发展规划、产业政策和行业准入分析</w:t>
        </w:r>
        <w:r>
          <w:tab/>
        </w:r>
        <w:r>
          <w:fldChar w:fldCharType="begin"/>
        </w:r>
        <w:r>
          <w:instrText xml:space="preserve"> PAGEREF _Toc1086 \h </w:instrText>
        </w:r>
        <w:r>
          <w:fldChar w:fldCharType="separate"/>
        </w:r>
        <w:r>
          <w:t>36</w:t>
        </w:r>
        <w:r>
          <w:fldChar w:fldCharType="end"/>
        </w:r>
      </w:hyperlink>
    </w:p>
    <w:p>
      <w:pPr>
        <w:pStyle w:val="TOC2"/>
        <w:tabs>
          <w:tab w:val="right" w:leader="dot" w:pos="8306"/>
        </w:tabs>
      </w:pPr>
      <w:hyperlink w:anchor="_Toc1115" w:history="1">
        <w:r>
          <w:rPr>
            <w:rFonts w:ascii="仿宋" w:eastAsia="仿宋" w:hAnsi="仿宋" w:cs="仿宋" w:hint="eastAsia"/>
            <w:lang w:eastAsia="zh-CN"/>
          </w:rPr>
          <w:t>(一)、发展规划分析</w:t>
        </w:r>
        <w:r>
          <w:tab/>
        </w:r>
        <w:r>
          <w:fldChar w:fldCharType="begin"/>
        </w:r>
        <w:r>
          <w:instrText xml:space="preserve"> PAGEREF _Toc1115 \h </w:instrText>
        </w:r>
        <w:r>
          <w:fldChar w:fldCharType="separate"/>
        </w:r>
        <w:r>
          <w:t>36</w:t>
        </w:r>
        <w:r>
          <w:fldChar w:fldCharType="end"/>
        </w:r>
      </w:hyperlink>
    </w:p>
    <w:p>
      <w:pPr>
        <w:pStyle w:val="TOC2"/>
        <w:tabs>
          <w:tab w:val="right" w:leader="dot" w:pos="8306"/>
        </w:tabs>
      </w:pPr>
      <w:hyperlink w:anchor="_Toc15881" w:history="1">
        <w:r>
          <w:rPr>
            <w:rFonts w:ascii="仿宋" w:eastAsia="仿宋" w:hAnsi="仿宋" w:cs="仿宋" w:hint="eastAsia"/>
            <w:lang w:eastAsia="zh-CN"/>
          </w:rPr>
          <w:t>(二)、产业政策分析</w:t>
        </w:r>
        <w:r>
          <w:tab/>
        </w:r>
        <w:r>
          <w:fldChar w:fldCharType="begin"/>
        </w:r>
        <w:r>
          <w:instrText xml:space="preserve"> PAGEREF _Toc15881 \h </w:instrText>
        </w:r>
        <w:r>
          <w:fldChar w:fldCharType="separate"/>
        </w:r>
        <w:r>
          <w:t>38</w:t>
        </w:r>
        <w:r>
          <w:fldChar w:fldCharType="end"/>
        </w:r>
      </w:hyperlink>
    </w:p>
    <w:p>
      <w:pPr>
        <w:pStyle w:val="TOC2"/>
        <w:tabs>
          <w:tab w:val="right" w:leader="dot" w:pos="8306"/>
        </w:tabs>
      </w:pPr>
      <w:hyperlink w:anchor="_Toc4060" w:history="1">
        <w:r>
          <w:rPr>
            <w:rFonts w:ascii="仿宋" w:eastAsia="仿宋" w:hAnsi="仿宋" w:cs="仿宋" w:hint="eastAsia"/>
            <w:lang w:eastAsia="zh-CN"/>
          </w:rPr>
          <w:t>(三)、行业准入分析</w:t>
        </w:r>
        <w:r>
          <w:tab/>
        </w:r>
        <w:r>
          <w:fldChar w:fldCharType="begin"/>
        </w:r>
        <w:r>
          <w:instrText xml:space="preserve"> PAGEREF _Toc4060 \h </w:instrText>
        </w:r>
        <w:r>
          <w:fldChar w:fldCharType="separate"/>
        </w:r>
        <w:r>
          <w:t>39</w:t>
        </w:r>
        <w:r>
          <w:fldChar w:fldCharType="end"/>
        </w:r>
      </w:hyperlink>
    </w:p>
    <w:p>
      <w:pPr>
        <w:pStyle w:val="TOC1"/>
        <w:tabs>
          <w:tab w:val="right" w:leader="dot" w:pos="8306"/>
        </w:tabs>
      </w:pPr>
      <w:hyperlink w:anchor="_Toc22271" w:history="1">
        <w:r>
          <w:rPr>
            <w:rFonts w:ascii="仿宋" w:eastAsia="仿宋" w:hAnsi="仿宋" w:cs="仿宋" w:hint="eastAsia"/>
            <w:lang w:eastAsia="zh-CN"/>
          </w:rPr>
          <w:t>七、安全与应急管理</w:t>
        </w:r>
        <w:r>
          <w:tab/>
        </w:r>
        <w:r>
          <w:fldChar w:fldCharType="begin"/>
        </w:r>
        <w:r>
          <w:instrText xml:space="preserve"> PAGEREF _Toc22271 \h </w:instrText>
        </w:r>
        <w:r>
          <w:fldChar w:fldCharType="separate"/>
        </w:r>
        <w:r>
          <w:t>40</w:t>
        </w:r>
        <w:r>
          <w:fldChar w:fldCharType="end"/>
        </w:r>
      </w:hyperlink>
    </w:p>
    <w:p>
      <w:pPr>
        <w:pStyle w:val="TOC2"/>
        <w:tabs>
          <w:tab w:val="right" w:leader="dot" w:pos="8306"/>
        </w:tabs>
      </w:pPr>
      <w:hyperlink w:anchor="_Toc24629" w:history="1">
        <w:r>
          <w:rPr>
            <w:rFonts w:ascii="仿宋" w:eastAsia="仿宋" w:hAnsi="仿宋" w:cs="仿宋" w:hint="eastAsia"/>
            <w:lang w:eastAsia="zh-CN"/>
          </w:rPr>
          <w:t>(一)、安全生产管理</w:t>
        </w:r>
        <w:r>
          <w:tab/>
        </w:r>
        <w:r>
          <w:fldChar w:fldCharType="begin"/>
        </w:r>
        <w:r>
          <w:instrText xml:space="preserve"> PAGEREF _Toc24629 \h </w:instrText>
        </w:r>
        <w:r>
          <w:fldChar w:fldCharType="separate"/>
        </w:r>
        <w:r>
          <w:t>40</w:t>
        </w:r>
        <w:r>
          <w:fldChar w:fldCharType="end"/>
        </w:r>
      </w:hyperlink>
    </w:p>
    <w:p>
      <w:pPr>
        <w:pStyle w:val="TOC2"/>
        <w:tabs>
          <w:tab w:val="right" w:leader="dot" w:pos="8306"/>
        </w:tabs>
      </w:pPr>
      <w:hyperlink w:anchor="_Toc11103" w:history="1">
        <w:r>
          <w:rPr>
            <w:rFonts w:ascii="仿宋" w:eastAsia="仿宋" w:hAnsi="仿宋" w:cs="仿宋" w:hint="eastAsia"/>
            <w:lang w:eastAsia="zh-CN"/>
          </w:rPr>
          <w:t>(二)、应急预案与响应</w:t>
        </w:r>
        <w:r>
          <w:tab/>
        </w:r>
        <w:r>
          <w:fldChar w:fldCharType="begin"/>
        </w:r>
        <w:r>
          <w:instrText xml:space="preserve"> PAGEREF _Toc11103 \h </w:instrText>
        </w:r>
        <w:r>
          <w:fldChar w:fldCharType="separate"/>
        </w:r>
        <w:r>
          <w:t>42</w:t>
        </w:r>
        <w:r>
          <w:fldChar w:fldCharType="end"/>
        </w:r>
      </w:hyperlink>
    </w:p>
    <w:p>
      <w:pPr>
        <w:pStyle w:val="TOC1"/>
        <w:tabs>
          <w:tab w:val="right" w:leader="dot" w:pos="8306"/>
        </w:tabs>
      </w:pPr>
      <w:hyperlink w:anchor="_Toc19818" w:history="1">
        <w:r>
          <w:rPr>
            <w:rFonts w:ascii="仿宋" w:eastAsia="仿宋" w:hAnsi="仿宋" w:cs="仿宋" w:hint="eastAsia"/>
            <w:lang w:eastAsia="zh-CN"/>
          </w:rPr>
          <w:t>八、项目实施与管理方案</w:t>
        </w:r>
        <w:r>
          <w:tab/>
        </w:r>
        <w:r>
          <w:fldChar w:fldCharType="begin"/>
        </w:r>
        <w:r>
          <w:instrText xml:space="preserve"> PAGEREF _Toc19818 \h </w:instrText>
        </w:r>
        <w:r>
          <w:fldChar w:fldCharType="separate"/>
        </w:r>
        <w:r>
          <w:t>44</w:t>
        </w:r>
        <w:r>
          <w:fldChar w:fldCharType="end"/>
        </w:r>
      </w:hyperlink>
    </w:p>
    <w:p>
      <w:pPr>
        <w:pStyle w:val="TOC2"/>
        <w:tabs>
          <w:tab w:val="right" w:leader="dot" w:pos="8306"/>
        </w:tabs>
      </w:pPr>
      <w:hyperlink w:anchor="_Toc29921" w:history="1">
        <w:r>
          <w:rPr>
            <w:rFonts w:ascii="仿宋" w:eastAsia="仿宋" w:hAnsi="仿宋" w:cs="仿宋" w:hint="eastAsia"/>
            <w:lang w:eastAsia="zh-CN"/>
          </w:rPr>
          <w:t>(一)、项目实施计划</w:t>
        </w:r>
        <w:r>
          <w:tab/>
        </w:r>
        <w:r>
          <w:fldChar w:fldCharType="begin"/>
        </w:r>
        <w:r>
          <w:instrText xml:space="preserve"> PAGEREF _Toc29921 \h </w:instrText>
        </w:r>
        <w:r>
          <w:fldChar w:fldCharType="separate"/>
        </w:r>
        <w:r>
          <w:t>44</w:t>
        </w:r>
        <w:r>
          <w:fldChar w:fldCharType="end"/>
        </w:r>
      </w:hyperlink>
    </w:p>
    <w:p>
      <w:pPr>
        <w:pStyle w:val="TOC2"/>
        <w:tabs>
          <w:tab w:val="right" w:leader="dot" w:pos="8306"/>
        </w:tabs>
      </w:pPr>
      <w:hyperlink w:anchor="_Toc19752" w:history="1">
        <w:r>
          <w:rPr>
            <w:rFonts w:ascii="仿宋" w:eastAsia="仿宋" w:hAnsi="仿宋" w:cs="仿宋" w:hint="eastAsia"/>
            <w:lang w:eastAsia="zh-CN"/>
          </w:rPr>
          <w:t>(二)、项目组织机构与职责</w:t>
        </w:r>
        <w:r>
          <w:tab/>
        </w:r>
        <w:r>
          <w:fldChar w:fldCharType="begin"/>
        </w:r>
        <w:r>
          <w:instrText xml:space="preserve"> PAGEREF _Toc19752 \h </w:instrText>
        </w:r>
        <w:r>
          <w:fldChar w:fldCharType="separate"/>
        </w:r>
        <w:r>
          <w:t>45</w:t>
        </w:r>
        <w:r>
          <w:fldChar w:fldCharType="end"/>
        </w:r>
      </w:hyperlink>
    </w:p>
    <w:p>
      <w:pPr>
        <w:pStyle w:val="TOC2"/>
        <w:tabs>
          <w:tab w:val="right" w:leader="dot" w:pos="8306"/>
        </w:tabs>
      </w:pPr>
      <w:hyperlink w:anchor="_Toc12802" w:history="1">
        <w:r>
          <w:rPr>
            <w:rFonts w:ascii="仿宋" w:eastAsia="仿宋" w:hAnsi="仿宋" w:cs="仿宋" w:hint="eastAsia"/>
            <w:lang w:eastAsia="zh-CN"/>
          </w:rPr>
          <w:t>(三)、项目管理与监控体系</w:t>
        </w:r>
        <w:r>
          <w:tab/>
        </w:r>
        <w:r>
          <w:fldChar w:fldCharType="begin"/>
        </w:r>
        <w:r>
          <w:instrText xml:space="preserve"> PAGEREF _Toc12802 \h </w:instrText>
        </w:r>
        <w:r>
          <w:fldChar w:fldCharType="separate"/>
        </w:r>
        <w:r>
          <w:t>48</w:t>
        </w:r>
        <w:r>
          <w:fldChar w:fldCharType="end"/>
        </w:r>
      </w:hyperlink>
    </w:p>
    <w:p>
      <w:pPr>
        <w:pStyle w:val="TOC1"/>
        <w:tabs>
          <w:tab w:val="right" w:leader="dot" w:pos="8306"/>
        </w:tabs>
      </w:pPr>
      <w:hyperlink w:anchor="_Toc27988" w:history="1">
        <w:r>
          <w:rPr>
            <w:rFonts w:ascii="仿宋" w:eastAsia="仿宋" w:hAnsi="仿宋" w:cs="仿宋" w:hint="eastAsia"/>
            <w:lang w:eastAsia="zh-CN"/>
          </w:rPr>
          <w:t>九、项目变更管理</w:t>
        </w:r>
        <w:r>
          <w:tab/>
        </w:r>
        <w:r>
          <w:fldChar w:fldCharType="begin"/>
        </w:r>
        <w:r>
          <w:instrText xml:space="preserve"> PAGEREF _Toc27988 \h </w:instrText>
        </w:r>
        <w:r>
          <w:fldChar w:fldCharType="separate"/>
        </w:r>
        <w:r>
          <w:t>49</w:t>
        </w:r>
        <w:r>
          <w:fldChar w:fldCharType="end"/>
        </w:r>
      </w:hyperlink>
    </w:p>
    <w:p>
      <w:pPr>
        <w:pStyle w:val="TOC2"/>
        <w:tabs>
          <w:tab w:val="right" w:leader="dot" w:pos="8306"/>
        </w:tabs>
      </w:pPr>
      <w:hyperlink w:anchor="_Toc9454" w:history="1">
        <w:r>
          <w:rPr>
            <w:rFonts w:ascii="仿宋" w:eastAsia="仿宋" w:hAnsi="仿宋" w:cs="仿宋" w:hint="eastAsia"/>
            <w:lang w:eastAsia="zh-CN"/>
          </w:rPr>
          <w:t>(一)、变更控制流程</w:t>
        </w:r>
        <w:r>
          <w:tab/>
        </w:r>
        <w:r>
          <w:fldChar w:fldCharType="begin"/>
        </w:r>
        <w:r>
          <w:instrText xml:space="preserve"> PAGEREF _Toc9454 \h </w:instrText>
        </w:r>
        <w:r>
          <w:fldChar w:fldCharType="separate"/>
        </w:r>
        <w:r>
          <w:t>49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041" w:history="1">
        <w:r>
          <w:rPr>
            <w:rFonts w:ascii="仿宋" w:eastAsia="仿宋" w:hAnsi="仿宋" w:cs="仿宋" w:hint="eastAsia"/>
            <w:lang w:eastAsia="zh-CN"/>
          </w:rPr>
          <w:t>(二)、影响评估与处理</w:t>
        </w:r>
        <w:r>
          <w:tab/>
        </w:r>
        <w:r>
          <w:fldChar w:fldCharType="begin"/>
        </w:r>
        <w:r>
          <w:instrText xml:space="preserve"> PAGEREF _Toc3041 \h </w:instrText>
        </w:r>
        <w:r>
          <w:fldChar w:fldCharType="separate"/>
        </w:r>
        <w:r>
          <w:t>50</w:t>
        </w:r>
        <w:r>
          <w:fldChar w:fldCharType="end"/>
        </w:r>
      </w:hyperlink>
    </w:p>
    <w:p>
      <w:pPr>
        <w:pStyle w:val="TOC2"/>
        <w:tabs>
          <w:tab w:val="right" w:leader="dot" w:pos="8306"/>
        </w:tabs>
      </w:pPr>
      <w:hyperlink w:anchor="_Toc3702" w:history="1">
        <w:r>
          <w:rPr>
            <w:rFonts w:ascii="仿宋" w:eastAsia="仿宋" w:hAnsi="仿宋" w:cs="仿宋" w:hint="eastAsia"/>
            <w:lang w:eastAsia="zh-CN"/>
          </w:rPr>
          <w:t>(三)、变更记录与追踪</w:t>
        </w:r>
        <w:r>
          <w:tab/>
        </w:r>
        <w:r>
          <w:fldChar w:fldCharType="begin"/>
        </w:r>
        <w:r>
          <w:instrText xml:space="preserve"> PAGEREF _Toc3702 \h </w:instrText>
        </w:r>
        <w:r>
          <w:fldChar w:fldCharType="separate"/>
        </w:r>
        <w:r>
          <w:t>52</w:t>
        </w:r>
        <w:r>
          <w:fldChar w:fldCharType="end"/>
        </w:r>
      </w:hyperlink>
    </w:p>
    <w:p>
      <w:pPr>
        <w:pStyle w:val="TOC2"/>
        <w:tabs>
          <w:tab w:val="right" w:leader="dot" w:pos="8306"/>
        </w:tabs>
      </w:pPr>
      <w:hyperlink w:anchor="_Toc32346" w:history="1">
        <w:r>
          <w:rPr>
            <w:rFonts w:ascii="仿宋" w:eastAsia="仿宋" w:hAnsi="仿宋" w:cs="仿宋" w:hint="eastAsia"/>
            <w:lang w:eastAsia="zh-CN"/>
          </w:rPr>
          <w:t>(四)、变更管理策略</w:t>
        </w:r>
        <w:r>
          <w:tab/>
        </w:r>
        <w:r>
          <w:fldChar w:fldCharType="begin"/>
        </w:r>
        <w:r>
          <w:instrText xml:space="preserve"> PAGEREF _Toc32346 \h </w:instrText>
        </w:r>
        <w:r>
          <w:fldChar w:fldCharType="separate"/>
        </w:r>
        <w:r>
          <w:t>53</w:t>
        </w:r>
        <w:r>
          <w:fldChar w:fldCharType="end"/>
        </w:r>
      </w:hyperlink>
    </w:p>
    <w:p>
      <w:pPr>
        <w:pStyle w:val="TOC1"/>
        <w:tabs>
          <w:tab w:val="right" w:leader="dot" w:pos="8306"/>
        </w:tabs>
      </w:pPr>
      <w:hyperlink w:anchor="_Toc11762" w:history="1">
        <w:r>
          <w:rPr>
            <w:rFonts w:ascii="仿宋" w:eastAsia="仿宋" w:hAnsi="仿宋" w:cs="仿宋" w:hint="eastAsia"/>
            <w:lang w:eastAsia="zh-CN"/>
          </w:rPr>
          <w:t>十、项目进度计划</w:t>
        </w:r>
        <w:r>
          <w:tab/>
        </w:r>
        <w:r>
          <w:fldChar w:fldCharType="begin"/>
        </w:r>
        <w:r>
          <w:instrText xml:space="preserve"> PAGEREF _Toc11762 \h </w:instrText>
        </w:r>
        <w:r>
          <w:fldChar w:fldCharType="separate"/>
        </w:r>
        <w:r>
          <w:t>55</w:t>
        </w:r>
        <w:r>
          <w:fldChar w:fldCharType="end"/>
        </w:r>
      </w:hyperlink>
    </w:p>
    <w:p>
      <w:pPr>
        <w:pStyle w:val="TOC2"/>
        <w:tabs>
          <w:tab w:val="right" w:leader="dot" w:pos="8306"/>
        </w:tabs>
      </w:pPr>
      <w:hyperlink w:anchor="_Toc11982" w:history="1">
        <w:r>
          <w:rPr>
            <w:rFonts w:ascii="仿宋" w:eastAsia="仿宋" w:hAnsi="仿宋" w:cs="仿宋" w:hint="eastAsia"/>
            <w:lang w:eastAsia="zh-CN"/>
          </w:rPr>
          <w:t>(一)、建设周期</w:t>
        </w:r>
        <w:r>
          <w:tab/>
        </w:r>
        <w:r>
          <w:fldChar w:fldCharType="begin"/>
        </w:r>
        <w:r>
          <w:instrText xml:space="preserve"> PAGEREF _Toc11982 \h </w:instrText>
        </w:r>
        <w:r>
          <w:fldChar w:fldCharType="separate"/>
        </w:r>
        <w:r>
          <w:t>55</w:t>
        </w:r>
        <w:r>
          <w:fldChar w:fldCharType="end"/>
        </w:r>
      </w:hyperlink>
    </w:p>
    <w:p>
      <w:pPr>
        <w:pStyle w:val="TOC2"/>
        <w:tabs>
          <w:tab w:val="right" w:leader="dot" w:pos="8306"/>
        </w:tabs>
      </w:pPr>
      <w:hyperlink w:anchor="_Toc5379" w:history="1">
        <w:r>
          <w:rPr>
            <w:rFonts w:ascii="仿宋" w:eastAsia="仿宋" w:hAnsi="仿宋" w:cs="仿宋" w:hint="eastAsia"/>
            <w:lang w:eastAsia="zh-CN"/>
          </w:rPr>
          <w:t>(二)、建设进度</w:t>
        </w:r>
        <w:r>
          <w:tab/>
        </w:r>
        <w:r>
          <w:fldChar w:fldCharType="begin"/>
        </w:r>
        <w:r>
          <w:instrText xml:space="preserve"> PAGEREF _Toc5379 \h </w:instrText>
        </w:r>
        <w:r>
          <w:fldChar w:fldCharType="separate"/>
        </w:r>
        <w:r>
          <w:t>55</w:t>
        </w:r>
        <w:r>
          <w:fldChar w:fldCharType="end"/>
        </w:r>
      </w:hyperlink>
    </w:p>
    <w:p>
      <w:pPr>
        <w:pStyle w:val="TOC2"/>
        <w:tabs>
          <w:tab w:val="right" w:leader="dot" w:pos="8306"/>
        </w:tabs>
      </w:pPr>
      <w:hyperlink w:anchor="_Toc8440" w:history="1">
        <w:r>
          <w:rPr>
            <w:rFonts w:ascii="仿宋" w:eastAsia="仿宋" w:hAnsi="仿宋" w:cs="仿宋" w:hint="eastAsia"/>
            <w:lang w:eastAsia="zh-CN"/>
          </w:rPr>
          <w:t>(三)、进度安排注意事项</w:t>
        </w:r>
        <w:r>
          <w:tab/>
        </w:r>
        <w:r>
          <w:fldChar w:fldCharType="begin"/>
        </w:r>
        <w:r>
          <w:instrText xml:space="preserve"> PAGEREF _Toc8440 \h </w:instrText>
        </w:r>
        <w:r>
          <w:fldChar w:fldCharType="separate"/>
        </w:r>
        <w:r>
          <w:t>57</w:t>
        </w:r>
        <w:r>
          <w:fldChar w:fldCharType="end"/>
        </w:r>
      </w:hyperlink>
    </w:p>
    <w:p>
      <w:pPr>
        <w:pStyle w:val="TOC2"/>
        <w:tabs>
          <w:tab w:val="right" w:leader="dot" w:pos="8306"/>
        </w:tabs>
      </w:pPr>
      <w:hyperlink w:anchor="_Toc5772" w:history="1">
        <w:r>
          <w:rPr>
            <w:rFonts w:ascii="仿宋" w:eastAsia="仿宋" w:hAnsi="仿宋" w:cs="仿宋" w:hint="eastAsia"/>
            <w:lang w:eastAsia="zh-CN"/>
          </w:rPr>
          <w:t>(四)、人力资源配置</w:t>
        </w:r>
        <w:r>
          <w:tab/>
        </w:r>
        <w:r>
          <w:fldChar w:fldCharType="begin"/>
        </w:r>
        <w:r>
          <w:instrText xml:space="preserve"> PAGEREF _Toc5772 \h </w:instrText>
        </w:r>
        <w:r>
          <w:fldChar w:fldCharType="separate"/>
        </w:r>
        <w:r>
          <w:t>58</w:t>
        </w:r>
        <w:r>
          <w:fldChar w:fldCharType="end"/>
        </w:r>
      </w:hyperlink>
    </w:p>
    <w:p>
      <w:pPr>
        <w:pStyle w:val="TOC2"/>
        <w:tabs>
          <w:tab w:val="right" w:leader="dot" w:pos="8306"/>
        </w:tabs>
      </w:pPr>
      <w:hyperlink w:anchor="_Toc10720" w:history="1">
        <w:r>
          <w:rPr>
            <w:rFonts w:ascii="仿宋" w:eastAsia="仿宋" w:hAnsi="仿宋" w:cs="仿宋" w:hint="eastAsia"/>
            <w:lang w:eastAsia="zh-CN"/>
          </w:rPr>
          <w:t>(五)、员工培训</w:t>
        </w:r>
        <w:r>
          <w:tab/>
        </w:r>
        <w:r>
          <w:fldChar w:fldCharType="begin"/>
        </w:r>
        <w:r>
          <w:instrText xml:space="preserve"> PAGEREF _Toc10720 \h </w:instrText>
        </w:r>
        <w:r>
          <w:fldChar w:fldCharType="separate"/>
        </w:r>
        <w:r>
          <w:t>60</w:t>
        </w:r>
        <w:r>
          <w:fldChar w:fldCharType="end"/>
        </w:r>
      </w:hyperlink>
    </w:p>
    <w:p>
      <w:pPr>
        <w:pStyle w:val="TOC2"/>
        <w:tabs>
          <w:tab w:val="right" w:leader="dot" w:pos="8306"/>
        </w:tabs>
      </w:pPr>
      <w:hyperlink w:anchor="_Toc4709" w:history="1">
        <w:r>
          <w:rPr>
            <w:rFonts w:ascii="仿宋" w:eastAsia="仿宋" w:hAnsi="仿宋" w:cs="仿宋" w:hint="eastAsia"/>
            <w:lang w:eastAsia="zh-CN"/>
          </w:rPr>
          <w:t>(六)、项目实施保障</w:t>
        </w:r>
        <w:r>
          <w:tab/>
        </w:r>
        <w:r>
          <w:fldChar w:fldCharType="begin"/>
        </w:r>
        <w:r>
          <w:instrText xml:space="preserve"> PAGEREF _Toc4709 \h </w:instrText>
        </w:r>
        <w:r>
          <w:fldChar w:fldCharType="separate"/>
        </w:r>
        <w:r>
          <w:t>60</w:t>
        </w:r>
        <w:r>
          <w:fldChar w:fldCharType="end"/>
        </w:r>
      </w:hyperlink>
    </w:p>
    <w:p>
      <w:pPr>
        <w:pStyle w:val="TOC2"/>
        <w:tabs>
          <w:tab w:val="right" w:leader="dot" w:pos="8306"/>
        </w:tabs>
      </w:pPr>
      <w:hyperlink w:anchor="_Toc13638" w:history="1">
        <w:r>
          <w:rPr>
            <w:rFonts w:ascii="仿宋" w:eastAsia="仿宋" w:hAnsi="仿宋" w:cs="仿宋" w:hint="eastAsia"/>
            <w:lang w:eastAsia="zh-CN"/>
          </w:rPr>
          <w:t>(七)、安全规范管理</w:t>
        </w:r>
        <w:r>
          <w:tab/>
        </w:r>
        <w:r>
          <w:fldChar w:fldCharType="begin"/>
        </w:r>
        <w:r>
          <w:instrText xml:space="preserve"> PAGEREF _Toc13638 \h </w:instrText>
        </w:r>
        <w:r>
          <w:fldChar w:fldCharType="separate"/>
        </w:r>
        <w:r>
          <w:t>61</w:t>
        </w:r>
        <w:r>
          <w:fldChar w:fldCharType="end"/>
        </w:r>
      </w:hyperlink>
    </w:p>
    <w:p>
      <w:pPr>
        <w:pStyle w:val="TOC1"/>
        <w:tabs>
          <w:tab w:val="right" w:leader="dot" w:pos="8306"/>
        </w:tabs>
      </w:pPr>
      <w:hyperlink w:anchor="_Toc11142" w:history="1">
        <w:r>
          <w:rPr>
            <w:rFonts w:ascii="仿宋" w:eastAsia="仿宋" w:hAnsi="仿宋" w:cs="仿宋" w:hint="eastAsia"/>
            <w:lang w:eastAsia="zh-CN"/>
          </w:rPr>
          <w:t>十一、项目质量与标准</w:t>
        </w:r>
        <w:r>
          <w:tab/>
        </w:r>
        <w:r>
          <w:fldChar w:fldCharType="begin"/>
        </w:r>
        <w:r>
          <w:instrText xml:space="preserve"> PAGEREF _Toc11142 \h </w:instrText>
        </w:r>
        <w:r>
          <w:fldChar w:fldCharType="separate"/>
        </w:r>
        <w:r>
          <w:t>63</w:t>
        </w:r>
        <w:r>
          <w:fldChar w:fldCharType="end"/>
        </w:r>
      </w:hyperlink>
    </w:p>
    <w:p>
      <w:pPr>
        <w:pStyle w:val="TOC2"/>
        <w:tabs>
          <w:tab w:val="right" w:leader="dot" w:pos="8306"/>
        </w:tabs>
      </w:pPr>
      <w:hyperlink w:anchor="_Toc3984" w:history="1">
        <w:r>
          <w:rPr>
            <w:rFonts w:ascii="仿宋" w:eastAsia="仿宋" w:hAnsi="仿宋" w:cs="仿宋" w:hint="eastAsia"/>
            <w:lang w:eastAsia="zh-CN"/>
          </w:rPr>
          <w:t>(一)、质量保障体系</w:t>
        </w:r>
        <w:r>
          <w:tab/>
        </w:r>
        <w:r>
          <w:fldChar w:fldCharType="begin"/>
        </w:r>
        <w:r>
          <w:instrText xml:space="preserve"> PAGEREF _Toc3984 \h </w:instrText>
        </w:r>
        <w:r>
          <w:fldChar w:fldCharType="separate"/>
        </w:r>
        <w:r>
          <w:t>63</w:t>
        </w:r>
        <w:r>
          <w:fldChar w:fldCharType="end"/>
        </w:r>
      </w:hyperlink>
    </w:p>
    <w:p>
      <w:pPr>
        <w:pStyle w:val="TOC2"/>
        <w:tabs>
          <w:tab w:val="right" w:leader="dot" w:pos="8306"/>
        </w:tabs>
      </w:pPr>
      <w:hyperlink w:anchor="_Toc9413" w:history="1">
        <w:r>
          <w:rPr>
            <w:rFonts w:ascii="仿宋" w:eastAsia="仿宋" w:hAnsi="仿宋" w:cs="仿宋" w:hint="eastAsia"/>
            <w:lang w:eastAsia="zh-CN"/>
          </w:rPr>
          <w:t>(二)、标准化作业流程</w:t>
        </w:r>
        <w:r>
          <w:tab/>
        </w:r>
        <w:r>
          <w:fldChar w:fldCharType="begin"/>
        </w:r>
        <w:r>
          <w:instrText xml:space="preserve"> PAGEREF _Toc9413 \h </w:instrText>
        </w:r>
        <w:r>
          <w:fldChar w:fldCharType="separate"/>
        </w:r>
        <w:r>
          <w:t>64</w:t>
        </w:r>
        <w:r>
          <w:fldChar w:fldCharType="end"/>
        </w:r>
      </w:hyperlink>
    </w:p>
    <w:p>
      <w:pPr>
        <w:pStyle w:val="TOC2"/>
        <w:tabs>
          <w:tab w:val="right" w:leader="dot" w:pos="8306"/>
        </w:tabs>
      </w:pPr>
      <w:hyperlink w:anchor="_Toc8220" w:history="1">
        <w:r>
          <w:rPr>
            <w:rFonts w:ascii="仿宋" w:eastAsia="仿宋" w:hAnsi="仿宋" w:cs="仿宋" w:hint="eastAsia"/>
            <w:lang w:eastAsia="zh-CN"/>
          </w:rPr>
          <w:t>(三)、质量监控与评估</w:t>
        </w:r>
        <w:r>
          <w:tab/>
        </w:r>
        <w:r>
          <w:fldChar w:fldCharType="begin"/>
        </w:r>
        <w:r>
          <w:instrText xml:space="preserve"> PAGEREF _Toc8220 \h </w:instrText>
        </w:r>
        <w:r>
          <w:fldChar w:fldCharType="separate"/>
        </w:r>
        <w:r>
          <w:t>66</w:t>
        </w:r>
        <w:r>
          <w:fldChar w:fldCharType="end"/>
        </w:r>
      </w:hyperlink>
    </w:p>
    <w:p>
      <w:pPr>
        <w:pStyle w:val="TOC2"/>
        <w:tabs>
          <w:tab w:val="right" w:leader="dot" w:pos="8306"/>
        </w:tabs>
      </w:pPr>
      <w:hyperlink w:anchor="_Toc16482" w:history="1">
        <w:r>
          <w:rPr>
            <w:rFonts w:ascii="仿宋" w:eastAsia="仿宋" w:hAnsi="仿宋" w:cs="仿宋" w:hint="eastAsia"/>
            <w:lang w:eastAsia="zh-CN"/>
          </w:rPr>
          <w:t>(四)、质量改进计划</w:t>
        </w:r>
        <w:r>
          <w:tab/>
        </w:r>
        <w:r>
          <w:fldChar w:fldCharType="begin"/>
        </w:r>
        <w:r>
          <w:instrText xml:space="preserve"> PAGEREF _Toc16482 \h </w:instrText>
        </w:r>
        <w:r>
          <w:fldChar w:fldCharType="separate"/>
        </w:r>
        <w:r>
          <w:t>67</w:t>
        </w:r>
        <w:r>
          <w:fldChar w:fldCharType="end"/>
        </w:r>
      </w:hyperlink>
    </w:p>
    <w:p>
      <w:pPr>
        <w:pStyle w:val="TOC1"/>
        <w:tabs>
          <w:tab w:val="right" w:leader="dot" w:pos="8306"/>
        </w:tabs>
      </w:pPr>
      <w:hyperlink w:anchor="_Toc7968" w:history="1">
        <w:r>
          <w:rPr>
            <w:rFonts w:ascii="仿宋" w:eastAsia="仿宋" w:hAnsi="仿宋" w:cs="仿宋" w:hint="eastAsia"/>
            <w:lang w:eastAsia="zh-CN"/>
          </w:rPr>
          <w:t>十二、环境保护与治理方案</w:t>
        </w:r>
        <w:r>
          <w:tab/>
        </w:r>
        <w:r>
          <w:fldChar w:fldCharType="begin"/>
        </w:r>
        <w:r>
          <w:instrText xml:space="preserve"> PAGEREF _Toc7968 \h </w:instrText>
        </w:r>
        <w:r>
          <w:fldChar w:fldCharType="separate"/>
        </w:r>
        <w:r>
          <w:t>68</w:t>
        </w:r>
        <w:r>
          <w:fldChar w:fldCharType="end"/>
        </w:r>
      </w:hyperlink>
    </w:p>
    <w:p>
      <w:pPr>
        <w:pStyle w:val="TOC2"/>
        <w:tabs>
          <w:tab w:val="right" w:leader="dot" w:pos="8306"/>
        </w:tabs>
      </w:pPr>
      <w:hyperlink w:anchor="_Toc8424" w:history="1">
        <w:r>
          <w:rPr>
            <w:rFonts w:ascii="仿宋" w:eastAsia="仿宋" w:hAnsi="仿宋" w:cs="仿宋" w:hint="eastAsia"/>
            <w:lang w:eastAsia="zh-CN"/>
          </w:rPr>
          <w:t>(一)、项目环境影响评估</w:t>
        </w:r>
        <w:r>
          <w:tab/>
        </w:r>
        <w:r>
          <w:fldChar w:fldCharType="begin"/>
        </w:r>
        <w:r>
          <w:instrText xml:space="preserve"> PAGEREF _Toc8424 \h </w:instrText>
        </w:r>
        <w:r>
          <w:fldChar w:fldCharType="separate"/>
        </w:r>
        <w:r>
          <w:t>68</w:t>
        </w:r>
        <w:r>
          <w:fldChar w:fldCharType="end"/>
        </w:r>
      </w:hyperlink>
    </w:p>
    <w:p>
      <w:pPr>
        <w:pStyle w:val="TOC2"/>
        <w:tabs>
          <w:tab w:val="right" w:leader="dot" w:pos="8306"/>
        </w:tabs>
      </w:pPr>
      <w:hyperlink w:anchor="_Toc27513" w:history="1">
        <w:r>
          <w:rPr>
            <w:rFonts w:ascii="仿宋" w:eastAsia="仿宋" w:hAnsi="仿宋" w:cs="仿宋" w:hint="eastAsia"/>
            <w:lang w:eastAsia="zh-CN"/>
          </w:rPr>
          <w:t>(二)、环境保护措施与治理方案</w:t>
        </w:r>
        <w:r>
          <w:tab/>
        </w:r>
        <w:r>
          <w:fldChar w:fldCharType="begin"/>
        </w:r>
        <w:r>
          <w:instrText xml:space="preserve"> PAGEREF _Toc27513 \h </w:instrText>
        </w:r>
        <w:r>
          <w:fldChar w:fldCharType="separate"/>
        </w:r>
        <w:r>
          <w:t>68</w:t>
        </w:r>
        <w:r>
          <w:fldChar w:fldCharType="end"/>
        </w:r>
      </w:hyperlink>
    </w:p>
    <w:p>
      <w:pPr>
        <w:pStyle w:val="TOC1"/>
        <w:tabs>
          <w:tab w:val="right" w:leader="dot" w:pos="8306"/>
        </w:tabs>
      </w:pPr>
      <w:hyperlink w:anchor="_Toc24117" w:history="1">
        <w:r>
          <w:rPr>
            <w:rFonts w:ascii="仿宋" w:eastAsia="仿宋" w:hAnsi="仿宋" w:cs="仿宋" w:hint="eastAsia"/>
            <w:lang w:eastAsia="zh-CN"/>
          </w:rPr>
          <w:t>十三、合作与交流机制建立</w:t>
        </w:r>
        <w:r>
          <w:tab/>
        </w:r>
        <w:r>
          <w:fldChar w:fldCharType="begin"/>
        </w:r>
        <w:r>
          <w:instrText xml:space="preserve"> PAGEREF _Toc24117 \h </w:instrText>
        </w:r>
        <w:r>
          <w:fldChar w:fldCharType="separate"/>
        </w:r>
        <w:r>
          <w:t>69</w:t>
        </w:r>
        <w:r>
          <w:fldChar w:fldCharType="end"/>
        </w:r>
      </w:hyperlink>
    </w:p>
    <w:p>
      <w:pPr>
        <w:pStyle w:val="TOC2"/>
        <w:tabs>
          <w:tab w:val="right" w:leader="dot" w:pos="8306"/>
        </w:tabs>
      </w:pPr>
      <w:hyperlink w:anchor="_Toc2083" w:history="1">
        <w:r>
          <w:rPr>
            <w:rFonts w:ascii="仿宋" w:eastAsia="仿宋" w:hAnsi="仿宋" w:cs="仿宋" w:hint="eastAsia"/>
            <w:lang w:eastAsia="zh-CN"/>
          </w:rPr>
          <w:t>(一)、合作伙伴选择与合作方式</w:t>
        </w:r>
        <w:r>
          <w:tab/>
        </w:r>
        <w:r>
          <w:fldChar w:fldCharType="begin"/>
        </w:r>
        <w:r>
          <w:instrText xml:space="preserve"> PAGEREF _Toc2083 \h </w:instrText>
        </w:r>
        <w:r>
          <w:fldChar w:fldCharType="separate"/>
        </w:r>
        <w:r>
          <w:t>69</w:t>
        </w:r>
        <w:r>
          <w:fldChar w:fldCharType="end"/>
        </w:r>
      </w:hyperlink>
    </w:p>
    <w:p>
      <w:pPr>
        <w:pStyle w:val="TOC2"/>
        <w:tabs>
          <w:tab w:val="right" w:leader="dot" w:pos="8306"/>
        </w:tabs>
      </w:pPr>
      <w:hyperlink w:anchor="_Toc22439" w:history="1">
        <w:r>
          <w:rPr>
            <w:rFonts w:ascii="仿宋" w:eastAsia="仿宋" w:hAnsi="仿宋" w:cs="仿宋" w:hint="eastAsia"/>
            <w:lang w:eastAsia="zh-CN"/>
          </w:rPr>
          <w:t>(二)、交流与合作平台搭建</w:t>
        </w:r>
        <w:r>
          <w:tab/>
        </w:r>
        <w:r>
          <w:fldChar w:fldCharType="begin"/>
        </w:r>
        <w:r>
          <w:instrText xml:space="preserve"> PAGEREF _Toc22439 \h </w:instrText>
        </w:r>
        <w:r>
          <w:fldChar w:fldCharType="separate"/>
        </w:r>
        <w:r>
          <w:t>70</w:t>
        </w:r>
        <w:r>
          <w:fldChar w:fldCharType="end"/>
        </w:r>
      </w:hyperlink>
    </w:p>
    <w:p>
      <w:pPr>
        <w:pStyle w:val="TOC1"/>
        <w:tabs>
          <w:tab w:val="right" w:leader="dot" w:pos="8306"/>
        </w:tabs>
      </w:pPr>
      <w:hyperlink w:anchor="_Toc17958" w:history="1">
        <w:r>
          <w:rPr>
            <w:rFonts w:ascii="仿宋" w:eastAsia="仿宋" w:hAnsi="仿宋" w:cs="仿宋" w:hint="eastAsia"/>
            <w:lang w:eastAsia="zh-CN"/>
          </w:rPr>
          <w:t>十四、企业合规与伦理</w:t>
        </w:r>
        <w:r>
          <w:tab/>
        </w:r>
        <w:r>
          <w:fldChar w:fldCharType="begin"/>
        </w:r>
        <w:r>
          <w:instrText xml:space="preserve"> PAGEREF _Toc17958 \h </w:instrText>
        </w:r>
        <w:r>
          <w:fldChar w:fldCharType="separate"/>
        </w:r>
        <w:r>
          <w:t>72</w:t>
        </w:r>
        <w:r>
          <w:fldChar w:fldCharType="end"/>
        </w:r>
      </w:hyperlink>
    </w:p>
    <w:p>
      <w:pPr>
        <w:pStyle w:val="TOC2"/>
        <w:tabs>
          <w:tab w:val="right" w:leader="dot" w:pos="8306"/>
        </w:tabs>
      </w:pPr>
      <w:hyperlink w:anchor="_Toc21689" w:history="1">
        <w:r>
          <w:rPr>
            <w:rFonts w:ascii="仿宋" w:eastAsia="仿宋" w:hAnsi="仿宋" w:cs="仿宋" w:hint="eastAsia"/>
            <w:lang w:eastAsia="zh-CN"/>
          </w:rPr>
          <w:t>(一)、合规政策与程序</w:t>
        </w:r>
        <w:r>
          <w:tab/>
        </w:r>
        <w:r>
          <w:fldChar w:fldCharType="begin"/>
        </w:r>
        <w:r>
          <w:instrText xml:space="preserve"> PAGEREF _Toc21689 \h </w:instrText>
        </w:r>
        <w:r>
          <w:fldChar w:fldCharType="separate"/>
        </w:r>
        <w:r>
          <w:t>72</w:t>
        </w:r>
        <w:r>
          <w:fldChar w:fldCharType="end"/>
        </w:r>
      </w:hyperlink>
    </w:p>
    <w:p>
      <w:pPr>
        <w:pStyle w:val="TOC2"/>
        <w:tabs>
          <w:tab w:val="right" w:leader="dot" w:pos="8306"/>
        </w:tabs>
      </w:pPr>
      <w:hyperlink w:anchor="_Toc1855" w:history="1">
        <w:r>
          <w:rPr>
            <w:rFonts w:ascii="仿宋" w:eastAsia="仿宋" w:hAnsi="仿宋" w:cs="仿宋" w:hint="eastAsia"/>
            <w:lang w:eastAsia="zh-CN"/>
          </w:rPr>
          <w:t>(二)、伦理规范与培训</w:t>
        </w:r>
        <w:r>
          <w:tab/>
        </w:r>
        <w:r>
          <w:fldChar w:fldCharType="begin"/>
        </w:r>
        <w:r>
          <w:instrText xml:space="preserve"> PAGEREF _Toc1855 \h </w:instrText>
        </w:r>
        <w:r>
          <w:fldChar w:fldCharType="separate"/>
        </w:r>
        <w:r>
          <w:t>73</w:t>
        </w:r>
        <w:r>
          <w:fldChar w:fldCharType="end"/>
        </w:r>
      </w:hyperlink>
    </w:p>
    <w:p>
      <w:pPr>
        <w:pStyle w:val="TOC2"/>
        <w:tabs>
          <w:tab w:val="right" w:leader="dot" w:pos="8306"/>
        </w:tabs>
      </w:pPr>
      <w:hyperlink w:anchor="_Toc20383" w:history="1">
        <w:r>
          <w:rPr>
            <w:rFonts w:ascii="仿宋" w:eastAsia="仿宋" w:hAnsi="仿宋" w:cs="仿宋" w:hint="eastAsia"/>
            <w:lang w:eastAsia="zh-CN"/>
          </w:rPr>
          <w:t>(三)、合规风险评估</w:t>
        </w:r>
        <w:r>
          <w:tab/>
        </w:r>
        <w:r>
          <w:fldChar w:fldCharType="begin"/>
        </w:r>
        <w:r>
          <w:instrText xml:space="preserve"> PAGEREF _Toc20383 \h </w:instrText>
        </w:r>
        <w:r>
          <w:fldChar w:fldCharType="separate"/>
        </w:r>
        <w:r>
          <w:t>74</w:t>
        </w:r>
        <w:r>
          <w:fldChar w:fldCharType="end"/>
        </w:r>
      </w:hyperlink>
    </w:p>
    <w:p>
      <w:pPr>
        <w:pStyle w:val="TOC2"/>
        <w:tabs>
          <w:tab w:val="right" w:leader="dot" w:pos="8306"/>
        </w:tabs>
      </w:pPr>
      <w:hyperlink w:anchor="_Toc9878" w:history="1">
        <w:r>
          <w:rPr>
            <w:rFonts w:ascii="仿宋" w:eastAsia="仿宋" w:hAnsi="仿宋" w:cs="仿宋" w:hint="eastAsia"/>
            <w:lang w:eastAsia="zh-CN"/>
          </w:rPr>
          <w:t>(四)、合规监督与执行</w:t>
        </w:r>
        <w:r>
          <w:tab/>
        </w:r>
        <w:r>
          <w:fldChar w:fldCharType="begin"/>
        </w:r>
        <w:r>
          <w:instrText xml:space="preserve"> PAGEREF _Toc9878 \h </w:instrText>
        </w:r>
        <w:r>
          <w:fldChar w:fldCharType="separate"/>
        </w:r>
        <w:r>
          <w:t>75</w:t>
        </w:r>
        <w:r>
          <w:fldChar w:fldCharType="end"/>
        </w:r>
      </w:hyperlink>
    </w:p>
    <w:p>
      <w:pPr>
        <w:pStyle w:val="TOC1"/>
        <w:tabs>
          <w:tab w:val="right" w:leader="dot" w:pos="8306"/>
        </w:tabs>
      </w:pPr>
      <w:hyperlink w:anchor="_Toc24989" w:history="1">
        <w:r>
          <w:rPr>
            <w:rFonts w:ascii="仿宋" w:eastAsia="仿宋" w:hAnsi="仿宋" w:cs="仿宋" w:hint="eastAsia"/>
            <w:lang w:eastAsia="zh-CN"/>
          </w:rPr>
          <w:t>十五、创新驱动与持续发展</w:t>
        </w:r>
        <w:r>
          <w:tab/>
        </w:r>
        <w:r>
          <w:fldChar w:fldCharType="begin"/>
        </w:r>
        <w:r>
          <w:instrText xml:space="preserve"> PAGEREF _Toc24989 \h </w:instrText>
        </w:r>
        <w:r>
          <w:fldChar w:fldCharType="separate"/>
        </w:r>
        <w:r>
          <w:t>76</w:t>
        </w:r>
        <w:r>
          <w:fldChar w:fldCharType="end"/>
        </w:r>
      </w:hyperlink>
    </w:p>
    <w:p>
      <w:pPr>
        <w:pStyle w:val="TOC2"/>
        <w:tabs>
          <w:tab w:val="right" w:leader="dot" w:pos="8306"/>
        </w:tabs>
      </w:pPr>
      <w:hyperlink w:anchor="_Toc16434" w:history="1">
        <w:r>
          <w:rPr>
            <w:rFonts w:ascii="仿宋" w:eastAsia="仿宋" w:hAnsi="仿宋" w:cs="仿宋" w:hint="eastAsia"/>
            <w:lang w:eastAsia="zh-CN"/>
          </w:rPr>
          <w:t>(一)、创新驱动战略实施</w:t>
        </w:r>
        <w:r>
          <w:tab/>
        </w:r>
        <w:r>
          <w:fldChar w:fldCharType="begin"/>
        </w:r>
        <w:r>
          <w:instrText xml:space="preserve"> PAGEREF _Toc16434 \h </w:instrText>
        </w:r>
        <w:r>
          <w:fldChar w:fldCharType="separate"/>
        </w:r>
        <w:r>
          <w:t>76</w:t>
        </w:r>
        <w:r>
          <w:fldChar w:fldCharType="end"/>
        </w:r>
      </w:hyperlink>
    </w:p>
    <w:p>
      <w:pPr>
        <w:pStyle w:val="TOC2"/>
        <w:tabs>
          <w:tab w:val="right" w:leader="dot" w:pos="8306"/>
        </w:tabs>
      </w:pPr>
      <w:hyperlink w:anchor="_Toc18217" w:history="1">
        <w:r>
          <w:rPr>
            <w:rFonts w:ascii="仿宋" w:eastAsia="仿宋" w:hAnsi="仿宋" w:cs="仿宋" w:hint="eastAsia"/>
            <w:lang w:eastAsia="zh-CN"/>
          </w:rPr>
          <w:t>(二)、持续发展路径探索</w:t>
        </w:r>
        <w:r>
          <w:tab/>
        </w:r>
        <w:r>
          <w:fldChar w:fldCharType="begin"/>
        </w:r>
        <w:r>
          <w:instrText xml:space="preserve"> PAGEREF _Toc18217 \h </w:instrText>
        </w:r>
        <w:r>
          <w:fldChar w:fldCharType="separate"/>
        </w:r>
        <w:r>
          <w:t>78</w:t>
        </w:r>
        <w:r>
          <w:fldChar w:fldCharType="end"/>
        </w:r>
      </w:hyperlink>
    </w:p>
    <w:p>
      <w:pPr>
        <w:pStyle w:val="TOC1"/>
        <w:tabs>
          <w:tab w:val="right" w:leader="dot" w:pos="8306"/>
        </w:tabs>
      </w:pPr>
      <w:hyperlink w:anchor="_Toc5393" w:history="1">
        <w:r>
          <w:rPr>
            <w:rFonts w:ascii="仿宋" w:eastAsia="仿宋" w:hAnsi="仿宋" w:cs="仿宋" w:hint="eastAsia"/>
            <w:lang w:eastAsia="zh-CN"/>
          </w:rPr>
          <w:t>十六、设施与设备管理</w:t>
        </w:r>
        <w:r>
          <w:tab/>
        </w:r>
        <w:r>
          <w:fldChar w:fldCharType="begin"/>
        </w:r>
        <w:r>
          <w:instrText xml:space="preserve"> PAGEREF _Toc5393 \h </w:instrText>
        </w:r>
        <w:r>
          <w:fldChar w:fldCharType="separate"/>
        </w:r>
        <w:r>
          <w:t>82</w:t>
        </w:r>
        <w:r>
          <w:fldChar w:fldCharType="end"/>
        </w:r>
      </w:hyperlink>
    </w:p>
    <w:p>
      <w:pPr>
        <w:pStyle w:val="TOC2"/>
        <w:tabs>
          <w:tab w:val="right" w:leader="dot" w:pos="8306"/>
        </w:tabs>
      </w:pPr>
      <w:hyperlink w:anchor="_Toc25119" w:history="1">
        <w:r>
          <w:rPr>
            <w:rFonts w:ascii="仿宋" w:eastAsia="仿宋" w:hAnsi="仿宋" w:cs="仿宋" w:hint="eastAsia"/>
            <w:lang w:eastAsia="zh-CN"/>
          </w:rPr>
          <w:t>(一)、设施规划与配置</w:t>
        </w:r>
        <w:r>
          <w:tab/>
        </w:r>
        <w:r>
          <w:fldChar w:fldCharType="begin"/>
        </w:r>
        <w:r>
          <w:instrText xml:space="preserve"> PAGEREF _Toc25119 \h </w:instrText>
        </w:r>
        <w:r>
          <w:fldChar w:fldCharType="separate"/>
        </w:r>
        <w:r>
          <w:t>82</w:t>
        </w:r>
        <w:r>
          <w:fldChar w:fldCharType="end"/>
        </w:r>
      </w:hyperlink>
    </w:p>
    <w:p>
      <w:pPr>
        <w:pStyle w:val="TOC2"/>
        <w:tabs>
          <w:tab w:val="right" w:leader="dot" w:pos="8306"/>
        </w:tabs>
      </w:pPr>
      <w:hyperlink w:anchor="_Toc30995" w:history="1">
        <w:r>
          <w:rPr>
            <w:rFonts w:ascii="仿宋" w:eastAsia="仿宋" w:hAnsi="仿宋" w:cs="仿宋" w:hint="eastAsia"/>
            <w:lang w:eastAsia="zh-CN"/>
          </w:rPr>
          <w:t>(二)、设备采购与维护管理</w:t>
        </w:r>
        <w:r>
          <w:tab/>
        </w:r>
        <w:r>
          <w:fldChar w:fldCharType="begin"/>
        </w:r>
        <w:r>
          <w:instrText xml:space="preserve"> PAGEREF _Toc30995 \h </w:instrText>
        </w:r>
        <w:r>
          <w:fldChar w:fldCharType="separate"/>
        </w:r>
        <w:r>
          <w:t>82</w:t>
        </w:r>
        <w:r>
          <w:fldChar w:fldCharType="end"/>
        </w:r>
      </w:hyperlink>
    </w:p>
    <w:p>
      <w:pPr>
        <w:pStyle w:val="TOC2"/>
        <w:tabs>
          <w:tab w:val="right" w:leader="dot" w:pos="8306"/>
        </w:tabs>
      </w:pPr>
      <w:hyperlink w:anchor="_Toc4749" w:history="1">
        <w:r>
          <w:rPr>
            <w:rFonts w:ascii="仿宋" w:eastAsia="仿宋" w:hAnsi="仿宋" w:cs="仿宋" w:hint="eastAsia"/>
            <w:lang w:eastAsia="zh-CN"/>
          </w:rPr>
          <w:t>(三)、设施设备升级策略</w:t>
        </w:r>
        <w:r>
          <w:tab/>
        </w:r>
        <w:r>
          <w:fldChar w:fldCharType="begin"/>
        </w:r>
        <w:r>
          <w:instrText xml:space="preserve"> PAGEREF _Toc4749 \h </w:instrText>
        </w:r>
        <w:r>
          <w:fldChar w:fldCharType="separate"/>
        </w:r>
        <w:r>
          <w:t>83</w:t>
        </w:r>
        <w:r>
          <w:fldChar w:fldCharType="end"/>
        </w:r>
      </w:hyperlink>
    </w:p>
    <w:p>
      <w:pPr>
        <w:pStyle w:val="TOC1"/>
        <w:tabs>
          <w:tab w:val="right" w:leader="dot" w:pos="8306"/>
        </w:tabs>
      </w:pPr>
      <w:hyperlink w:anchor="_Toc24850" w:history="1">
        <w:r>
          <w:rPr>
            <w:rFonts w:ascii="仿宋" w:eastAsia="仿宋" w:hAnsi="仿宋" w:cs="仿宋" w:hint="eastAsia"/>
            <w:lang w:eastAsia="zh-CN"/>
          </w:rPr>
          <w:t>十七、产业协同与集群发展</w:t>
        </w:r>
        <w:r>
          <w:tab/>
        </w:r>
        <w:r>
          <w:fldChar w:fldCharType="begin"/>
        </w:r>
        <w:r>
          <w:instrText xml:space="preserve"> PAGEREF _Toc24850 \h </w:instrText>
        </w:r>
        <w:r>
          <w:fldChar w:fldCharType="separate"/>
        </w:r>
        <w:r>
          <w:t>84</w:t>
        </w:r>
        <w:r>
          <w:fldChar w:fldCharType="end"/>
        </w:r>
      </w:hyperlink>
    </w:p>
    <w:p>
      <w:pPr>
        <w:pStyle w:val="TOC2"/>
        <w:tabs>
          <w:tab w:val="right" w:leader="dot" w:pos="8306"/>
        </w:tabs>
      </w:pPr>
      <w:hyperlink w:anchor="_Toc17117" w:history="1">
        <w:r>
          <w:rPr>
            <w:rFonts w:ascii="仿宋" w:eastAsia="仿宋" w:hAnsi="仿宋" w:cs="仿宋" w:hint="eastAsia"/>
            <w:lang w:eastAsia="zh-CN"/>
          </w:rPr>
          <w:t>(一)、产业协同机制建设</w:t>
        </w:r>
        <w:r>
          <w:tab/>
        </w:r>
        <w:r>
          <w:fldChar w:fldCharType="begin"/>
        </w:r>
        <w:r>
          <w:instrText xml:space="preserve"> PAGEREF _Toc17117 \h </w:instrText>
        </w:r>
        <w:r>
          <w:fldChar w:fldCharType="separate"/>
        </w:r>
        <w:r>
          <w:t>84</w:t>
        </w:r>
        <w:r>
          <w:fldChar w:fldCharType="end"/>
        </w:r>
      </w:hyperlink>
    </w:p>
    <w:p>
      <w:pPr>
        <w:pStyle w:val="TOC2"/>
        <w:tabs>
          <w:tab w:val="right" w:leader="dot" w:pos="8306"/>
        </w:tabs>
      </w:pPr>
      <w:hyperlink w:anchor="_Toc6874" w:history="1">
        <w:r>
          <w:rPr>
            <w:rFonts w:ascii="仿宋" w:eastAsia="仿宋" w:hAnsi="仿宋" w:cs="仿宋" w:hint="eastAsia"/>
            <w:lang w:eastAsia="zh-CN"/>
          </w:rPr>
          <w:t>(二)、产业集群培育与发展</w:t>
        </w:r>
        <w:r>
          <w:tab/>
        </w:r>
        <w:r>
          <w:fldChar w:fldCharType="begin"/>
        </w:r>
        <w:r>
          <w:instrText xml:space="preserve"> PAGEREF _Toc6874 \h </w:instrText>
        </w:r>
        <w:r>
          <w:fldChar w:fldCharType="separate"/>
        </w:r>
        <w:r>
          <w:t>85</w:t>
        </w:r>
        <w:r>
          <w:fldChar w:fldCharType="end"/>
        </w:r>
      </w:hyperlink>
    </w:p>
    <w:p>
      <w:pPr>
        <w:pStyle w:val="TOC1"/>
        <w:tabs>
          <w:tab w:val="right" w:leader="dot" w:pos="8306"/>
        </w:tabs>
      </w:pPr>
      <w:hyperlink w:anchor="_Toc10866" w:history="1">
        <w:r>
          <w:rPr>
            <w:rFonts w:ascii="仿宋" w:eastAsia="仿宋" w:hAnsi="仿宋" w:cs="仿宋" w:hint="eastAsia"/>
            <w:lang w:eastAsia="zh-CN"/>
          </w:rPr>
          <w:t>十八、项目施工方案</w:t>
        </w:r>
        <w:r>
          <w:tab/>
        </w:r>
        <w:r>
          <w:fldChar w:fldCharType="begin"/>
        </w:r>
        <w:r>
          <w:instrText xml:space="preserve"> PAGEREF _Toc10866 \h </w:instrText>
        </w:r>
        <w:r>
          <w:fldChar w:fldCharType="separate"/>
        </w:r>
        <w:r>
          <w:t>86</w:t>
        </w:r>
        <w:r>
          <w:fldChar w:fldCharType="end"/>
        </w:r>
      </w:hyperlink>
    </w:p>
    <w:p>
      <w:pPr>
        <w:pStyle w:val="TOC2"/>
        <w:tabs>
          <w:tab w:val="right" w:leader="dot" w:pos="8306"/>
        </w:tabs>
      </w:pPr>
      <w:hyperlink w:anchor="_Toc17901" w:history="1">
        <w:r>
          <w:rPr>
            <w:rFonts w:ascii="仿宋" w:eastAsia="仿宋" w:hAnsi="仿宋" w:cs="仿宋" w:hint="eastAsia"/>
            <w:lang w:eastAsia="zh-CN"/>
          </w:rPr>
          <w:t>(一)、施工组织设计</w:t>
        </w:r>
        <w:r>
          <w:tab/>
        </w:r>
        <w:r>
          <w:fldChar w:fldCharType="begin"/>
        </w:r>
        <w:r>
          <w:instrText xml:space="preserve"> PAGEREF _Toc17901 \h </w:instrText>
        </w:r>
        <w:r>
          <w:fldChar w:fldCharType="separate"/>
        </w:r>
        <w:r>
          <w:t>86</w:t>
        </w:r>
        <w:r>
          <w:fldChar w:fldCharType="end"/>
        </w:r>
      </w:hyperlink>
    </w:p>
    <w:p>
      <w:pPr>
        <w:pStyle w:val="TOC2"/>
        <w:tabs>
          <w:tab w:val="right" w:leader="dot" w:pos="8306"/>
        </w:tabs>
      </w:pPr>
      <w:hyperlink w:anchor="_Toc8680" w:history="1">
        <w:r>
          <w:rPr>
            <w:rFonts w:ascii="仿宋" w:eastAsia="仿宋" w:hAnsi="仿宋" w:cs="仿宋" w:hint="eastAsia"/>
            <w:lang w:eastAsia="zh-CN"/>
          </w:rPr>
          <w:t>(二)、施工工艺与技术路线</w:t>
        </w:r>
        <w:r>
          <w:tab/>
        </w:r>
        <w:r>
          <w:fldChar w:fldCharType="begin"/>
        </w:r>
        <w:r>
          <w:instrText xml:space="preserve"> PAGEREF _Toc8680 \h </w:instrText>
        </w:r>
        <w:r>
          <w:fldChar w:fldCharType="separate"/>
        </w:r>
        <w:r>
          <w:t>87</w:t>
        </w:r>
        <w:r>
          <w:fldChar w:fldCharType="end"/>
        </w:r>
      </w:hyperlink>
    </w:p>
    <w:p>
      <w:pPr>
        <w:pStyle w:val="TOC2"/>
        <w:tabs>
          <w:tab w:val="right" w:leader="dot" w:pos="8306"/>
        </w:tabs>
      </w:pPr>
      <w:hyperlink w:anchor="_Toc6947" w:history="1">
        <w:r>
          <w:rPr>
            <w:rFonts w:ascii="仿宋" w:eastAsia="仿宋" w:hAnsi="仿宋" w:cs="仿宋" w:hint="eastAsia"/>
            <w:lang w:eastAsia="zh-CN"/>
          </w:rPr>
          <w:t>(三)、关键节点施工计划</w:t>
        </w:r>
        <w:r>
          <w:tab/>
        </w:r>
        <w:r>
          <w:fldChar w:fldCharType="begin"/>
        </w:r>
        <w:r>
          <w:instrText xml:space="preserve"> PAGEREF _Toc6947 \h </w:instrText>
        </w:r>
        <w:r>
          <w:fldChar w:fldCharType="separate"/>
        </w:r>
        <w:r>
          <w:t>89</w:t>
        </w:r>
        <w:r>
          <w:fldChar w:fldCharType="end"/>
        </w:r>
      </w:hyperlink>
    </w:p>
    <w:p>
      <w:pPr>
        <w:pStyle w:val="TOC2"/>
        <w:tabs>
          <w:tab w:val="right" w:leader="dot" w:pos="8306"/>
        </w:tabs>
      </w:pPr>
      <w:hyperlink w:anchor="_Toc32409" w:history="1">
        <w:r>
          <w:rPr>
            <w:rFonts w:ascii="仿宋" w:eastAsia="仿宋" w:hAnsi="仿宋" w:cs="仿宋" w:hint="eastAsia"/>
            <w:lang w:eastAsia="zh-CN"/>
          </w:rPr>
          <w:t>(四)、施工现场管理</w:t>
        </w:r>
        <w:r>
          <w:tab/>
        </w:r>
        <w:r>
          <w:fldChar w:fldCharType="begin"/>
        </w:r>
        <w:r>
          <w:instrText xml:space="preserve"> PAGEREF _Toc32409 \h </w:instrText>
        </w:r>
        <w:r>
          <w:fldChar w:fldCharType="separate"/>
        </w:r>
        <w:r>
          <w:t>90</w:t>
        </w:r>
        <w:r>
          <w:fldChar w:fldCharType="end"/>
        </w:r>
      </w:hyperlink>
    </w:p>
    <w:p>
      <w:pPr>
        <w:pStyle w:val="TOC1"/>
        <w:tabs>
          <w:tab w:val="right" w:leader="dot" w:pos="8306"/>
        </w:tabs>
      </w:pPr>
      <w:hyperlink w:anchor="_Toc17076" w:history="1">
        <w:r>
          <w:rPr>
            <w:rFonts w:ascii="仿宋" w:eastAsia="仿宋" w:hAnsi="仿宋" w:cs="仿宋" w:hint="eastAsia"/>
            <w:lang w:eastAsia="zh-CN"/>
          </w:rPr>
          <w:t>十九、人力资源管理与开发</w:t>
        </w:r>
        <w:r>
          <w:tab/>
        </w:r>
        <w:r>
          <w:fldChar w:fldCharType="begin"/>
        </w:r>
        <w:r>
          <w:instrText xml:space="preserve"> PAGEREF _Toc17076 \h </w:instrText>
        </w:r>
        <w:r>
          <w:fldChar w:fldCharType="separate"/>
        </w:r>
        <w:r>
          <w:t>92</w:t>
        </w:r>
        <w:r>
          <w:fldChar w:fldCharType="end"/>
        </w:r>
      </w:hyperlink>
    </w:p>
    <w:p>
      <w:pPr>
        <w:pStyle w:val="TOC2"/>
        <w:tabs>
          <w:tab w:val="right" w:leader="dot" w:pos="8306"/>
        </w:tabs>
      </w:pPr>
      <w:hyperlink w:anchor="_Toc22299" w:history="1">
        <w:r>
          <w:rPr>
            <w:rFonts w:ascii="仿宋" w:eastAsia="仿宋" w:hAnsi="仿宋" w:cs="仿宋" w:hint="eastAsia"/>
            <w:lang w:eastAsia="zh-CN"/>
          </w:rPr>
          <w:t>(一)、人力资源规划</w:t>
        </w:r>
        <w:r>
          <w:tab/>
        </w:r>
        <w:r>
          <w:fldChar w:fldCharType="begin"/>
        </w:r>
        <w:r>
          <w:instrText xml:space="preserve"> PAGEREF _Toc22299 \h </w:instrText>
        </w:r>
        <w:r>
          <w:fldChar w:fldCharType="separate"/>
        </w:r>
        <w:r>
          <w:t>92</w:t>
        </w:r>
        <w:r>
          <w:fldChar w:fldCharType="end"/>
        </w:r>
      </w:hyperlink>
    </w:p>
    <w:p>
      <w:pPr>
        <w:pStyle w:val="TOC2"/>
        <w:tabs>
          <w:tab w:val="right" w:leader="dot" w:pos="8306"/>
        </w:tabs>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hyperlink w:anchor="_Toc13103" w:history="1">
        <w:r>
          <w:rPr>
            <w:rFonts w:ascii="仿宋" w:eastAsia="仿宋" w:hAnsi="仿宋" w:cs="仿宋" w:hint="eastAsia"/>
            <w:lang w:eastAsia="zh-CN"/>
          </w:rPr>
          <w:t>(二)、人力资源开发与培训</w:t>
        </w:r>
        <w:r>
          <w:tab/>
        </w:r>
        <w:r>
          <w:fldChar w:fldCharType="begin"/>
        </w:r>
        <w:r>
          <w:instrText xml:space="preserve"> PAGEREF _Toc13103 \h </w:instrText>
        </w:r>
        <w:r>
          <w:fldChar w:fldCharType="separate"/>
        </w:r>
        <w:r>
          <w:t>94</w:t>
        </w:r>
        <w:r>
          <w:fldChar w:fldCharType="end"/>
        </w:r>
      </w:hyperlink>
    </w:p>
    <w:p>
      <w:pPr>
        <w:pStyle w:val="TOC1"/>
        <w:tabs>
          <w:tab w:val="right" w:leader="dot" w:pos="8306"/>
        </w:tabs>
      </w:pPr>
      <w:hyperlink w:anchor="_Toc24779" w:history="1">
        <w:r>
          <w:rPr>
            <w:rFonts w:ascii="仿宋" w:eastAsia="仿宋" w:hAnsi="仿宋" w:cs="仿宋" w:hint="eastAsia"/>
            <w:lang w:eastAsia="zh-CN"/>
          </w:rPr>
          <w:t>二十、成果转化与推广应用</w:t>
        </w:r>
        <w:r>
          <w:tab/>
        </w:r>
        <w:r>
          <w:fldChar w:fldCharType="begin"/>
        </w:r>
        <w:r>
          <w:instrText xml:space="preserve"> PAGEREF _Toc24779 \h </w:instrText>
        </w:r>
        <w:r>
          <w:fldChar w:fldCharType="separate"/>
        </w:r>
        <w:r>
          <w:t>96</w:t>
        </w:r>
        <w:r>
          <w:fldChar w:fldCharType="end"/>
        </w:r>
      </w:hyperlink>
    </w:p>
    <w:p>
      <w:pPr>
        <w:pStyle w:val="TOC2"/>
        <w:tabs>
          <w:tab w:val="right" w:leader="dot" w:pos="8306"/>
        </w:tabs>
      </w:pPr>
      <w:hyperlink w:anchor="_Toc10588" w:history="1">
        <w:r>
          <w:rPr>
            <w:rFonts w:ascii="仿宋" w:eastAsia="仿宋" w:hAnsi="仿宋" w:cs="仿宋" w:hint="eastAsia"/>
            <w:lang w:eastAsia="zh-CN"/>
          </w:rPr>
          <w:t>(一)、成果转化策略制定</w:t>
        </w:r>
        <w:r>
          <w:tab/>
        </w:r>
        <w:r>
          <w:fldChar w:fldCharType="begin"/>
        </w:r>
        <w:r>
          <w:instrText xml:space="preserve"> PAGEREF _Toc10588 \h </w:instrText>
        </w:r>
        <w:r>
          <w:fldChar w:fldCharType="separate"/>
        </w:r>
        <w:r>
          <w:t>96</w:t>
        </w:r>
        <w:r>
          <w:fldChar w:fldCharType="end"/>
        </w:r>
      </w:hyperlink>
    </w:p>
    <w:p>
      <w:pPr>
        <w:pStyle w:val="TOC2"/>
        <w:tabs>
          <w:tab w:val="right" w:leader="dot" w:pos="8306"/>
        </w:tabs>
      </w:pPr>
      <w:hyperlink w:anchor="_Toc22187" w:history="1">
        <w:r>
          <w:rPr>
            <w:rFonts w:ascii="仿宋" w:eastAsia="仿宋" w:hAnsi="仿宋" w:cs="仿宋" w:hint="eastAsia"/>
            <w:lang w:eastAsia="zh-CN"/>
          </w:rPr>
          <w:t>(二)、成果推广应用方案</w:t>
        </w:r>
        <w:r>
          <w:tab/>
        </w:r>
        <w:r>
          <w:fldChar w:fldCharType="begin"/>
        </w:r>
        <w:r>
          <w:instrText xml:space="preserve"> PAGEREF _Toc22187 \h </w:instrText>
        </w:r>
        <w:r>
          <w:fldChar w:fldCharType="separate"/>
        </w:r>
        <w:r>
          <w:t>98</w:t>
        </w:r>
        <w:r>
          <w:fldChar w:fldCharType="end"/>
        </w:r>
      </w:hyperlink>
    </w:p>
    <w:p>
      <w:p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948"/>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272"/>
      <w:r>
        <w:rPr>
          <w:rFonts w:ascii="仿宋" w:eastAsia="仿宋" w:hAnsi="仿宋" w:cs="仿宋" w:hint="eastAsia"/>
          <w:sz w:val="28"/>
          <w:lang w:eastAsia="zh-CN"/>
        </w:rPr>
        <w:t>一、背景、必要性分析</w:t>
      </w:r>
      <w:bookmarkEnd w:id="2"/>
    </w:p>
    <w:p>
      <w:pPr>
        <w:pStyle w:val="Heading2"/>
        <w:rPr>
          <w:rFonts w:ascii="仿宋" w:eastAsia="仿宋" w:hAnsi="仿宋" w:cs="仿宋" w:hint="eastAsia"/>
          <w:lang w:eastAsia="zh-CN"/>
        </w:rPr>
      </w:pPr>
      <w:bookmarkStart w:id="3" w:name="_Toc22779"/>
      <w:r>
        <w:rPr>
          <w:rFonts w:ascii="仿宋" w:eastAsia="仿宋" w:hAnsi="仿宋" w:cs="仿宋" w:hint="eastAsia"/>
          <w:lang w:eastAsia="zh-CN"/>
        </w:rPr>
        <w:t>(一)、项目建设背景</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乙二胺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乙二胺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乙二胺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乙二胺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4" w:name="_Toc24301"/>
      <w:r>
        <w:rPr>
          <w:rFonts w:ascii="仿宋" w:eastAsia="仿宋" w:hAnsi="仿宋" w:cs="仿宋" w:hint="eastAsia"/>
          <w:sz w:val="28"/>
          <w:lang w:eastAsia="zh-CN"/>
        </w:rPr>
        <w:t>(二)、必要性分析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乙二胺项目的必要性在当前经济和社会背景下表现得尤为重要，其对市场需求的满足、技术创新的推动、社会经济发展的促进以及环境可持续性的提高，共同构成了项目建设的核心价值和必要性。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在全球经济快速发展和科技日新月异的今天，市场对创新技术和环保解决方案的需求日益增长。乙二胺项目恰好聚焦于这一趋势，提供涵盖人工智能、大数据分析和可持续能源等领域的高效、先进产品和服务。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此项目不仅满足了市场上现有的需求，还预见了未来的市场趋势，填补了市场空白。它为消费者带来了新的选择，并有力地推动了相关行业的发展，特别是在技术革新和环境友好型产品的领域。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2. 推动技术创新：</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乙二胺项目在其专注的领域内，特别是在人工智能和数据科学方面，有望推动显著的技术革新。项目的研发活动不仅有望孕育出改变行业运作方式的新技术，还可能在长远中影响整个技术生态系统。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通过与学术界和研究机构的合作，项目将促进知识和技术的共享，加速整个科技界的进步，有助于提升国家和行业的竞争力。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促进社会和经济发展：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项目建设和运营预期将为当地经济带来直接的推动力。这不仅体现在创造大量就业机会上，还包括对当地供应链和服务行业的间接推动作用。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乙二胺项目还致力于提升当地居民的技能和就业能力，通过与当地教育机构合作提供培训和教育机会，从而提高社区整体的生活水平和社会福祉。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日益关注环境保护的大背景下，乙二胺项目对环保和可持续发展的重视显示了其在社会责任方面的承诺。项目采用的环保技术和可持续实践，如节能减排和循环经济模式，旨在减少对环境的负面影响，促进生态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这些实践不仅有助于项目实现环境保护目标，还为整个社会树立了可持续发展的榜样，推动更广泛的环境保护意识和实践。</w:t>
      </w:r>
    </w:p>
    <w:p>
      <w:pPr>
        <w:pStyle w:val="Heading2"/>
        <w:ind w:firstLine="560" w:firstLineChars="200"/>
        <w:rPr>
          <w:rFonts w:ascii="仿宋" w:eastAsia="仿宋" w:hAnsi="仿宋" w:cs="仿宋" w:hint="eastAsia"/>
          <w:sz w:val="28"/>
          <w:lang w:eastAsia="zh-CN"/>
        </w:rPr>
      </w:pPr>
      <w:bookmarkStart w:id="5" w:name="_Toc10072"/>
      <w:r>
        <w:rPr>
          <w:rFonts w:ascii="仿宋" w:eastAsia="仿宋" w:hAnsi="仿宋" w:cs="仿宋" w:hint="eastAsia"/>
          <w:sz w:val="28"/>
          <w:lang w:eastAsia="zh-CN"/>
        </w:rPr>
        <w:t>(三)、项目建设有利条件</w:t>
      </w:r>
      <w:bookmarkEnd w:id="5"/>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乙二胺项目的建设和发展得益于一系列有利条件，这些条件涵盖了技术优势、市场潜力、政策支持、人力资源、基础设施以及投资和合作伙伴的支持，共同构成了项目成功的坚实基础。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关键技术领域如人工智能、大数据分析和可持续能源方面拥有显著的技术优势，这得益于团队的专业知识和丰富经验。这一技术基础使乙二胺项目能够在开发创新解决方案方面领先于行业，持续推动技术进步，保持行业领先地位。同时，项目的强大研发能力确保了其在快速变化的技术环境中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潜力方面，乙二胺项目正好符合当前市场对创新技术和环保解决方案的强烈需求，特别是在高能效和环保性能出众的产品上。市场研究表明，目标市场对项目提供的产品和服务有明确需求，表明市场潜力巨大，为项目的成功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环境对项目同样至关重要。项目所在地区政府对高新技术企业的政策支持，包括税收减免和资金补助等优惠政策，为项目的发展创造了有利的政策环境。此外，政府提供的创业孵化、技术研发资助等扶持措施，进一步加强了项目的发展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资源是项目成功的关键。该区域的丰富人才资源池，特别是在科技和工程领域的高素质专业人才，为项目提供了人力保障。当地教育机构和研究中心与项目领域紧密相关，为项目提供了持续的人才支持和技术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和供应链网络也是项目成功的重要支撑。区域内完善的基础设施，包括先进的交通网络、可靠的能源供应和高效的通信系统，为项目的顺利运营提供了必要条件。成熟的供应链网络确保项目在原材料获取、零部件供应和产品分销方面的高效率和低成本。</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最后，投资者和合作伙伴的支持为项目增添了额外的力量。一系列投资者和合作伙伴的关注不仅带来资金支持，还带来了市场经验、业务网络和技术合作机会。这些合作伙伴包括行业领先的企业、科研机构和资本市场重要参与者，他们的支持使项目在多方面都获得了资源和优势。</w:t>
      </w:r>
    </w:p>
    <w:p>
      <w:pPr>
        <w:pStyle w:val="Heading1"/>
        <w:ind w:firstLine="560" w:firstLineChars="200"/>
        <w:rPr>
          <w:rFonts w:ascii="仿宋" w:eastAsia="仿宋" w:hAnsi="仿宋" w:cs="仿宋" w:hint="eastAsia"/>
          <w:sz w:val="28"/>
          <w:lang w:eastAsia="zh-CN"/>
        </w:rPr>
      </w:pPr>
      <w:bookmarkStart w:id="6" w:name="_Toc24259"/>
      <w:r>
        <w:rPr>
          <w:rFonts w:ascii="仿宋" w:eastAsia="仿宋" w:hAnsi="仿宋" w:cs="仿宋" w:hint="eastAsia"/>
          <w:sz w:val="28"/>
          <w:lang w:eastAsia="zh-CN"/>
        </w:rPr>
        <w:t>二、建设风险评估分析</w:t>
      </w:r>
      <w:bookmarkEnd w:id="6"/>
    </w:p>
    <w:p>
      <w:pPr>
        <w:pStyle w:val="Heading2"/>
        <w:rPr>
          <w:rFonts w:ascii="仿宋" w:eastAsia="仿宋" w:hAnsi="仿宋" w:cs="仿宋" w:hint="eastAsia"/>
          <w:lang w:eastAsia="zh-CN"/>
        </w:rPr>
      </w:pPr>
      <w:bookmarkStart w:id="7" w:name="_Toc26667"/>
      <w:r>
        <w:rPr>
          <w:rFonts w:ascii="仿宋" w:eastAsia="仿宋" w:hAnsi="仿宋" w:cs="仿宋" w:hint="eastAsia"/>
          <w:lang w:eastAsia="zh-CN"/>
        </w:rPr>
        <w:t>(一)、政策风险分析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8" w:name="_Toc22503"/>
      <w:r>
        <w:rPr>
          <w:rFonts w:ascii="仿宋" w:eastAsia="仿宋" w:hAnsi="仿宋" w:cs="仿宋" w:hint="eastAsia"/>
          <w:sz w:val="28"/>
          <w:lang w:eastAsia="zh-CN"/>
        </w:rPr>
        <w:t>(二)、社会风险分析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社区反对和抵制：项目可能会面临当地居民或环保组织的反对和抵制，特别是如果项目与当地社区的利益存在潜在冲突。这可能导致示威、诉讼和声誉损害。</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劳工问题：劳工纠纷、工会活动或不满情绪可能会影响项目的生产进程，导致工作停滞和额外成本。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社会不稳定：政治动荡、社会不安定或示威活动可能干扰项目的正常运营，甚至导致安全问题。</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文化差异：如果项目跨足多个文化群体，文化差异可能导致沟通和合作问题，增加了管理的挑战。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社会风险管理策略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为了应对这些社会风险，项目将采取以下具体策略：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社区参与计划：积极与当地社区互动，设立社区参与计划，定期开展座谈会和听取反馈，以了解并解决社区的关切，建立良好的合作关系。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劳工关系管理：建立健全的劳工关系管理体系，包括与工会的密切合作、制定公平的劳工政策、提供培训和发展机会，以维护员工满意度和降低劳工纠纷的风险。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社会风险监测：建立社会风险监测机制，密切关注社会事件和舆情，以及社区反馈，及时调整战略和采取措施来应对潜在的社会风险。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文化敏感性培训：为项目团队提供文化敏感性培训，帮助他们更好地理解和尊重不同文化背景的员工和社区成员，以促进和谐合作。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2.3 社会风险缓解措施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此外，项目还将采取以下具体措施来缓解潜在的社会风险：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社会责任项目：实施社会责任项目，如捐赠、社区发展计划和环境保护倡议，以回馈社会、增强项目声誉，减轻社区不满情绪。</w:t>
      </w:r>
    </w:p>
    <w:p>
      <w:pPr>
        <w:ind w:firstLine="560" w:firstLineChars="200"/>
        <w:rPr>
          <w:rFonts w:ascii="仿宋" w:eastAsia="仿宋" w:hAnsi="仿宋" w:cs="仿宋" w:hint="eastAsia"/>
          <w:sz w:val="28"/>
        </w:rPr>
      </w:pPr>
      <w:r>
        <w:rPr>
          <w:rFonts w:ascii="仿宋" w:eastAsia="仿宋" w:hAnsi="仿宋" w:cs="仿宋" w:hint="eastAsia"/>
          <w:sz w:val="28"/>
          <w:lang w:eastAsia="zh-CN"/>
        </w:rPr>
        <w:t>冲突解决机制：建立有效的冲突解决机制，包括设置独立调解人，快速解决与社区、员工或其他利益相关者的争端，以避免潜在的法律问题。</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危机管理计划：制定危机管理计划，应对可能发生的社会危机事件，包括建立危机响应团队、制定应急沟通策略，以保护项目的声誉和利益。</w:t>
      </w:r>
    </w:p>
    <w:p>
      <w:pPr>
        <w:pStyle w:val="Heading2"/>
        <w:ind w:firstLine="560" w:firstLineChars="200"/>
        <w:rPr>
          <w:rFonts w:ascii="仿宋" w:eastAsia="仿宋" w:hAnsi="仿宋" w:cs="仿宋" w:hint="eastAsia"/>
          <w:sz w:val="28"/>
          <w:lang w:eastAsia="zh-CN"/>
        </w:rPr>
      </w:pPr>
      <w:bookmarkStart w:id="9" w:name="_Toc21517"/>
      <w:r>
        <w:rPr>
          <w:rFonts w:ascii="仿宋" w:eastAsia="仿宋" w:hAnsi="仿宋" w:cs="仿宋" w:hint="eastAsia"/>
          <w:sz w:val="28"/>
          <w:lang w:eastAsia="zh-CN"/>
        </w:rPr>
        <w:t>(三)、市场风险分析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市场价格风险分析：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产品的市场用途不断拓宽，随着生产能力的扩大和技术的消化吸收，需求量逐渐增加。然而，市场供给也在不断增加，可能导致项目产品价格逐渐下降，尤其是对于常规品种的项目产品。未来几年内，预计项目产品的价格可能会经历波动，这将构成一定的市场价格风险。项目承办单位需要积极应对这一挑战，确保项目的盈利能力不受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市场供需平衡风险对策：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规避市场供需方面的风险，项目承办单位将采取多重对策。首先，加快项目的实施进度，争取早日实现达产，以满足生产能力。其次，将加大市场营销力度，以扩大市场占有率。此外，项目承办单位计划积极开拓国际市场，寻找新的利润增长空间。通过这些措施，项目将在确保投资回报的同时，最大限度地规避市场供需方面的风险。</w:t>
      </w:r>
    </w:p>
    <w:p>
      <w:pPr>
        <w:pStyle w:val="Heading2"/>
        <w:ind w:firstLine="560" w:firstLineChars="200"/>
        <w:rPr>
          <w:rFonts w:ascii="仿宋" w:eastAsia="仿宋" w:hAnsi="仿宋" w:cs="仿宋" w:hint="eastAsia"/>
          <w:sz w:val="28"/>
          <w:lang w:eastAsia="zh-CN"/>
        </w:rPr>
      </w:pPr>
      <w:bookmarkStart w:id="10" w:name="_Toc28669"/>
      <w:r>
        <w:rPr>
          <w:rFonts w:ascii="仿宋" w:eastAsia="仿宋" w:hAnsi="仿宋" w:cs="仿宋" w:hint="eastAsia"/>
          <w:sz w:val="28"/>
          <w:lang w:eastAsia="zh-CN"/>
        </w:rPr>
        <w:t>(四)、资金风险分析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资金需求风险：</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https://d.book118.com/638111076003006050</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乙二胺项目建设方案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乙二胺项目建设方案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乙二胺项目建设方案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乙二胺项目建设方案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乙二胺项目建设方案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乙二胺项目建设方案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乙二胺项目建设方案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乙二胺项目建设方案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乙二胺项目建设方案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乙二胺项目建设方案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乙二胺项目建设方案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乙二胺项目建设方案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467320F"/>
    <w:rsid w:val="0467320F"/>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638111076003006050"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2024-03-11T22:50:00Z</dcterms:created>
  <dcterms:modified xsi:type="dcterms:W3CDTF">2024-03-11T22:51:35Z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7E66C2802A7E411F9AC88D897A0CFC4A_11</vt:lpwstr>
  </property>
  <property fmtid="{D5CDD505-2E9C-101B-9397-08002B2CF9AE}" pid="3" name="KSOProductBuildVer">
    <vt:lpwstr>2052-12.1.0.16250</vt:lpwstr>
  </property>
</Properties>
</file>