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兼有微波与红外复合隐身的梯度比纳米涂层材料项目构思建设方案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36" w:history="1">
        <w:r>
          <w:rPr>
            <w:rFonts w:ascii="仿宋" w:eastAsia="仿宋" w:hAnsi="仿宋" w:cs="仿宋" w:hint="eastAsia"/>
            <w:lang w:eastAsia="zh-CN"/>
          </w:rPr>
          <w:t>概论</w:t>
        </w:r>
        <w:r>
          <w:tab/>
        </w:r>
        <w:r>
          <w:fldChar w:fldCharType="begin"/>
        </w:r>
        <w:r>
          <w:instrText xml:space="preserve"> PAGEREF _Toc10136 \h </w:instrText>
        </w:r>
        <w:r>
          <w:fldChar w:fldCharType="separate"/>
        </w:r>
        <w:r>
          <w:t>3</w:t>
        </w:r>
        <w:r>
          <w:fldChar w:fldCharType="end"/>
        </w:r>
      </w:hyperlink>
    </w:p>
    <w:p>
      <w:pPr>
        <w:pStyle w:val="TOC1"/>
        <w:tabs>
          <w:tab w:val="right" w:leader="dot" w:pos="8306"/>
        </w:tabs>
      </w:pPr>
      <w:hyperlink w:anchor="_Toc19314" w:history="1">
        <w:r>
          <w:rPr>
            <w:rFonts w:ascii="仿宋" w:eastAsia="仿宋" w:hAnsi="仿宋" w:cs="仿宋" w:hint="eastAsia"/>
            <w:lang w:eastAsia="zh-CN"/>
          </w:rPr>
          <w:t>一、社会影响分析</w:t>
        </w:r>
        <w:r>
          <w:tab/>
        </w:r>
        <w:r>
          <w:fldChar w:fldCharType="begin"/>
        </w:r>
        <w:r>
          <w:instrText xml:space="preserve"> PAGEREF _Toc19314 \h </w:instrText>
        </w:r>
        <w:r>
          <w:fldChar w:fldCharType="separate"/>
        </w:r>
        <w:r>
          <w:t>3</w:t>
        </w:r>
        <w:r>
          <w:fldChar w:fldCharType="end"/>
        </w:r>
      </w:hyperlink>
    </w:p>
    <w:p>
      <w:pPr>
        <w:pStyle w:val="TOC2"/>
        <w:tabs>
          <w:tab w:val="right" w:leader="dot" w:pos="8306"/>
        </w:tabs>
      </w:pPr>
      <w:hyperlink w:anchor="_Toc5923" w:history="1">
        <w:r>
          <w:rPr>
            <w:rFonts w:ascii="仿宋" w:eastAsia="仿宋" w:hAnsi="仿宋" w:cs="仿宋" w:hint="eastAsia"/>
            <w:lang w:eastAsia="zh-CN"/>
          </w:rPr>
          <w:t>(一)、社会影响效果分析</w:t>
        </w:r>
        <w:r>
          <w:tab/>
        </w:r>
        <w:r>
          <w:fldChar w:fldCharType="begin"/>
        </w:r>
        <w:r>
          <w:instrText xml:space="preserve"> PAGEREF _Toc5923 \h </w:instrText>
        </w:r>
        <w:r>
          <w:fldChar w:fldCharType="separate"/>
        </w:r>
        <w:r>
          <w:t>3</w:t>
        </w:r>
        <w:r>
          <w:fldChar w:fldCharType="end"/>
        </w:r>
      </w:hyperlink>
    </w:p>
    <w:p>
      <w:pPr>
        <w:pStyle w:val="TOC2"/>
        <w:tabs>
          <w:tab w:val="right" w:leader="dot" w:pos="8306"/>
        </w:tabs>
      </w:pPr>
      <w:hyperlink w:anchor="_Toc29702" w:history="1">
        <w:r>
          <w:rPr>
            <w:rFonts w:ascii="仿宋" w:eastAsia="仿宋" w:hAnsi="仿宋" w:cs="仿宋" w:hint="eastAsia"/>
            <w:lang w:eastAsia="zh-CN"/>
          </w:rPr>
          <w:t>(二)、社会适应性分析</w:t>
        </w:r>
        <w:r>
          <w:tab/>
        </w:r>
        <w:r>
          <w:fldChar w:fldCharType="begin"/>
        </w:r>
        <w:r>
          <w:instrText xml:space="preserve"> PAGEREF _Toc29702 \h </w:instrText>
        </w:r>
        <w:r>
          <w:fldChar w:fldCharType="separate"/>
        </w:r>
        <w:r>
          <w:t>6</w:t>
        </w:r>
        <w:r>
          <w:fldChar w:fldCharType="end"/>
        </w:r>
      </w:hyperlink>
    </w:p>
    <w:p>
      <w:pPr>
        <w:pStyle w:val="TOC2"/>
        <w:tabs>
          <w:tab w:val="right" w:leader="dot" w:pos="8306"/>
        </w:tabs>
      </w:pPr>
      <w:hyperlink w:anchor="_Toc11367" w:history="1">
        <w:r>
          <w:rPr>
            <w:rFonts w:ascii="仿宋" w:eastAsia="仿宋" w:hAnsi="仿宋" w:cs="仿宋" w:hint="eastAsia"/>
            <w:lang w:eastAsia="zh-CN"/>
          </w:rPr>
          <w:t>(三)、社会风险及对策分析</w:t>
        </w:r>
        <w:r>
          <w:tab/>
        </w:r>
        <w:r>
          <w:fldChar w:fldCharType="begin"/>
        </w:r>
        <w:r>
          <w:instrText xml:space="preserve"> PAGEREF _Toc11367 \h </w:instrText>
        </w:r>
        <w:r>
          <w:fldChar w:fldCharType="separate"/>
        </w:r>
        <w:r>
          <w:t>7</w:t>
        </w:r>
        <w:r>
          <w:fldChar w:fldCharType="end"/>
        </w:r>
      </w:hyperlink>
    </w:p>
    <w:p>
      <w:pPr>
        <w:pStyle w:val="TOC1"/>
        <w:tabs>
          <w:tab w:val="right" w:leader="dot" w:pos="8306"/>
        </w:tabs>
      </w:pPr>
      <w:hyperlink w:anchor="_Toc10579" w:history="1">
        <w:r>
          <w:rPr>
            <w:rFonts w:ascii="仿宋" w:eastAsia="仿宋" w:hAnsi="仿宋" w:cs="仿宋" w:hint="eastAsia"/>
            <w:lang w:eastAsia="zh-CN"/>
          </w:rPr>
          <w:t>二、建设风险评估分析</w:t>
        </w:r>
        <w:r>
          <w:tab/>
        </w:r>
        <w:r>
          <w:fldChar w:fldCharType="begin"/>
        </w:r>
        <w:r>
          <w:instrText xml:space="preserve"> PAGEREF _Toc10579 \h </w:instrText>
        </w:r>
        <w:r>
          <w:fldChar w:fldCharType="separate"/>
        </w:r>
        <w:r>
          <w:t>11</w:t>
        </w:r>
        <w:r>
          <w:fldChar w:fldCharType="end"/>
        </w:r>
      </w:hyperlink>
    </w:p>
    <w:p>
      <w:pPr>
        <w:pStyle w:val="TOC2"/>
        <w:tabs>
          <w:tab w:val="right" w:leader="dot" w:pos="8306"/>
        </w:tabs>
      </w:pPr>
      <w:hyperlink w:anchor="_Toc18132" w:history="1">
        <w:r>
          <w:rPr>
            <w:rFonts w:ascii="仿宋" w:eastAsia="仿宋" w:hAnsi="仿宋" w:cs="仿宋" w:hint="eastAsia"/>
            <w:lang w:eastAsia="zh-CN"/>
          </w:rPr>
          <w:t>(一)、政策风险分析</w:t>
        </w:r>
        <w:r>
          <w:tab/>
        </w:r>
        <w:r>
          <w:fldChar w:fldCharType="begin"/>
        </w:r>
        <w:r>
          <w:instrText xml:space="preserve"> PAGEREF _Toc18132 \h </w:instrText>
        </w:r>
        <w:r>
          <w:fldChar w:fldCharType="separate"/>
        </w:r>
        <w:r>
          <w:t>11</w:t>
        </w:r>
        <w:r>
          <w:fldChar w:fldCharType="end"/>
        </w:r>
      </w:hyperlink>
    </w:p>
    <w:p>
      <w:pPr>
        <w:pStyle w:val="TOC2"/>
        <w:tabs>
          <w:tab w:val="right" w:leader="dot" w:pos="8306"/>
        </w:tabs>
      </w:pPr>
      <w:hyperlink w:anchor="_Toc24119" w:history="1">
        <w:r>
          <w:rPr>
            <w:rFonts w:ascii="仿宋" w:eastAsia="仿宋" w:hAnsi="仿宋" w:cs="仿宋" w:hint="eastAsia"/>
            <w:lang w:eastAsia="zh-CN"/>
          </w:rPr>
          <w:t>(二)、社会风险分析</w:t>
        </w:r>
        <w:r>
          <w:tab/>
        </w:r>
        <w:r>
          <w:fldChar w:fldCharType="begin"/>
        </w:r>
        <w:r>
          <w:instrText xml:space="preserve"> PAGEREF _Toc24119 \h </w:instrText>
        </w:r>
        <w:r>
          <w:fldChar w:fldCharType="separate"/>
        </w:r>
        <w:r>
          <w:t>12</w:t>
        </w:r>
        <w:r>
          <w:fldChar w:fldCharType="end"/>
        </w:r>
      </w:hyperlink>
    </w:p>
    <w:p>
      <w:pPr>
        <w:pStyle w:val="TOC2"/>
        <w:tabs>
          <w:tab w:val="right" w:leader="dot" w:pos="8306"/>
        </w:tabs>
      </w:pPr>
      <w:hyperlink w:anchor="_Toc588" w:history="1">
        <w:r>
          <w:rPr>
            <w:rFonts w:ascii="仿宋" w:eastAsia="仿宋" w:hAnsi="仿宋" w:cs="仿宋" w:hint="eastAsia"/>
            <w:lang w:eastAsia="zh-CN"/>
          </w:rPr>
          <w:t>(三)、市场风险分析</w:t>
        </w:r>
        <w:r>
          <w:tab/>
        </w:r>
        <w:r>
          <w:fldChar w:fldCharType="begin"/>
        </w:r>
        <w:r>
          <w:instrText xml:space="preserve"> PAGEREF _Toc588 \h </w:instrText>
        </w:r>
        <w:r>
          <w:fldChar w:fldCharType="separate"/>
        </w:r>
        <w:r>
          <w:t>14</w:t>
        </w:r>
        <w:r>
          <w:fldChar w:fldCharType="end"/>
        </w:r>
      </w:hyperlink>
    </w:p>
    <w:p>
      <w:pPr>
        <w:pStyle w:val="TOC2"/>
        <w:tabs>
          <w:tab w:val="right" w:leader="dot" w:pos="8306"/>
        </w:tabs>
      </w:pPr>
      <w:hyperlink w:anchor="_Toc27007" w:history="1">
        <w:r>
          <w:rPr>
            <w:rFonts w:ascii="仿宋" w:eastAsia="仿宋" w:hAnsi="仿宋" w:cs="仿宋" w:hint="eastAsia"/>
            <w:lang w:eastAsia="zh-CN"/>
          </w:rPr>
          <w:t>(四)、资金风险分析</w:t>
        </w:r>
        <w:r>
          <w:tab/>
        </w:r>
        <w:r>
          <w:fldChar w:fldCharType="begin"/>
        </w:r>
        <w:r>
          <w:instrText xml:space="preserve"> PAGEREF _Toc27007 \h </w:instrText>
        </w:r>
        <w:r>
          <w:fldChar w:fldCharType="separate"/>
        </w:r>
        <w:r>
          <w:t>14</w:t>
        </w:r>
        <w:r>
          <w:fldChar w:fldCharType="end"/>
        </w:r>
      </w:hyperlink>
    </w:p>
    <w:p>
      <w:pPr>
        <w:pStyle w:val="TOC2"/>
        <w:tabs>
          <w:tab w:val="right" w:leader="dot" w:pos="8306"/>
        </w:tabs>
      </w:pPr>
      <w:hyperlink w:anchor="_Toc17149" w:history="1">
        <w:r>
          <w:rPr>
            <w:rFonts w:ascii="仿宋" w:eastAsia="仿宋" w:hAnsi="仿宋" w:cs="仿宋" w:hint="eastAsia"/>
            <w:lang w:eastAsia="zh-CN"/>
          </w:rPr>
          <w:t>(五)、技术风险分析</w:t>
        </w:r>
        <w:r>
          <w:tab/>
        </w:r>
        <w:r>
          <w:fldChar w:fldCharType="begin"/>
        </w:r>
        <w:r>
          <w:instrText xml:space="preserve"> PAGEREF _Toc17149 \h </w:instrText>
        </w:r>
        <w:r>
          <w:fldChar w:fldCharType="separate"/>
        </w:r>
        <w:r>
          <w:t>16</w:t>
        </w:r>
        <w:r>
          <w:fldChar w:fldCharType="end"/>
        </w:r>
      </w:hyperlink>
    </w:p>
    <w:p>
      <w:pPr>
        <w:pStyle w:val="TOC2"/>
        <w:tabs>
          <w:tab w:val="right" w:leader="dot" w:pos="8306"/>
        </w:tabs>
      </w:pPr>
      <w:hyperlink w:anchor="_Toc11508" w:history="1">
        <w:r>
          <w:rPr>
            <w:rFonts w:ascii="仿宋" w:eastAsia="仿宋" w:hAnsi="仿宋" w:cs="仿宋" w:hint="eastAsia"/>
            <w:lang w:eastAsia="zh-CN"/>
          </w:rPr>
          <w:t>(六)、财务风险分析</w:t>
        </w:r>
        <w:r>
          <w:tab/>
        </w:r>
        <w:r>
          <w:fldChar w:fldCharType="begin"/>
        </w:r>
        <w:r>
          <w:instrText xml:space="preserve"> PAGEREF _Toc11508 \h </w:instrText>
        </w:r>
        <w:r>
          <w:fldChar w:fldCharType="separate"/>
        </w:r>
        <w:r>
          <w:t>17</w:t>
        </w:r>
        <w:r>
          <w:fldChar w:fldCharType="end"/>
        </w:r>
      </w:hyperlink>
    </w:p>
    <w:p>
      <w:pPr>
        <w:pStyle w:val="TOC2"/>
        <w:tabs>
          <w:tab w:val="right" w:leader="dot" w:pos="8306"/>
        </w:tabs>
      </w:pPr>
      <w:hyperlink w:anchor="_Toc24747" w:history="1">
        <w:r>
          <w:rPr>
            <w:rFonts w:ascii="仿宋" w:eastAsia="仿宋" w:hAnsi="仿宋" w:cs="仿宋" w:hint="eastAsia"/>
            <w:lang w:eastAsia="zh-CN"/>
          </w:rPr>
          <w:t>(七)、管理风险分析</w:t>
        </w:r>
        <w:r>
          <w:tab/>
        </w:r>
        <w:r>
          <w:fldChar w:fldCharType="begin"/>
        </w:r>
        <w:r>
          <w:instrText xml:space="preserve"> PAGEREF _Toc24747 \h </w:instrText>
        </w:r>
        <w:r>
          <w:fldChar w:fldCharType="separate"/>
        </w:r>
        <w:r>
          <w:t>19</w:t>
        </w:r>
        <w:r>
          <w:fldChar w:fldCharType="end"/>
        </w:r>
      </w:hyperlink>
    </w:p>
    <w:p>
      <w:pPr>
        <w:pStyle w:val="TOC2"/>
        <w:tabs>
          <w:tab w:val="right" w:leader="dot" w:pos="8306"/>
        </w:tabs>
      </w:pPr>
      <w:hyperlink w:anchor="_Toc12763" w:history="1">
        <w:r>
          <w:rPr>
            <w:rFonts w:ascii="仿宋" w:eastAsia="仿宋" w:hAnsi="仿宋" w:cs="仿宋" w:hint="eastAsia"/>
            <w:lang w:eastAsia="zh-CN"/>
          </w:rPr>
          <w:t>(八)、其它风险分析</w:t>
        </w:r>
        <w:r>
          <w:tab/>
        </w:r>
        <w:r>
          <w:fldChar w:fldCharType="begin"/>
        </w:r>
        <w:r>
          <w:instrText xml:space="preserve"> PAGEREF _Toc12763 \h </w:instrText>
        </w:r>
        <w:r>
          <w:fldChar w:fldCharType="separate"/>
        </w:r>
        <w:r>
          <w:t>20</w:t>
        </w:r>
        <w:r>
          <w:fldChar w:fldCharType="end"/>
        </w:r>
      </w:hyperlink>
    </w:p>
    <w:p>
      <w:pPr>
        <w:pStyle w:val="TOC2"/>
        <w:tabs>
          <w:tab w:val="right" w:leader="dot" w:pos="8306"/>
        </w:tabs>
      </w:pPr>
      <w:hyperlink w:anchor="_Toc30143" w:history="1">
        <w:r>
          <w:rPr>
            <w:rFonts w:ascii="仿宋" w:eastAsia="仿宋" w:hAnsi="仿宋" w:cs="仿宋" w:hint="eastAsia"/>
            <w:lang w:eastAsia="zh-CN"/>
          </w:rPr>
          <w:t>(九)、社会影响评估</w:t>
        </w:r>
        <w:r>
          <w:tab/>
        </w:r>
        <w:r>
          <w:fldChar w:fldCharType="begin"/>
        </w:r>
        <w:r>
          <w:instrText xml:space="preserve"> PAGEREF _Toc30143 \h </w:instrText>
        </w:r>
        <w:r>
          <w:fldChar w:fldCharType="separate"/>
        </w:r>
        <w:r>
          <w:t>21</w:t>
        </w:r>
        <w:r>
          <w:fldChar w:fldCharType="end"/>
        </w:r>
      </w:hyperlink>
    </w:p>
    <w:p>
      <w:pPr>
        <w:pStyle w:val="TOC1"/>
        <w:tabs>
          <w:tab w:val="right" w:leader="dot" w:pos="8306"/>
        </w:tabs>
      </w:pPr>
      <w:hyperlink w:anchor="_Toc20073" w:history="1">
        <w:r>
          <w:rPr>
            <w:rFonts w:ascii="仿宋" w:eastAsia="仿宋" w:hAnsi="仿宋" w:cs="仿宋" w:hint="eastAsia"/>
            <w:lang w:eastAsia="zh-CN"/>
          </w:rPr>
          <w:t>三、项目选址研究</w:t>
        </w:r>
        <w:r>
          <w:tab/>
        </w:r>
        <w:r>
          <w:fldChar w:fldCharType="begin"/>
        </w:r>
        <w:r>
          <w:instrText xml:space="preserve"> PAGEREF _Toc20073 \h </w:instrText>
        </w:r>
        <w:r>
          <w:fldChar w:fldCharType="separate"/>
        </w:r>
        <w:r>
          <w:t>23</w:t>
        </w:r>
        <w:r>
          <w:fldChar w:fldCharType="end"/>
        </w:r>
      </w:hyperlink>
    </w:p>
    <w:p>
      <w:pPr>
        <w:pStyle w:val="TOC2"/>
        <w:tabs>
          <w:tab w:val="right" w:leader="dot" w:pos="8306"/>
        </w:tabs>
      </w:pPr>
      <w:hyperlink w:anchor="_Toc14165" w:history="1">
        <w:r>
          <w:rPr>
            <w:rFonts w:ascii="仿宋" w:eastAsia="仿宋" w:hAnsi="仿宋" w:cs="仿宋" w:hint="eastAsia"/>
            <w:lang w:eastAsia="zh-CN"/>
          </w:rPr>
          <w:t>(一)、项目选址原则</w:t>
        </w:r>
        <w:r>
          <w:tab/>
        </w:r>
        <w:r>
          <w:fldChar w:fldCharType="begin"/>
        </w:r>
        <w:r>
          <w:instrText xml:space="preserve"> PAGEREF _Toc14165 \h </w:instrText>
        </w:r>
        <w:r>
          <w:fldChar w:fldCharType="separate"/>
        </w:r>
        <w:r>
          <w:t>23</w:t>
        </w:r>
        <w:r>
          <w:fldChar w:fldCharType="end"/>
        </w:r>
      </w:hyperlink>
    </w:p>
    <w:p>
      <w:pPr>
        <w:pStyle w:val="TOC2"/>
        <w:tabs>
          <w:tab w:val="right" w:leader="dot" w:pos="8306"/>
        </w:tabs>
      </w:pPr>
      <w:hyperlink w:anchor="_Toc17411" w:history="1">
        <w:r>
          <w:rPr>
            <w:rFonts w:ascii="仿宋" w:eastAsia="仿宋" w:hAnsi="仿宋" w:cs="仿宋" w:hint="eastAsia"/>
            <w:lang w:eastAsia="zh-CN"/>
          </w:rPr>
          <w:t>(二)、项目选址</w:t>
        </w:r>
        <w:r>
          <w:tab/>
        </w:r>
        <w:r>
          <w:fldChar w:fldCharType="begin"/>
        </w:r>
        <w:r>
          <w:instrText xml:space="preserve"> PAGEREF _Toc17411 \h </w:instrText>
        </w:r>
        <w:r>
          <w:fldChar w:fldCharType="separate"/>
        </w:r>
        <w:r>
          <w:t>27</w:t>
        </w:r>
        <w:r>
          <w:fldChar w:fldCharType="end"/>
        </w:r>
      </w:hyperlink>
    </w:p>
    <w:p>
      <w:pPr>
        <w:pStyle w:val="TOC2"/>
        <w:tabs>
          <w:tab w:val="right" w:leader="dot" w:pos="8306"/>
        </w:tabs>
      </w:pPr>
      <w:hyperlink w:anchor="_Toc10005" w:history="1">
        <w:r>
          <w:rPr>
            <w:rFonts w:ascii="仿宋" w:eastAsia="仿宋" w:hAnsi="仿宋" w:cs="仿宋" w:hint="eastAsia"/>
            <w:lang w:eastAsia="zh-CN"/>
          </w:rPr>
          <w:t>(三)、建设条件分析</w:t>
        </w:r>
        <w:r>
          <w:tab/>
        </w:r>
        <w:r>
          <w:fldChar w:fldCharType="begin"/>
        </w:r>
        <w:r>
          <w:instrText xml:space="preserve"> PAGEREF _Toc10005 \h </w:instrText>
        </w:r>
        <w:r>
          <w:fldChar w:fldCharType="separate"/>
        </w:r>
        <w:r>
          <w:t>29</w:t>
        </w:r>
        <w:r>
          <w:fldChar w:fldCharType="end"/>
        </w:r>
      </w:hyperlink>
    </w:p>
    <w:p>
      <w:pPr>
        <w:pStyle w:val="TOC2"/>
        <w:tabs>
          <w:tab w:val="right" w:leader="dot" w:pos="8306"/>
        </w:tabs>
      </w:pPr>
      <w:hyperlink w:anchor="_Toc1083" w:history="1">
        <w:r>
          <w:rPr>
            <w:rFonts w:ascii="仿宋" w:eastAsia="仿宋" w:hAnsi="仿宋" w:cs="仿宋" w:hint="eastAsia"/>
            <w:lang w:eastAsia="zh-CN"/>
          </w:rPr>
          <w:t>(四)、用地控制指标</w:t>
        </w:r>
        <w:r>
          <w:tab/>
        </w:r>
        <w:r>
          <w:fldChar w:fldCharType="begin"/>
        </w:r>
        <w:r>
          <w:instrText xml:space="preserve"> PAGEREF _Toc1083 \h </w:instrText>
        </w:r>
        <w:r>
          <w:fldChar w:fldCharType="separate"/>
        </w:r>
        <w:r>
          <w:t>30</w:t>
        </w:r>
        <w:r>
          <w:fldChar w:fldCharType="end"/>
        </w:r>
      </w:hyperlink>
    </w:p>
    <w:p>
      <w:pPr>
        <w:pStyle w:val="TOC2"/>
        <w:tabs>
          <w:tab w:val="right" w:leader="dot" w:pos="8306"/>
        </w:tabs>
      </w:pPr>
      <w:hyperlink w:anchor="_Toc13484" w:history="1">
        <w:r>
          <w:rPr>
            <w:rFonts w:ascii="仿宋" w:eastAsia="仿宋" w:hAnsi="仿宋" w:cs="仿宋" w:hint="eastAsia"/>
            <w:lang w:eastAsia="zh-CN"/>
          </w:rPr>
          <w:t>(五)、地总体要求</w:t>
        </w:r>
        <w:r>
          <w:tab/>
        </w:r>
        <w:r>
          <w:fldChar w:fldCharType="begin"/>
        </w:r>
        <w:r>
          <w:instrText xml:space="preserve"> PAGEREF _Toc13484 \h </w:instrText>
        </w:r>
        <w:r>
          <w:fldChar w:fldCharType="separate"/>
        </w:r>
        <w:r>
          <w:t>32</w:t>
        </w:r>
        <w:r>
          <w:fldChar w:fldCharType="end"/>
        </w:r>
      </w:hyperlink>
    </w:p>
    <w:p>
      <w:pPr>
        <w:pStyle w:val="TOC2"/>
        <w:tabs>
          <w:tab w:val="right" w:leader="dot" w:pos="8306"/>
        </w:tabs>
      </w:pPr>
      <w:hyperlink w:anchor="_Toc31458" w:history="1">
        <w:r>
          <w:rPr>
            <w:rFonts w:ascii="仿宋" w:eastAsia="仿宋" w:hAnsi="仿宋" w:cs="仿宋" w:hint="eastAsia"/>
            <w:lang w:eastAsia="zh-CN"/>
          </w:rPr>
          <w:t>(六)、节约用地措施</w:t>
        </w:r>
        <w:r>
          <w:tab/>
        </w:r>
        <w:r>
          <w:fldChar w:fldCharType="begin"/>
        </w:r>
        <w:r>
          <w:instrText xml:space="preserve"> PAGEREF _Toc31458 \h </w:instrText>
        </w:r>
        <w:r>
          <w:fldChar w:fldCharType="separate"/>
        </w:r>
        <w:r>
          <w:t>33</w:t>
        </w:r>
        <w:r>
          <w:fldChar w:fldCharType="end"/>
        </w:r>
      </w:hyperlink>
    </w:p>
    <w:p>
      <w:pPr>
        <w:pStyle w:val="TOC2"/>
        <w:tabs>
          <w:tab w:val="right" w:leader="dot" w:pos="8306"/>
        </w:tabs>
      </w:pPr>
      <w:hyperlink w:anchor="_Toc21522" w:history="1">
        <w:r>
          <w:rPr>
            <w:rFonts w:ascii="仿宋" w:eastAsia="仿宋" w:hAnsi="仿宋" w:cs="仿宋" w:hint="eastAsia"/>
            <w:lang w:eastAsia="zh-CN"/>
          </w:rPr>
          <w:t>(七)、选址综合评价</w:t>
        </w:r>
        <w:r>
          <w:tab/>
        </w:r>
        <w:r>
          <w:fldChar w:fldCharType="begin"/>
        </w:r>
        <w:r>
          <w:instrText xml:space="preserve"> PAGEREF _Toc21522 \h </w:instrText>
        </w:r>
        <w:r>
          <w:fldChar w:fldCharType="separate"/>
        </w:r>
        <w:r>
          <w:t>35</w:t>
        </w:r>
        <w:r>
          <w:fldChar w:fldCharType="end"/>
        </w:r>
      </w:hyperlink>
    </w:p>
    <w:p>
      <w:pPr>
        <w:pStyle w:val="TOC1"/>
        <w:tabs>
          <w:tab w:val="right" w:leader="dot" w:pos="8306"/>
        </w:tabs>
      </w:pPr>
      <w:hyperlink w:anchor="_Toc28090" w:history="1">
        <w:r>
          <w:rPr>
            <w:rFonts w:ascii="仿宋" w:eastAsia="仿宋" w:hAnsi="仿宋" w:cs="仿宋" w:hint="eastAsia"/>
            <w:lang w:eastAsia="zh-CN"/>
          </w:rPr>
          <w:t>四、兼有微波与红外复合隐身的梯度比纳米涂层材料项目概论</w:t>
        </w:r>
        <w:r>
          <w:tab/>
        </w:r>
        <w:r>
          <w:fldChar w:fldCharType="begin"/>
        </w:r>
        <w:r>
          <w:instrText xml:space="preserve"> PAGEREF _Toc28090 \h </w:instrText>
        </w:r>
        <w:r>
          <w:fldChar w:fldCharType="separate"/>
        </w:r>
        <w:r>
          <w:t>36</w:t>
        </w:r>
        <w:r>
          <w:fldChar w:fldCharType="end"/>
        </w:r>
      </w:hyperlink>
    </w:p>
    <w:p>
      <w:pPr>
        <w:pStyle w:val="TOC2"/>
        <w:tabs>
          <w:tab w:val="right" w:leader="dot" w:pos="8306"/>
        </w:tabs>
      </w:pPr>
      <w:hyperlink w:anchor="_Toc30471" w:history="1">
        <w:r>
          <w:rPr>
            <w:rFonts w:ascii="仿宋" w:eastAsia="仿宋" w:hAnsi="仿宋" w:cs="仿宋" w:hint="eastAsia"/>
            <w:lang w:eastAsia="zh-CN"/>
          </w:rPr>
          <w:t>(一)、项目申报单位概况</w:t>
        </w:r>
        <w:r>
          <w:tab/>
        </w:r>
        <w:r>
          <w:fldChar w:fldCharType="begin"/>
        </w:r>
        <w:r>
          <w:instrText xml:space="preserve"> PAGEREF _Toc30471 \h </w:instrText>
        </w:r>
        <w:r>
          <w:fldChar w:fldCharType="separate"/>
        </w:r>
        <w:r>
          <w:t>36</w:t>
        </w:r>
        <w:r>
          <w:fldChar w:fldCharType="end"/>
        </w:r>
      </w:hyperlink>
    </w:p>
    <w:p>
      <w:pPr>
        <w:pStyle w:val="TOC2"/>
        <w:tabs>
          <w:tab w:val="right" w:leader="dot" w:pos="8306"/>
        </w:tabs>
      </w:pPr>
      <w:hyperlink w:anchor="_Toc18048" w:history="1">
        <w:r>
          <w:rPr>
            <w:rFonts w:ascii="仿宋" w:eastAsia="仿宋" w:hAnsi="仿宋" w:cs="仿宋" w:hint="eastAsia"/>
            <w:lang w:eastAsia="zh-CN"/>
          </w:rPr>
          <w:t>(二)、项目概况</w:t>
        </w:r>
        <w:r>
          <w:tab/>
        </w:r>
        <w:r>
          <w:fldChar w:fldCharType="begin"/>
        </w:r>
        <w:r>
          <w:instrText xml:space="preserve"> PAGEREF _Toc18048 \h </w:instrText>
        </w:r>
        <w:r>
          <w:fldChar w:fldCharType="separate"/>
        </w:r>
        <w:r>
          <w:t>37</w:t>
        </w:r>
        <w:r>
          <w:fldChar w:fldCharType="end"/>
        </w:r>
      </w:hyperlink>
    </w:p>
    <w:p>
      <w:pPr>
        <w:pStyle w:val="TOC1"/>
        <w:tabs>
          <w:tab w:val="right" w:leader="dot" w:pos="8306"/>
        </w:tabs>
      </w:pPr>
      <w:hyperlink w:anchor="_Toc2922" w:history="1">
        <w:r>
          <w:rPr>
            <w:rFonts w:ascii="仿宋" w:eastAsia="仿宋" w:hAnsi="仿宋" w:cs="仿宋" w:hint="eastAsia"/>
            <w:lang w:eastAsia="zh-CN"/>
          </w:rPr>
          <w:t>五、经济影响分析</w:t>
        </w:r>
        <w:r>
          <w:tab/>
        </w:r>
        <w:r>
          <w:fldChar w:fldCharType="begin"/>
        </w:r>
        <w:r>
          <w:instrText xml:space="preserve"> PAGEREF _Toc2922 \h </w:instrText>
        </w:r>
        <w:r>
          <w:fldChar w:fldCharType="separate"/>
        </w:r>
        <w:r>
          <w:t>40</w:t>
        </w:r>
        <w:r>
          <w:fldChar w:fldCharType="end"/>
        </w:r>
      </w:hyperlink>
    </w:p>
    <w:p>
      <w:pPr>
        <w:pStyle w:val="TOC2"/>
        <w:tabs>
          <w:tab w:val="right" w:leader="dot" w:pos="8306"/>
        </w:tabs>
      </w:pPr>
      <w:hyperlink w:anchor="_Toc606" w:history="1">
        <w:r>
          <w:rPr>
            <w:rFonts w:ascii="仿宋" w:eastAsia="仿宋" w:hAnsi="仿宋" w:cs="仿宋" w:hint="eastAsia"/>
            <w:lang w:eastAsia="zh-CN"/>
          </w:rPr>
          <w:t>(一)、经济费用效益或费用效果分析</w:t>
        </w:r>
        <w:r>
          <w:tab/>
        </w:r>
        <w:r>
          <w:fldChar w:fldCharType="begin"/>
        </w:r>
        <w:r>
          <w:instrText xml:space="preserve"> PAGEREF _Toc606 \h </w:instrText>
        </w:r>
        <w:r>
          <w:fldChar w:fldCharType="separate"/>
        </w:r>
        <w:r>
          <w:t>40</w:t>
        </w:r>
        <w:r>
          <w:fldChar w:fldCharType="end"/>
        </w:r>
      </w:hyperlink>
    </w:p>
    <w:p>
      <w:pPr>
        <w:pStyle w:val="TOC2"/>
        <w:tabs>
          <w:tab w:val="right" w:leader="dot" w:pos="8306"/>
        </w:tabs>
      </w:pPr>
      <w:hyperlink w:anchor="_Toc27992" w:history="1">
        <w:r>
          <w:rPr>
            <w:rFonts w:ascii="仿宋" w:eastAsia="仿宋" w:hAnsi="仿宋" w:cs="仿宋" w:hint="eastAsia"/>
            <w:lang w:eastAsia="zh-CN"/>
          </w:rPr>
          <w:t>(二)、行业影响分析</w:t>
        </w:r>
        <w:r>
          <w:tab/>
        </w:r>
        <w:r>
          <w:fldChar w:fldCharType="begin"/>
        </w:r>
        <w:r>
          <w:instrText xml:space="preserve"> PAGEREF _Toc27992 \h </w:instrText>
        </w:r>
        <w:r>
          <w:fldChar w:fldCharType="separate"/>
        </w:r>
        <w:r>
          <w:t>42</w:t>
        </w:r>
        <w:r>
          <w:fldChar w:fldCharType="end"/>
        </w:r>
      </w:hyperlink>
    </w:p>
    <w:p>
      <w:pPr>
        <w:pStyle w:val="TOC2"/>
        <w:tabs>
          <w:tab w:val="right" w:leader="dot" w:pos="8306"/>
        </w:tabs>
      </w:pPr>
      <w:hyperlink w:anchor="_Toc6682" w:history="1">
        <w:r>
          <w:rPr>
            <w:rFonts w:ascii="仿宋" w:eastAsia="仿宋" w:hAnsi="仿宋" w:cs="仿宋" w:hint="eastAsia"/>
            <w:lang w:eastAsia="zh-CN"/>
          </w:rPr>
          <w:t>(三)、区域经济影响分析</w:t>
        </w:r>
        <w:r>
          <w:tab/>
        </w:r>
        <w:r>
          <w:fldChar w:fldCharType="begin"/>
        </w:r>
        <w:r>
          <w:instrText xml:space="preserve"> PAGEREF _Toc6682 \h </w:instrText>
        </w:r>
        <w:r>
          <w:fldChar w:fldCharType="separate"/>
        </w:r>
        <w:r>
          <w:t>44</w:t>
        </w:r>
        <w:r>
          <w:fldChar w:fldCharType="end"/>
        </w:r>
      </w:hyperlink>
    </w:p>
    <w:p>
      <w:pPr>
        <w:pStyle w:val="TOC2"/>
        <w:tabs>
          <w:tab w:val="right" w:leader="dot" w:pos="8306"/>
        </w:tabs>
      </w:pPr>
      <w:hyperlink w:anchor="_Toc29492" w:history="1">
        <w:r>
          <w:rPr>
            <w:rFonts w:ascii="仿宋" w:eastAsia="仿宋" w:hAnsi="仿宋" w:cs="仿宋" w:hint="eastAsia"/>
            <w:lang w:eastAsia="zh-CN"/>
          </w:rPr>
          <w:t>(四)、宏观经济影响分析</w:t>
        </w:r>
        <w:r>
          <w:tab/>
        </w:r>
        <w:r>
          <w:fldChar w:fldCharType="begin"/>
        </w:r>
        <w:r>
          <w:instrText xml:space="preserve"> PAGEREF _Toc29492 \h </w:instrText>
        </w:r>
        <w:r>
          <w:fldChar w:fldCharType="separate"/>
        </w:r>
        <w:r>
          <w:t>45</w:t>
        </w:r>
        <w:r>
          <w:fldChar w:fldCharType="end"/>
        </w:r>
      </w:hyperlink>
    </w:p>
    <w:p>
      <w:pPr>
        <w:pStyle w:val="TOC1"/>
        <w:tabs>
          <w:tab w:val="right" w:leader="dot" w:pos="8306"/>
        </w:tabs>
      </w:pPr>
      <w:hyperlink w:anchor="_Toc4209" w:history="1">
        <w:r>
          <w:rPr>
            <w:rFonts w:ascii="仿宋" w:eastAsia="仿宋" w:hAnsi="仿宋" w:cs="仿宋" w:hint="eastAsia"/>
            <w:lang w:eastAsia="zh-CN"/>
          </w:rPr>
          <w:t>六、发展规划、产业政策和行业准入分析</w:t>
        </w:r>
        <w:r>
          <w:tab/>
        </w:r>
        <w:r>
          <w:fldChar w:fldCharType="begin"/>
        </w:r>
        <w:r>
          <w:instrText xml:space="preserve"> PAGEREF _Toc4209 \h </w:instrText>
        </w:r>
        <w:r>
          <w:fldChar w:fldCharType="separate"/>
        </w:r>
        <w:r>
          <w:t>47</w:t>
        </w:r>
        <w:r>
          <w:fldChar w:fldCharType="end"/>
        </w:r>
      </w:hyperlink>
    </w:p>
    <w:p>
      <w:pPr>
        <w:pStyle w:val="TOC2"/>
        <w:tabs>
          <w:tab w:val="right" w:leader="dot" w:pos="8306"/>
        </w:tabs>
      </w:pPr>
      <w:hyperlink w:anchor="_Toc11020" w:history="1">
        <w:r>
          <w:rPr>
            <w:rFonts w:ascii="仿宋" w:eastAsia="仿宋" w:hAnsi="仿宋" w:cs="仿宋" w:hint="eastAsia"/>
            <w:lang w:eastAsia="zh-CN"/>
          </w:rPr>
          <w:t>(一)、发展规划分析</w:t>
        </w:r>
        <w:r>
          <w:tab/>
        </w:r>
        <w:r>
          <w:fldChar w:fldCharType="begin"/>
        </w:r>
        <w:r>
          <w:instrText xml:space="preserve"> PAGEREF _Toc11020 \h </w:instrText>
        </w:r>
        <w:r>
          <w:fldChar w:fldCharType="separate"/>
        </w:r>
        <w:r>
          <w:t>47</w:t>
        </w:r>
        <w:r>
          <w:fldChar w:fldCharType="end"/>
        </w:r>
      </w:hyperlink>
    </w:p>
    <w:p>
      <w:pPr>
        <w:pStyle w:val="TOC2"/>
        <w:tabs>
          <w:tab w:val="right" w:leader="dot" w:pos="8306"/>
        </w:tabs>
      </w:pPr>
      <w:hyperlink w:anchor="_Toc120" w:history="1">
        <w:r>
          <w:rPr>
            <w:rFonts w:ascii="仿宋" w:eastAsia="仿宋" w:hAnsi="仿宋" w:cs="仿宋" w:hint="eastAsia"/>
            <w:lang w:eastAsia="zh-CN"/>
          </w:rPr>
          <w:t>(二)、产业政策分析</w:t>
        </w:r>
        <w:r>
          <w:tab/>
        </w:r>
        <w:r>
          <w:fldChar w:fldCharType="begin"/>
        </w:r>
        <w:r>
          <w:instrText xml:space="preserve"> PAGEREF _Toc120 \h </w:instrText>
        </w:r>
        <w:r>
          <w:fldChar w:fldCharType="separate"/>
        </w:r>
        <w:r>
          <w:t>48</w:t>
        </w:r>
        <w:r>
          <w:fldChar w:fldCharType="end"/>
        </w:r>
      </w:hyperlink>
    </w:p>
    <w:p>
      <w:pPr>
        <w:pStyle w:val="TOC2"/>
        <w:tabs>
          <w:tab w:val="right" w:leader="dot" w:pos="8306"/>
        </w:tabs>
      </w:pPr>
      <w:hyperlink w:anchor="_Toc23534" w:history="1">
        <w:r>
          <w:rPr>
            <w:rFonts w:ascii="仿宋" w:eastAsia="仿宋" w:hAnsi="仿宋" w:cs="仿宋" w:hint="eastAsia"/>
            <w:lang w:eastAsia="zh-CN"/>
          </w:rPr>
          <w:t>(三)、行业准入分析</w:t>
        </w:r>
        <w:r>
          <w:tab/>
        </w:r>
        <w:r>
          <w:fldChar w:fldCharType="begin"/>
        </w:r>
        <w:r>
          <w:instrText xml:space="preserve"> PAGEREF _Toc23534 \h </w:instrText>
        </w:r>
        <w:r>
          <w:fldChar w:fldCharType="separate"/>
        </w:r>
        <w:r>
          <w:t>50</w:t>
        </w:r>
        <w:r>
          <w:fldChar w:fldCharType="end"/>
        </w:r>
      </w:hyperlink>
    </w:p>
    <w:p>
      <w:pPr>
        <w:pStyle w:val="TOC1"/>
        <w:tabs>
          <w:tab w:val="right" w:leader="dot" w:pos="8306"/>
        </w:tabs>
      </w:pPr>
      <w:hyperlink w:anchor="_Toc5129" w:history="1">
        <w:r>
          <w:rPr>
            <w:rFonts w:ascii="仿宋" w:eastAsia="仿宋" w:hAnsi="仿宋" w:cs="仿宋" w:hint="eastAsia"/>
            <w:lang w:eastAsia="zh-CN"/>
          </w:rPr>
          <w:t>七、客户关系管理与市场拓展</w:t>
        </w:r>
        <w:r>
          <w:tab/>
        </w:r>
        <w:r>
          <w:fldChar w:fldCharType="begin"/>
        </w:r>
        <w:r>
          <w:instrText xml:space="preserve"> PAGEREF _Toc5129 \h </w:instrText>
        </w:r>
        <w:r>
          <w:fldChar w:fldCharType="separate"/>
        </w:r>
        <w:r>
          <w:t>52</w:t>
        </w:r>
        <w:r>
          <w:fldChar w:fldCharType="end"/>
        </w:r>
      </w:hyperlink>
    </w:p>
    <w:p>
      <w:pPr>
        <w:pStyle w:val="TOC2"/>
        <w:tabs>
          <w:tab w:val="right" w:leader="dot" w:pos="8306"/>
        </w:tabs>
      </w:pPr>
      <w:hyperlink w:anchor="_Toc13106" w:history="1">
        <w:r>
          <w:rPr>
            <w:rFonts w:ascii="仿宋" w:eastAsia="仿宋" w:hAnsi="仿宋" w:cs="仿宋" w:hint="eastAsia"/>
            <w:lang w:eastAsia="zh-CN"/>
          </w:rPr>
          <w:t>(一)、客户关系管理策略</w:t>
        </w:r>
        <w:r>
          <w:tab/>
        </w:r>
        <w:r>
          <w:fldChar w:fldCharType="begin"/>
        </w:r>
        <w:r>
          <w:instrText xml:space="preserve"> PAGEREF _Toc13106 \h </w:instrText>
        </w:r>
        <w:r>
          <w:fldChar w:fldCharType="separate"/>
        </w:r>
        <w:r>
          <w:t>52</w:t>
        </w:r>
        <w:r>
          <w:fldChar w:fldCharType="end"/>
        </w:r>
      </w:hyperlink>
    </w:p>
    <w:p>
      <w:pPr>
        <w:pStyle w:val="TOC2"/>
        <w:tabs>
          <w:tab w:val="right" w:leader="dot" w:pos="8306"/>
        </w:tabs>
      </w:pPr>
      <w:hyperlink w:anchor="_Toc19067" w:history="1">
        <w:r>
          <w:rPr>
            <w:rFonts w:ascii="仿宋" w:eastAsia="仿宋" w:hAnsi="仿宋" w:cs="仿宋" w:hint="eastAsia"/>
            <w:lang w:eastAsia="zh-CN"/>
          </w:rPr>
          <w:t>(二)、市场拓展方案</w:t>
        </w:r>
        <w:r>
          <w:tab/>
        </w:r>
        <w:r>
          <w:fldChar w:fldCharType="begin"/>
        </w:r>
        <w:r>
          <w:instrText xml:space="preserve"> PAGEREF _Toc19067 \h </w:instrText>
        </w:r>
        <w:r>
          <w:fldChar w:fldCharType="separate"/>
        </w:r>
        <w:r>
          <w:t>53</w:t>
        </w:r>
        <w:r>
          <w:fldChar w:fldCharType="end"/>
        </w:r>
      </w:hyperlink>
    </w:p>
    <w:p>
      <w:pPr>
        <w:pStyle w:val="TOC1"/>
        <w:tabs>
          <w:tab w:val="right" w:leader="dot" w:pos="8306"/>
        </w:tabs>
      </w:pPr>
      <w:hyperlink w:anchor="_Toc1218" w:history="1">
        <w:r>
          <w:rPr>
            <w:rFonts w:ascii="仿宋" w:eastAsia="仿宋" w:hAnsi="仿宋" w:cs="仿宋" w:hint="eastAsia"/>
            <w:lang w:eastAsia="zh-CN"/>
          </w:rPr>
          <w:t>八、安全与应急管理</w:t>
        </w:r>
        <w:r>
          <w:tab/>
        </w:r>
        <w:r>
          <w:fldChar w:fldCharType="begin"/>
        </w:r>
        <w:r>
          <w:instrText xml:space="preserve"> PAGEREF _Toc1218 \h </w:instrText>
        </w:r>
        <w:r>
          <w:fldChar w:fldCharType="separate"/>
        </w:r>
        <w:r>
          <w:t>54</w:t>
        </w:r>
        <w:r>
          <w:fldChar w:fldCharType="end"/>
        </w:r>
      </w:hyperlink>
    </w:p>
    <w:p>
      <w:pPr>
        <w:pStyle w:val="TOC2"/>
        <w:tabs>
          <w:tab w:val="right" w:leader="dot" w:pos="8306"/>
        </w:tabs>
      </w:pPr>
      <w:hyperlink w:anchor="_Toc31289" w:history="1">
        <w:r>
          <w:rPr>
            <w:rFonts w:ascii="仿宋" w:eastAsia="仿宋" w:hAnsi="仿宋" w:cs="仿宋" w:hint="eastAsia"/>
            <w:lang w:eastAsia="zh-CN"/>
          </w:rPr>
          <w:t>(一)、安全生产管理</w:t>
        </w:r>
        <w:r>
          <w:tab/>
        </w:r>
        <w:r>
          <w:fldChar w:fldCharType="begin"/>
        </w:r>
        <w:r>
          <w:instrText xml:space="preserve"> PAGEREF _Toc31289 \h </w:instrText>
        </w:r>
        <w:r>
          <w:fldChar w:fldCharType="separate"/>
        </w:r>
        <w:r>
          <w:t>54</w:t>
        </w:r>
        <w:r>
          <w:fldChar w:fldCharType="end"/>
        </w:r>
      </w:hyperlink>
    </w:p>
    <w:p>
      <w:pPr>
        <w:pStyle w:val="TOC2"/>
        <w:tabs>
          <w:tab w:val="right" w:leader="dot" w:pos="8306"/>
        </w:tabs>
      </w:pPr>
      <w:hyperlink w:anchor="_Toc32480" w:history="1">
        <w:r>
          <w:rPr>
            <w:rFonts w:ascii="仿宋" w:eastAsia="仿宋" w:hAnsi="仿宋" w:cs="仿宋" w:hint="eastAsia"/>
            <w:lang w:eastAsia="zh-CN"/>
          </w:rPr>
          <w:t>(二)、应急预案与响应</w:t>
        </w:r>
        <w:r>
          <w:tab/>
        </w:r>
        <w:r>
          <w:fldChar w:fldCharType="begin"/>
        </w:r>
        <w:r>
          <w:instrText xml:space="preserve"> PAGEREF _Toc32480 \h </w:instrText>
        </w:r>
        <w:r>
          <w:fldChar w:fldCharType="separate"/>
        </w:r>
        <w:r>
          <w:t>56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2" w:history="1">
        <w:r>
          <w:rPr>
            <w:rFonts w:ascii="仿宋" w:eastAsia="仿宋" w:hAnsi="仿宋" w:cs="仿宋" w:hint="eastAsia"/>
            <w:lang w:eastAsia="zh-CN"/>
          </w:rPr>
          <w:t>九、项目实施与管理方案</w:t>
        </w:r>
        <w:r>
          <w:tab/>
        </w:r>
        <w:r>
          <w:fldChar w:fldCharType="begin"/>
        </w:r>
        <w:r>
          <w:instrText xml:space="preserve"> PAGEREF _Toc3062 \h </w:instrText>
        </w:r>
        <w:r>
          <w:fldChar w:fldCharType="separate"/>
        </w:r>
        <w:r>
          <w:t>58</w:t>
        </w:r>
        <w:r>
          <w:fldChar w:fldCharType="end"/>
        </w:r>
      </w:hyperlink>
    </w:p>
    <w:p>
      <w:pPr>
        <w:pStyle w:val="TOC2"/>
        <w:tabs>
          <w:tab w:val="right" w:leader="dot" w:pos="8306"/>
        </w:tabs>
      </w:pPr>
      <w:hyperlink w:anchor="_Toc29959" w:history="1">
        <w:r>
          <w:rPr>
            <w:rFonts w:ascii="仿宋" w:eastAsia="仿宋" w:hAnsi="仿宋" w:cs="仿宋" w:hint="eastAsia"/>
            <w:lang w:eastAsia="zh-CN"/>
          </w:rPr>
          <w:t>(一)、项目实施计划</w:t>
        </w:r>
        <w:r>
          <w:tab/>
        </w:r>
        <w:r>
          <w:fldChar w:fldCharType="begin"/>
        </w:r>
        <w:r>
          <w:instrText xml:space="preserve"> PAGEREF _Toc29959 \h </w:instrText>
        </w:r>
        <w:r>
          <w:fldChar w:fldCharType="separate"/>
        </w:r>
        <w:r>
          <w:t>58</w:t>
        </w:r>
        <w:r>
          <w:fldChar w:fldCharType="end"/>
        </w:r>
      </w:hyperlink>
    </w:p>
    <w:p>
      <w:pPr>
        <w:pStyle w:val="TOC2"/>
        <w:tabs>
          <w:tab w:val="right" w:leader="dot" w:pos="8306"/>
        </w:tabs>
      </w:pPr>
      <w:hyperlink w:anchor="_Toc9352" w:history="1">
        <w:r>
          <w:rPr>
            <w:rFonts w:ascii="仿宋" w:eastAsia="仿宋" w:hAnsi="仿宋" w:cs="仿宋" w:hint="eastAsia"/>
            <w:lang w:eastAsia="zh-CN"/>
          </w:rPr>
          <w:t>(二)、项目组织机构与职责</w:t>
        </w:r>
        <w:r>
          <w:tab/>
        </w:r>
        <w:r>
          <w:fldChar w:fldCharType="begin"/>
        </w:r>
        <w:r>
          <w:instrText xml:space="preserve"> PAGEREF _Toc9352 \h </w:instrText>
        </w:r>
        <w:r>
          <w:fldChar w:fldCharType="separate"/>
        </w:r>
        <w:r>
          <w:t>59</w:t>
        </w:r>
        <w:r>
          <w:fldChar w:fldCharType="end"/>
        </w:r>
      </w:hyperlink>
    </w:p>
    <w:p>
      <w:pPr>
        <w:pStyle w:val="TOC2"/>
        <w:tabs>
          <w:tab w:val="right" w:leader="dot" w:pos="8306"/>
        </w:tabs>
      </w:pPr>
      <w:hyperlink w:anchor="_Toc17106" w:history="1">
        <w:r>
          <w:rPr>
            <w:rFonts w:ascii="仿宋" w:eastAsia="仿宋" w:hAnsi="仿宋" w:cs="仿宋" w:hint="eastAsia"/>
            <w:lang w:eastAsia="zh-CN"/>
          </w:rPr>
          <w:t>(三)、项目管理与监控体系</w:t>
        </w:r>
        <w:r>
          <w:tab/>
        </w:r>
        <w:r>
          <w:fldChar w:fldCharType="begin"/>
        </w:r>
        <w:r>
          <w:instrText xml:space="preserve"> PAGEREF _Toc17106 \h </w:instrText>
        </w:r>
        <w:r>
          <w:fldChar w:fldCharType="separate"/>
        </w:r>
        <w:r>
          <w:t>62</w:t>
        </w:r>
        <w:r>
          <w:fldChar w:fldCharType="end"/>
        </w:r>
      </w:hyperlink>
    </w:p>
    <w:p>
      <w:pPr>
        <w:pStyle w:val="TOC1"/>
        <w:tabs>
          <w:tab w:val="right" w:leader="dot" w:pos="8306"/>
        </w:tabs>
      </w:pPr>
      <w:hyperlink w:anchor="_Toc23230" w:history="1">
        <w:r>
          <w:rPr>
            <w:rFonts w:ascii="仿宋" w:eastAsia="仿宋" w:hAnsi="仿宋" w:cs="仿宋" w:hint="eastAsia"/>
            <w:lang w:eastAsia="zh-CN"/>
          </w:rPr>
          <w:t>十、项目进度计划</w:t>
        </w:r>
        <w:r>
          <w:tab/>
        </w:r>
        <w:r>
          <w:fldChar w:fldCharType="begin"/>
        </w:r>
        <w:r>
          <w:instrText xml:space="preserve"> PAGEREF _Toc23230 \h </w:instrText>
        </w:r>
        <w:r>
          <w:fldChar w:fldCharType="separate"/>
        </w:r>
        <w:r>
          <w:t>63</w:t>
        </w:r>
        <w:r>
          <w:fldChar w:fldCharType="end"/>
        </w:r>
      </w:hyperlink>
    </w:p>
    <w:p>
      <w:pPr>
        <w:pStyle w:val="TOC2"/>
        <w:tabs>
          <w:tab w:val="right" w:leader="dot" w:pos="8306"/>
        </w:tabs>
      </w:pPr>
      <w:hyperlink w:anchor="_Toc3851" w:history="1">
        <w:r>
          <w:rPr>
            <w:rFonts w:ascii="仿宋" w:eastAsia="仿宋" w:hAnsi="仿宋" w:cs="仿宋" w:hint="eastAsia"/>
            <w:lang w:eastAsia="zh-CN"/>
          </w:rPr>
          <w:t>(一)、建设周期</w:t>
        </w:r>
        <w:r>
          <w:tab/>
        </w:r>
        <w:r>
          <w:fldChar w:fldCharType="begin"/>
        </w:r>
        <w:r>
          <w:instrText xml:space="preserve"> PAGEREF _Toc3851 \h </w:instrText>
        </w:r>
        <w:r>
          <w:fldChar w:fldCharType="separate"/>
        </w:r>
        <w:r>
          <w:t>63</w:t>
        </w:r>
        <w:r>
          <w:fldChar w:fldCharType="end"/>
        </w:r>
      </w:hyperlink>
    </w:p>
    <w:p>
      <w:pPr>
        <w:pStyle w:val="TOC2"/>
        <w:tabs>
          <w:tab w:val="right" w:leader="dot" w:pos="8306"/>
        </w:tabs>
      </w:pPr>
      <w:hyperlink w:anchor="_Toc16546" w:history="1">
        <w:r>
          <w:rPr>
            <w:rFonts w:ascii="仿宋" w:eastAsia="仿宋" w:hAnsi="仿宋" w:cs="仿宋" w:hint="eastAsia"/>
            <w:lang w:eastAsia="zh-CN"/>
          </w:rPr>
          <w:t>(二)、建设进度</w:t>
        </w:r>
        <w:r>
          <w:tab/>
        </w:r>
        <w:r>
          <w:fldChar w:fldCharType="begin"/>
        </w:r>
        <w:r>
          <w:instrText xml:space="preserve"> PAGEREF _Toc16546 \h </w:instrText>
        </w:r>
        <w:r>
          <w:fldChar w:fldCharType="separate"/>
        </w:r>
        <w:r>
          <w:t>63</w:t>
        </w:r>
        <w:r>
          <w:fldChar w:fldCharType="end"/>
        </w:r>
      </w:hyperlink>
    </w:p>
    <w:p>
      <w:pPr>
        <w:pStyle w:val="TOC2"/>
        <w:tabs>
          <w:tab w:val="right" w:leader="dot" w:pos="8306"/>
        </w:tabs>
      </w:pPr>
      <w:hyperlink w:anchor="_Toc14421" w:history="1">
        <w:r>
          <w:rPr>
            <w:rFonts w:ascii="仿宋" w:eastAsia="仿宋" w:hAnsi="仿宋" w:cs="仿宋" w:hint="eastAsia"/>
            <w:lang w:eastAsia="zh-CN"/>
          </w:rPr>
          <w:t>(三)、进度安排注意事项</w:t>
        </w:r>
        <w:r>
          <w:tab/>
        </w:r>
        <w:r>
          <w:fldChar w:fldCharType="begin"/>
        </w:r>
        <w:r>
          <w:instrText xml:space="preserve"> PAGEREF _Toc14421 \h </w:instrText>
        </w:r>
        <w:r>
          <w:fldChar w:fldCharType="separate"/>
        </w:r>
        <w:r>
          <w:t>65</w:t>
        </w:r>
        <w:r>
          <w:fldChar w:fldCharType="end"/>
        </w:r>
      </w:hyperlink>
    </w:p>
    <w:p>
      <w:pPr>
        <w:pStyle w:val="TOC2"/>
        <w:tabs>
          <w:tab w:val="right" w:leader="dot" w:pos="8306"/>
        </w:tabs>
      </w:pPr>
      <w:hyperlink w:anchor="_Toc1029" w:history="1">
        <w:r>
          <w:rPr>
            <w:rFonts w:ascii="仿宋" w:eastAsia="仿宋" w:hAnsi="仿宋" w:cs="仿宋" w:hint="eastAsia"/>
            <w:lang w:eastAsia="zh-CN"/>
          </w:rPr>
          <w:t>(四)、人力资源配置</w:t>
        </w:r>
        <w:r>
          <w:tab/>
        </w:r>
        <w:r>
          <w:fldChar w:fldCharType="begin"/>
        </w:r>
        <w:r>
          <w:instrText xml:space="preserve"> PAGEREF _Toc1029 \h </w:instrText>
        </w:r>
        <w:r>
          <w:fldChar w:fldCharType="separate"/>
        </w:r>
        <w:r>
          <w:t>66</w:t>
        </w:r>
        <w:r>
          <w:fldChar w:fldCharType="end"/>
        </w:r>
      </w:hyperlink>
    </w:p>
    <w:p>
      <w:pPr>
        <w:pStyle w:val="TOC2"/>
        <w:tabs>
          <w:tab w:val="right" w:leader="dot" w:pos="8306"/>
        </w:tabs>
      </w:pPr>
      <w:hyperlink w:anchor="_Toc16400" w:history="1">
        <w:r>
          <w:rPr>
            <w:rFonts w:ascii="仿宋" w:eastAsia="仿宋" w:hAnsi="仿宋" w:cs="仿宋" w:hint="eastAsia"/>
            <w:lang w:eastAsia="zh-CN"/>
          </w:rPr>
          <w:t>(五)、员工培训</w:t>
        </w:r>
        <w:r>
          <w:tab/>
        </w:r>
        <w:r>
          <w:fldChar w:fldCharType="begin"/>
        </w:r>
        <w:r>
          <w:instrText xml:space="preserve"> PAGEREF _Toc16400 \h </w:instrText>
        </w:r>
        <w:r>
          <w:fldChar w:fldCharType="separate"/>
        </w:r>
        <w:r>
          <w:t>68</w:t>
        </w:r>
        <w:r>
          <w:fldChar w:fldCharType="end"/>
        </w:r>
      </w:hyperlink>
    </w:p>
    <w:p>
      <w:pPr>
        <w:pStyle w:val="TOC2"/>
        <w:tabs>
          <w:tab w:val="right" w:leader="dot" w:pos="8306"/>
        </w:tabs>
      </w:pPr>
      <w:hyperlink w:anchor="_Toc18510" w:history="1">
        <w:r>
          <w:rPr>
            <w:rFonts w:ascii="仿宋" w:eastAsia="仿宋" w:hAnsi="仿宋" w:cs="仿宋" w:hint="eastAsia"/>
            <w:lang w:eastAsia="zh-CN"/>
          </w:rPr>
          <w:t>(六)、项目实施保障</w:t>
        </w:r>
        <w:r>
          <w:tab/>
        </w:r>
        <w:r>
          <w:fldChar w:fldCharType="begin"/>
        </w:r>
        <w:r>
          <w:instrText xml:space="preserve"> PAGEREF _Toc18510 \h </w:instrText>
        </w:r>
        <w:r>
          <w:fldChar w:fldCharType="separate"/>
        </w:r>
        <w:r>
          <w:t>69</w:t>
        </w:r>
        <w:r>
          <w:fldChar w:fldCharType="end"/>
        </w:r>
      </w:hyperlink>
    </w:p>
    <w:p>
      <w:pPr>
        <w:pStyle w:val="TOC2"/>
        <w:tabs>
          <w:tab w:val="right" w:leader="dot" w:pos="8306"/>
        </w:tabs>
      </w:pPr>
      <w:hyperlink w:anchor="_Toc28003" w:history="1">
        <w:r>
          <w:rPr>
            <w:rFonts w:ascii="仿宋" w:eastAsia="仿宋" w:hAnsi="仿宋" w:cs="仿宋" w:hint="eastAsia"/>
            <w:lang w:eastAsia="zh-CN"/>
          </w:rPr>
          <w:t>(七)、安全规范管理</w:t>
        </w:r>
        <w:r>
          <w:tab/>
        </w:r>
        <w:r>
          <w:fldChar w:fldCharType="begin"/>
        </w:r>
        <w:r>
          <w:instrText xml:space="preserve"> PAGEREF _Toc28003 \h </w:instrText>
        </w:r>
        <w:r>
          <w:fldChar w:fldCharType="separate"/>
        </w:r>
        <w:r>
          <w:t>70</w:t>
        </w:r>
        <w:r>
          <w:fldChar w:fldCharType="end"/>
        </w:r>
      </w:hyperlink>
    </w:p>
    <w:p>
      <w:pPr>
        <w:pStyle w:val="TOC1"/>
        <w:tabs>
          <w:tab w:val="right" w:leader="dot" w:pos="8306"/>
        </w:tabs>
      </w:pPr>
      <w:hyperlink w:anchor="_Toc11235" w:history="1">
        <w:r>
          <w:rPr>
            <w:rFonts w:ascii="仿宋" w:eastAsia="仿宋" w:hAnsi="仿宋" w:cs="仿宋" w:hint="eastAsia"/>
            <w:lang w:eastAsia="zh-CN"/>
          </w:rPr>
          <w:t>十一、资金管理与财务规划</w:t>
        </w:r>
        <w:r>
          <w:tab/>
        </w:r>
        <w:r>
          <w:fldChar w:fldCharType="begin"/>
        </w:r>
        <w:r>
          <w:instrText xml:space="preserve"> PAGEREF _Toc11235 \h </w:instrText>
        </w:r>
        <w:r>
          <w:fldChar w:fldCharType="separate"/>
        </w:r>
        <w:r>
          <w:t>71</w:t>
        </w:r>
        <w:r>
          <w:fldChar w:fldCharType="end"/>
        </w:r>
      </w:hyperlink>
    </w:p>
    <w:p>
      <w:pPr>
        <w:pStyle w:val="TOC2"/>
        <w:tabs>
          <w:tab w:val="right" w:leader="dot" w:pos="8306"/>
        </w:tabs>
      </w:pPr>
      <w:hyperlink w:anchor="_Toc29076" w:history="1">
        <w:r>
          <w:rPr>
            <w:rFonts w:ascii="仿宋" w:eastAsia="仿宋" w:hAnsi="仿宋" w:cs="仿宋" w:hint="eastAsia"/>
            <w:lang w:eastAsia="zh-CN"/>
          </w:rPr>
          <w:t>(一)、项目资金来源与筹措</w:t>
        </w:r>
        <w:r>
          <w:tab/>
        </w:r>
        <w:r>
          <w:fldChar w:fldCharType="begin"/>
        </w:r>
        <w:r>
          <w:instrText xml:space="preserve"> PAGEREF _Toc29076 \h </w:instrText>
        </w:r>
        <w:r>
          <w:fldChar w:fldCharType="separate"/>
        </w:r>
        <w:r>
          <w:t>71</w:t>
        </w:r>
        <w:r>
          <w:fldChar w:fldCharType="end"/>
        </w:r>
      </w:hyperlink>
    </w:p>
    <w:p>
      <w:pPr>
        <w:pStyle w:val="TOC2"/>
        <w:tabs>
          <w:tab w:val="right" w:leader="dot" w:pos="8306"/>
        </w:tabs>
      </w:pPr>
      <w:hyperlink w:anchor="_Toc15776" w:history="1">
        <w:r>
          <w:rPr>
            <w:rFonts w:ascii="仿宋" w:eastAsia="仿宋" w:hAnsi="仿宋" w:cs="仿宋" w:hint="eastAsia"/>
            <w:lang w:eastAsia="zh-CN"/>
          </w:rPr>
          <w:t>(二)、资金使用与监管</w:t>
        </w:r>
        <w:r>
          <w:tab/>
        </w:r>
        <w:r>
          <w:fldChar w:fldCharType="begin"/>
        </w:r>
        <w:r>
          <w:instrText xml:space="preserve"> PAGEREF _Toc15776 \h </w:instrText>
        </w:r>
        <w:r>
          <w:fldChar w:fldCharType="separate"/>
        </w:r>
        <w:r>
          <w:t>72</w:t>
        </w:r>
        <w:r>
          <w:fldChar w:fldCharType="end"/>
        </w:r>
      </w:hyperlink>
    </w:p>
    <w:p>
      <w:pPr>
        <w:pStyle w:val="TOC2"/>
        <w:tabs>
          <w:tab w:val="right" w:leader="dot" w:pos="8306"/>
        </w:tabs>
      </w:pPr>
      <w:hyperlink w:anchor="_Toc24592" w:history="1">
        <w:r>
          <w:rPr>
            <w:rFonts w:ascii="仿宋" w:eastAsia="仿宋" w:hAnsi="仿宋" w:cs="仿宋" w:hint="eastAsia"/>
            <w:lang w:eastAsia="zh-CN"/>
          </w:rPr>
          <w:t>(三)、财务规划与预测</w:t>
        </w:r>
        <w:r>
          <w:tab/>
        </w:r>
        <w:r>
          <w:fldChar w:fldCharType="begin"/>
        </w:r>
        <w:r>
          <w:instrText xml:space="preserve"> PAGEREF _Toc24592 \h </w:instrText>
        </w:r>
        <w:r>
          <w:fldChar w:fldCharType="separate"/>
        </w:r>
        <w:r>
          <w:t>74</w:t>
        </w:r>
        <w:r>
          <w:fldChar w:fldCharType="end"/>
        </w:r>
      </w:hyperlink>
    </w:p>
    <w:p>
      <w:pPr>
        <w:pStyle w:val="TOC1"/>
        <w:tabs>
          <w:tab w:val="right" w:leader="dot" w:pos="8306"/>
        </w:tabs>
      </w:pPr>
      <w:hyperlink w:anchor="_Toc2870" w:history="1">
        <w:r>
          <w:rPr>
            <w:rFonts w:ascii="仿宋" w:eastAsia="仿宋" w:hAnsi="仿宋" w:cs="仿宋" w:hint="eastAsia"/>
            <w:lang w:eastAsia="zh-CN"/>
          </w:rPr>
          <w:t>十二、土地利用与规划方案</w:t>
        </w:r>
        <w:r>
          <w:tab/>
        </w:r>
        <w:r>
          <w:fldChar w:fldCharType="begin"/>
        </w:r>
        <w:r>
          <w:instrText xml:space="preserve"> PAGEREF _Toc2870 \h </w:instrText>
        </w:r>
        <w:r>
          <w:fldChar w:fldCharType="separate"/>
        </w:r>
        <w:r>
          <w:t>75</w:t>
        </w:r>
        <w:r>
          <w:fldChar w:fldCharType="end"/>
        </w:r>
      </w:hyperlink>
    </w:p>
    <w:p>
      <w:pPr>
        <w:pStyle w:val="TOC2"/>
        <w:tabs>
          <w:tab w:val="right" w:leader="dot" w:pos="8306"/>
        </w:tabs>
      </w:pPr>
      <w:hyperlink w:anchor="_Toc8150" w:history="1">
        <w:r>
          <w:rPr>
            <w:rFonts w:ascii="仿宋" w:eastAsia="仿宋" w:hAnsi="仿宋" w:cs="仿宋" w:hint="eastAsia"/>
            <w:lang w:eastAsia="zh-CN"/>
          </w:rPr>
          <w:t>(一)、项目用地情况分析</w:t>
        </w:r>
        <w:r>
          <w:tab/>
        </w:r>
        <w:r>
          <w:fldChar w:fldCharType="begin"/>
        </w:r>
        <w:r>
          <w:instrText xml:space="preserve"> PAGEREF _Toc8150 \h </w:instrText>
        </w:r>
        <w:r>
          <w:fldChar w:fldCharType="separate"/>
        </w:r>
        <w:r>
          <w:t>75</w:t>
        </w:r>
        <w:r>
          <w:fldChar w:fldCharType="end"/>
        </w:r>
      </w:hyperlink>
    </w:p>
    <w:p>
      <w:pPr>
        <w:pStyle w:val="TOC2"/>
        <w:tabs>
          <w:tab w:val="right" w:leader="dot" w:pos="8306"/>
        </w:tabs>
      </w:pPr>
      <w:hyperlink w:anchor="_Toc30576" w:history="1">
        <w:r>
          <w:rPr>
            <w:rFonts w:ascii="仿宋" w:eastAsia="仿宋" w:hAnsi="仿宋" w:cs="仿宋" w:hint="eastAsia"/>
            <w:lang w:eastAsia="zh-CN"/>
          </w:rPr>
          <w:t>(二)、土地利用规划方案</w:t>
        </w:r>
        <w:r>
          <w:tab/>
        </w:r>
        <w:r>
          <w:fldChar w:fldCharType="begin"/>
        </w:r>
        <w:r>
          <w:instrText xml:space="preserve"> PAGEREF _Toc30576 \h </w:instrText>
        </w:r>
        <w:r>
          <w:fldChar w:fldCharType="separate"/>
        </w:r>
        <w:r>
          <w:t>76</w:t>
        </w:r>
        <w:r>
          <w:fldChar w:fldCharType="end"/>
        </w:r>
      </w:hyperlink>
    </w:p>
    <w:p>
      <w:pPr>
        <w:pStyle w:val="TOC1"/>
        <w:tabs>
          <w:tab w:val="right" w:leader="dot" w:pos="8306"/>
        </w:tabs>
      </w:pPr>
      <w:hyperlink w:anchor="_Toc26917" w:history="1">
        <w:r>
          <w:rPr>
            <w:rFonts w:ascii="仿宋" w:eastAsia="仿宋" w:hAnsi="仿宋" w:cs="仿宋" w:hint="eastAsia"/>
            <w:lang w:eastAsia="zh-CN"/>
          </w:rPr>
          <w:t>十三、设施与设备管理</w:t>
        </w:r>
        <w:r>
          <w:tab/>
        </w:r>
        <w:r>
          <w:fldChar w:fldCharType="begin"/>
        </w:r>
        <w:r>
          <w:instrText xml:space="preserve"> PAGEREF _Toc26917 \h </w:instrText>
        </w:r>
        <w:r>
          <w:fldChar w:fldCharType="separate"/>
        </w:r>
        <w:r>
          <w:t>77</w:t>
        </w:r>
        <w:r>
          <w:fldChar w:fldCharType="end"/>
        </w:r>
      </w:hyperlink>
    </w:p>
    <w:p>
      <w:pPr>
        <w:pStyle w:val="TOC2"/>
        <w:tabs>
          <w:tab w:val="right" w:leader="dot" w:pos="8306"/>
        </w:tabs>
      </w:pPr>
      <w:hyperlink w:anchor="_Toc16300" w:history="1">
        <w:r>
          <w:rPr>
            <w:rFonts w:ascii="仿宋" w:eastAsia="仿宋" w:hAnsi="仿宋" w:cs="仿宋" w:hint="eastAsia"/>
            <w:lang w:eastAsia="zh-CN"/>
          </w:rPr>
          <w:t>(一)、设施规划与配置</w:t>
        </w:r>
        <w:r>
          <w:tab/>
        </w:r>
        <w:r>
          <w:fldChar w:fldCharType="begin"/>
        </w:r>
        <w:r>
          <w:instrText xml:space="preserve"> PAGEREF _Toc16300 \h </w:instrText>
        </w:r>
        <w:r>
          <w:fldChar w:fldCharType="separate"/>
        </w:r>
        <w:r>
          <w:t>77</w:t>
        </w:r>
        <w:r>
          <w:fldChar w:fldCharType="end"/>
        </w:r>
      </w:hyperlink>
    </w:p>
    <w:p>
      <w:pPr>
        <w:pStyle w:val="TOC2"/>
        <w:tabs>
          <w:tab w:val="right" w:leader="dot" w:pos="8306"/>
        </w:tabs>
      </w:pPr>
      <w:hyperlink w:anchor="_Toc14741" w:history="1">
        <w:r>
          <w:rPr>
            <w:rFonts w:ascii="仿宋" w:eastAsia="仿宋" w:hAnsi="仿宋" w:cs="仿宋" w:hint="eastAsia"/>
            <w:lang w:eastAsia="zh-CN"/>
          </w:rPr>
          <w:t>(二)、设备采购与维护管理</w:t>
        </w:r>
        <w:r>
          <w:tab/>
        </w:r>
        <w:r>
          <w:fldChar w:fldCharType="begin"/>
        </w:r>
        <w:r>
          <w:instrText xml:space="preserve"> PAGEREF _Toc14741 \h </w:instrText>
        </w:r>
        <w:r>
          <w:fldChar w:fldCharType="separate"/>
        </w:r>
        <w:r>
          <w:t>78</w:t>
        </w:r>
        <w:r>
          <w:fldChar w:fldCharType="end"/>
        </w:r>
      </w:hyperlink>
    </w:p>
    <w:p>
      <w:pPr>
        <w:pStyle w:val="TOC2"/>
        <w:tabs>
          <w:tab w:val="right" w:leader="dot" w:pos="8306"/>
        </w:tabs>
      </w:pPr>
      <w:hyperlink w:anchor="_Toc4619" w:history="1">
        <w:r>
          <w:rPr>
            <w:rFonts w:ascii="仿宋" w:eastAsia="仿宋" w:hAnsi="仿宋" w:cs="仿宋" w:hint="eastAsia"/>
            <w:lang w:eastAsia="zh-CN"/>
          </w:rPr>
          <w:t>(三)、设施设备升级策略</w:t>
        </w:r>
        <w:r>
          <w:tab/>
        </w:r>
        <w:r>
          <w:fldChar w:fldCharType="begin"/>
        </w:r>
        <w:r>
          <w:instrText xml:space="preserve"> PAGEREF _Toc4619 \h </w:instrText>
        </w:r>
        <w:r>
          <w:fldChar w:fldCharType="separate"/>
        </w:r>
        <w:r>
          <w:t>78</w:t>
        </w:r>
        <w:r>
          <w:fldChar w:fldCharType="end"/>
        </w:r>
      </w:hyperlink>
    </w:p>
    <w:p>
      <w:pPr>
        <w:pStyle w:val="TOC1"/>
        <w:tabs>
          <w:tab w:val="right" w:leader="dot" w:pos="8306"/>
        </w:tabs>
      </w:pPr>
      <w:hyperlink w:anchor="_Toc14858" w:history="1">
        <w:r>
          <w:rPr>
            <w:rFonts w:ascii="仿宋" w:eastAsia="仿宋" w:hAnsi="仿宋" w:cs="仿宋" w:hint="eastAsia"/>
            <w:lang w:eastAsia="zh-CN"/>
          </w:rPr>
          <w:t>十四、知识产权管理与保护</w:t>
        </w:r>
        <w:r>
          <w:tab/>
        </w:r>
        <w:r>
          <w:fldChar w:fldCharType="begin"/>
        </w:r>
        <w:r>
          <w:instrText xml:space="preserve"> PAGEREF _Toc14858 \h </w:instrText>
        </w:r>
        <w:r>
          <w:fldChar w:fldCharType="separate"/>
        </w:r>
        <w:r>
          <w:t>79</w:t>
        </w:r>
        <w:r>
          <w:fldChar w:fldCharType="end"/>
        </w:r>
      </w:hyperlink>
    </w:p>
    <w:p>
      <w:pPr>
        <w:pStyle w:val="TOC2"/>
        <w:tabs>
          <w:tab w:val="right" w:leader="dot" w:pos="8306"/>
        </w:tabs>
      </w:pPr>
      <w:hyperlink w:anchor="_Toc25118" w:history="1">
        <w:r>
          <w:rPr>
            <w:rFonts w:ascii="仿宋" w:eastAsia="仿宋" w:hAnsi="仿宋" w:cs="仿宋" w:hint="eastAsia"/>
            <w:lang w:eastAsia="zh-CN"/>
          </w:rPr>
          <w:t>(一)、知识产权管理体系建设</w:t>
        </w:r>
        <w:r>
          <w:tab/>
        </w:r>
        <w:r>
          <w:fldChar w:fldCharType="begin"/>
        </w:r>
        <w:r>
          <w:instrText xml:space="preserve"> PAGEREF _Toc25118 \h </w:instrText>
        </w:r>
        <w:r>
          <w:fldChar w:fldCharType="separate"/>
        </w:r>
        <w:r>
          <w:t>79</w:t>
        </w:r>
        <w:r>
          <w:fldChar w:fldCharType="end"/>
        </w:r>
      </w:hyperlink>
    </w:p>
    <w:p>
      <w:pPr>
        <w:pStyle w:val="TOC2"/>
        <w:tabs>
          <w:tab w:val="right" w:leader="dot" w:pos="8306"/>
        </w:tabs>
      </w:pPr>
      <w:hyperlink w:anchor="_Toc11547" w:history="1">
        <w:r>
          <w:rPr>
            <w:rFonts w:ascii="仿宋" w:eastAsia="仿宋" w:hAnsi="仿宋" w:cs="仿宋" w:hint="eastAsia"/>
            <w:lang w:eastAsia="zh-CN"/>
          </w:rPr>
          <w:t>(二)、知识产权保护措施</w:t>
        </w:r>
        <w:r>
          <w:tab/>
        </w:r>
        <w:r>
          <w:fldChar w:fldCharType="begin"/>
        </w:r>
        <w:r>
          <w:instrText xml:space="preserve"> PAGEREF _Toc11547 \h </w:instrText>
        </w:r>
        <w:r>
          <w:fldChar w:fldCharType="separate"/>
        </w:r>
        <w:r>
          <w:t>80</w:t>
        </w:r>
        <w:r>
          <w:fldChar w:fldCharType="end"/>
        </w:r>
      </w:hyperlink>
    </w:p>
    <w:p>
      <w:pPr>
        <w:pStyle w:val="TOC1"/>
        <w:tabs>
          <w:tab w:val="right" w:leader="dot" w:pos="8306"/>
        </w:tabs>
      </w:pPr>
      <w:hyperlink w:anchor="_Toc22567" w:history="1">
        <w:r>
          <w:rPr>
            <w:rFonts w:ascii="仿宋" w:eastAsia="仿宋" w:hAnsi="仿宋" w:cs="仿宋" w:hint="eastAsia"/>
            <w:lang w:eastAsia="zh-CN"/>
          </w:rPr>
          <w:t>十五、合作与交流机制建立</w:t>
        </w:r>
        <w:r>
          <w:tab/>
        </w:r>
        <w:r>
          <w:fldChar w:fldCharType="begin"/>
        </w:r>
        <w:r>
          <w:instrText xml:space="preserve"> PAGEREF _Toc22567 \h </w:instrText>
        </w:r>
        <w:r>
          <w:fldChar w:fldCharType="separate"/>
        </w:r>
        <w:r>
          <w:t>81</w:t>
        </w:r>
        <w:r>
          <w:fldChar w:fldCharType="end"/>
        </w:r>
      </w:hyperlink>
    </w:p>
    <w:p>
      <w:pPr>
        <w:pStyle w:val="TOC2"/>
        <w:tabs>
          <w:tab w:val="right" w:leader="dot" w:pos="8306"/>
        </w:tabs>
      </w:pPr>
      <w:hyperlink w:anchor="_Toc29161" w:history="1">
        <w:r>
          <w:rPr>
            <w:rFonts w:ascii="仿宋" w:eastAsia="仿宋" w:hAnsi="仿宋" w:cs="仿宋" w:hint="eastAsia"/>
            <w:lang w:eastAsia="zh-CN"/>
          </w:rPr>
          <w:t>(一)、合作伙伴选择与合作方式</w:t>
        </w:r>
        <w:r>
          <w:tab/>
        </w:r>
        <w:r>
          <w:fldChar w:fldCharType="begin"/>
        </w:r>
        <w:r>
          <w:instrText xml:space="preserve"> PAGEREF _Toc29161 \h </w:instrText>
        </w:r>
        <w:r>
          <w:fldChar w:fldCharType="separate"/>
        </w:r>
        <w:r>
          <w:t>81</w:t>
        </w:r>
        <w:r>
          <w:fldChar w:fldCharType="end"/>
        </w:r>
      </w:hyperlink>
    </w:p>
    <w:p>
      <w:pPr>
        <w:pStyle w:val="TOC2"/>
        <w:tabs>
          <w:tab w:val="right" w:leader="dot" w:pos="8306"/>
        </w:tabs>
      </w:pPr>
      <w:hyperlink w:anchor="_Toc22304" w:history="1">
        <w:r>
          <w:rPr>
            <w:rFonts w:ascii="仿宋" w:eastAsia="仿宋" w:hAnsi="仿宋" w:cs="仿宋" w:hint="eastAsia"/>
            <w:lang w:eastAsia="zh-CN"/>
          </w:rPr>
          <w:t>(二)、交流与合作平台搭建</w:t>
        </w:r>
        <w:r>
          <w:tab/>
        </w:r>
        <w:r>
          <w:fldChar w:fldCharType="begin"/>
        </w:r>
        <w:r>
          <w:instrText xml:space="preserve"> PAGEREF _Toc22304 \h </w:instrText>
        </w:r>
        <w:r>
          <w:fldChar w:fldCharType="separate"/>
        </w:r>
        <w:r>
          <w:t>83</w:t>
        </w:r>
        <w:r>
          <w:fldChar w:fldCharType="end"/>
        </w:r>
      </w:hyperlink>
    </w:p>
    <w:p>
      <w:pPr>
        <w:pStyle w:val="TOC1"/>
        <w:tabs>
          <w:tab w:val="right" w:leader="dot" w:pos="8306"/>
        </w:tabs>
      </w:pPr>
      <w:hyperlink w:anchor="_Toc18042" w:history="1">
        <w:r>
          <w:rPr>
            <w:rFonts w:ascii="仿宋" w:eastAsia="仿宋" w:hAnsi="仿宋" w:cs="仿宋" w:hint="eastAsia"/>
            <w:lang w:eastAsia="zh-CN"/>
          </w:rPr>
          <w:t>十六、法律法规与政策遵循</w:t>
        </w:r>
        <w:r>
          <w:tab/>
        </w:r>
        <w:r>
          <w:fldChar w:fldCharType="begin"/>
        </w:r>
        <w:r>
          <w:instrText xml:space="preserve"> PAGEREF _Toc18042 \h </w:instrText>
        </w:r>
        <w:r>
          <w:fldChar w:fldCharType="separate"/>
        </w:r>
        <w:r>
          <w:t>84</w:t>
        </w:r>
        <w:r>
          <w:fldChar w:fldCharType="end"/>
        </w:r>
      </w:hyperlink>
    </w:p>
    <w:p>
      <w:pPr>
        <w:pStyle w:val="TOC2"/>
        <w:tabs>
          <w:tab w:val="right" w:leader="dot" w:pos="8306"/>
        </w:tabs>
      </w:pPr>
      <w:hyperlink w:anchor="_Toc14365" w:history="1">
        <w:r>
          <w:rPr>
            <w:rFonts w:ascii="仿宋" w:eastAsia="仿宋" w:hAnsi="仿宋" w:cs="仿宋" w:hint="eastAsia"/>
            <w:lang w:eastAsia="zh-CN"/>
          </w:rPr>
          <w:t>(一)、法律法规遵守</w:t>
        </w:r>
        <w:r>
          <w:tab/>
        </w:r>
        <w:r>
          <w:fldChar w:fldCharType="begin"/>
        </w:r>
        <w:r>
          <w:instrText xml:space="preserve"> PAGEREF _Toc14365 \h </w:instrText>
        </w:r>
        <w:r>
          <w:fldChar w:fldCharType="separate"/>
        </w:r>
        <w:r>
          <w:t>84</w:t>
        </w:r>
        <w:r>
          <w:fldChar w:fldCharType="end"/>
        </w:r>
      </w:hyperlink>
    </w:p>
    <w:p>
      <w:pPr>
        <w:pStyle w:val="TOC2"/>
        <w:tabs>
          <w:tab w:val="right" w:leader="dot" w:pos="8306"/>
        </w:tabs>
      </w:pPr>
      <w:hyperlink w:anchor="_Toc3600" w:history="1">
        <w:r>
          <w:rPr>
            <w:rFonts w:ascii="仿宋" w:eastAsia="仿宋" w:hAnsi="仿宋" w:cs="仿宋" w:hint="eastAsia"/>
            <w:lang w:eastAsia="zh-CN"/>
          </w:rPr>
          <w:t>(二)、政策导向与利用</w:t>
        </w:r>
        <w:r>
          <w:tab/>
        </w:r>
        <w:r>
          <w:fldChar w:fldCharType="begin"/>
        </w:r>
        <w:r>
          <w:instrText xml:space="preserve"> PAGEREF _Toc3600 \h </w:instrText>
        </w:r>
        <w:r>
          <w:fldChar w:fldCharType="separate"/>
        </w:r>
        <w:r>
          <w:t>86</w:t>
        </w:r>
        <w:r>
          <w:fldChar w:fldCharType="end"/>
        </w:r>
      </w:hyperlink>
    </w:p>
    <w:p>
      <w:pPr>
        <w:pStyle w:val="TOC1"/>
        <w:tabs>
          <w:tab w:val="right" w:leader="dot" w:pos="8306"/>
        </w:tabs>
      </w:pPr>
      <w:hyperlink w:anchor="_Toc3542" w:history="1">
        <w:r>
          <w:rPr>
            <w:rFonts w:ascii="仿宋" w:eastAsia="仿宋" w:hAnsi="仿宋" w:cs="仿宋" w:hint="eastAsia"/>
            <w:lang w:eastAsia="zh-CN"/>
          </w:rPr>
          <w:t>十七、项目施工方案</w:t>
        </w:r>
        <w:r>
          <w:tab/>
        </w:r>
        <w:r>
          <w:fldChar w:fldCharType="begin"/>
        </w:r>
        <w:r>
          <w:instrText xml:space="preserve"> PAGEREF _Toc3542 \h </w:instrText>
        </w:r>
        <w:r>
          <w:fldChar w:fldCharType="separate"/>
        </w:r>
        <w:r>
          <w:t>86</w:t>
        </w:r>
        <w:r>
          <w:fldChar w:fldCharType="end"/>
        </w:r>
      </w:hyperlink>
    </w:p>
    <w:p>
      <w:pPr>
        <w:pStyle w:val="TOC2"/>
        <w:tabs>
          <w:tab w:val="right" w:leader="dot" w:pos="8306"/>
        </w:tabs>
      </w:pPr>
      <w:hyperlink w:anchor="_Toc17174" w:history="1">
        <w:r>
          <w:rPr>
            <w:rFonts w:ascii="仿宋" w:eastAsia="仿宋" w:hAnsi="仿宋" w:cs="仿宋" w:hint="eastAsia"/>
            <w:lang w:eastAsia="zh-CN"/>
          </w:rPr>
          <w:t>(一)、施工组织设计</w:t>
        </w:r>
        <w:r>
          <w:tab/>
        </w:r>
        <w:r>
          <w:fldChar w:fldCharType="begin"/>
        </w:r>
        <w:r>
          <w:instrText xml:space="preserve"> PAGEREF _Toc17174 \h </w:instrText>
        </w:r>
        <w:r>
          <w:fldChar w:fldCharType="separate"/>
        </w:r>
        <w:r>
          <w:t>86</w:t>
        </w:r>
        <w:r>
          <w:fldChar w:fldCharType="end"/>
        </w:r>
      </w:hyperlink>
    </w:p>
    <w:p>
      <w:pPr>
        <w:pStyle w:val="TOC2"/>
        <w:tabs>
          <w:tab w:val="right" w:leader="dot" w:pos="8306"/>
        </w:tabs>
      </w:pPr>
      <w:hyperlink w:anchor="_Toc6482" w:history="1">
        <w:r>
          <w:rPr>
            <w:rFonts w:ascii="仿宋" w:eastAsia="仿宋" w:hAnsi="仿宋" w:cs="仿宋" w:hint="eastAsia"/>
            <w:lang w:eastAsia="zh-CN"/>
          </w:rPr>
          <w:t>(二)、施工工艺与技术路线</w:t>
        </w:r>
        <w:r>
          <w:tab/>
        </w:r>
        <w:r>
          <w:fldChar w:fldCharType="begin"/>
        </w:r>
        <w:r>
          <w:instrText xml:space="preserve"> PAGEREF _Toc6482 \h </w:instrText>
        </w:r>
        <w:r>
          <w:fldChar w:fldCharType="separate"/>
        </w:r>
        <w:r>
          <w:t>88</w:t>
        </w:r>
        <w:r>
          <w:fldChar w:fldCharType="end"/>
        </w:r>
      </w:hyperlink>
    </w:p>
    <w:p>
      <w:pPr>
        <w:pStyle w:val="TOC2"/>
        <w:tabs>
          <w:tab w:val="right" w:leader="dot" w:pos="8306"/>
        </w:tabs>
      </w:pPr>
      <w:hyperlink w:anchor="_Toc14743" w:history="1">
        <w:r>
          <w:rPr>
            <w:rFonts w:ascii="仿宋" w:eastAsia="仿宋" w:hAnsi="仿宋" w:cs="仿宋" w:hint="eastAsia"/>
            <w:lang w:eastAsia="zh-CN"/>
          </w:rPr>
          <w:t>(三)、关键节点施工计划</w:t>
        </w:r>
        <w:r>
          <w:tab/>
        </w:r>
        <w:r>
          <w:fldChar w:fldCharType="begin"/>
        </w:r>
        <w:r>
          <w:instrText xml:space="preserve"> PAGEREF _Toc14743 \h </w:instrText>
        </w:r>
        <w:r>
          <w:fldChar w:fldCharType="separate"/>
        </w:r>
        <w:r>
          <w:t>89</w:t>
        </w:r>
        <w:r>
          <w:fldChar w:fldCharType="end"/>
        </w:r>
      </w:hyperlink>
    </w:p>
    <w:p>
      <w:pPr>
        <w:pStyle w:val="TOC2"/>
        <w:tabs>
          <w:tab w:val="right" w:leader="dot" w:pos="8306"/>
        </w:tabs>
      </w:pPr>
      <w:hyperlink w:anchor="_Toc8457" w:history="1">
        <w:r>
          <w:rPr>
            <w:rFonts w:ascii="仿宋" w:eastAsia="仿宋" w:hAnsi="仿宋" w:cs="仿宋" w:hint="eastAsia"/>
            <w:lang w:eastAsia="zh-CN"/>
          </w:rPr>
          <w:t>(四)、施工现场管理</w:t>
        </w:r>
        <w:r>
          <w:tab/>
        </w:r>
        <w:r>
          <w:fldChar w:fldCharType="begin"/>
        </w:r>
        <w:r>
          <w:instrText xml:space="preserve"> PAGEREF _Toc8457 \h </w:instrText>
        </w:r>
        <w:r>
          <w:fldChar w:fldCharType="separate"/>
        </w:r>
        <w:r>
          <w:t>91</w:t>
        </w:r>
        <w:r>
          <w:fldChar w:fldCharType="end"/>
        </w:r>
      </w:hyperlink>
    </w:p>
    <w:p>
      <w:pPr>
        <w:pStyle w:val="TOC1"/>
        <w:tabs>
          <w:tab w:val="right" w:leader="dot" w:pos="8306"/>
        </w:tabs>
      </w:pPr>
      <w:hyperlink w:anchor="_Toc15971" w:history="1">
        <w:r>
          <w:rPr>
            <w:rFonts w:ascii="仿宋" w:eastAsia="仿宋" w:hAnsi="仿宋" w:cs="仿宋" w:hint="eastAsia"/>
            <w:lang w:eastAsia="zh-CN"/>
          </w:rPr>
          <w:t>十八、企业合规与伦理</w:t>
        </w:r>
        <w:r>
          <w:tab/>
        </w:r>
        <w:r>
          <w:fldChar w:fldCharType="begin"/>
        </w:r>
        <w:r>
          <w:instrText xml:space="preserve"> PAGEREF _Toc15971 \h </w:instrText>
        </w:r>
        <w:r>
          <w:fldChar w:fldCharType="separate"/>
        </w:r>
        <w:r>
          <w:t>93</w:t>
        </w:r>
        <w:r>
          <w:fldChar w:fldCharType="end"/>
        </w:r>
      </w:hyperlink>
    </w:p>
    <w:p>
      <w:pPr>
        <w:pStyle w:val="TOC2"/>
        <w:tabs>
          <w:tab w:val="right" w:leader="dot" w:pos="8306"/>
        </w:tabs>
      </w:pPr>
      <w:hyperlink w:anchor="_Toc9718" w:history="1">
        <w:r>
          <w:rPr>
            <w:rFonts w:ascii="仿宋" w:eastAsia="仿宋" w:hAnsi="仿宋" w:cs="仿宋" w:hint="eastAsia"/>
            <w:lang w:eastAsia="zh-CN"/>
          </w:rPr>
          <w:t>(一)、合规政策与程序</w:t>
        </w:r>
        <w:r>
          <w:tab/>
        </w:r>
        <w:r>
          <w:fldChar w:fldCharType="begin"/>
        </w:r>
        <w:r>
          <w:instrText xml:space="preserve"> PAGEREF _Toc9718 \h </w:instrText>
        </w:r>
        <w:r>
          <w:fldChar w:fldCharType="separate"/>
        </w:r>
        <w:r>
          <w:t>93</w:t>
        </w:r>
        <w:r>
          <w:fldChar w:fldCharType="end"/>
        </w:r>
      </w:hyperlink>
    </w:p>
    <w:p>
      <w:pPr>
        <w:pStyle w:val="TOC2"/>
        <w:tabs>
          <w:tab w:val="right" w:leader="dot" w:pos="8306"/>
        </w:tabs>
      </w:pPr>
      <w:hyperlink w:anchor="_Toc16451" w:history="1">
        <w:r>
          <w:rPr>
            <w:rFonts w:ascii="仿宋" w:eastAsia="仿宋" w:hAnsi="仿宋" w:cs="仿宋" w:hint="eastAsia"/>
            <w:lang w:eastAsia="zh-CN"/>
          </w:rPr>
          <w:t>(二)、伦理规范与培训</w:t>
        </w:r>
        <w:r>
          <w:tab/>
        </w:r>
        <w:r>
          <w:fldChar w:fldCharType="begin"/>
        </w:r>
        <w:r>
          <w:instrText xml:space="preserve"> PAGEREF _Toc16451 \h </w:instrText>
        </w:r>
        <w:r>
          <w:fldChar w:fldCharType="separate"/>
        </w:r>
        <w:r>
          <w:t>94</w:t>
        </w:r>
        <w:r>
          <w:fldChar w:fldCharType="end"/>
        </w:r>
      </w:hyperlink>
    </w:p>
    <w:p>
      <w:pPr>
        <w:pStyle w:val="TOC2"/>
        <w:tabs>
          <w:tab w:val="right" w:leader="dot" w:pos="8306"/>
        </w:tabs>
      </w:pPr>
      <w:hyperlink w:anchor="_Toc3705" w:history="1">
        <w:r>
          <w:rPr>
            <w:rFonts w:ascii="仿宋" w:eastAsia="仿宋" w:hAnsi="仿宋" w:cs="仿宋" w:hint="eastAsia"/>
            <w:lang w:eastAsia="zh-CN"/>
          </w:rPr>
          <w:t>(三)、合规风险评估</w:t>
        </w:r>
        <w:r>
          <w:tab/>
        </w:r>
        <w:r>
          <w:fldChar w:fldCharType="begin"/>
        </w:r>
        <w:r>
          <w:instrText xml:space="preserve"> PAGEREF _Toc3705 \h </w:instrText>
        </w:r>
        <w:r>
          <w:fldChar w:fldCharType="separate"/>
        </w:r>
        <w:r>
          <w:t>95</w:t>
        </w:r>
        <w:r>
          <w:fldChar w:fldCharType="end"/>
        </w:r>
      </w:hyperlink>
    </w:p>
    <w:p>
      <w:pPr>
        <w:pStyle w:val="TOC2"/>
        <w:tabs>
          <w:tab w:val="right" w:leader="dot" w:pos="8306"/>
        </w:tabs>
      </w:pPr>
      <w:hyperlink w:anchor="_Toc23536" w:history="1">
        <w:r>
          <w:rPr>
            <w:rFonts w:ascii="仿宋" w:eastAsia="仿宋" w:hAnsi="仿宋" w:cs="仿宋" w:hint="eastAsia"/>
            <w:lang w:eastAsia="zh-CN"/>
          </w:rPr>
          <w:t>(四)、合规监督与执行</w:t>
        </w:r>
        <w:r>
          <w:tab/>
        </w:r>
        <w:r>
          <w:fldChar w:fldCharType="begin"/>
        </w:r>
        <w:r>
          <w:instrText xml:space="preserve"> PAGEREF _Toc23536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31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592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兼有微波与红外复合隐身的梯度比纳米涂层材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兼有微波与红外复合隐身的梯度比纳米涂层材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兼有微波与红外复合隐身的梯度比纳米涂层材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兼有微波与红外复合隐身的梯度比纳米涂层材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兼有微波与红外复合隐身的梯度比纳米涂层材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兼有微波与红外复合隐身的梯度比纳米涂层材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兼有微波与红外复合隐身的梯度比纳米涂层材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兼有微波与红外复合隐身的梯度比纳米涂层材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兼有微波与红外复合隐身的梯度比纳米涂层材料项目的社会影响是全面而深远的。从提供就业机会和提升公共服务，到促进社会结构和劳动市场的多元化，再到推动社会责任和伦理标准的提高，项目对于提升社区的经济、文化和社会福祉有着重要作用。通过这些正面影响，兼有微波与红外复合隐身的梯度比纳米涂层材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70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为了融入当地社区，兼有微波与红外复合隐身的梯度比纳米涂层材料项目需深入理解当地的文化特色和社会习俗。例如，项目在设计广告和市场推广活动时，应考虑使用当地语言和符合地方文化的表达方式。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兼有微波与红外复合隐身的梯度比纳米涂层材料项目对当地经济结构的影响需谨慎考虑。项目可以通过聘用当地居民，特别是在管理和技术岗位上，来直接促进当地就业。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兼有微波与红外复合隐身的梯度比纳米涂层材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136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为了确保兼有微波与红外复合隐身的梯度比纳米涂层材料项目的成功并最大限度地减轻潜在的社会风险，详细的风险分析和具体的应对策略至关重要。以下是针对项目可能面临的具体社会风险及相应对策的分析：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风险描述：兼有微波与红外复合隐身的梯度比纳米涂层材料项目可能遭遇社区抵制，尤其如果社区成员认为项目会破坏他们的生活环境或忽略他们的意见。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风险描述：兼有微波与红外复合隐身的梯度比纳米涂层材料项目的商业实践可能与当地的文化和价值观存在冲突，导致社会紧张和文化冲突。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风险描述：兼有微波与红外复合隐身的梯度比纳米涂层材料项目可能会增加对公共资源和基础设施的需求，给当地带来额外压力，例如在水资源、能源供应和交通系统方面。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风险描述：兼有微波与红外复合隐身的梯度比纳米涂层材料项目可能会引起当地社会结构和动态的变化，例如改变社区的人口组成和社交模式。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风险描述：在兼有微波与红外复合隐身的梯度比纳米涂层材料项目运营过程中，可能涉及大量个人和商业敏感信息，存在信息安全和隐私保护的风险。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0579"/>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8132"/>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https://d.book118.com/638114017104006034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兼有微波与红外复合隐身的梯度比纳米涂层材料项目构思建设方案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兼有微波与红外复合隐身的梯度比纳米涂层材料项目构思建设方案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兼有微波与红外复合隐身的梯度比纳米涂层材料项目构思建设方案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兼有微波与红外复合隐身的梯度比纳米涂层材料项目构思建设方案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兼有微波与红外复合隐身的梯度比纳米涂层材料项目构思建设方案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兼有微波与红外复合隐身的梯度比纳米涂层材料项目构思建设方案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兼有微波与红外复合隐身的梯度比纳米涂层材料项目构思建设方案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兼有微波与红外复合隐身的梯度比纳米涂层材料项目构思建设方案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兼有微波与红外复合隐身的梯度比纳米涂层材料项目构思建设方案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兼有微波与红外复合隐身的梯度比纳米涂层材料项目构思建设方案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兼有微波与红外复合隐身的梯度比纳米涂层材料项目构思建设方案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兼有微波与红外复合隐身的梯度比纳米涂层材料项目构思建设方案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593685"/>
    <w:rsid w:val="0D5936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8114017104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2024-02-04T06:34:00Z</dcterms:created>
  <dcterms:modified xsi:type="dcterms:W3CDTF">2024-02-04T06:35:06Z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060EAEA3DD5F4FFCBC6F4B609305ADB1_11</vt:lpwstr>
  </property>
  <property fmtid="{D5CDD505-2E9C-101B-9397-08002B2CF9AE}" pid="3" name="KSOProductBuildVer">
    <vt:lpwstr>2052-12.1.0.16250</vt:lpwstr>
  </property>
</Properties>
</file>