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0" w:history="1">
        <w:r>
          <w:rPr>
            <w:rFonts w:ascii="仿宋" w:eastAsia="仿宋" w:hAnsi="仿宋" w:cs="仿宋" w:hint="eastAsia"/>
            <w:lang w:eastAsia="zh-CN"/>
          </w:rPr>
          <w:t>序言</w:t>
        </w:r>
        <w:r>
          <w:tab/>
        </w:r>
        <w:r>
          <w:fldChar w:fldCharType="begin"/>
        </w:r>
        <w:r>
          <w:instrText xml:space="preserve"> PAGEREF _Toc8910 \h </w:instrText>
        </w:r>
        <w:r>
          <w:fldChar w:fldCharType="separate"/>
        </w:r>
        <w:r>
          <w:t>3</w:t>
        </w:r>
        <w:r>
          <w:fldChar w:fldCharType="end"/>
        </w:r>
      </w:hyperlink>
    </w:p>
    <w:p>
      <w:pPr>
        <w:pStyle w:val="TOC1"/>
        <w:tabs>
          <w:tab w:val="right" w:leader="dot" w:pos="8306"/>
        </w:tabs>
      </w:pPr>
      <w:hyperlink w:anchor="_Toc9235" w:history="1">
        <w:r>
          <w:rPr>
            <w:rFonts w:ascii="仿宋" w:eastAsia="仿宋" w:hAnsi="仿宋" w:cs="仿宋" w:hint="eastAsia"/>
            <w:lang w:eastAsia="zh-CN"/>
          </w:rPr>
          <w:t>一、节能灯项目可持续发展</w:t>
        </w:r>
        <w:r>
          <w:tab/>
        </w:r>
        <w:r>
          <w:fldChar w:fldCharType="begin"/>
        </w:r>
        <w:r>
          <w:instrText xml:space="preserve"> PAGEREF _Toc9235 \h </w:instrText>
        </w:r>
        <w:r>
          <w:fldChar w:fldCharType="separate"/>
        </w:r>
        <w:r>
          <w:t>3</w:t>
        </w:r>
        <w:r>
          <w:fldChar w:fldCharType="end"/>
        </w:r>
      </w:hyperlink>
    </w:p>
    <w:p>
      <w:pPr>
        <w:pStyle w:val="TOC2"/>
        <w:tabs>
          <w:tab w:val="right" w:leader="dot" w:pos="8306"/>
        </w:tabs>
      </w:pPr>
      <w:hyperlink w:anchor="_Toc14631" w:history="1">
        <w:r>
          <w:rPr>
            <w:rFonts w:ascii="仿宋" w:eastAsia="仿宋" w:hAnsi="仿宋" w:cs="仿宋" w:hint="eastAsia"/>
            <w:lang w:eastAsia="zh-CN"/>
          </w:rPr>
          <w:t>(一)、可持续战略与实践</w:t>
        </w:r>
        <w:r>
          <w:tab/>
        </w:r>
        <w:r>
          <w:fldChar w:fldCharType="begin"/>
        </w:r>
        <w:r>
          <w:instrText xml:space="preserve"> PAGEREF _Toc14631 \h </w:instrText>
        </w:r>
        <w:r>
          <w:fldChar w:fldCharType="separate"/>
        </w:r>
        <w:r>
          <w:t>3</w:t>
        </w:r>
        <w:r>
          <w:fldChar w:fldCharType="end"/>
        </w:r>
      </w:hyperlink>
    </w:p>
    <w:p>
      <w:pPr>
        <w:pStyle w:val="TOC2"/>
        <w:tabs>
          <w:tab w:val="right" w:leader="dot" w:pos="8306"/>
        </w:tabs>
      </w:pPr>
      <w:hyperlink w:anchor="_Toc10804" w:history="1">
        <w:r>
          <w:rPr>
            <w:rFonts w:ascii="仿宋" w:eastAsia="仿宋" w:hAnsi="仿宋" w:cs="仿宋" w:hint="eastAsia"/>
            <w:lang w:eastAsia="zh-CN"/>
          </w:rPr>
          <w:t>(二)、环保与社会责任</w:t>
        </w:r>
        <w:r>
          <w:tab/>
        </w:r>
        <w:r>
          <w:fldChar w:fldCharType="begin"/>
        </w:r>
        <w:r>
          <w:instrText xml:space="preserve"> PAGEREF _Toc10804 \h </w:instrText>
        </w:r>
        <w:r>
          <w:fldChar w:fldCharType="separate"/>
        </w:r>
        <w:r>
          <w:t>4</w:t>
        </w:r>
        <w:r>
          <w:fldChar w:fldCharType="end"/>
        </w:r>
      </w:hyperlink>
    </w:p>
    <w:p>
      <w:pPr>
        <w:pStyle w:val="TOC1"/>
        <w:tabs>
          <w:tab w:val="right" w:leader="dot" w:pos="8306"/>
        </w:tabs>
      </w:pPr>
      <w:hyperlink w:anchor="_Toc5472" w:history="1">
        <w:r>
          <w:rPr>
            <w:rFonts w:ascii="仿宋" w:eastAsia="仿宋" w:hAnsi="仿宋" w:cs="仿宋" w:hint="eastAsia"/>
            <w:lang w:eastAsia="zh-CN"/>
          </w:rPr>
          <w:t>二、节能灯项目危机管理</w:t>
        </w:r>
        <w:r>
          <w:tab/>
        </w:r>
        <w:r>
          <w:fldChar w:fldCharType="begin"/>
        </w:r>
        <w:r>
          <w:instrText xml:space="preserve"> PAGEREF _Toc5472 \h </w:instrText>
        </w:r>
        <w:r>
          <w:fldChar w:fldCharType="separate"/>
        </w:r>
        <w:r>
          <w:t>4</w:t>
        </w:r>
        <w:r>
          <w:fldChar w:fldCharType="end"/>
        </w:r>
      </w:hyperlink>
    </w:p>
    <w:p>
      <w:pPr>
        <w:pStyle w:val="TOC2"/>
        <w:tabs>
          <w:tab w:val="right" w:leader="dot" w:pos="8306"/>
        </w:tabs>
      </w:pPr>
      <w:hyperlink w:anchor="_Toc27476" w:history="1">
        <w:r>
          <w:rPr>
            <w:rFonts w:ascii="仿宋" w:eastAsia="仿宋" w:hAnsi="仿宋" w:cs="仿宋" w:hint="eastAsia"/>
            <w:lang w:eastAsia="zh-CN"/>
          </w:rPr>
          <w:t>(一)、危机预警与识别</w:t>
        </w:r>
        <w:r>
          <w:tab/>
        </w:r>
        <w:r>
          <w:fldChar w:fldCharType="begin"/>
        </w:r>
        <w:r>
          <w:instrText xml:space="preserve"> PAGEREF _Toc27476 \h </w:instrText>
        </w:r>
        <w:r>
          <w:fldChar w:fldCharType="separate"/>
        </w:r>
        <w:r>
          <w:t>4</w:t>
        </w:r>
        <w:r>
          <w:fldChar w:fldCharType="end"/>
        </w:r>
      </w:hyperlink>
    </w:p>
    <w:p>
      <w:pPr>
        <w:pStyle w:val="TOC2"/>
        <w:tabs>
          <w:tab w:val="right" w:leader="dot" w:pos="8306"/>
        </w:tabs>
      </w:pPr>
      <w:hyperlink w:anchor="_Toc27578" w:history="1">
        <w:r>
          <w:rPr>
            <w:rFonts w:ascii="仿宋" w:eastAsia="仿宋" w:hAnsi="仿宋" w:cs="仿宋" w:hint="eastAsia"/>
            <w:lang w:eastAsia="zh-CN"/>
          </w:rPr>
          <w:t>(二)、危机应对与恢复</w:t>
        </w:r>
        <w:r>
          <w:tab/>
        </w:r>
        <w:r>
          <w:fldChar w:fldCharType="begin"/>
        </w:r>
        <w:r>
          <w:instrText xml:space="preserve"> PAGEREF _Toc27578 \h </w:instrText>
        </w:r>
        <w:r>
          <w:fldChar w:fldCharType="separate"/>
        </w:r>
        <w:r>
          <w:t>5</w:t>
        </w:r>
        <w:r>
          <w:fldChar w:fldCharType="end"/>
        </w:r>
      </w:hyperlink>
    </w:p>
    <w:p>
      <w:pPr>
        <w:pStyle w:val="TOC1"/>
        <w:tabs>
          <w:tab w:val="right" w:leader="dot" w:pos="8306"/>
        </w:tabs>
      </w:pPr>
      <w:hyperlink w:anchor="_Toc18871" w:history="1">
        <w:r>
          <w:rPr>
            <w:rFonts w:ascii="仿宋" w:eastAsia="仿宋" w:hAnsi="仿宋" w:cs="仿宋" w:hint="eastAsia"/>
            <w:lang w:eastAsia="zh-CN"/>
          </w:rPr>
          <w:t>三、节能灯项目绩效评估</w:t>
        </w:r>
        <w:r>
          <w:tab/>
        </w:r>
        <w:r>
          <w:fldChar w:fldCharType="begin"/>
        </w:r>
        <w:r>
          <w:instrText xml:space="preserve"> PAGEREF _Toc18871 \h </w:instrText>
        </w:r>
        <w:r>
          <w:fldChar w:fldCharType="separate"/>
        </w:r>
        <w:r>
          <w:t>7</w:t>
        </w:r>
        <w:r>
          <w:fldChar w:fldCharType="end"/>
        </w:r>
      </w:hyperlink>
    </w:p>
    <w:p>
      <w:pPr>
        <w:pStyle w:val="TOC2"/>
        <w:tabs>
          <w:tab w:val="right" w:leader="dot" w:pos="8306"/>
        </w:tabs>
      </w:pPr>
      <w:hyperlink w:anchor="_Toc8294" w:history="1">
        <w:r>
          <w:rPr>
            <w:rFonts w:ascii="仿宋" w:eastAsia="仿宋" w:hAnsi="仿宋" w:cs="仿宋" w:hint="eastAsia"/>
            <w:lang w:eastAsia="zh-CN"/>
          </w:rPr>
          <w:t>(一)、绩效评估指标</w:t>
        </w:r>
        <w:r>
          <w:tab/>
        </w:r>
        <w:r>
          <w:fldChar w:fldCharType="begin"/>
        </w:r>
        <w:r>
          <w:instrText xml:space="preserve"> PAGEREF _Toc8294 \h </w:instrText>
        </w:r>
        <w:r>
          <w:fldChar w:fldCharType="separate"/>
        </w:r>
        <w:r>
          <w:t>7</w:t>
        </w:r>
        <w:r>
          <w:fldChar w:fldCharType="end"/>
        </w:r>
      </w:hyperlink>
    </w:p>
    <w:p>
      <w:pPr>
        <w:pStyle w:val="TOC2"/>
        <w:tabs>
          <w:tab w:val="right" w:leader="dot" w:pos="8306"/>
        </w:tabs>
      </w:pPr>
      <w:hyperlink w:anchor="_Toc24534" w:history="1">
        <w:r>
          <w:rPr>
            <w:rFonts w:ascii="仿宋" w:eastAsia="仿宋" w:hAnsi="仿宋" w:cs="仿宋" w:hint="eastAsia"/>
            <w:lang w:eastAsia="zh-CN"/>
          </w:rPr>
          <w:t>(二)、绩效评估方法</w:t>
        </w:r>
        <w:r>
          <w:tab/>
        </w:r>
        <w:r>
          <w:fldChar w:fldCharType="begin"/>
        </w:r>
        <w:r>
          <w:instrText xml:space="preserve"> PAGEREF _Toc24534 \h </w:instrText>
        </w:r>
        <w:r>
          <w:fldChar w:fldCharType="separate"/>
        </w:r>
        <w:r>
          <w:t>8</w:t>
        </w:r>
        <w:r>
          <w:fldChar w:fldCharType="end"/>
        </w:r>
      </w:hyperlink>
    </w:p>
    <w:p>
      <w:pPr>
        <w:pStyle w:val="TOC2"/>
        <w:tabs>
          <w:tab w:val="right" w:leader="dot" w:pos="8306"/>
        </w:tabs>
      </w:pPr>
      <w:hyperlink w:anchor="_Toc22208" w:history="1">
        <w:r>
          <w:rPr>
            <w:rFonts w:ascii="仿宋" w:eastAsia="仿宋" w:hAnsi="仿宋" w:cs="仿宋" w:hint="eastAsia"/>
            <w:lang w:eastAsia="zh-CN"/>
          </w:rPr>
          <w:t>(三)、绩效评估周期</w:t>
        </w:r>
        <w:r>
          <w:tab/>
        </w:r>
        <w:r>
          <w:fldChar w:fldCharType="begin"/>
        </w:r>
        <w:r>
          <w:instrText xml:space="preserve"> PAGEREF _Toc22208 \h </w:instrText>
        </w:r>
        <w:r>
          <w:fldChar w:fldCharType="separate"/>
        </w:r>
        <w:r>
          <w:t>9</w:t>
        </w:r>
        <w:r>
          <w:fldChar w:fldCharType="end"/>
        </w:r>
      </w:hyperlink>
    </w:p>
    <w:p>
      <w:pPr>
        <w:pStyle w:val="TOC1"/>
        <w:tabs>
          <w:tab w:val="right" w:leader="dot" w:pos="8306"/>
        </w:tabs>
      </w:pPr>
      <w:hyperlink w:anchor="_Toc4929" w:history="1">
        <w:r>
          <w:rPr>
            <w:rFonts w:ascii="仿宋" w:eastAsia="仿宋" w:hAnsi="仿宋" w:cs="仿宋" w:hint="eastAsia"/>
            <w:lang w:eastAsia="zh-CN"/>
          </w:rPr>
          <w:t>四、节能灯项目概论</w:t>
        </w:r>
        <w:r>
          <w:tab/>
        </w:r>
        <w:r>
          <w:fldChar w:fldCharType="begin"/>
        </w:r>
        <w:r>
          <w:instrText xml:space="preserve"> PAGEREF _Toc4929 \h </w:instrText>
        </w:r>
        <w:r>
          <w:fldChar w:fldCharType="separate"/>
        </w:r>
        <w:r>
          <w:t>10</w:t>
        </w:r>
        <w:r>
          <w:fldChar w:fldCharType="end"/>
        </w:r>
      </w:hyperlink>
    </w:p>
    <w:p>
      <w:pPr>
        <w:pStyle w:val="TOC2"/>
        <w:tabs>
          <w:tab w:val="right" w:leader="dot" w:pos="8306"/>
        </w:tabs>
      </w:pPr>
      <w:hyperlink w:anchor="_Toc30515" w:history="1">
        <w:r>
          <w:rPr>
            <w:rFonts w:ascii="仿宋" w:eastAsia="仿宋" w:hAnsi="仿宋" w:cs="仿宋" w:hint="eastAsia"/>
            <w:lang w:eastAsia="zh-CN"/>
          </w:rPr>
          <w:t>(一)、节能灯项目概况</w:t>
        </w:r>
        <w:r>
          <w:tab/>
        </w:r>
        <w:r>
          <w:fldChar w:fldCharType="begin"/>
        </w:r>
        <w:r>
          <w:instrText xml:space="preserve"> PAGEREF _Toc30515 \h </w:instrText>
        </w:r>
        <w:r>
          <w:fldChar w:fldCharType="separate"/>
        </w:r>
        <w:r>
          <w:t>10</w:t>
        </w:r>
        <w:r>
          <w:fldChar w:fldCharType="end"/>
        </w:r>
      </w:hyperlink>
    </w:p>
    <w:p>
      <w:pPr>
        <w:pStyle w:val="TOC2"/>
        <w:tabs>
          <w:tab w:val="right" w:leader="dot" w:pos="8306"/>
        </w:tabs>
      </w:pPr>
      <w:hyperlink w:anchor="_Toc18280" w:history="1">
        <w:r>
          <w:rPr>
            <w:rFonts w:ascii="仿宋" w:eastAsia="仿宋" w:hAnsi="仿宋" w:cs="仿宋" w:hint="eastAsia"/>
            <w:lang w:eastAsia="zh-CN"/>
          </w:rPr>
          <w:t>(二)、节能灯项目目标</w:t>
        </w:r>
        <w:r>
          <w:tab/>
        </w:r>
        <w:r>
          <w:fldChar w:fldCharType="begin"/>
        </w:r>
        <w:r>
          <w:instrText xml:space="preserve"> PAGEREF _Toc18280 \h </w:instrText>
        </w:r>
        <w:r>
          <w:fldChar w:fldCharType="separate"/>
        </w:r>
        <w:r>
          <w:t>12</w:t>
        </w:r>
        <w:r>
          <w:fldChar w:fldCharType="end"/>
        </w:r>
      </w:hyperlink>
    </w:p>
    <w:p>
      <w:pPr>
        <w:pStyle w:val="TOC2"/>
        <w:tabs>
          <w:tab w:val="right" w:leader="dot" w:pos="8306"/>
        </w:tabs>
      </w:pPr>
      <w:hyperlink w:anchor="_Toc18780" w:history="1">
        <w:r>
          <w:rPr>
            <w:rFonts w:ascii="仿宋" w:eastAsia="仿宋" w:hAnsi="仿宋" w:cs="仿宋" w:hint="eastAsia"/>
            <w:lang w:eastAsia="zh-CN"/>
          </w:rPr>
          <w:t>(三)、节能灯项目提出的理由</w:t>
        </w:r>
        <w:r>
          <w:tab/>
        </w:r>
        <w:r>
          <w:fldChar w:fldCharType="begin"/>
        </w:r>
        <w:r>
          <w:instrText xml:space="preserve"> PAGEREF _Toc18780 \h </w:instrText>
        </w:r>
        <w:r>
          <w:fldChar w:fldCharType="separate"/>
        </w:r>
        <w:r>
          <w:t>13</w:t>
        </w:r>
        <w:r>
          <w:fldChar w:fldCharType="end"/>
        </w:r>
      </w:hyperlink>
    </w:p>
    <w:p>
      <w:pPr>
        <w:pStyle w:val="TOC2"/>
        <w:tabs>
          <w:tab w:val="right" w:leader="dot" w:pos="8306"/>
        </w:tabs>
      </w:pPr>
      <w:hyperlink w:anchor="_Toc30649" w:history="1">
        <w:r>
          <w:rPr>
            <w:rFonts w:ascii="仿宋" w:eastAsia="仿宋" w:hAnsi="仿宋" w:cs="仿宋" w:hint="eastAsia"/>
            <w:lang w:eastAsia="zh-CN"/>
          </w:rPr>
          <w:t>(四)、节能灯项目意义</w:t>
        </w:r>
        <w:r>
          <w:tab/>
        </w:r>
        <w:r>
          <w:fldChar w:fldCharType="begin"/>
        </w:r>
        <w:r>
          <w:instrText xml:space="preserve"> PAGEREF _Toc30649 \h </w:instrText>
        </w:r>
        <w:r>
          <w:fldChar w:fldCharType="separate"/>
        </w:r>
        <w:r>
          <w:t>15</w:t>
        </w:r>
        <w:r>
          <w:fldChar w:fldCharType="end"/>
        </w:r>
      </w:hyperlink>
    </w:p>
    <w:p>
      <w:pPr>
        <w:pStyle w:val="TOC2"/>
        <w:tabs>
          <w:tab w:val="right" w:leader="dot" w:pos="8306"/>
        </w:tabs>
      </w:pPr>
      <w:hyperlink w:anchor="_Toc27687" w:history="1">
        <w:r>
          <w:rPr>
            <w:rFonts w:ascii="仿宋" w:eastAsia="仿宋" w:hAnsi="仿宋" w:cs="仿宋" w:hint="eastAsia"/>
            <w:lang w:eastAsia="zh-CN"/>
          </w:rPr>
          <w:t>(五)、节能灯项目背景</w:t>
        </w:r>
        <w:r>
          <w:tab/>
        </w:r>
        <w:r>
          <w:fldChar w:fldCharType="begin"/>
        </w:r>
        <w:r>
          <w:instrText xml:space="preserve"> PAGEREF _Toc27687 \h </w:instrText>
        </w:r>
        <w:r>
          <w:fldChar w:fldCharType="separate"/>
        </w:r>
        <w:r>
          <w:t>15</w:t>
        </w:r>
        <w:r>
          <w:fldChar w:fldCharType="end"/>
        </w:r>
      </w:hyperlink>
    </w:p>
    <w:p>
      <w:pPr>
        <w:pStyle w:val="TOC1"/>
        <w:tabs>
          <w:tab w:val="right" w:leader="dot" w:pos="8306"/>
        </w:tabs>
      </w:pPr>
      <w:hyperlink w:anchor="_Toc31679" w:history="1">
        <w:r>
          <w:rPr>
            <w:rFonts w:ascii="仿宋" w:eastAsia="仿宋" w:hAnsi="仿宋" w:cs="仿宋" w:hint="eastAsia"/>
            <w:lang w:eastAsia="zh-CN"/>
          </w:rPr>
          <w:t>五、节能灯项目土建工程</w:t>
        </w:r>
        <w:r>
          <w:tab/>
        </w:r>
        <w:r>
          <w:fldChar w:fldCharType="begin"/>
        </w:r>
        <w:r>
          <w:instrText xml:space="preserve"> PAGEREF _Toc31679 \h </w:instrText>
        </w:r>
        <w:r>
          <w:fldChar w:fldCharType="separate"/>
        </w:r>
        <w:r>
          <w:t>16</w:t>
        </w:r>
        <w:r>
          <w:fldChar w:fldCharType="end"/>
        </w:r>
      </w:hyperlink>
    </w:p>
    <w:p>
      <w:pPr>
        <w:pStyle w:val="TOC2"/>
        <w:tabs>
          <w:tab w:val="right" w:leader="dot" w:pos="8306"/>
        </w:tabs>
      </w:pPr>
      <w:hyperlink w:anchor="_Toc1021" w:history="1">
        <w:r>
          <w:rPr>
            <w:rFonts w:ascii="仿宋" w:eastAsia="仿宋" w:hAnsi="仿宋" w:cs="仿宋" w:hint="eastAsia"/>
            <w:lang w:eastAsia="zh-CN"/>
          </w:rPr>
          <w:t>(一)、建筑工程设计原则</w:t>
        </w:r>
        <w:r>
          <w:tab/>
        </w:r>
        <w:r>
          <w:fldChar w:fldCharType="begin"/>
        </w:r>
        <w:r>
          <w:instrText xml:space="preserve"> PAGEREF _Toc1021 \h </w:instrText>
        </w:r>
        <w:r>
          <w:fldChar w:fldCharType="separate"/>
        </w:r>
        <w:r>
          <w:t>16</w:t>
        </w:r>
        <w:r>
          <w:fldChar w:fldCharType="end"/>
        </w:r>
      </w:hyperlink>
    </w:p>
    <w:p>
      <w:pPr>
        <w:pStyle w:val="TOC2"/>
        <w:tabs>
          <w:tab w:val="right" w:leader="dot" w:pos="8306"/>
        </w:tabs>
      </w:pPr>
      <w:hyperlink w:anchor="_Toc3364" w:history="1">
        <w:r>
          <w:rPr>
            <w:rFonts w:ascii="仿宋" w:eastAsia="仿宋" w:hAnsi="仿宋" w:cs="仿宋" w:hint="eastAsia"/>
            <w:lang w:eastAsia="zh-CN"/>
          </w:rPr>
          <w:t>(二)、土建工程设计年限及安全等级</w:t>
        </w:r>
        <w:r>
          <w:tab/>
        </w:r>
        <w:r>
          <w:fldChar w:fldCharType="begin"/>
        </w:r>
        <w:r>
          <w:instrText xml:space="preserve"> PAGEREF _Toc3364 \h </w:instrText>
        </w:r>
        <w:r>
          <w:fldChar w:fldCharType="separate"/>
        </w:r>
        <w:r>
          <w:t>17</w:t>
        </w:r>
        <w:r>
          <w:fldChar w:fldCharType="end"/>
        </w:r>
      </w:hyperlink>
    </w:p>
    <w:p>
      <w:pPr>
        <w:pStyle w:val="TOC2"/>
        <w:tabs>
          <w:tab w:val="right" w:leader="dot" w:pos="8306"/>
        </w:tabs>
      </w:pPr>
      <w:hyperlink w:anchor="_Toc30524" w:history="1">
        <w:r>
          <w:rPr>
            <w:rFonts w:ascii="仿宋" w:eastAsia="仿宋" w:hAnsi="仿宋" w:cs="仿宋" w:hint="eastAsia"/>
            <w:lang w:eastAsia="zh-CN"/>
          </w:rPr>
          <w:t>(三)、建筑工程设计总体要求</w:t>
        </w:r>
        <w:r>
          <w:tab/>
        </w:r>
        <w:r>
          <w:fldChar w:fldCharType="begin"/>
        </w:r>
        <w:r>
          <w:instrText xml:space="preserve"> PAGEREF _Toc30524 \h </w:instrText>
        </w:r>
        <w:r>
          <w:fldChar w:fldCharType="separate"/>
        </w:r>
        <w:r>
          <w:t>19</w:t>
        </w:r>
        <w:r>
          <w:fldChar w:fldCharType="end"/>
        </w:r>
      </w:hyperlink>
    </w:p>
    <w:p>
      <w:pPr>
        <w:pStyle w:val="TOC2"/>
        <w:tabs>
          <w:tab w:val="right" w:leader="dot" w:pos="8306"/>
        </w:tabs>
      </w:pPr>
      <w:hyperlink w:anchor="_Toc9917" w:history="1">
        <w:r>
          <w:rPr>
            <w:rFonts w:ascii="仿宋" w:eastAsia="仿宋" w:hAnsi="仿宋" w:cs="仿宋" w:hint="eastAsia"/>
            <w:lang w:eastAsia="zh-CN"/>
          </w:rPr>
          <w:t>(四)、土建工程建设指标</w:t>
        </w:r>
        <w:r>
          <w:tab/>
        </w:r>
        <w:r>
          <w:fldChar w:fldCharType="begin"/>
        </w:r>
        <w:r>
          <w:instrText xml:space="preserve"> PAGEREF _Toc9917 \h </w:instrText>
        </w:r>
        <w:r>
          <w:fldChar w:fldCharType="separate"/>
        </w:r>
        <w:r>
          <w:t>19</w:t>
        </w:r>
        <w:r>
          <w:fldChar w:fldCharType="end"/>
        </w:r>
      </w:hyperlink>
    </w:p>
    <w:p>
      <w:pPr>
        <w:pStyle w:val="TOC1"/>
        <w:tabs>
          <w:tab w:val="right" w:leader="dot" w:pos="8306"/>
        </w:tabs>
      </w:pPr>
      <w:hyperlink w:anchor="_Toc5006" w:history="1">
        <w:r>
          <w:rPr>
            <w:rFonts w:ascii="仿宋" w:eastAsia="仿宋" w:hAnsi="仿宋" w:cs="仿宋" w:hint="eastAsia"/>
            <w:lang w:eastAsia="zh-CN"/>
          </w:rPr>
          <w:t>六、节能灯项目建设背景及必要性分析</w:t>
        </w:r>
        <w:r>
          <w:tab/>
        </w:r>
        <w:r>
          <w:fldChar w:fldCharType="begin"/>
        </w:r>
        <w:r>
          <w:instrText xml:space="preserve"> PAGEREF _Toc5006 \h </w:instrText>
        </w:r>
        <w:r>
          <w:fldChar w:fldCharType="separate"/>
        </w:r>
        <w:r>
          <w:t>20</w:t>
        </w:r>
        <w:r>
          <w:fldChar w:fldCharType="end"/>
        </w:r>
      </w:hyperlink>
    </w:p>
    <w:p>
      <w:pPr>
        <w:pStyle w:val="TOC2"/>
        <w:tabs>
          <w:tab w:val="right" w:leader="dot" w:pos="8306"/>
        </w:tabs>
      </w:pPr>
      <w:hyperlink w:anchor="_Toc19728" w:history="1">
        <w:r>
          <w:rPr>
            <w:rFonts w:ascii="仿宋" w:eastAsia="仿宋" w:hAnsi="仿宋" w:cs="仿宋" w:hint="eastAsia"/>
            <w:lang w:eastAsia="zh-CN"/>
          </w:rPr>
          <w:t>(一)、节能灯项目背景分析</w:t>
        </w:r>
        <w:r>
          <w:tab/>
        </w:r>
        <w:r>
          <w:fldChar w:fldCharType="begin"/>
        </w:r>
        <w:r>
          <w:instrText xml:space="preserve"> PAGEREF _Toc19728 \h </w:instrText>
        </w:r>
        <w:r>
          <w:fldChar w:fldCharType="separate"/>
        </w:r>
        <w:r>
          <w:t>20</w:t>
        </w:r>
        <w:r>
          <w:fldChar w:fldCharType="end"/>
        </w:r>
      </w:hyperlink>
    </w:p>
    <w:p>
      <w:pPr>
        <w:pStyle w:val="TOC2"/>
        <w:tabs>
          <w:tab w:val="right" w:leader="dot" w:pos="8306"/>
        </w:tabs>
      </w:pPr>
      <w:hyperlink w:anchor="_Toc2780" w:history="1">
        <w:r>
          <w:rPr>
            <w:rFonts w:ascii="仿宋" w:eastAsia="仿宋" w:hAnsi="仿宋" w:cs="仿宋" w:hint="eastAsia"/>
            <w:lang w:eastAsia="zh-CN"/>
          </w:rPr>
          <w:t>(二)、节能灯项目建设必要性分析</w:t>
        </w:r>
        <w:r>
          <w:tab/>
        </w:r>
        <w:r>
          <w:fldChar w:fldCharType="begin"/>
        </w:r>
        <w:r>
          <w:instrText xml:space="preserve"> PAGEREF _Toc2780 \h </w:instrText>
        </w:r>
        <w:r>
          <w:fldChar w:fldCharType="separate"/>
        </w:r>
        <w:r>
          <w:t>21</w:t>
        </w:r>
        <w:r>
          <w:fldChar w:fldCharType="end"/>
        </w:r>
      </w:hyperlink>
    </w:p>
    <w:p>
      <w:pPr>
        <w:pStyle w:val="TOC1"/>
        <w:tabs>
          <w:tab w:val="right" w:leader="dot" w:pos="8306"/>
        </w:tabs>
      </w:pPr>
      <w:hyperlink w:anchor="_Toc5107" w:history="1">
        <w:r>
          <w:rPr>
            <w:rFonts w:ascii="仿宋" w:eastAsia="仿宋" w:hAnsi="仿宋" w:cs="仿宋" w:hint="eastAsia"/>
            <w:lang w:eastAsia="zh-CN"/>
          </w:rPr>
          <w:t>七、节能灯项目社会影响</w:t>
        </w:r>
        <w:r>
          <w:tab/>
        </w:r>
        <w:r>
          <w:fldChar w:fldCharType="begin"/>
        </w:r>
        <w:r>
          <w:instrText xml:space="preserve"> PAGEREF _Toc5107 \h </w:instrText>
        </w:r>
        <w:r>
          <w:fldChar w:fldCharType="separate"/>
        </w:r>
        <w:r>
          <w:t>23</w:t>
        </w:r>
        <w:r>
          <w:fldChar w:fldCharType="end"/>
        </w:r>
      </w:hyperlink>
    </w:p>
    <w:p>
      <w:pPr>
        <w:pStyle w:val="TOC2"/>
        <w:tabs>
          <w:tab w:val="right" w:leader="dot" w:pos="8306"/>
        </w:tabs>
      </w:pPr>
      <w:hyperlink w:anchor="_Toc27885" w:history="1">
        <w:r>
          <w:rPr>
            <w:rFonts w:ascii="仿宋" w:eastAsia="仿宋" w:hAnsi="仿宋" w:cs="仿宋" w:hint="eastAsia"/>
            <w:lang w:eastAsia="zh-CN"/>
          </w:rPr>
          <w:t>(一)、社会责任与义务</w:t>
        </w:r>
        <w:r>
          <w:tab/>
        </w:r>
        <w:r>
          <w:fldChar w:fldCharType="begin"/>
        </w:r>
        <w:r>
          <w:instrText xml:space="preserve"> PAGEREF _Toc27885 \h </w:instrText>
        </w:r>
        <w:r>
          <w:fldChar w:fldCharType="separate"/>
        </w:r>
        <w:r>
          <w:t>23</w:t>
        </w:r>
        <w:r>
          <w:fldChar w:fldCharType="end"/>
        </w:r>
      </w:hyperlink>
    </w:p>
    <w:p>
      <w:pPr>
        <w:pStyle w:val="TOC2"/>
        <w:tabs>
          <w:tab w:val="right" w:leader="dot" w:pos="8306"/>
        </w:tabs>
      </w:pPr>
      <w:hyperlink w:anchor="_Toc4658" w:history="1">
        <w:r>
          <w:rPr>
            <w:rFonts w:ascii="仿宋" w:eastAsia="仿宋" w:hAnsi="仿宋" w:cs="仿宋" w:hint="eastAsia"/>
            <w:lang w:eastAsia="zh-CN"/>
          </w:rPr>
          <w:t>(二)、社会参与与沟通</w:t>
        </w:r>
        <w:r>
          <w:tab/>
        </w:r>
        <w:r>
          <w:fldChar w:fldCharType="begin"/>
        </w:r>
        <w:r>
          <w:instrText xml:space="preserve"> PAGEREF _Toc4658 \h </w:instrText>
        </w:r>
        <w:r>
          <w:fldChar w:fldCharType="separate"/>
        </w:r>
        <w:r>
          <w:t>23</w:t>
        </w:r>
        <w:r>
          <w:fldChar w:fldCharType="end"/>
        </w:r>
      </w:hyperlink>
    </w:p>
    <w:p>
      <w:pPr>
        <w:pStyle w:val="TOC1"/>
        <w:tabs>
          <w:tab w:val="right" w:leader="dot" w:pos="8306"/>
        </w:tabs>
      </w:pPr>
      <w:hyperlink w:anchor="_Toc10998" w:history="1">
        <w:r>
          <w:rPr>
            <w:rFonts w:ascii="仿宋" w:eastAsia="仿宋" w:hAnsi="仿宋" w:cs="仿宋" w:hint="eastAsia"/>
            <w:lang w:eastAsia="zh-CN"/>
          </w:rPr>
          <w:t>八、节能灯项目财务管理</w:t>
        </w:r>
        <w:r>
          <w:tab/>
        </w:r>
        <w:r>
          <w:fldChar w:fldCharType="begin"/>
        </w:r>
        <w:r>
          <w:instrText xml:space="preserve"> PAGEREF _Toc10998 \h </w:instrText>
        </w:r>
        <w:r>
          <w:fldChar w:fldCharType="separate"/>
        </w:r>
        <w:r>
          <w:t>24</w:t>
        </w:r>
        <w:r>
          <w:fldChar w:fldCharType="end"/>
        </w:r>
      </w:hyperlink>
    </w:p>
    <w:p>
      <w:pPr>
        <w:pStyle w:val="TOC2"/>
        <w:tabs>
          <w:tab w:val="right" w:leader="dot" w:pos="8306"/>
        </w:tabs>
      </w:pPr>
      <w:hyperlink w:anchor="_Toc15204" w:history="1">
        <w:r>
          <w:rPr>
            <w:rFonts w:ascii="仿宋" w:eastAsia="仿宋" w:hAnsi="仿宋" w:cs="仿宋" w:hint="eastAsia"/>
            <w:lang w:eastAsia="zh-CN"/>
          </w:rPr>
          <w:t>(一)、资金需求大</w:t>
        </w:r>
        <w:r>
          <w:tab/>
        </w:r>
        <w:r>
          <w:fldChar w:fldCharType="begin"/>
        </w:r>
        <w:r>
          <w:instrText xml:space="preserve"> PAGEREF _Toc15204 \h </w:instrText>
        </w:r>
        <w:r>
          <w:fldChar w:fldCharType="separate"/>
        </w:r>
        <w:r>
          <w:t>24</w:t>
        </w:r>
        <w:r>
          <w:fldChar w:fldCharType="end"/>
        </w:r>
      </w:hyperlink>
    </w:p>
    <w:p>
      <w:pPr>
        <w:pStyle w:val="TOC2"/>
        <w:tabs>
          <w:tab w:val="right" w:leader="dot" w:pos="8306"/>
        </w:tabs>
      </w:pPr>
      <w:hyperlink w:anchor="_Toc23711" w:history="1">
        <w:r>
          <w:rPr>
            <w:rFonts w:ascii="仿宋" w:eastAsia="仿宋" w:hAnsi="仿宋" w:cs="仿宋" w:hint="eastAsia"/>
            <w:lang w:eastAsia="zh-CN"/>
          </w:rPr>
          <w:t>(二)、研发周期长</w:t>
        </w:r>
        <w:r>
          <w:tab/>
        </w:r>
        <w:r>
          <w:fldChar w:fldCharType="begin"/>
        </w:r>
        <w:r>
          <w:instrText xml:space="preserve"> PAGEREF _Toc23711 \h </w:instrText>
        </w:r>
        <w:r>
          <w:fldChar w:fldCharType="separate"/>
        </w:r>
        <w:r>
          <w:t>25</w:t>
        </w:r>
        <w:r>
          <w:fldChar w:fldCharType="end"/>
        </w:r>
      </w:hyperlink>
    </w:p>
    <w:p>
      <w:pPr>
        <w:pStyle w:val="TOC2"/>
        <w:tabs>
          <w:tab w:val="right" w:leader="dot" w:pos="8306"/>
        </w:tabs>
      </w:pPr>
      <w:hyperlink w:anchor="_Toc6478" w:history="1">
        <w:r>
          <w:rPr>
            <w:rFonts w:ascii="仿宋" w:eastAsia="仿宋" w:hAnsi="仿宋" w:cs="仿宋" w:hint="eastAsia"/>
            <w:lang w:eastAsia="zh-CN"/>
          </w:rPr>
          <w:t>(三)、市场风险大</w:t>
        </w:r>
        <w:r>
          <w:tab/>
        </w:r>
        <w:r>
          <w:fldChar w:fldCharType="begin"/>
        </w:r>
        <w:r>
          <w:instrText xml:space="preserve"> PAGEREF _Toc6478 \h </w:instrText>
        </w:r>
        <w:r>
          <w:fldChar w:fldCharType="separate"/>
        </w:r>
        <w:r>
          <w:t>27</w:t>
        </w:r>
        <w:r>
          <w:fldChar w:fldCharType="end"/>
        </w:r>
      </w:hyperlink>
    </w:p>
    <w:p>
      <w:pPr>
        <w:pStyle w:val="TOC2"/>
        <w:tabs>
          <w:tab w:val="right" w:leader="dot" w:pos="8306"/>
        </w:tabs>
      </w:pPr>
      <w:hyperlink w:anchor="_Toc31312" w:history="1">
        <w:r>
          <w:rPr>
            <w:rFonts w:ascii="仿宋" w:eastAsia="仿宋" w:hAnsi="仿宋" w:cs="仿宋" w:hint="eastAsia"/>
            <w:lang w:eastAsia="zh-CN"/>
          </w:rPr>
          <w:t>(四)、利润率高</w:t>
        </w:r>
        <w:r>
          <w:tab/>
        </w:r>
        <w:r>
          <w:fldChar w:fldCharType="begin"/>
        </w:r>
        <w:r>
          <w:instrText xml:space="preserve"> PAGEREF _Toc31312 \h </w:instrText>
        </w:r>
        <w:r>
          <w:fldChar w:fldCharType="separate"/>
        </w:r>
        <w:r>
          <w:t>29</w:t>
        </w:r>
        <w:r>
          <w:fldChar w:fldCharType="end"/>
        </w:r>
      </w:hyperlink>
    </w:p>
    <w:p>
      <w:pPr>
        <w:pStyle w:val="TOC1"/>
        <w:tabs>
          <w:tab w:val="right" w:leader="dot" w:pos="8306"/>
        </w:tabs>
      </w:pPr>
      <w:hyperlink w:anchor="_Toc27019" w:history="1">
        <w:r>
          <w:rPr>
            <w:rFonts w:ascii="仿宋" w:eastAsia="仿宋" w:hAnsi="仿宋" w:cs="仿宋" w:hint="eastAsia"/>
            <w:lang w:eastAsia="zh-CN"/>
          </w:rPr>
          <w:t>九、节能灯项目经营效益</w:t>
        </w:r>
        <w:r>
          <w:tab/>
        </w:r>
        <w:r>
          <w:fldChar w:fldCharType="begin"/>
        </w:r>
        <w:r>
          <w:instrText xml:space="preserve"> PAGEREF _Toc27019 \h </w:instrText>
        </w:r>
        <w:r>
          <w:fldChar w:fldCharType="separate"/>
        </w:r>
        <w:r>
          <w:t>31</w:t>
        </w:r>
        <w:r>
          <w:fldChar w:fldCharType="end"/>
        </w:r>
      </w:hyperlink>
    </w:p>
    <w:p>
      <w:pPr>
        <w:pStyle w:val="TOC2"/>
        <w:tabs>
          <w:tab w:val="right" w:leader="dot" w:pos="8306"/>
        </w:tabs>
      </w:pPr>
      <w:hyperlink w:anchor="_Toc7874" w:history="1">
        <w:r>
          <w:rPr>
            <w:rFonts w:ascii="仿宋" w:eastAsia="仿宋" w:hAnsi="仿宋" w:cs="仿宋" w:hint="eastAsia"/>
            <w:lang w:eastAsia="zh-CN"/>
          </w:rPr>
          <w:t>(一)、经济评价财务测算</w:t>
        </w:r>
        <w:r>
          <w:tab/>
        </w:r>
        <w:r>
          <w:fldChar w:fldCharType="begin"/>
        </w:r>
        <w:r>
          <w:instrText xml:space="preserve"> PAGEREF _Toc7874 \h </w:instrText>
        </w:r>
        <w:r>
          <w:fldChar w:fldCharType="separate"/>
        </w:r>
        <w:r>
          <w:t>31</w:t>
        </w:r>
        <w:r>
          <w:fldChar w:fldCharType="end"/>
        </w:r>
      </w:hyperlink>
    </w:p>
    <w:p>
      <w:pPr>
        <w:pStyle w:val="TOC2"/>
        <w:tabs>
          <w:tab w:val="right" w:leader="dot" w:pos="8306"/>
        </w:tabs>
      </w:pPr>
      <w:hyperlink w:anchor="_Toc2391" w:history="1">
        <w:r>
          <w:rPr>
            <w:rFonts w:ascii="仿宋" w:eastAsia="仿宋" w:hAnsi="仿宋" w:cs="仿宋" w:hint="eastAsia"/>
            <w:lang w:eastAsia="zh-CN"/>
          </w:rPr>
          <w:t>(二)、节能灯项目盈利能力分析</w:t>
        </w:r>
        <w:r>
          <w:tab/>
        </w:r>
        <w:r>
          <w:fldChar w:fldCharType="begin"/>
        </w:r>
        <w:r>
          <w:instrText xml:space="preserve"> PAGEREF _Toc2391 \h </w:instrText>
        </w:r>
        <w:r>
          <w:fldChar w:fldCharType="separate"/>
        </w:r>
        <w:r>
          <w:t>33</w:t>
        </w:r>
        <w:r>
          <w:fldChar w:fldCharType="end"/>
        </w:r>
      </w:hyperlink>
    </w:p>
    <w:p>
      <w:pPr>
        <w:pStyle w:val="TOC1"/>
        <w:tabs>
          <w:tab w:val="right" w:leader="dot" w:pos="8306"/>
        </w:tabs>
      </w:pPr>
      <w:hyperlink w:anchor="_Toc12831" w:history="1">
        <w:r>
          <w:rPr>
            <w:rFonts w:ascii="仿宋" w:eastAsia="仿宋" w:hAnsi="仿宋" w:cs="仿宋" w:hint="eastAsia"/>
            <w:lang w:eastAsia="zh-CN"/>
          </w:rPr>
          <w:t>十、生产安全保护</w:t>
        </w:r>
        <w:r>
          <w:tab/>
        </w:r>
        <w:r>
          <w:fldChar w:fldCharType="begin"/>
        </w:r>
        <w:r>
          <w:instrText xml:space="preserve"> PAGEREF _Toc12831 \h </w:instrText>
        </w:r>
        <w:r>
          <w:fldChar w:fldCharType="separate"/>
        </w:r>
        <w:r>
          <w:t>33</w:t>
        </w:r>
        <w:r>
          <w:fldChar w:fldCharType="end"/>
        </w:r>
      </w:hyperlink>
    </w:p>
    <w:p>
      <w:pPr>
        <w:pStyle w:val="TOC2"/>
        <w:tabs>
          <w:tab w:val="right" w:leader="dot" w:pos="8306"/>
        </w:tabs>
      </w:pPr>
      <w:hyperlink w:anchor="_Toc10400" w:history="1">
        <w:r>
          <w:rPr>
            <w:rFonts w:ascii="仿宋" w:eastAsia="仿宋" w:hAnsi="仿宋" w:cs="仿宋" w:hint="eastAsia"/>
            <w:lang w:eastAsia="zh-CN"/>
          </w:rPr>
          <w:t>(一)、消防安全</w:t>
        </w:r>
        <w:r>
          <w:tab/>
        </w:r>
        <w:r>
          <w:fldChar w:fldCharType="begin"/>
        </w:r>
        <w:r>
          <w:instrText xml:space="preserve"> PAGEREF _Toc10400 \h </w:instrText>
        </w:r>
        <w:r>
          <w:fldChar w:fldCharType="separate"/>
        </w:r>
        <w:r>
          <w:t>33</w:t>
        </w:r>
        <w:r>
          <w:fldChar w:fldCharType="end"/>
        </w:r>
      </w:hyperlink>
    </w:p>
    <w:p>
      <w:pPr>
        <w:pStyle w:val="TOC2"/>
        <w:tabs>
          <w:tab w:val="right" w:leader="dot" w:pos="8306"/>
        </w:tabs>
      </w:pPr>
      <w:hyperlink w:anchor="_Toc13122" w:history="1">
        <w:r>
          <w:rPr>
            <w:rFonts w:ascii="仿宋" w:eastAsia="仿宋" w:hAnsi="仿宋" w:cs="仿宋" w:hint="eastAsia"/>
            <w:lang w:eastAsia="zh-CN"/>
          </w:rPr>
          <w:t>(二)、防火防爆总图布置措施</w:t>
        </w:r>
        <w:r>
          <w:tab/>
        </w:r>
        <w:r>
          <w:fldChar w:fldCharType="begin"/>
        </w:r>
        <w:r>
          <w:instrText xml:space="preserve"> PAGEREF _Toc13122 \h </w:instrText>
        </w:r>
        <w:r>
          <w:fldChar w:fldCharType="separate"/>
        </w:r>
        <w:r>
          <w:t>35</w:t>
        </w:r>
        <w:r>
          <w:fldChar w:fldCharType="end"/>
        </w:r>
      </w:hyperlink>
    </w:p>
    <w:p>
      <w:pPr>
        <w:pStyle w:val="TOC2"/>
        <w:tabs>
          <w:tab w:val="right" w:leader="dot" w:pos="8306"/>
        </w:tabs>
      </w:pPr>
      <w:hyperlink w:anchor="_Toc18136" w:history="1">
        <w:r>
          <w:rPr>
            <w:rFonts w:ascii="仿宋" w:eastAsia="仿宋" w:hAnsi="仿宋" w:cs="仿宋" w:hint="eastAsia"/>
            <w:lang w:eastAsia="zh-CN"/>
          </w:rPr>
          <w:t>(三)、自然灾害防范措施</w:t>
        </w:r>
        <w:r>
          <w:tab/>
        </w:r>
        <w:r>
          <w:fldChar w:fldCharType="begin"/>
        </w:r>
        <w:r>
          <w:instrText xml:space="preserve"> PAGEREF _Toc18136 \h </w:instrText>
        </w:r>
        <w:r>
          <w:fldChar w:fldCharType="separate"/>
        </w:r>
        <w:r>
          <w:t>36</w:t>
        </w:r>
        <w:r>
          <w:fldChar w:fldCharType="end"/>
        </w:r>
      </w:hyperlink>
    </w:p>
    <w:p>
      <w:pPr>
        <w:pStyle w:val="TOC2"/>
        <w:tabs>
          <w:tab w:val="right" w:leader="dot" w:pos="8306"/>
        </w:tabs>
      </w:pPr>
      <w:hyperlink w:anchor="_Toc14293" w:history="1">
        <w:r>
          <w:rPr>
            <w:rFonts w:ascii="仿宋" w:eastAsia="仿宋" w:hAnsi="仿宋" w:cs="仿宋" w:hint="eastAsia"/>
            <w:lang w:eastAsia="zh-CN"/>
          </w:rPr>
          <w:t>(四)、安全色及安全标志使用要求</w:t>
        </w:r>
        <w:r>
          <w:tab/>
        </w:r>
        <w:r>
          <w:fldChar w:fldCharType="begin"/>
        </w:r>
        <w:r>
          <w:instrText xml:space="preserve"> PAGEREF _Toc14293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48" w:history="1">
        <w:r>
          <w:rPr>
            <w:rFonts w:ascii="仿宋" w:eastAsia="仿宋" w:hAnsi="仿宋" w:cs="仿宋" w:hint="eastAsia"/>
            <w:lang w:eastAsia="zh-CN"/>
          </w:rPr>
          <w:t>(五)、防尘防毒措施</w:t>
        </w:r>
        <w:r>
          <w:tab/>
        </w:r>
        <w:r>
          <w:fldChar w:fldCharType="begin"/>
        </w:r>
        <w:r>
          <w:instrText xml:space="preserve"> PAGEREF _Toc20248 \h </w:instrText>
        </w:r>
        <w:r>
          <w:fldChar w:fldCharType="separate"/>
        </w:r>
        <w:r>
          <w:t>37</w:t>
        </w:r>
        <w:r>
          <w:fldChar w:fldCharType="end"/>
        </w:r>
      </w:hyperlink>
    </w:p>
    <w:p>
      <w:pPr>
        <w:pStyle w:val="TOC2"/>
        <w:tabs>
          <w:tab w:val="right" w:leader="dot" w:pos="8306"/>
        </w:tabs>
      </w:pPr>
      <w:hyperlink w:anchor="_Toc16976" w:history="1">
        <w:r>
          <w:rPr>
            <w:rFonts w:ascii="仿宋" w:eastAsia="仿宋" w:hAnsi="仿宋" w:cs="仿宋" w:hint="eastAsia"/>
            <w:lang w:eastAsia="zh-CN"/>
          </w:rPr>
          <w:t>(六)、防静电、触电防护及防雷措施</w:t>
        </w:r>
        <w:r>
          <w:tab/>
        </w:r>
        <w:r>
          <w:fldChar w:fldCharType="begin"/>
        </w:r>
        <w:r>
          <w:instrText xml:space="preserve"> PAGEREF _Toc16976 \h </w:instrText>
        </w:r>
        <w:r>
          <w:fldChar w:fldCharType="separate"/>
        </w:r>
        <w:r>
          <w:t>38</w:t>
        </w:r>
        <w:r>
          <w:fldChar w:fldCharType="end"/>
        </w:r>
      </w:hyperlink>
    </w:p>
    <w:p>
      <w:pPr>
        <w:pStyle w:val="TOC2"/>
        <w:tabs>
          <w:tab w:val="right" w:leader="dot" w:pos="8306"/>
        </w:tabs>
      </w:pPr>
      <w:hyperlink w:anchor="_Toc5778" w:history="1">
        <w:r>
          <w:rPr>
            <w:rFonts w:ascii="仿宋" w:eastAsia="仿宋" w:hAnsi="仿宋" w:cs="仿宋" w:hint="eastAsia"/>
            <w:lang w:eastAsia="zh-CN"/>
          </w:rPr>
          <w:t>(七)、机械设备安全保障措施</w:t>
        </w:r>
        <w:r>
          <w:tab/>
        </w:r>
        <w:r>
          <w:fldChar w:fldCharType="begin"/>
        </w:r>
        <w:r>
          <w:instrText xml:space="preserve"> PAGEREF _Toc5778 \h </w:instrText>
        </w:r>
        <w:r>
          <w:fldChar w:fldCharType="separate"/>
        </w:r>
        <w:r>
          <w:t>40</w:t>
        </w:r>
        <w:r>
          <w:fldChar w:fldCharType="end"/>
        </w:r>
      </w:hyperlink>
    </w:p>
    <w:p>
      <w:pPr>
        <w:pStyle w:val="TOC1"/>
        <w:tabs>
          <w:tab w:val="right" w:leader="dot" w:pos="8306"/>
        </w:tabs>
      </w:pPr>
      <w:hyperlink w:anchor="_Toc17722" w:history="1">
        <w:r>
          <w:rPr>
            <w:rFonts w:ascii="仿宋" w:eastAsia="仿宋" w:hAnsi="仿宋" w:cs="仿宋" w:hint="eastAsia"/>
            <w:lang w:eastAsia="zh-CN"/>
          </w:rPr>
          <w:t>十一、节能灯项目环境影响分析</w:t>
        </w:r>
        <w:r>
          <w:tab/>
        </w:r>
        <w:r>
          <w:fldChar w:fldCharType="begin"/>
        </w:r>
        <w:r>
          <w:instrText xml:space="preserve"> PAGEREF _Toc17722 \h </w:instrText>
        </w:r>
        <w:r>
          <w:fldChar w:fldCharType="separate"/>
        </w:r>
        <w:r>
          <w:t>41</w:t>
        </w:r>
        <w:r>
          <w:fldChar w:fldCharType="end"/>
        </w:r>
      </w:hyperlink>
    </w:p>
    <w:p>
      <w:pPr>
        <w:pStyle w:val="TOC2"/>
        <w:tabs>
          <w:tab w:val="right" w:leader="dot" w:pos="8306"/>
        </w:tabs>
      </w:pPr>
      <w:hyperlink w:anchor="_Toc22379" w:history="1">
        <w:r>
          <w:rPr>
            <w:rFonts w:ascii="仿宋" w:eastAsia="仿宋" w:hAnsi="仿宋" w:cs="仿宋" w:hint="eastAsia"/>
            <w:lang w:eastAsia="zh-CN"/>
          </w:rPr>
          <w:t>(一)、建设区域环境质量现状</w:t>
        </w:r>
        <w:r>
          <w:tab/>
        </w:r>
        <w:r>
          <w:fldChar w:fldCharType="begin"/>
        </w:r>
        <w:r>
          <w:instrText xml:space="preserve"> PAGEREF _Toc22379 \h </w:instrText>
        </w:r>
        <w:r>
          <w:fldChar w:fldCharType="separate"/>
        </w:r>
        <w:r>
          <w:t>41</w:t>
        </w:r>
        <w:r>
          <w:fldChar w:fldCharType="end"/>
        </w:r>
      </w:hyperlink>
    </w:p>
    <w:p>
      <w:pPr>
        <w:pStyle w:val="TOC2"/>
        <w:tabs>
          <w:tab w:val="right" w:leader="dot" w:pos="8306"/>
        </w:tabs>
      </w:pPr>
      <w:hyperlink w:anchor="_Toc9488" w:history="1">
        <w:r>
          <w:rPr>
            <w:rFonts w:ascii="仿宋" w:eastAsia="仿宋" w:hAnsi="仿宋" w:cs="仿宋" w:hint="eastAsia"/>
            <w:lang w:eastAsia="zh-CN"/>
          </w:rPr>
          <w:t>(二)、建设期环境保护</w:t>
        </w:r>
        <w:r>
          <w:tab/>
        </w:r>
        <w:r>
          <w:fldChar w:fldCharType="begin"/>
        </w:r>
        <w:r>
          <w:instrText xml:space="preserve"> PAGEREF _Toc9488 \h </w:instrText>
        </w:r>
        <w:r>
          <w:fldChar w:fldCharType="separate"/>
        </w:r>
        <w:r>
          <w:t>42</w:t>
        </w:r>
        <w:r>
          <w:fldChar w:fldCharType="end"/>
        </w:r>
      </w:hyperlink>
    </w:p>
    <w:p>
      <w:pPr>
        <w:pStyle w:val="TOC2"/>
        <w:tabs>
          <w:tab w:val="right" w:leader="dot" w:pos="8306"/>
        </w:tabs>
      </w:pPr>
      <w:hyperlink w:anchor="_Toc21350" w:history="1">
        <w:r>
          <w:rPr>
            <w:rFonts w:ascii="仿宋" w:eastAsia="仿宋" w:hAnsi="仿宋" w:cs="仿宋" w:hint="eastAsia"/>
            <w:lang w:eastAsia="zh-CN"/>
          </w:rPr>
          <w:t>(三)、运营期环境保护</w:t>
        </w:r>
        <w:r>
          <w:tab/>
        </w:r>
        <w:r>
          <w:fldChar w:fldCharType="begin"/>
        </w:r>
        <w:r>
          <w:instrText xml:space="preserve"> PAGEREF _Toc21350 \h </w:instrText>
        </w:r>
        <w:r>
          <w:fldChar w:fldCharType="separate"/>
        </w:r>
        <w:r>
          <w:t>44</w:t>
        </w:r>
        <w:r>
          <w:fldChar w:fldCharType="end"/>
        </w:r>
      </w:hyperlink>
    </w:p>
    <w:p>
      <w:pPr>
        <w:pStyle w:val="TOC2"/>
        <w:tabs>
          <w:tab w:val="right" w:leader="dot" w:pos="8306"/>
        </w:tabs>
      </w:pPr>
      <w:hyperlink w:anchor="_Toc22206" w:history="1">
        <w:r>
          <w:rPr>
            <w:rFonts w:ascii="仿宋" w:eastAsia="仿宋" w:hAnsi="仿宋" w:cs="仿宋" w:hint="eastAsia"/>
            <w:lang w:eastAsia="zh-CN"/>
          </w:rPr>
          <w:t>(四)、节能灯项目建设对区域经济的影响</w:t>
        </w:r>
        <w:r>
          <w:tab/>
        </w:r>
        <w:r>
          <w:fldChar w:fldCharType="begin"/>
        </w:r>
        <w:r>
          <w:instrText xml:space="preserve"> PAGEREF _Toc22206 \h </w:instrText>
        </w:r>
        <w:r>
          <w:fldChar w:fldCharType="separate"/>
        </w:r>
        <w:r>
          <w:t>45</w:t>
        </w:r>
        <w:r>
          <w:fldChar w:fldCharType="end"/>
        </w:r>
      </w:hyperlink>
    </w:p>
    <w:p>
      <w:pPr>
        <w:pStyle w:val="TOC2"/>
        <w:tabs>
          <w:tab w:val="right" w:leader="dot" w:pos="8306"/>
        </w:tabs>
      </w:pPr>
      <w:hyperlink w:anchor="_Toc25881" w:history="1">
        <w:r>
          <w:rPr>
            <w:rFonts w:ascii="仿宋" w:eastAsia="仿宋" w:hAnsi="仿宋" w:cs="仿宋" w:hint="eastAsia"/>
            <w:lang w:eastAsia="zh-CN"/>
          </w:rPr>
          <w:t>(五)、废弃物处理</w:t>
        </w:r>
        <w:r>
          <w:tab/>
        </w:r>
        <w:r>
          <w:fldChar w:fldCharType="begin"/>
        </w:r>
        <w:r>
          <w:instrText xml:space="preserve"> PAGEREF _Toc25881 \h </w:instrText>
        </w:r>
        <w:r>
          <w:fldChar w:fldCharType="separate"/>
        </w:r>
        <w:r>
          <w:t>47</w:t>
        </w:r>
        <w:r>
          <w:fldChar w:fldCharType="end"/>
        </w:r>
      </w:hyperlink>
    </w:p>
    <w:p>
      <w:pPr>
        <w:pStyle w:val="TOC2"/>
        <w:tabs>
          <w:tab w:val="right" w:leader="dot" w:pos="8306"/>
        </w:tabs>
      </w:pPr>
      <w:hyperlink w:anchor="_Toc26258" w:history="1">
        <w:r>
          <w:rPr>
            <w:rFonts w:ascii="仿宋" w:eastAsia="仿宋" w:hAnsi="仿宋" w:cs="仿宋" w:hint="eastAsia"/>
            <w:lang w:eastAsia="zh-CN"/>
          </w:rPr>
          <w:t>(六)、特殊环境影响分析</w:t>
        </w:r>
        <w:r>
          <w:tab/>
        </w:r>
        <w:r>
          <w:fldChar w:fldCharType="begin"/>
        </w:r>
        <w:r>
          <w:instrText xml:space="preserve"> PAGEREF _Toc26258 \h </w:instrText>
        </w:r>
        <w:r>
          <w:fldChar w:fldCharType="separate"/>
        </w:r>
        <w:r>
          <w:t>48</w:t>
        </w:r>
        <w:r>
          <w:fldChar w:fldCharType="end"/>
        </w:r>
      </w:hyperlink>
    </w:p>
    <w:p>
      <w:pPr>
        <w:pStyle w:val="TOC2"/>
        <w:tabs>
          <w:tab w:val="right" w:leader="dot" w:pos="8306"/>
        </w:tabs>
      </w:pPr>
      <w:hyperlink w:anchor="_Toc15222" w:history="1">
        <w:r>
          <w:rPr>
            <w:rFonts w:ascii="仿宋" w:eastAsia="仿宋" w:hAnsi="仿宋" w:cs="仿宋" w:hint="eastAsia"/>
            <w:lang w:eastAsia="zh-CN"/>
          </w:rPr>
          <w:t>(七)、清洁生产</w:t>
        </w:r>
        <w:r>
          <w:tab/>
        </w:r>
        <w:r>
          <w:fldChar w:fldCharType="begin"/>
        </w:r>
        <w:r>
          <w:instrText xml:space="preserve"> PAGEREF _Toc15222 \h </w:instrText>
        </w:r>
        <w:r>
          <w:fldChar w:fldCharType="separate"/>
        </w:r>
        <w:r>
          <w:t>49</w:t>
        </w:r>
        <w:r>
          <w:fldChar w:fldCharType="end"/>
        </w:r>
      </w:hyperlink>
    </w:p>
    <w:p>
      <w:pPr>
        <w:pStyle w:val="TOC2"/>
        <w:tabs>
          <w:tab w:val="right" w:leader="dot" w:pos="8306"/>
        </w:tabs>
      </w:pPr>
      <w:hyperlink w:anchor="_Toc21517" w:history="1">
        <w:r>
          <w:rPr>
            <w:rFonts w:ascii="仿宋" w:eastAsia="仿宋" w:hAnsi="仿宋" w:cs="仿宋" w:hint="eastAsia"/>
            <w:lang w:eastAsia="zh-CN"/>
          </w:rPr>
          <w:t>(八)、环境保护综合评价</w:t>
        </w:r>
        <w:r>
          <w:tab/>
        </w:r>
        <w:r>
          <w:fldChar w:fldCharType="begin"/>
        </w:r>
        <w:r>
          <w:instrText xml:space="preserve"> PAGEREF _Toc21517 \h </w:instrText>
        </w:r>
        <w:r>
          <w:fldChar w:fldCharType="separate"/>
        </w:r>
        <w:r>
          <w:t>50</w:t>
        </w:r>
        <w:r>
          <w:fldChar w:fldCharType="end"/>
        </w:r>
      </w:hyperlink>
    </w:p>
    <w:p>
      <w:pPr>
        <w:pStyle w:val="TOC1"/>
        <w:tabs>
          <w:tab w:val="right" w:leader="dot" w:pos="8306"/>
        </w:tabs>
      </w:pPr>
      <w:hyperlink w:anchor="_Toc6895" w:history="1">
        <w:r>
          <w:rPr>
            <w:rFonts w:ascii="仿宋" w:eastAsia="仿宋" w:hAnsi="仿宋" w:cs="仿宋" w:hint="eastAsia"/>
            <w:lang w:eastAsia="zh-CN"/>
          </w:rPr>
          <w:t>十二、节能灯项目投资规划</w:t>
        </w:r>
        <w:r>
          <w:tab/>
        </w:r>
        <w:r>
          <w:fldChar w:fldCharType="begin"/>
        </w:r>
        <w:r>
          <w:instrText xml:space="preserve"> PAGEREF _Toc6895 \h </w:instrText>
        </w:r>
        <w:r>
          <w:fldChar w:fldCharType="separate"/>
        </w:r>
        <w:r>
          <w:t>52</w:t>
        </w:r>
        <w:r>
          <w:fldChar w:fldCharType="end"/>
        </w:r>
      </w:hyperlink>
    </w:p>
    <w:p>
      <w:pPr>
        <w:pStyle w:val="TOC2"/>
        <w:tabs>
          <w:tab w:val="right" w:leader="dot" w:pos="8306"/>
        </w:tabs>
      </w:pPr>
      <w:hyperlink w:anchor="_Toc20740" w:history="1">
        <w:r>
          <w:rPr>
            <w:rFonts w:ascii="仿宋" w:eastAsia="仿宋" w:hAnsi="仿宋" w:cs="仿宋" w:hint="eastAsia"/>
            <w:lang w:eastAsia="zh-CN"/>
          </w:rPr>
          <w:t>(一)、节能灯项目总投资估算</w:t>
        </w:r>
        <w:r>
          <w:tab/>
        </w:r>
        <w:r>
          <w:fldChar w:fldCharType="begin"/>
        </w:r>
        <w:r>
          <w:instrText xml:space="preserve"> PAGEREF _Toc20740 \h </w:instrText>
        </w:r>
        <w:r>
          <w:fldChar w:fldCharType="separate"/>
        </w:r>
        <w:r>
          <w:t>52</w:t>
        </w:r>
        <w:r>
          <w:fldChar w:fldCharType="end"/>
        </w:r>
      </w:hyperlink>
    </w:p>
    <w:p>
      <w:pPr>
        <w:pStyle w:val="TOC2"/>
        <w:tabs>
          <w:tab w:val="right" w:leader="dot" w:pos="8306"/>
        </w:tabs>
      </w:pPr>
      <w:hyperlink w:anchor="_Toc6280" w:history="1">
        <w:r>
          <w:rPr>
            <w:rFonts w:ascii="仿宋" w:eastAsia="仿宋" w:hAnsi="仿宋" w:cs="仿宋" w:hint="eastAsia"/>
            <w:lang w:eastAsia="zh-CN"/>
          </w:rPr>
          <w:t>(二)、资金筹措</w:t>
        </w:r>
        <w:r>
          <w:tab/>
        </w:r>
        <w:r>
          <w:fldChar w:fldCharType="begin"/>
        </w:r>
        <w:r>
          <w:instrText xml:space="preserve"> PAGEREF _Toc6280 \h </w:instrText>
        </w:r>
        <w:r>
          <w:fldChar w:fldCharType="separate"/>
        </w:r>
        <w:r>
          <w:t>53</w:t>
        </w:r>
        <w:r>
          <w:fldChar w:fldCharType="end"/>
        </w:r>
      </w:hyperlink>
    </w:p>
    <w:p>
      <w:pPr>
        <w:pStyle w:val="TOC1"/>
        <w:tabs>
          <w:tab w:val="right" w:leader="dot" w:pos="8306"/>
        </w:tabs>
      </w:pPr>
      <w:hyperlink w:anchor="_Toc9957" w:history="1">
        <w:r>
          <w:rPr>
            <w:rFonts w:ascii="仿宋" w:eastAsia="仿宋" w:hAnsi="仿宋" w:cs="仿宋" w:hint="eastAsia"/>
            <w:lang w:eastAsia="zh-CN"/>
          </w:rPr>
          <w:t>十三、质量管理体系</w:t>
        </w:r>
        <w:r>
          <w:tab/>
        </w:r>
        <w:r>
          <w:fldChar w:fldCharType="begin"/>
        </w:r>
        <w:r>
          <w:instrText xml:space="preserve"> PAGEREF _Toc9957 \h </w:instrText>
        </w:r>
        <w:r>
          <w:fldChar w:fldCharType="separate"/>
        </w:r>
        <w:r>
          <w:t>54</w:t>
        </w:r>
        <w:r>
          <w:fldChar w:fldCharType="end"/>
        </w:r>
      </w:hyperlink>
    </w:p>
    <w:p>
      <w:pPr>
        <w:pStyle w:val="TOC2"/>
        <w:tabs>
          <w:tab w:val="right" w:leader="dot" w:pos="8306"/>
        </w:tabs>
      </w:pPr>
      <w:hyperlink w:anchor="_Toc9862" w:history="1">
        <w:r>
          <w:rPr>
            <w:rFonts w:ascii="仿宋" w:eastAsia="仿宋" w:hAnsi="仿宋" w:cs="仿宋" w:hint="eastAsia"/>
            <w:lang w:eastAsia="zh-CN"/>
          </w:rPr>
          <w:t>(一)、质量目标与方针</w:t>
        </w:r>
        <w:r>
          <w:tab/>
        </w:r>
        <w:r>
          <w:fldChar w:fldCharType="begin"/>
        </w:r>
        <w:r>
          <w:instrText xml:space="preserve"> PAGEREF _Toc9862 \h </w:instrText>
        </w:r>
        <w:r>
          <w:fldChar w:fldCharType="separate"/>
        </w:r>
        <w:r>
          <w:t>54</w:t>
        </w:r>
        <w:r>
          <w:fldChar w:fldCharType="end"/>
        </w:r>
      </w:hyperlink>
    </w:p>
    <w:p>
      <w:pPr>
        <w:pStyle w:val="TOC2"/>
        <w:tabs>
          <w:tab w:val="right" w:leader="dot" w:pos="8306"/>
        </w:tabs>
      </w:pPr>
      <w:hyperlink w:anchor="_Toc23334" w:history="1">
        <w:r>
          <w:rPr>
            <w:rFonts w:ascii="仿宋" w:eastAsia="仿宋" w:hAnsi="仿宋" w:cs="仿宋" w:hint="eastAsia"/>
            <w:lang w:eastAsia="zh-CN"/>
          </w:rPr>
          <w:t>(二)、质量管理责任</w:t>
        </w:r>
        <w:r>
          <w:tab/>
        </w:r>
        <w:r>
          <w:fldChar w:fldCharType="begin"/>
        </w:r>
        <w:r>
          <w:instrText xml:space="preserve"> PAGEREF _Toc23334 \h </w:instrText>
        </w:r>
        <w:r>
          <w:fldChar w:fldCharType="separate"/>
        </w:r>
        <w:r>
          <w:t>55</w:t>
        </w:r>
        <w:r>
          <w:fldChar w:fldCharType="end"/>
        </w:r>
      </w:hyperlink>
    </w:p>
    <w:p>
      <w:pPr>
        <w:pStyle w:val="TOC2"/>
        <w:tabs>
          <w:tab w:val="right" w:leader="dot" w:pos="8306"/>
        </w:tabs>
      </w:pPr>
      <w:hyperlink w:anchor="_Toc18347" w:history="1">
        <w:r>
          <w:rPr>
            <w:rFonts w:ascii="仿宋" w:eastAsia="仿宋" w:hAnsi="仿宋" w:cs="仿宋" w:hint="eastAsia"/>
            <w:lang w:eastAsia="zh-CN"/>
          </w:rPr>
          <w:t>(三)、质量管理体系文件</w:t>
        </w:r>
        <w:r>
          <w:tab/>
        </w:r>
        <w:r>
          <w:fldChar w:fldCharType="begin"/>
        </w:r>
        <w:r>
          <w:instrText xml:space="preserve"> PAGEREF _Toc18347 \h </w:instrText>
        </w:r>
        <w:r>
          <w:fldChar w:fldCharType="separate"/>
        </w:r>
        <w:r>
          <w:t>56</w:t>
        </w:r>
        <w:r>
          <w:fldChar w:fldCharType="end"/>
        </w:r>
      </w:hyperlink>
    </w:p>
    <w:p>
      <w:pPr>
        <w:pStyle w:val="TOC2"/>
        <w:tabs>
          <w:tab w:val="right" w:leader="dot" w:pos="8306"/>
        </w:tabs>
      </w:pPr>
      <w:hyperlink w:anchor="_Toc13348" w:history="1">
        <w:r>
          <w:rPr>
            <w:rFonts w:ascii="仿宋" w:eastAsia="仿宋" w:hAnsi="仿宋" w:cs="仿宋" w:hint="eastAsia"/>
            <w:lang w:eastAsia="zh-CN"/>
          </w:rPr>
          <w:t>(四)、质量培训与教育</w:t>
        </w:r>
        <w:r>
          <w:tab/>
        </w:r>
        <w:r>
          <w:fldChar w:fldCharType="begin"/>
        </w:r>
        <w:r>
          <w:instrText xml:space="preserve"> PAGEREF _Toc13348 \h </w:instrText>
        </w:r>
        <w:r>
          <w:fldChar w:fldCharType="separate"/>
        </w:r>
        <w:r>
          <w:t>58</w:t>
        </w:r>
        <w:r>
          <w:fldChar w:fldCharType="end"/>
        </w:r>
      </w:hyperlink>
    </w:p>
    <w:p>
      <w:pPr>
        <w:pStyle w:val="TOC2"/>
        <w:tabs>
          <w:tab w:val="right" w:leader="dot" w:pos="8306"/>
        </w:tabs>
      </w:pPr>
      <w:hyperlink w:anchor="_Toc9486" w:history="1">
        <w:r>
          <w:rPr>
            <w:rFonts w:ascii="仿宋" w:eastAsia="仿宋" w:hAnsi="仿宋" w:cs="仿宋" w:hint="eastAsia"/>
            <w:lang w:eastAsia="zh-CN"/>
          </w:rPr>
          <w:t>(五)、质量审核与评价</w:t>
        </w:r>
        <w:r>
          <w:tab/>
        </w:r>
        <w:r>
          <w:fldChar w:fldCharType="begin"/>
        </w:r>
        <w:r>
          <w:instrText xml:space="preserve"> PAGEREF _Toc9486 \h </w:instrText>
        </w:r>
        <w:r>
          <w:fldChar w:fldCharType="separate"/>
        </w:r>
        <w:r>
          <w:t>59</w:t>
        </w:r>
        <w:r>
          <w:fldChar w:fldCharType="end"/>
        </w:r>
      </w:hyperlink>
    </w:p>
    <w:p>
      <w:pPr>
        <w:pStyle w:val="TOC2"/>
        <w:tabs>
          <w:tab w:val="right" w:leader="dot" w:pos="8306"/>
        </w:tabs>
      </w:pPr>
      <w:hyperlink w:anchor="_Toc2558" w:history="1">
        <w:r>
          <w:rPr>
            <w:rFonts w:ascii="仿宋" w:eastAsia="仿宋" w:hAnsi="仿宋" w:cs="仿宋" w:hint="eastAsia"/>
            <w:lang w:eastAsia="zh-CN"/>
          </w:rPr>
          <w:t>(六)、不符合与纠正措施</w:t>
        </w:r>
        <w:r>
          <w:tab/>
        </w:r>
        <w:r>
          <w:fldChar w:fldCharType="begin"/>
        </w:r>
        <w:r>
          <w:instrText xml:space="preserve"> PAGEREF _Toc2558 \h </w:instrText>
        </w:r>
        <w:r>
          <w:fldChar w:fldCharType="separate"/>
        </w:r>
        <w:r>
          <w:t>60</w:t>
        </w:r>
        <w:r>
          <w:fldChar w:fldCharType="end"/>
        </w:r>
      </w:hyperlink>
    </w:p>
    <w:p>
      <w:pPr>
        <w:pStyle w:val="TOC1"/>
        <w:tabs>
          <w:tab w:val="right" w:leader="dot" w:pos="8306"/>
        </w:tabs>
      </w:pPr>
      <w:hyperlink w:anchor="_Toc25628" w:history="1">
        <w:r>
          <w:rPr>
            <w:rFonts w:ascii="仿宋" w:eastAsia="仿宋" w:hAnsi="仿宋" w:cs="仿宋" w:hint="eastAsia"/>
            <w:lang w:eastAsia="zh-CN"/>
          </w:rPr>
          <w:t>十四、节能灯项目变更管理</w:t>
        </w:r>
        <w:r>
          <w:tab/>
        </w:r>
        <w:r>
          <w:fldChar w:fldCharType="begin"/>
        </w:r>
        <w:r>
          <w:instrText xml:space="preserve"> PAGEREF _Toc25628 \h </w:instrText>
        </w:r>
        <w:r>
          <w:fldChar w:fldCharType="separate"/>
        </w:r>
        <w:r>
          <w:t>61</w:t>
        </w:r>
        <w:r>
          <w:fldChar w:fldCharType="end"/>
        </w:r>
      </w:hyperlink>
    </w:p>
    <w:p>
      <w:pPr>
        <w:pStyle w:val="TOC2"/>
        <w:tabs>
          <w:tab w:val="right" w:leader="dot" w:pos="8306"/>
        </w:tabs>
      </w:pPr>
      <w:hyperlink w:anchor="_Toc27430" w:history="1">
        <w:r>
          <w:rPr>
            <w:rFonts w:ascii="仿宋" w:eastAsia="仿宋" w:hAnsi="仿宋" w:cs="仿宋" w:hint="eastAsia"/>
            <w:lang w:eastAsia="zh-CN"/>
          </w:rPr>
          <w:t>(一)、变更申请与评估</w:t>
        </w:r>
        <w:r>
          <w:tab/>
        </w:r>
        <w:r>
          <w:fldChar w:fldCharType="begin"/>
        </w:r>
        <w:r>
          <w:instrText xml:space="preserve"> PAGEREF _Toc27430 \h </w:instrText>
        </w:r>
        <w:r>
          <w:fldChar w:fldCharType="separate"/>
        </w:r>
        <w:r>
          <w:t>61</w:t>
        </w:r>
        <w:r>
          <w:fldChar w:fldCharType="end"/>
        </w:r>
      </w:hyperlink>
    </w:p>
    <w:p>
      <w:pPr>
        <w:pStyle w:val="TOC2"/>
        <w:tabs>
          <w:tab w:val="right" w:leader="dot" w:pos="8306"/>
        </w:tabs>
      </w:pPr>
      <w:hyperlink w:anchor="_Toc17737" w:history="1">
        <w:r>
          <w:rPr>
            <w:rFonts w:ascii="仿宋" w:eastAsia="仿宋" w:hAnsi="仿宋" w:cs="仿宋" w:hint="eastAsia"/>
            <w:lang w:eastAsia="zh-CN"/>
          </w:rPr>
          <w:t>(二)、变更实施与控制</w:t>
        </w:r>
        <w:r>
          <w:tab/>
        </w:r>
        <w:r>
          <w:fldChar w:fldCharType="begin"/>
        </w:r>
        <w:r>
          <w:instrText xml:space="preserve"> PAGEREF _Toc17737 \h </w:instrText>
        </w:r>
        <w:r>
          <w:fldChar w:fldCharType="separate"/>
        </w:r>
        <w:r>
          <w:t>62</w:t>
        </w:r>
        <w:r>
          <w:fldChar w:fldCharType="end"/>
        </w:r>
      </w:hyperlink>
    </w:p>
    <w:p>
      <w:pPr>
        <w:pStyle w:val="TOC1"/>
        <w:tabs>
          <w:tab w:val="right" w:leader="dot" w:pos="8306"/>
        </w:tabs>
      </w:pPr>
      <w:hyperlink w:anchor="_Toc6860" w:history="1">
        <w:r>
          <w:rPr>
            <w:rFonts w:ascii="仿宋" w:eastAsia="仿宋" w:hAnsi="仿宋" w:cs="仿宋" w:hint="eastAsia"/>
            <w:lang w:eastAsia="zh-CN"/>
          </w:rPr>
          <w:t>十五、节能灯项目工程方案分析</w:t>
        </w:r>
        <w:r>
          <w:tab/>
        </w:r>
        <w:r>
          <w:fldChar w:fldCharType="begin"/>
        </w:r>
        <w:r>
          <w:instrText xml:space="preserve"> PAGEREF _Toc6860 \h </w:instrText>
        </w:r>
        <w:r>
          <w:fldChar w:fldCharType="separate"/>
        </w:r>
        <w:r>
          <w:t>63</w:t>
        </w:r>
        <w:r>
          <w:fldChar w:fldCharType="end"/>
        </w:r>
      </w:hyperlink>
    </w:p>
    <w:p>
      <w:pPr>
        <w:pStyle w:val="TOC2"/>
        <w:tabs>
          <w:tab w:val="right" w:leader="dot" w:pos="8306"/>
        </w:tabs>
      </w:pPr>
      <w:hyperlink w:anchor="_Toc6506" w:history="1">
        <w:r>
          <w:rPr>
            <w:rFonts w:ascii="仿宋" w:eastAsia="仿宋" w:hAnsi="仿宋" w:cs="仿宋" w:hint="eastAsia"/>
            <w:lang w:eastAsia="zh-CN"/>
          </w:rPr>
          <w:t>(一)、建筑工程设计原则</w:t>
        </w:r>
        <w:r>
          <w:tab/>
        </w:r>
        <w:r>
          <w:fldChar w:fldCharType="begin"/>
        </w:r>
        <w:r>
          <w:instrText xml:space="preserve"> PAGEREF _Toc6506 \h </w:instrText>
        </w:r>
        <w:r>
          <w:fldChar w:fldCharType="separate"/>
        </w:r>
        <w:r>
          <w:t>63</w:t>
        </w:r>
        <w:r>
          <w:fldChar w:fldCharType="end"/>
        </w:r>
      </w:hyperlink>
    </w:p>
    <w:p>
      <w:pPr>
        <w:pStyle w:val="TOC2"/>
        <w:tabs>
          <w:tab w:val="right" w:leader="dot" w:pos="8306"/>
        </w:tabs>
      </w:pPr>
      <w:hyperlink w:anchor="_Toc24397" w:history="1">
        <w:r>
          <w:rPr>
            <w:rFonts w:ascii="仿宋" w:eastAsia="仿宋" w:hAnsi="仿宋" w:cs="仿宋" w:hint="eastAsia"/>
            <w:lang w:eastAsia="zh-CN"/>
          </w:rPr>
          <w:t>(二)、土建工程建设指标</w:t>
        </w:r>
        <w:r>
          <w:tab/>
        </w:r>
        <w:r>
          <w:fldChar w:fldCharType="begin"/>
        </w:r>
        <w:r>
          <w:instrText xml:space="preserve"> PAGEREF _Toc24397 \h </w:instrText>
        </w:r>
        <w:r>
          <w:fldChar w:fldCharType="separate"/>
        </w:r>
        <w:r>
          <w:t>66</w:t>
        </w:r>
        <w:r>
          <w:fldChar w:fldCharType="end"/>
        </w:r>
      </w:hyperlink>
    </w:p>
    <w:p>
      <w:pPr>
        <w:pStyle w:val="TOC1"/>
        <w:tabs>
          <w:tab w:val="right" w:leader="dot" w:pos="8306"/>
        </w:tabs>
      </w:pPr>
      <w:hyperlink w:anchor="_Toc19162" w:history="1">
        <w:r>
          <w:rPr>
            <w:rFonts w:ascii="仿宋" w:eastAsia="仿宋" w:hAnsi="仿宋" w:cs="仿宋" w:hint="eastAsia"/>
            <w:lang w:eastAsia="zh-CN"/>
          </w:rPr>
          <w:t>十六、供应链管理</w:t>
        </w:r>
        <w:r>
          <w:tab/>
        </w:r>
        <w:r>
          <w:fldChar w:fldCharType="begin"/>
        </w:r>
        <w:r>
          <w:instrText xml:space="preserve"> PAGEREF _Toc19162 \h </w:instrText>
        </w:r>
        <w:r>
          <w:fldChar w:fldCharType="separate"/>
        </w:r>
        <w:r>
          <w:t>68</w:t>
        </w:r>
        <w:r>
          <w:fldChar w:fldCharType="end"/>
        </w:r>
      </w:hyperlink>
    </w:p>
    <w:p>
      <w:pPr>
        <w:pStyle w:val="TOC2"/>
        <w:tabs>
          <w:tab w:val="right" w:leader="dot" w:pos="8306"/>
        </w:tabs>
      </w:pPr>
      <w:hyperlink w:anchor="_Toc2368" w:history="1">
        <w:r>
          <w:rPr>
            <w:rFonts w:ascii="仿宋" w:eastAsia="仿宋" w:hAnsi="仿宋" w:cs="仿宋" w:hint="eastAsia"/>
            <w:lang w:eastAsia="zh-CN"/>
          </w:rPr>
          <w:t>(一)、供应链战略规划</w:t>
        </w:r>
        <w:r>
          <w:tab/>
        </w:r>
        <w:r>
          <w:fldChar w:fldCharType="begin"/>
        </w:r>
        <w:r>
          <w:instrText xml:space="preserve"> PAGEREF _Toc2368 \h </w:instrText>
        </w:r>
        <w:r>
          <w:fldChar w:fldCharType="separate"/>
        </w:r>
        <w:r>
          <w:t>68</w:t>
        </w:r>
        <w:r>
          <w:fldChar w:fldCharType="end"/>
        </w:r>
      </w:hyperlink>
    </w:p>
    <w:p>
      <w:pPr>
        <w:pStyle w:val="TOC2"/>
        <w:tabs>
          <w:tab w:val="right" w:leader="dot" w:pos="8306"/>
        </w:tabs>
      </w:pPr>
      <w:hyperlink w:anchor="_Toc24793" w:history="1">
        <w:r>
          <w:rPr>
            <w:rFonts w:ascii="仿宋" w:eastAsia="仿宋" w:hAnsi="仿宋" w:cs="仿宋" w:hint="eastAsia"/>
            <w:lang w:eastAsia="zh-CN"/>
          </w:rPr>
          <w:t>(二)、供应商选择与合作</w:t>
        </w:r>
        <w:r>
          <w:tab/>
        </w:r>
        <w:r>
          <w:fldChar w:fldCharType="begin"/>
        </w:r>
        <w:r>
          <w:instrText xml:space="preserve"> PAGEREF _Toc24793 \h </w:instrText>
        </w:r>
        <w:r>
          <w:fldChar w:fldCharType="separate"/>
        </w:r>
        <w:r>
          <w:t>69</w:t>
        </w:r>
        <w:r>
          <w:fldChar w:fldCharType="end"/>
        </w:r>
      </w:hyperlink>
    </w:p>
    <w:p>
      <w:pPr>
        <w:pStyle w:val="TOC2"/>
        <w:tabs>
          <w:tab w:val="right" w:leader="dot" w:pos="8306"/>
        </w:tabs>
      </w:pPr>
      <w:hyperlink w:anchor="_Toc8161" w:history="1">
        <w:r>
          <w:rPr>
            <w:rFonts w:ascii="仿宋" w:eastAsia="仿宋" w:hAnsi="仿宋" w:cs="仿宋" w:hint="eastAsia"/>
            <w:lang w:eastAsia="zh-CN"/>
          </w:rPr>
          <w:t>(三)、物流与库存管理</w:t>
        </w:r>
        <w:r>
          <w:tab/>
        </w:r>
        <w:r>
          <w:fldChar w:fldCharType="begin"/>
        </w:r>
        <w:r>
          <w:instrText xml:space="preserve"> PAGEREF _Toc8161 \h </w:instrText>
        </w:r>
        <w:r>
          <w:fldChar w:fldCharType="separate"/>
        </w:r>
        <w:r>
          <w:t>70</w:t>
        </w:r>
        <w:r>
          <w:fldChar w:fldCharType="end"/>
        </w:r>
      </w:hyperlink>
    </w:p>
    <w:p>
      <w:pPr>
        <w:pStyle w:val="TOC1"/>
        <w:tabs>
          <w:tab w:val="right" w:leader="dot" w:pos="8306"/>
        </w:tabs>
      </w:pPr>
      <w:hyperlink w:anchor="_Toc17899" w:history="1">
        <w:r>
          <w:rPr>
            <w:rFonts w:ascii="仿宋" w:eastAsia="仿宋" w:hAnsi="仿宋" w:cs="仿宋" w:hint="eastAsia"/>
            <w:lang w:eastAsia="zh-CN"/>
          </w:rPr>
          <w:t>十七、节能灯项目治理与监督</w:t>
        </w:r>
        <w:r>
          <w:tab/>
        </w:r>
        <w:r>
          <w:fldChar w:fldCharType="begin"/>
        </w:r>
        <w:r>
          <w:instrText xml:space="preserve"> PAGEREF _Toc17899 \h </w:instrText>
        </w:r>
        <w:r>
          <w:fldChar w:fldCharType="separate"/>
        </w:r>
        <w:r>
          <w:t>72</w:t>
        </w:r>
        <w:r>
          <w:fldChar w:fldCharType="end"/>
        </w:r>
      </w:hyperlink>
    </w:p>
    <w:p>
      <w:pPr>
        <w:pStyle w:val="TOC2"/>
        <w:tabs>
          <w:tab w:val="right" w:leader="dot" w:pos="8306"/>
        </w:tabs>
      </w:pPr>
      <w:hyperlink w:anchor="_Toc11780" w:history="1">
        <w:r>
          <w:rPr>
            <w:rFonts w:ascii="仿宋" w:eastAsia="仿宋" w:hAnsi="仿宋" w:cs="仿宋" w:hint="eastAsia"/>
            <w:lang w:eastAsia="zh-CN"/>
          </w:rPr>
          <w:t>(一)、节能灯项目治理结构</w:t>
        </w:r>
        <w:r>
          <w:tab/>
        </w:r>
        <w:r>
          <w:fldChar w:fldCharType="begin"/>
        </w:r>
        <w:r>
          <w:instrText xml:space="preserve"> PAGEREF _Toc11780 \h </w:instrText>
        </w:r>
        <w:r>
          <w:fldChar w:fldCharType="separate"/>
        </w:r>
        <w:r>
          <w:t>72</w:t>
        </w:r>
        <w:r>
          <w:fldChar w:fldCharType="end"/>
        </w:r>
      </w:hyperlink>
    </w:p>
    <w:p>
      <w:pPr>
        <w:pStyle w:val="TOC2"/>
        <w:tabs>
          <w:tab w:val="right" w:leader="dot" w:pos="8306"/>
        </w:tabs>
      </w:pPr>
      <w:hyperlink w:anchor="_Toc16923" w:history="1">
        <w:r>
          <w:rPr>
            <w:rFonts w:ascii="仿宋" w:eastAsia="仿宋" w:hAnsi="仿宋" w:cs="仿宋" w:hint="eastAsia"/>
            <w:lang w:eastAsia="zh-CN"/>
          </w:rPr>
          <w:t>(二)、监督与审计</w:t>
        </w:r>
        <w:r>
          <w:tab/>
        </w:r>
        <w:r>
          <w:fldChar w:fldCharType="begin"/>
        </w:r>
        <w:r>
          <w:instrText xml:space="preserve"> PAGEREF _Toc16923 \h </w:instrText>
        </w:r>
        <w:r>
          <w:fldChar w:fldCharType="separate"/>
        </w:r>
        <w:r>
          <w:t>73</w:t>
        </w:r>
        <w:r>
          <w:fldChar w:fldCharType="end"/>
        </w:r>
      </w:hyperlink>
    </w:p>
    <w:p>
      <w:pPr>
        <w:pStyle w:val="TOC1"/>
        <w:tabs>
          <w:tab w:val="right" w:leader="dot" w:pos="8306"/>
        </w:tabs>
      </w:pPr>
      <w:hyperlink w:anchor="_Toc6430" w:history="1">
        <w:r>
          <w:rPr>
            <w:rFonts w:ascii="仿宋" w:eastAsia="仿宋" w:hAnsi="仿宋" w:cs="仿宋" w:hint="eastAsia"/>
            <w:lang w:eastAsia="zh-CN"/>
          </w:rPr>
          <w:t>十八、利益相关者分析与沟通计划</w:t>
        </w:r>
        <w:r>
          <w:tab/>
        </w:r>
        <w:r>
          <w:fldChar w:fldCharType="begin"/>
        </w:r>
        <w:r>
          <w:instrText xml:space="preserve"> PAGEREF _Toc6430 \h </w:instrText>
        </w:r>
        <w:r>
          <w:fldChar w:fldCharType="separate"/>
        </w:r>
        <w:r>
          <w:t>74</w:t>
        </w:r>
        <w:r>
          <w:fldChar w:fldCharType="end"/>
        </w:r>
      </w:hyperlink>
    </w:p>
    <w:p>
      <w:pPr>
        <w:pStyle w:val="TOC2"/>
        <w:tabs>
          <w:tab w:val="right" w:leader="dot" w:pos="8306"/>
        </w:tabs>
      </w:pPr>
      <w:hyperlink w:anchor="_Toc12532" w:history="1">
        <w:r>
          <w:rPr>
            <w:rFonts w:ascii="仿宋" w:eastAsia="仿宋" w:hAnsi="仿宋" w:cs="仿宋" w:hint="eastAsia"/>
            <w:lang w:eastAsia="zh-CN"/>
          </w:rPr>
          <w:t>(一)、利益相关者分析</w:t>
        </w:r>
        <w:r>
          <w:tab/>
        </w:r>
        <w:r>
          <w:fldChar w:fldCharType="begin"/>
        </w:r>
        <w:r>
          <w:instrText xml:space="preserve"> PAGEREF _Toc12532 \h </w:instrText>
        </w:r>
        <w:r>
          <w:fldChar w:fldCharType="separate"/>
        </w:r>
        <w:r>
          <w:t>74</w:t>
        </w:r>
        <w:r>
          <w:fldChar w:fldCharType="end"/>
        </w:r>
      </w:hyperlink>
    </w:p>
    <w:p>
      <w:pPr>
        <w:pStyle w:val="TOC2"/>
        <w:tabs>
          <w:tab w:val="right" w:leader="dot" w:pos="8306"/>
        </w:tabs>
      </w:pPr>
      <w:hyperlink w:anchor="_Toc20167" w:history="1">
        <w:r>
          <w:rPr>
            <w:rFonts w:ascii="仿宋" w:eastAsia="仿宋" w:hAnsi="仿宋" w:cs="仿宋" w:hint="eastAsia"/>
            <w:lang w:eastAsia="zh-CN"/>
          </w:rPr>
          <w:t>(二)、沟通计划</w:t>
        </w:r>
        <w:r>
          <w:tab/>
        </w:r>
        <w:r>
          <w:fldChar w:fldCharType="begin"/>
        </w:r>
        <w:r>
          <w:instrText xml:space="preserve"> PAGEREF _Toc20167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35"/>
      <w:r>
        <w:rPr>
          <w:rFonts w:ascii="仿宋" w:eastAsia="仿宋" w:hAnsi="仿宋" w:cs="仿宋" w:hint="eastAsia"/>
          <w:sz w:val="28"/>
          <w:lang w:eastAsia="zh-CN"/>
        </w:rPr>
        <w:t>一、节能灯项目可持续发展</w:t>
      </w:r>
      <w:bookmarkEnd w:id="2"/>
    </w:p>
    <w:p>
      <w:pPr>
        <w:pStyle w:val="Heading2"/>
        <w:rPr>
          <w:rFonts w:ascii="仿宋" w:eastAsia="仿宋" w:hAnsi="仿宋" w:cs="仿宋" w:hint="eastAsia"/>
          <w:lang w:eastAsia="zh-CN"/>
        </w:rPr>
      </w:pPr>
      <w:bookmarkStart w:id="3" w:name="_Toc1463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灯项目中，节能灯项目团队着眼于未来，明确了可持续发展的战略方向。制定的具体可持续发展目标包括降低资源使用、采用环保技术、最大化社会效益等。这一步骤不仅有助于节能灯项目在环保和社会责任方面达到最高标准，也为未来提供了明确的指引，确保节能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可持续实践的融入节能灯项目管理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节能灯项目管理周期。从节能灯项目规划开始，节能灯项目团队就考虑了环境和社会的因素。在执行阶段，节能灯项目团队积极推动绿色技术的应用，优化资源利用。此外，关注员工的社会责任，通过培训和沟通活动提高员工对可持续发展的认知，使他们能够在日常工作中践行可持续实践。这些举措不仅为节能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80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扎根于节能灯项目的可持续发展理念，我们深信环保与社会责任是节能灯项目成功的关键支柱。在节能灯项目的每一步，我们都致力于通过创新和实践，履行对环境和社会的坚定责任。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团队通过引入先进的环保技术、建立高效的废物处理系统以及推动能源节约措施，积极履行环保责任。定期的环保监测和评估确保节能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不仅致力于自身可持续发展，还注重对社会的回馈。通过支持社区节能灯项目、参与慈善事业、提供培训机会等方式，节能灯项目积极履行社会责任。与当地社区建立积极互动，关注员工的工作与生活平衡，以及员工的身心健康，是节能灯项目在社会责任层面的关键举措。这样的实践不仅增强了节能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472"/>
      <w:r>
        <w:rPr>
          <w:rFonts w:ascii="仿宋" w:eastAsia="仿宋" w:hAnsi="仿宋" w:cs="仿宋" w:hint="eastAsia"/>
          <w:sz w:val="28"/>
          <w:lang w:eastAsia="zh-CN"/>
        </w:rPr>
        <w:t>二、节能灯项目危机管理</w:t>
      </w:r>
      <w:bookmarkEnd w:id="5"/>
    </w:p>
    <w:p>
      <w:pPr>
        <w:pStyle w:val="Heading2"/>
        <w:rPr>
          <w:rFonts w:ascii="仿宋" w:eastAsia="仿宋" w:hAnsi="仿宋" w:cs="仿宋" w:hint="eastAsia"/>
          <w:lang w:eastAsia="zh-CN"/>
        </w:rPr>
      </w:pPr>
      <w:bookmarkStart w:id="6" w:name="_Toc2747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灯项目危机管理中，危机预警与识别是确保节能灯项目稳健运行的核心步骤。通过建立全面的监测机制，节能灯项目团队旨在及时发现和理解潜在的风险和危机因素，以便采取及时的预防和应对措施，确保节能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首先，通过深入的风险评估，节能灯项目团队全面分析了整个节能灯项目和各个阶段可能存在的威胁。这包括准确评估每个潜在风险的发生概率和可能影响的程度，为后续危机预警提供了有力支持。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能灯项目团队着重于明确定义节能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能灯项目进展的持续监控，团队能够及时发现潜在问题并作出迅速反应。节能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在这一阶段，团队的专业素养和反应速度将发挥至关重要的作用，以确保潜在危机能够在初期得到有效的处理，最大程度地减轻负面影响。通过危机预警与识别，节能灯项目得以更有序、可控地推进。</w:t>
      </w:r>
    </w:p>
    <w:p>
      <w:pPr>
        <w:pStyle w:val="Heading2"/>
        <w:ind w:firstLine="560" w:firstLineChars="200"/>
        <w:rPr>
          <w:rFonts w:ascii="仿宋" w:eastAsia="仿宋" w:hAnsi="仿宋" w:cs="仿宋" w:hint="eastAsia"/>
          <w:sz w:val="28"/>
          <w:lang w:eastAsia="zh-CN"/>
        </w:rPr>
      </w:pPr>
      <w:bookmarkStart w:id="7" w:name="_Toc275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在危机发生时，节能灯项目团队立即行动，成立了应急小组。该小组的任务是迅速制定并实施紧急应对措施，以最小化潜在损失。以下是采取的主要措施：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暂停节能灯项目进度：为遏制危机蔓延，节能灯项目暂时停止进行，以便全面评估当前状况。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资源重新分配：重新评估节能灯项目资源的分配，确保最大限度地减小损失。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实时沟通：与关键利益相关者建立实时沟通机制，向他们传递节能灯项目危机的实际状况，保障节能灯项目核心利益。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在紧急应对的同时，节能灯项目团队强调了团队协作和有效沟通的重要性。以下是团队协作的关键举措：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信息共享机制：建立了信息共享平台，确保团队成员能够及时获取节能灯项目危机的实时信息。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领导者沟通：节能灯项目领导者通过定期会议和即时沟通工具，指导团队应对危机，保持团队稳定运行。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随着危机得到初步控制，节能灯项目团队转向制定恢复计划，以确保节能灯项目能够从中迅速恢复。主要恢复计划包括：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修复受损的进度计划：重新评估节能灯项目进度，制定修复计划，确保节能灯项目尽快回归正常进程。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重新调整资源分配：优化资源分配，确保节能灯项目在有限资源下高效运转。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风险管理机制加强：对节能灯项目风险进行全面评估，制定更强化的风险管理策略，以预防未来可能的危机。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871"/>
      <w:r>
        <w:rPr>
          <w:rFonts w:ascii="仿宋" w:eastAsia="仿宋" w:hAnsi="仿宋" w:cs="仿宋" w:hint="eastAsia"/>
          <w:sz w:val="28"/>
          <w:lang w:eastAsia="zh-CN"/>
        </w:rPr>
        <w:t>三、节能灯项目绩效评估</w:t>
      </w:r>
      <w:bookmarkEnd w:id="8"/>
    </w:p>
    <w:p>
      <w:pPr>
        <w:pStyle w:val="Heading2"/>
        <w:rPr>
          <w:rFonts w:ascii="仿宋" w:eastAsia="仿宋" w:hAnsi="仿宋" w:cs="仿宋" w:hint="eastAsia"/>
          <w:lang w:eastAsia="zh-CN"/>
        </w:rPr>
      </w:pPr>
      <w:bookmarkStart w:id="9" w:name="_Toc829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在节能灯项目中，我们设计了一套全面的绩效评估指标，以确保节能灯项目的可控和成功交付。这些指标跨足节能灯项目目标、成本、进度和质量等多个维度，为我们提供了全面洞察节能灯项目的健康状况。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目标达成率是我们关注的首要指标。我们设定了明确的目标，并通过定期监测和评估，迅速发现并应对潜在的目标偏差。这为节能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成本绩效是另一个核心关注点。通过实际成本与预算成本的对比分析，我们深入了解成本差异的原因，及时调整资源分配，保持节能灯项目在经济效益方面的合理水平。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节能灯项目进度作为关键的绩效指标之一，得到了精心的关注。我们制定了详细的节能灯项目进度计划，并设立了进度符合度指标，确保实际进度与计划进度保持一致。这使我们能够快速发现和解决潜在的进度问题，保持节能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节能灯项目绩效的不可或缺的一环。我们引入了一系列的质量标准和客户满意度指标，以确保节能灯项目交付的成果在质量上达到或超越预期水平。通过持续监测这些指标，我们努力提升节能灯项目整体质量水平，为节能灯项目的成功交付提供有力保障。通过这些科学且全面的绩效评估，我们能够更好地引导节能灯项目的持续改进，确保节能灯项目目标的顺利达成。</w:t>
      </w:r>
    </w:p>
    <w:p>
      <w:pPr>
        <w:pStyle w:val="Heading2"/>
        <w:ind w:firstLine="560" w:firstLineChars="200"/>
        <w:rPr>
          <w:rFonts w:ascii="仿宋" w:eastAsia="仿宋" w:hAnsi="仿宋" w:cs="仿宋" w:hint="eastAsia"/>
          <w:sz w:val="28"/>
          <w:lang w:eastAsia="zh-CN"/>
        </w:rPr>
      </w:pPr>
      <w:bookmarkStart w:id="10" w:name="_Toc2453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绩效评估是节能灯项目中的关键环节，为确保节能灯项目达到预期目标，我们采用了多层次、多维度的绩效评估方法。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节能灯项目的战略目标对齐，确保每个决策和行动都与节能灯项目整体目标保持一致。团队会定期召开战略对齐会议，审视当前工作与节能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节能灯项目进度、质量、成本和风险等方面。这些指标通过数据收集和分析，为节能灯项目管理团队提供了客观的评估依据。例如，我们通过节能灯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绩效评估不仅仅停留在节能灯项目内部，还考虑了节能灯项目对外部环境的影响。我们定期进行干系人满意度调查，以了解各利益相关方对节能灯项目的期望和满意度，并及时做出调整。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这种多层次、多角度的绩效评估方法，使得我们能够全面了解节能灯项目的运行状态，及时做出调整，确保节能灯项目在不断变化的环境中保持稳健前行。</w:t>
      </w:r>
    </w:p>
    <w:p>
      <w:pPr>
        <w:pStyle w:val="Heading2"/>
        <w:ind w:firstLine="560" w:firstLineChars="200"/>
        <w:rPr>
          <w:rFonts w:ascii="仿宋" w:eastAsia="仿宋" w:hAnsi="仿宋" w:cs="仿宋" w:hint="eastAsia"/>
          <w:sz w:val="28"/>
          <w:lang w:eastAsia="zh-CN"/>
        </w:rPr>
      </w:pPr>
      <w:bookmarkStart w:id="11" w:name="_Toc2220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为了确保节能灯项目的有效管理和不断优化，我们采用了精心设计的绩效评估周期。这个周期旨在实现灵活、实时和全面的评估，以适应节能灯项目执行中的各种挑战。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节能灯项目的不同需求，分为短期、中期和长期。短期评估关注每个迭代或工作周期，以及时发现和解决当前任务中的问题。中期评估涵盖几个迭代，深入了解整体节能灯项目的趋势和性能。长期评估则着眼于整个节能灯项目阶段，确保节能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节能灯项目管理工具和协作平台，团队成员能够随时更新和分享节能灯项目数据。这种实时性的反馈机制使我们能够及时察觉潜在问题，快速调整，保持节能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节能灯项目的决策制定密不可分。每个周期的节能灯项目回顾会议成为集体总结经验、识别问题深层次原因并找到创新解决方案的平台。这种定期的反思与调整机制使节能灯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929"/>
      <w:r>
        <w:rPr>
          <w:rFonts w:ascii="仿宋" w:eastAsia="仿宋" w:hAnsi="仿宋" w:cs="仿宋" w:hint="eastAsia"/>
          <w:sz w:val="28"/>
          <w:lang w:eastAsia="zh-CN"/>
        </w:rPr>
        <w:t>四、节能灯项目概论</w:t>
      </w:r>
      <w:bookmarkEnd w:id="12"/>
    </w:p>
    <w:p>
      <w:pPr>
        <w:pStyle w:val="Heading2"/>
        <w:rPr>
          <w:rFonts w:ascii="仿宋" w:eastAsia="仿宋" w:hAnsi="仿宋" w:cs="仿宋" w:hint="eastAsia"/>
          <w:lang w:eastAsia="zh-CN"/>
        </w:rPr>
      </w:pPr>
      <w:bookmarkStart w:id="13" w:name="_Toc30515"/>
      <w:r>
        <w:rPr>
          <w:rFonts w:ascii="仿宋" w:eastAsia="仿宋" w:hAnsi="仿宋" w:cs="仿宋" w:hint="eastAsia"/>
          <w:lang w:eastAsia="zh-CN"/>
        </w:rPr>
        <w:t>(一)、节能灯项目概况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起源追溯至对市场的深入洞察。市场的不断演变与变革为节能灯项目提供了难得的机遇。当前市场存在的需求缺口和变革的大环境共同构成了节能灯项目的背景。这个节能灯项目旨在充分利用市场机遇，填补行业中尚未满足的需求，为客户提供全新的解决方案。市场的变革和需求的增长使得这个节能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节能灯项目名称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正式命名为节能灯。这个名称不仅仅是一个标识，更代表了节能灯项目的核心理念和愿景。它蕴含着节能灯项目所要解决问题的关键字，具有强烈的表达和辨识度，为节能灯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节能灯项目目标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核心目标是提供一种全新、高效的解决方案，满足客户日益增长的需求。节能灯项目追求的不仅仅是满足市场需求，更是在市场中获得卓越的竞争优势。通过不断提升产品或服务的质量和创新水平，节能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节能灯项目范围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全面涵盖了产品研发、制造、市场推广和售后服务，确保从产品设计到最终用户体验的全方位关注。这一全面的节能灯项目范围是为了确保节能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节能灯项目时间表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节能灯项目计划在未来18个月内完成，包括研发、测试、市场试点和正式推出等不同阶段。这个时间表的合理设计是为了确保节能灯项目各个阶段的顺利推进，以便按时交付高质量的成果。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节能灯项目预算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节能灯项目总预算估算为XX百万美元，主要分配在研发、市场推广、人员培训和运营等方面。这一充足的预算为节能灯项目提供了充足的资源，确保节能灯项目在各个方面都能取得优异的表现。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节能灯项目风险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节能灯项目可能面临的风险包括市场接受度低、技术难题、竞争激烈等。节能灯项目团队已经制定了相应的风险应对计划，通过前瞻性的风险管理，确保节能灯项目在面对不确定性时能够迅速做出应对。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节能灯项目团队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节能灯项目汇聚了一支经验丰富、多领域专业素养的核心团队，确保节能灯项目在各个方面都能拥有高水平的执行力。团队的协同作战是节能灯项目成功的关键因素之一。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节能灯项目背景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节能灯项目的背景根植于市场对更高效、创新产品的渴望，同时也受到科技发展对行业格局的深刻改变的影响。这为节能灯项目提供了广阔的发展空间和市场需求。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节能灯项目现状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截至目前，节能灯项目已完成市场调研和技术验证，取得了初步的成功。这为节能灯项目在未来的发展奠定了坚实的基础，为更远大的目标打下了坚实的基石。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280"/>
      <w:r>
        <w:rPr>
          <w:rFonts w:ascii="仿宋" w:eastAsia="仿宋" w:hAnsi="仿宋" w:cs="仿宋" w:hint="eastAsia"/>
          <w:sz w:val="28"/>
          <w:lang w:eastAsia="zh-CN"/>
        </w:rPr>
        <w:t>(二)、节能灯项目目标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keyword》节能灯项目首要业务目标是在市场中占据有利地位，实现产品/服务的成功推广和销售。通过不断提升产品质量、创新性，节能灯项目追求成为行业中的领导者，赢得更多客户的青睐。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在科技迅速发展的时代，节能灯项目着眼于技术创新。通过持续的研发和技术升级，节能灯项目旨在推出更具创新性的产品或服务，以满足市场对新鲜、先进解决方案的需求。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为了建立可持续的客户关系，节能灯项目设定了客户满意度目标。通过提供卓越的产品质量和优质的客户服务，节能灯项目追求赢得客户的信任和忠诚度，确保他们的满意度达到行业领先水平。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节能灯项目注重社会责任和可持续发展。通过实施环保、社会责任节能灯项目，节能灯项目致力于在经济发展的同时保护环境，促进社会公平，实现可持续经营。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节能灯项目的团队是实现目标的核心驱动力。因此，节能灯项目设定了团队发展目标，包括提升团队成员的专业技能、培养领导力，以及搭建协同高效的团队工作氛围。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780"/>
      <w:r>
        <w:rPr>
          <w:rFonts w:ascii="仿宋" w:eastAsia="仿宋" w:hAnsi="仿宋" w:cs="仿宋" w:hint="eastAsia"/>
          <w:sz w:val="28"/>
          <w:lang w:eastAsia="zh-CN"/>
        </w:rPr>
        <w:t>(三)、节能灯项目提出的理由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节能灯项目提出的理由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提出源于对市场机遇的深刻洞察。当前市场中存在的需求缺口和行业发展趋势表明，有巨大的商业机会等待被开发。通过准确捕捉市场机遇，节能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理念基于对技术创新的信仰。通过持续的研发和技术投入，节能灯项目有望推出更具创新性的产品或服务。在科技飞速发展的当下，节能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提出是为了增强企业的行业竞争力。通过提升产品或服务的质量和独特性，节能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响应了消费者需求的变化。随着社会和科技的不断发展，消费者对产品和服务的需求也在发生变化。通过深入了解并及时回应消费者的新需求，节能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节能灯项目的提出是企业战略发展规划的一部分。在面对日益激烈的市场竞争和不断变化的商业环境中，节能灯项目作为企业战略的一环，旨在为企业开辟新的增长领域，巩固企业在行业中的地位。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节能灯项目的提出不仅仅是基于商业考量，还注重社会责任。通过推出环保、社会责任等方面的节能灯项目，节能灯企业可以在社会中树立积极形象，为社会做出积极贡献，实现经济效益和社会效益的双赢。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节能灯项目的提出反映了对利益相关者期望的关注。包括客户、员工、投资者等利益相关者在企业发展中都有着各自的期望，节能灯项目力求在满足这些期望的同时，取得更大的共赢。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30649"/>
      <w:r>
        <w:rPr>
          <w:rFonts w:ascii="仿宋" w:eastAsia="仿宋" w:hAnsi="仿宋" w:cs="仿宋" w:hint="eastAsia"/>
          <w:sz w:val="28"/>
          <w:lang w:eastAsia="zh-CN"/>
        </w:rPr>
        <w:t>(四)、节能灯项目意义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在实施节能灯项目的过程中，我们不仅仅是在追逐商业成功，更是为企业和社会的多个层面创造了深远的意义。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灯项目的首要意义在于提升企业的市场竞争力。通过持续的创新和对产品质量的高标准要求，节能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灯项目的推进将促使行业技术水平的提升。通过引入先进技术和创新性解决方案，节能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在社会层面，节能灯项目不仅创造了大量就业机会，提高了就业水平，还注重社会责任和环保。通过参与社会公益事业和推动环保节能灯项目，节能灯项目为社会贡献了一份力量，体现了企业对社会的积极回馈。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综合而言，节能灯项目意义重大，不仅推动了企业的发展，也为行业和社会的进步贡献了积极力量。这是一个全面而深刻的影响，将在未来产生可持续的正面效应。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687"/>
      <w:r>
        <w:rPr>
          <w:rFonts w:ascii="仿宋" w:eastAsia="仿宋" w:hAnsi="仿宋" w:cs="仿宋" w:hint="eastAsia"/>
          <w:sz w:val="28"/>
          <w:lang w:eastAsia="zh-CN"/>
        </w:rPr>
        <w:t>(五)、节能灯项目背景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在当今迅猛发展的商业环境中，节能灯项目的动因根植于对多方面因素的审慎考量。这个节能灯项目的提出并非孤立的决策，而是对企业所处背景深入思考的产物。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市场的不断演变是节能灯项目背后的首要原因。科技的迅速发展和全球市场的快速变化使得企业必须灵活应对。节能灯项目应运而生，旨在通过创新性的解决方案迎合市场的多变需求，赢得竞争中的先机。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竞争的激烈程度也是节能灯项目背景中不可忽视的一环。企业需要在激烈竞争中脱颖而出，为此，节能灯项目致力于打破常规，提供独特的价值主张，以吸引客户并确保市场份额的增长。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技术的迅速发展为企业带来了机遇与挑战。作为节能灯项目启动的背景之一，对新兴技术的应用将有助于提升企业的技术水平，使其在不断演进的商业环境中保持竞争优势。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此外，社会对企业责任的期望也在逐渐升高。节能灯项目充分融入了社会责任的理念，通过可持续经营和社会公益节能灯项目，企图为社会贡献一份力量，在商业成功的同时关注社会价值。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31679"/>
      <w:r>
        <w:rPr>
          <w:rFonts w:ascii="仿宋" w:eastAsia="仿宋" w:hAnsi="仿宋" w:cs="仿宋" w:hint="eastAsia"/>
          <w:sz w:val="28"/>
          <w:lang w:eastAsia="zh-CN"/>
        </w:rPr>
        <w:t>五、节能灯项目土建工程</w:t>
      </w:r>
      <w:bookmarkEnd w:id="18"/>
    </w:p>
    <w:p>
      <w:pPr>
        <w:pStyle w:val="Heading2"/>
        <w:rPr>
          <w:rFonts w:ascii="仿宋" w:eastAsia="仿宋" w:hAnsi="仿宋" w:cs="仿宋" w:hint="eastAsia"/>
          <w:lang w:eastAsia="zh-CN"/>
        </w:rPr>
      </w:pPr>
      <w:bookmarkStart w:id="19" w:name="_Toc102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在节能灯项目的建筑工程设计中，我们将秉承一系列重要的设计原则，以确保节能灯项目建筑在功能、美观、可持续性等方面达到最佳效果。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https://d.book118.com/638115052124006037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FA06B1"/>
    <w:rsid w:val="59FA06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1505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2024-02-15T23:59:00Z</dcterms:created>
  <dcterms:modified xsi:type="dcterms:W3CDTF">2024-02-15T23:59:46Z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1918B1A028394431A2F804B9DB3AA8A0_11</vt:lpwstr>
  </property>
  <property fmtid="{D5CDD505-2E9C-101B-9397-08002B2CF9AE}" pid="3" name="KSOProductBuildVer">
    <vt:lpwstr>2052-12.1.0.16250</vt:lpwstr>
  </property>
</Properties>
</file>