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医用超声治疗设备项目规划设计蓝图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29" w:history="1">
        <w:r>
          <w:rPr>
            <w:rFonts w:ascii="仿宋" w:eastAsia="仿宋" w:hAnsi="仿宋" w:cs="仿宋" w:hint="eastAsia"/>
            <w:lang w:eastAsia="zh-CN"/>
          </w:rPr>
          <w:t>序言</w:t>
        </w:r>
        <w:r>
          <w:tab/>
        </w:r>
        <w:r>
          <w:fldChar w:fldCharType="begin"/>
        </w:r>
        <w:r>
          <w:instrText xml:space="preserve"> PAGEREF _Toc25129 \h </w:instrText>
        </w:r>
        <w:r>
          <w:fldChar w:fldCharType="separate"/>
        </w:r>
        <w:r>
          <w:t>3</w:t>
        </w:r>
        <w:r>
          <w:fldChar w:fldCharType="end"/>
        </w:r>
      </w:hyperlink>
    </w:p>
    <w:p>
      <w:pPr>
        <w:pStyle w:val="TOC1"/>
        <w:tabs>
          <w:tab w:val="right" w:leader="dot" w:pos="8306"/>
        </w:tabs>
      </w:pPr>
      <w:hyperlink w:anchor="_Toc5043" w:history="1">
        <w:r>
          <w:rPr>
            <w:rFonts w:ascii="仿宋" w:eastAsia="仿宋" w:hAnsi="仿宋" w:cs="仿宋" w:hint="eastAsia"/>
            <w:lang w:eastAsia="zh-CN"/>
          </w:rPr>
          <w:t>一、医用超声治疗设备项目概论</w:t>
        </w:r>
        <w:r>
          <w:tab/>
        </w:r>
        <w:r>
          <w:fldChar w:fldCharType="begin"/>
        </w:r>
        <w:r>
          <w:instrText xml:space="preserve"> PAGEREF _Toc5043 \h </w:instrText>
        </w:r>
        <w:r>
          <w:fldChar w:fldCharType="separate"/>
        </w:r>
        <w:r>
          <w:t>3</w:t>
        </w:r>
        <w:r>
          <w:fldChar w:fldCharType="end"/>
        </w:r>
      </w:hyperlink>
    </w:p>
    <w:p>
      <w:pPr>
        <w:pStyle w:val="TOC2"/>
        <w:tabs>
          <w:tab w:val="right" w:leader="dot" w:pos="8306"/>
        </w:tabs>
      </w:pPr>
      <w:hyperlink w:anchor="_Toc25250" w:history="1">
        <w:r>
          <w:rPr>
            <w:rFonts w:ascii="仿宋" w:eastAsia="仿宋" w:hAnsi="仿宋" w:cs="仿宋" w:hint="eastAsia"/>
            <w:lang w:eastAsia="zh-CN"/>
          </w:rPr>
          <w:t>(一)、医用超声治疗设备项目概况</w:t>
        </w:r>
        <w:r>
          <w:tab/>
        </w:r>
        <w:r>
          <w:fldChar w:fldCharType="begin"/>
        </w:r>
        <w:r>
          <w:instrText xml:space="preserve"> PAGEREF _Toc25250 \h </w:instrText>
        </w:r>
        <w:r>
          <w:fldChar w:fldCharType="separate"/>
        </w:r>
        <w:r>
          <w:t>3</w:t>
        </w:r>
        <w:r>
          <w:fldChar w:fldCharType="end"/>
        </w:r>
      </w:hyperlink>
    </w:p>
    <w:p>
      <w:pPr>
        <w:pStyle w:val="TOC2"/>
        <w:tabs>
          <w:tab w:val="right" w:leader="dot" w:pos="8306"/>
        </w:tabs>
      </w:pPr>
      <w:hyperlink w:anchor="_Toc98" w:history="1">
        <w:r>
          <w:rPr>
            <w:rFonts w:ascii="仿宋" w:eastAsia="仿宋" w:hAnsi="仿宋" w:cs="仿宋" w:hint="eastAsia"/>
            <w:lang w:eastAsia="zh-CN"/>
          </w:rPr>
          <w:t>(二)、医用超声治疗设备项目目标</w:t>
        </w:r>
        <w:r>
          <w:tab/>
        </w:r>
        <w:r>
          <w:fldChar w:fldCharType="begin"/>
        </w:r>
        <w:r>
          <w:instrText xml:space="preserve"> PAGEREF _Toc98 \h </w:instrText>
        </w:r>
        <w:r>
          <w:fldChar w:fldCharType="separate"/>
        </w:r>
        <w:r>
          <w:t>5</w:t>
        </w:r>
        <w:r>
          <w:fldChar w:fldCharType="end"/>
        </w:r>
      </w:hyperlink>
    </w:p>
    <w:p>
      <w:pPr>
        <w:pStyle w:val="TOC2"/>
        <w:tabs>
          <w:tab w:val="right" w:leader="dot" w:pos="8306"/>
        </w:tabs>
      </w:pPr>
      <w:hyperlink w:anchor="_Toc10218" w:history="1">
        <w:r>
          <w:rPr>
            <w:rFonts w:ascii="仿宋" w:eastAsia="仿宋" w:hAnsi="仿宋" w:cs="仿宋" w:hint="eastAsia"/>
            <w:lang w:eastAsia="zh-CN"/>
          </w:rPr>
          <w:t>(三)、医用超声治疗设备项目提出的理由</w:t>
        </w:r>
        <w:r>
          <w:tab/>
        </w:r>
        <w:r>
          <w:fldChar w:fldCharType="begin"/>
        </w:r>
        <w:r>
          <w:instrText xml:space="preserve"> PAGEREF _Toc10218 \h </w:instrText>
        </w:r>
        <w:r>
          <w:fldChar w:fldCharType="separate"/>
        </w:r>
        <w:r>
          <w:t>6</w:t>
        </w:r>
        <w:r>
          <w:fldChar w:fldCharType="end"/>
        </w:r>
      </w:hyperlink>
    </w:p>
    <w:p>
      <w:pPr>
        <w:pStyle w:val="TOC2"/>
        <w:tabs>
          <w:tab w:val="right" w:leader="dot" w:pos="8306"/>
        </w:tabs>
      </w:pPr>
      <w:hyperlink w:anchor="_Toc3497" w:history="1">
        <w:r>
          <w:rPr>
            <w:rFonts w:ascii="仿宋" w:eastAsia="仿宋" w:hAnsi="仿宋" w:cs="仿宋" w:hint="eastAsia"/>
            <w:lang w:eastAsia="zh-CN"/>
          </w:rPr>
          <w:t>(四)、医用超声治疗设备项目意义</w:t>
        </w:r>
        <w:r>
          <w:tab/>
        </w:r>
        <w:r>
          <w:fldChar w:fldCharType="begin"/>
        </w:r>
        <w:r>
          <w:instrText xml:space="preserve"> PAGEREF _Toc3497 \h </w:instrText>
        </w:r>
        <w:r>
          <w:fldChar w:fldCharType="separate"/>
        </w:r>
        <w:r>
          <w:t>8</w:t>
        </w:r>
        <w:r>
          <w:fldChar w:fldCharType="end"/>
        </w:r>
      </w:hyperlink>
    </w:p>
    <w:p>
      <w:pPr>
        <w:pStyle w:val="TOC2"/>
        <w:tabs>
          <w:tab w:val="right" w:leader="dot" w:pos="8306"/>
        </w:tabs>
      </w:pPr>
      <w:hyperlink w:anchor="_Toc27475" w:history="1">
        <w:r>
          <w:rPr>
            <w:rFonts w:ascii="仿宋" w:eastAsia="仿宋" w:hAnsi="仿宋" w:cs="仿宋" w:hint="eastAsia"/>
            <w:lang w:eastAsia="zh-CN"/>
          </w:rPr>
          <w:t>(五)、医用超声治疗设备项目背景</w:t>
        </w:r>
        <w:r>
          <w:tab/>
        </w:r>
        <w:r>
          <w:fldChar w:fldCharType="begin"/>
        </w:r>
        <w:r>
          <w:instrText xml:space="preserve"> PAGEREF _Toc27475 \h </w:instrText>
        </w:r>
        <w:r>
          <w:fldChar w:fldCharType="separate"/>
        </w:r>
        <w:r>
          <w:t>9</w:t>
        </w:r>
        <w:r>
          <w:fldChar w:fldCharType="end"/>
        </w:r>
      </w:hyperlink>
    </w:p>
    <w:p>
      <w:pPr>
        <w:pStyle w:val="TOC1"/>
        <w:tabs>
          <w:tab w:val="right" w:leader="dot" w:pos="8306"/>
        </w:tabs>
      </w:pPr>
      <w:hyperlink w:anchor="_Toc31183" w:history="1">
        <w:r>
          <w:rPr>
            <w:rFonts w:ascii="仿宋" w:eastAsia="仿宋" w:hAnsi="仿宋" w:cs="仿宋" w:hint="eastAsia"/>
            <w:lang w:eastAsia="zh-CN"/>
          </w:rPr>
          <w:t>二、医用超声治疗设备项目危机管理</w:t>
        </w:r>
        <w:r>
          <w:tab/>
        </w:r>
        <w:r>
          <w:fldChar w:fldCharType="begin"/>
        </w:r>
        <w:r>
          <w:instrText xml:space="preserve"> PAGEREF _Toc31183 \h </w:instrText>
        </w:r>
        <w:r>
          <w:fldChar w:fldCharType="separate"/>
        </w:r>
        <w:r>
          <w:t>10</w:t>
        </w:r>
        <w:r>
          <w:fldChar w:fldCharType="end"/>
        </w:r>
      </w:hyperlink>
    </w:p>
    <w:p>
      <w:pPr>
        <w:pStyle w:val="TOC2"/>
        <w:tabs>
          <w:tab w:val="right" w:leader="dot" w:pos="8306"/>
        </w:tabs>
      </w:pPr>
      <w:hyperlink w:anchor="_Toc7005" w:history="1">
        <w:r>
          <w:rPr>
            <w:rFonts w:ascii="仿宋" w:eastAsia="仿宋" w:hAnsi="仿宋" w:cs="仿宋" w:hint="eastAsia"/>
            <w:lang w:eastAsia="zh-CN"/>
          </w:rPr>
          <w:t>(一)、危机预警与识别</w:t>
        </w:r>
        <w:r>
          <w:tab/>
        </w:r>
        <w:r>
          <w:fldChar w:fldCharType="begin"/>
        </w:r>
        <w:r>
          <w:instrText xml:space="preserve"> PAGEREF _Toc7005 \h </w:instrText>
        </w:r>
        <w:r>
          <w:fldChar w:fldCharType="separate"/>
        </w:r>
        <w:r>
          <w:t>10</w:t>
        </w:r>
        <w:r>
          <w:fldChar w:fldCharType="end"/>
        </w:r>
      </w:hyperlink>
    </w:p>
    <w:p>
      <w:pPr>
        <w:pStyle w:val="TOC2"/>
        <w:tabs>
          <w:tab w:val="right" w:leader="dot" w:pos="8306"/>
        </w:tabs>
      </w:pPr>
      <w:hyperlink w:anchor="_Toc17760" w:history="1">
        <w:r>
          <w:rPr>
            <w:rFonts w:ascii="仿宋" w:eastAsia="仿宋" w:hAnsi="仿宋" w:cs="仿宋" w:hint="eastAsia"/>
            <w:lang w:eastAsia="zh-CN"/>
          </w:rPr>
          <w:t>(二)、危机应对与恢复</w:t>
        </w:r>
        <w:r>
          <w:tab/>
        </w:r>
        <w:r>
          <w:fldChar w:fldCharType="begin"/>
        </w:r>
        <w:r>
          <w:instrText xml:space="preserve"> PAGEREF _Toc17760 \h </w:instrText>
        </w:r>
        <w:r>
          <w:fldChar w:fldCharType="separate"/>
        </w:r>
        <w:r>
          <w:t>11</w:t>
        </w:r>
        <w:r>
          <w:fldChar w:fldCharType="end"/>
        </w:r>
      </w:hyperlink>
    </w:p>
    <w:p>
      <w:pPr>
        <w:pStyle w:val="TOC1"/>
        <w:tabs>
          <w:tab w:val="right" w:leader="dot" w:pos="8306"/>
        </w:tabs>
      </w:pPr>
      <w:hyperlink w:anchor="_Toc31302" w:history="1">
        <w:r>
          <w:rPr>
            <w:rFonts w:ascii="仿宋" w:eastAsia="仿宋" w:hAnsi="仿宋" w:cs="仿宋" w:hint="eastAsia"/>
            <w:lang w:eastAsia="zh-CN"/>
          </w:rPr>
          <w:t>三、医用超声治疗设备项目土建工程</w:t>
        </w:r>
        <w:r>
          <w:tab/>
        </w:r>
        <w:r>
          <w:fldChar w:fldCharType="begin"/>
        </w:r>
        <w:r>
          <w:instrText xml:space="preserve"> PAGEREF _Toc31302 \h </w:instrText>
        </w:r>
        <w:r>
          <w:fldChar w:fldCharType="separate"/>
        </w:r>
        <w:r>
          <w:t>12</w:t>
        </w:r>
        <w:r>
          <w:fldChar w:fldCharType="end"/>
        </w:r>
      </w:hyperlink>
    </w:p>
    <w:p>
      <w:pPr>
        <w:pStyle w:val="TOC2"/>
        <w:tabs>
          <w:tab w:val="right" w:leader="dot" w:pos="8306"/>
        </w:tabs>
      </w:pPr>
      <w:hyperlink w:anchor="_Toc26102" w:history="1">
        <w:r>
          <w:rPr>
            <w:rFonts w:ascii="仿宋" w:eastAsia="仿宋" w:hAnsi="仿宋" w:cs="仿宋" w:hint="eastAsia"/>
            <w:lang w:eastAsia="zh-CN"/>
          </w:rPr>
          <w:t>(一)、建筑工程设计原则</w:t>
        </w:r>
        <w:r>
          <w:tab/>
        </w:r>
        <w:r>
          <w:fldChar w:fldCharType="begin"/>
        </w:r>
        <w:r>
          <w:instrText xml:space="preserve"> PAGEREF _Toc26102 \h </w:instrText>
        </w:r>
        <w:r>
          <w:fldChar w:fldCharType="separate"/>
        </w:r>
        <w:r>
          <w:t>12</w:t>
        </w:r>
        <w:r>
          <w:fldChar w:fldCharType="end"/>
        </w:r>
      </w:hyperlink>
    </w:p>
    <w:p>
      <w:pPr>
        <w:pStyle w:val="TOC2"/>
        <w:tabs>
          <w:tab w:val="right" w:leader="dot" w:pos="8306"/>
        </w:tabs>
      </w:pPr>
      <w:hyperlink w:anchor="_Toc23084" w:history="1">
        <w:r>
          <w:rPr>
            <w:rFonts w:ascii="仿宋" w:eastAsia="仿宋" w:hAnsi="仿宋" w:cs="仿宋" w:hint="eastAsia"/>
            <w:lang w:eastAsia="zh-CN"/>
          </w:rPr>
          <w:t>(二)、土建工程设计年限及安全等级</w:t>
        </w:r>
        <w:r>
          <w:tab/>
        </w:r>
        <w:r>
          <w:fldChar w:fldCharType="begin"/>
        </w:r>
        <w:r>
          <w:instrText xml:space="preserve"> PAGEREF _Toc23084 \h </w:instrText>
        </w:r>
        <w:r>
          <w:fldChar w:fldCharType="separate"/>
        </w:r>
        <w:r>
          <w:t>14</w:t>
        </w:r>
        <w:r>
          <w:fldChar w:fldCharType="end"/>
        </w:r>
      </w:hyperlink>
    </w:p>
    <w:p>
      <w:pPr>
        <w:pStyle w:val="TOC2"/>
        <w:tabs>
          <w:tab w:val="right" w:leader="dot" w:pos="8306"/>
        </w:tabs>
      </w:pPr>
      <w:hyperlink w:anchor="_Toc5220" w:history="1">
        <w:r>
          <w:rPr>
            <w:rFonts w:ascii="仿宋" w:eastAsia="仿宋" w:hAnsi="仿宋" w:cs="仿宋" w:hint="eastAsia"/>
            <w:lang w:eastAsia="zh-CN"/>
          </w:rPr>
          <w:t>(三)、建筑工程设计总体要求</w:t>
        </w:r>
        <w:r>
          <w:tab/>
        </w:r>
        <w:r>
          <w:fldChar w:fldCharType="begin"/>
        </w:r>
        <w:r>
          <w:instrText xml:space="preserve"> PAGEREF _Toc5220 \h </w:instrText>
        </w:r>
        <w:r>
          <w:fldChar w:fldCharType="separate"/>
        </w:r>
        <w:r>
          <w:t>15</w:t>
        </w:r>
        <w:r>
          <w:fldChar w:fldCharType="end"/>
        </w:r>
      </w:hyperlink>
    </w:p>
    <w:p>
      <w:pPr>
        <w:pStyle w:val="TOC2"/>
        <w:tabs>
          <w:tab w:val="right" w:leader="dot" w:pos="8306"/>
        </w:tabs>
      </w:pPr>
      <w:hyperlink w:anchor="_Toc11040" w:history="1">
        <w:r>
          <w:rPr>
            <w:rFonts w:ascii="仿宋" w:eastAsia="仿宋" w:hAnsi="仿宋" w:cs="仿宋" w:hint="eastAsia"/>
            <w:lang w:eastAsia="zh-CN"/>
          </w:rPr>
          <w:t>(四)、土建工程建设指标</w:t>
        </w:r>
        <w:r>
          <w:tab/>
        </w:r>
        <w:r>
          <w:fldChar w:fldCharType="begin"/>
        </w:r>
        <w:r>
          <w:instrText xml:space="preserve"> PAGEREF _Toc11040 \h </w:instrText>
        </w:r>
        <w:r>
          <w:fldChar w:fldCharType="separate"/>
        </w:r>
        <w:r>
          <w:t>15</w:t>
        </w:r>
        <w:r>
          <w:fldChar w:fldCharType="end"/>
        </w:r>
      </w:hyperlink>
    </w:p>
    <w:p>
      <w:pPr>
        <w:pStyle w:val="TOC1"/>
        <w:tabs>
          <w:tab w:val="right" w:leader="dot" w:pos="8306"/>
        </w:tabs>
      </w:pPr>
      <w:hyperlink w:anchor="_Toc14579" w:history="1">
        <w:r>
          <w:rPr>
            <w:rFonts w:ascii="仿宋" w:eastAsia="仿宋" w:hAnsi="仿宋" w:cs="仿宋" w:hint="eastAsia"/>
            <w:lang w:eastAsia="zh-CN"/>
          </w:rPr>
          <w:t>四、产品规划分析</w:t>
        </w:r>
        <w:r>
          <w:tab/>
        </w:r>
        <w:r>
          <w:fldChar w:fldCharType="begin"/>
        </w:r>
        <w:r>
          <w:instrText xml:space="preserve"> PAGEREF _Toc14579 \h </w:instrText>
        </w:r>
        <w:r>
          <w:fldChar w:fldCharType="separate"/>
        </w:r>
        <w:r>
          <w:t>16</w:t>
        </w:r>
        <w:r>
          <w:fldChar w:fldCharType="end"/>
        </w:r>
      </w:hyperlink>
    </w:p>
    <w:p>
      <w:pPr>
        <w:pStyle w:val="TOC2"/>
        <w:tabs>
          <w:tab w:val="right" w:leader="dot" w:pos="8306"/>
        </w:tabs>
      </w:pPr>
      <w:hyperlink w:anchor="_Toc29396" w:history="1">
        <w:r>
          <w:rPr>
            <w:rFonts w:ascii="仿宋" w:eastAsia="仿宋" w:hAnsi="仿宋" w:cs="仿宋" w:hint="eastAsia"/>
            <w:lang w:eastAsia="zh-CN"/>
          </w:rPr>
          <w:t>(一)、产品规划</w:t>
        </w:r>
        <w:r>
          <w:tab/>
        </w:r>
        <w:r>
          <w:fldChar w:fldCharType="begin"/>
        </w:r>
        <w:r>
          <w:instrText xml:space="preserve"> PAGEREF _Toc29396 \h </w:instrText>
        </w:r>
        <w:r>
          <w:fldChar w:fldCharType="separate"/>
        </w:r>
        <w:r>
          <w:t>16</w:t>
        </w:r>
        <w:r>
          <w:fldChar w:fldCharType="end"/>
        </w:r>
      </w:hyperlink>
    </w:p>
    <w:p>
      <w:pPr>
        <w:pStyle w:val="TOC2"/>
        <w:tabs>
          <w:tab w:val="right" w:leader="dot" w:pos="8306"/>
        </w:tabs>
      </w:pPr>
      <w:hyperlink w:anchor="_Toc20182" w:history="1">
        <w:r>
          <w:rPr>
            <w:rFonts w:ascii="仿宋" w:eastAsia="仿宋" w:hAnsi="仿宋" w:cs="仿宋" w:hint="eastAsia"/>
            <w:lang w:eastAsia="zh-CN"/>
          </w:rPr>
          <w:t>(二)、建设规模</w:t>
        </w:r>
        <w:r>
          <w:tab/>
        </w:r>
        <w:r>
          <w:fldChar w:fldCharType="begin"/>
        </w:r>
        <w:r>
          <w:instrText xml:space="preserve"> PAGEREF _Toc20182 \h </w:instrText>
        </w:r>
        <w:r>
          <w:fldChar w:fldCharType="separate"/>
        </w:r>
        <w:r>
          <w:t>17</w:t>
        </w:r>
        <w:r>
          <w:fldChar w:fldCharType="end"/>
        </w:r>
      </w:hyperlink>
    </w:p>
    <w:p>
      <w:pPr>
        <w:pStyle w:val="TOC1"/>
        <w:tabs>
          <w:tab w:val="right" w:leader="dot" w:pos="8306"/>
        </w:tabs>
      </w:pPr>
      <w:hyperlink w:anchor="_Toc17106" w:history="1">
        <w:r>
          <w:rPr>
            <w:rFonts w:ascii="仿宋" w:eastAsia="仿宋" w:hAnsi="仿宋" w:cs="仿宋" w:hint="eastAsia"/>
            <w:lang w:eastAsia="zh-CN"/>
          </w:rPr>
          <w:t>五、医用超声治疗设备项目建设背景及必要性分析</w:t>
        </w:r>
        <w:r>
          <w:tab/>
        </w:r>
        <w:r>
          <w:fldChar w:fldCharType="begin"/>
        </w:r>
        <w:r>
          <w:instrText xml:space="preserve"> PAGEREF _Toc17106 \h </w:instrText>
        </w:r>
        <w:r>
          <w:fldChar w:fldCharType="separate"/>
        </w:r>
        <w:r>
          <w:t>18</w:t>
        </w:r>
        <w:r>
          <w:fldChar w:fldCharType="end"/>
        </w:r>
      </w:hyperlink>
    </w:p>
    <w:p>
      <w:pPr>
        <w:pStyle w:val="TOC2"/>
        <w:tabs>
          <w:tab w:val="right" w:leader="dot" w:pos="8306"/>
        </w:tabs>
      </w:pPr>
      <w:hyperlink w:anchor="_Toc8198" w:history="1">
        <w:r>
          <w:rPr>
            <w:rFonts w:ascii="仿宋" w:eastAsia="仿宋" w:hAnsi="仿宋" w:cs="仿宋" w:hint="eastAsia"/>
            <w:lang w:eastAsia="zh-CN"/>
          </w:rPr>
          <w:t>(一)、医用超声治疗设备项目背景分析</w:t>
        </w:r>
        <w:r>
          <w:tab/>
        </w:r>
        <w:r>
          <w:fldChar w:fldCharType="begin"/>
        </w:r>
        <w:r>
          <w:instrText xml:space="preserve"> PAGEREF _Toc8198 \h </w:instrText>
        </w:r>
        <w:r>
          <w:fldChar w:fldCharType="separate"/>
        </w:r>
        <w:r>
          <w:t>18</w:t>
        </w:r>
        <w:r>
          <w:fldChar w:fldCharType="end"/>
        </w:r>
      </w:hyperlink>
    </w:p>
    <w:p>
      <w:pPr>
        <w:pStyle w:val="TOC2"/>
        <w:tabs>
          <w:tab w:val="right" w:leader="dot" w:pos="8306"/>
        </w:tabs>
      </w:pPr>
      <w:hyperlink w:anchor="_Toc10593" w:history="1">
        <w:r>
          <w:rPr>
            <w:rFonts w:ascii="仿宋" w:eastAsia="仿宋" w:hAnsi="仿宋" w:cs="仿宋" w:hint="eastAsia"/>
            <w:lang w:eastAsia="zh-CN"/>
          </w:rPr>
          <w:t>(二)、医用超声治疗设备项目建设必要性分析</w:t>
        </w:r>
        <w:r>
          <w:tab/>
        </w:r>
        <w:r>
          <w:fldChar w:fldCharType="begin"/>
        </w:r>
        <w:r>
          <w:instrText xml:space="preserve"> PAGEREF _Toc10593 \h </w:instrText>
        </w:r>
        <w:r>
          <w:fldChar w:fldCharType="separate"/>
        </w:r>
        <w:r>
          <w:t>19</w:t>
        </w:r>
        <w:r>
          <w:fldChar w:fldCharType="end"/>
        </w:r>
      </w:hyperlink>
    </w:p>
    <w:p>
      <w:pPr>
        <w:pStyle w:val="TOC1"/>
        <w:tabs>
          <w:tab w:val="right" w:leader="dot" w:pos="8306"/>
        </w:tabs>
      </w:pPr>
      <w:hyperlink w:anchor="_Toc1308" w:history="1">
        <w:r>
          <w:rPr>
            <w:rFonts w:ascii="仿宋" w:eastAsia="仿宋" w:hAnsi="仿宋" w:cs="仿宋" w:hint="eastAsia"/>
            <w:lang w:eastAsia="zh-CN"/>
          </w:rPr>
          <w:t>六、医用超声治疗设备项目建设单位说明</w:t>
        </w:r>
        <w:r>
          <w:tab/>
        </w:r>
        <w:r>
          <w:fldChar w:fldCharType="begin"/>
        </w:r>
        <w:r>
          <w:instrText xml:space="preserve"> PAGEREF _Toc1308 \h </w:instrText>
        </w:r>
        <w:r>
          <w:fldChar w:fldCharType="separate"/>
        </w:r>
        <w:r>
          <w:t>21</w:t>
        </w:r>
        <w:r>
          <w:fldChar w:fldCharType="end"/>
        </w:r>
      </w:hyperlink>
    </w:p>
    <w:p>
      <w:pPr>
        <w:pStyle w:val="TOC2"/>
        <w:tabs>
          <w:tab w:val="right" w:leader="dot" w:pos="8306"/>
        </w:tabs>
      </w:pPr>
      <w:hyperlink w:anchor="_Toc14968" w:history="1">
        <w:r>
          <w:rPr>
            <w:rFonts w:ascii="仿宋" w:eastAsia="仿宋" w:hAnsi="仿宋" w:cs="仿宋" w:hint="eastAsia"/>
            <w:lang w:eastAsia="zh-CN"/>
          </w:rPr>
          <w:t>(一)、医用超声治疗设备项目承办单位基本情况</w:t>
        </w:r>
        <w:r>
          <w:tab/>
        </w:r>
        <w:r>
          <w:fldChar w:fldCharType="begin"/>
        </w:r>
        <w:r>
          <w:instrText xml:space="preserve"> PAGEREF _Toc14968 \h </w:instrText>
        </w:r>
        <w:r>
          <w:fldChar w:fldCharType="separate"/>
        </w:r>
        <w:r>
          <w:t>21</w:t>
        </w:r>
        <w:r>
          <w:fldChar w:fldCharType="end"/>
        </w:r>
      </w:hyperlink>
    </w:p>
    <w:p>
      <w:pPr>
        <w:pStyle w:val="TOC2"/>
        <w:tabs>
          <w:tab w:val="right" w:leader="dot" w:pos="8306"/>
        </w:tabs>
      </w:pPr>
      <w:hyperlink w:anchor="_Toc28905" w:history="1">
        <w:r>
          <w:rPr>
            <w:rFonts w:ascii="仿宋" w:eastAsia="仿宋" w:hAnsi="仿宋" w:cs="仿宋" w:hint="eastAsia"/>
            <w:lang w:eastAsia="zh-CN"/>
          </w:rPr>
          <w:t>(二)、公司经济效益分析</w:t>
        </w:r>
        <w:r>
          <w:tab/>
        </w:r>
        <w:r>
          <w:fldChar w:fldCharType="begin"/>
        </w:r>
        <w:r>
          <w:instrText xml:space="preserve"> PAGEREF _Toc28905 \h </w:instrText>
        </w:r>
        <w:r>
          <w:fldChar w:fldCharType="separate"/>
        </w:r>
        <w:r>
          <w:t>21</w:t>
        </w:r>
        <w:r>
          <w:fldChar w:fldCharType="end"/>
        </w:r>
      </w:hyperlink>
    </w:p>
    <w:p>
      <w:pPr>
        <w:pStyle w:val="TOC1"/>
        <w:tabs>
          <w:tab w:val="right" w:leader="dot" w:pos="8306"/>
        </w:tabs>
      </w:pPr>
      <w:hyperlink w:anchor="_Toc31096" w:history="1">
        <w:r>
          <w:rPr>
            <w:rFonts w:ascii="仿宋" w:eastAsia="仿宋" w:hAnsi="仿宋" w:cs="仿宋" w:hint="eastAsia"/>
            <w:lang w:eastAsia="zh-CN"/>
          </w:rPr>
          <w:t>七、医用超声治疗设备项目投资规划</w:t>
        </w:r>
        <w:r>
          <w:tab/>
        </w:r>
        <w:r>
          <w:fldChar w:fldCharType="begin"/>
        </w:r>
        <w:r>
          <w:instrText xml:space="preserve"> PAGEREF _Toc31096 \h </w:instrText>
        </w:r>
        <w:r>
          <w:fldChar w:fldCharType="separate"/>
        </w:r>
        <w:r>
          <w:t>22</w:t>
        </w:r>
        <w:r>
          <w:fldChar w:fldCharType="end"/>
        </w:r>
      </w:hyperlink>
    </w:p>
    <w:p>
      <w:pPr>
        <w:pStyle w:val="TOC2"/>
        <w:tabs>
          <w:tab w:val="right" w:leader="dot" w:pos="8306"/>
        </w:tabs>
      </w:pPr>
      <w:hyperlink w:anchor="_Toc3543" w:history="1">
        <w:r>
          <w:rPr>
            <w:rFonts w:ascii="仿宋" w:eastAsia="仿宋" w:hAnsi="仿宋" w:cs="仿宋" w:hint="eastAsia"/>
            <w:lang w:eastAsia="zh-CN"/>
          </w:rPr>
          <w:t>(一)、医用超声治疗设备项目总投资估算</w:t>
        </w:r>
        <w:r>
          <w:tab/>
        </w:r>
        <w:r>
          <w:fldChar w:fldCharType="begin"/>
        </w:r>
        <w:r>
          <w:instrText xml:space="preserve"> PAGEREF _Toc3543 \h </w:instrText>
        </w:r>
        <w:r>
          <w:fldChar w:fldCharType="separate"/>
        </w:r>
        <w:r>
          <w:t>22</w:t>
        </w:r>
        <w:r>
          <w:fldChar w:fldCharType="end"/>
        </w:r>
      </w:hyperlink>
    </w:p>
    <w:p>
      <w:pPr>
        <w:pStyle w:val="TOC2"/>
        <w:tabs>
          <w:tab w:val="right" w:leader="dot" w:pos="8306"/>
        </w:tabs>
      </w:pPr>
      <w:hyperlink w:anchor="_Toc29057" w:history="1">
        <w:r>
          <w:rPr>
            <w:rFonts w:ascii="仿宋" w:eastAsia="仿宋" w:hAnsi="仿宋" w:cs="仿宋" w:hint="eastAsia"/>
            <w:lang w:eastAsia="zh-CN"/>
          </w:rPr>
          <w:t>(二)、资金筹措</w:t>
        </w:r>
        <w:r>
          <w:tab/>
        </w:r>
        <w:r>
          <w:fldChar w:fldCharType="begin"/>
        </w:r>
        <w:r>
          <w:instrText xml:space="preserve"> PAGEREF _Toc29057 \h </w:instrText>
        </w:r>
        <w:r>
          <w:fldChar w:fldCharType="separate"/>
        </w:r>
        <w:r>
          <w:t>24</w:t>
        </w:r>
        <w:r>
          <w:fldChar w:fldCharType="end"/>
        </w:r>
      </w:hyperlink>
    </w:p>
    <w:p>
      <w:pPr>
        <w:pStyle w:val="TOC1"/>
        <w:tabs>
          <w:tab w:val="right" w:leader="dot" w:pos="8306"/>
        </w:tabs>
      </w:pPr>
      <w:hyperlink w:anchor="_Toc9056" w:history="1">
        <w:r>
          <w:rPr>
            <w:rFonts w:ascii="仿宋" w:eastAsia="仿宋" w:hAnsi="仿宋" w:cs="仿宋" w:hint="eastAsia"/>
            <w:lang w:eastAsia="zh-CN"/>
          </w:rPr>
          <w:t>八、医用超声治疗设备项目社会影响</w:t>
        </w:r>
        <w:r>
          <w:tab/>
        </w:r>
        <w:r>
          <w:fldChar w:fldCharType="begin"/>
        </w:r>
        <w:r>
          <w:instrText xml:space="preserve"> PAGEREF _Toc9056 \h </w:instrText>
        </w:r>
        <w:r>
          <w:fldChar w:fldCharType="separate"/>
        </w:r>
        <w:r>
          <w:t>24</w:t>
        </w:r>
        <w:r>
          <w:fldChar w:fldCharType="end"/>
        </w:r>
      </w:hyperlink>
    </w:p>
    <w:p>
      <w:pPr>
        <w:pStyle w:val="TOC2"/>
        <w:tabs>
          <w:tab w:val="right" w:leader="dot" w:pos="8306"/>
        </w:tabs>
      </w:pPr>
      <w:hyperlink w:anchor="_Toc31131" w:history="1">
        <w:r>
          <w:rPr>
            <w:rFonts w:ascii="仿宋" w:eastAsia="仿宋" w:hAnsi="仿宋" w:cs="仿宋" w:hint="eastAsia"/>
            <w:lang w:eastAsia="zh-CN"/>
          </w:rPr>
          <w:t>(一)、社会责任与义务</w:t>
        </w:r>
        <w:r>
          <w:tab/>
        </w:r>
        <w:r>
          <w:fldChar w:fldCharType="begin"/>
        </w:r>
        <w:r>
          <w:instrText xml:space="preserve"> PAGEREF _Toc31131 \h </w:instrText>
        </w:r>
        <w:r>
          <w:fldChar w:fldCharType="separate"/>
        </w:r>
        <w:r>
          <w:t>24</w:t>
        </w:r>
        <w:r>
          <w:fldChar w:fldCharType="end"/>
        </w:r>
      </w:hyperlink>
    </w:p>
    <w:p>
      <w:pPr>
        <w:pStyle w:val="TOC2"/>
        <w:tabs>
          <w:tab w:val="right" w:leader="dot" w:pos="8306"/>
        </w:tabs>
      </w:pPr>
      <w:hyperlink w:anchor="_Toc27669" w:history="1">
        <w:r>
          <w:rPr>
            <w:rFonts w:ascii="仿宋" w:eastAsia="仿宋" w:hAnsi="仿宋" w:cs="仿宋" w:hint="eastAsia"/>
            <w:lang w:eastAsia="zh-CN"/>
          </w:rPr>
          <w:t>(二)、社会参与与沟通</w:t>
        </w:r>
        <w:r>
          <w:tab/>
        </w:r>
        <w:r>
          <w:fldChar w:fldCharType="begin"/>
        </w:r>
        <w:r>
          <w:instrText xml:space="preserve"> PAGEREF _Toc27669 \h </w:instrText>
        </w:r>
        <w:r>
          <w:fldChar w:fldCharType="separate"/>
        </w:r>
        <w:r>
          <w:t>25</w:t>
        </w:r>
        <w:r>
          <w:fldChar w:fldCharType="end"/>
        </w:r>
      </w:hyperlink>
    </w:p>
    <w:p>
      <w:pPr>
        <w:pStyle w:val="TOC1"/>
        <w:tabs>
          <w:tab w:val="right" w:leader="dot" w:pos="8306"/>
        </w:tabs>
      </w:pPr>
      <w:hyperlink w:anchor="_Toc19217" w:history="1">
        <w:r>
          <w:rPr>
            <w:rFonts w:ascii="仿宋" w:eastAsia="仿宋" w:hAnsi="仿宋" w:cs="仿宋" w:hint="eastAsia"/>
            <w:lang w:eastAsia="zh-CN"/>
          </w:rPr>
          <w:t>九、医用超声治疗设备项目人力资源管理</w:t>
        </w:r>
        <w:r>
          <w:tab/>
        </w:r>
        <w:r>
          <w:fldChar w:fldCharType="begin"/>
        </w:r>
        <w:r>
          <w:instrText xml:space="preserve"> PAGEREF _Toc19217 \h </w:instrText>
        </w:r>
        <w:r>
          <w:fldChar w:fldCharType="separate"/>
        </w:r>
        <w:r>
          <w:t>26</w:t>
        </w:r>
        <w:r>
          <w:fldChar w:fldCharType="end"/>
        </w:r>
      </w:hyperlink>
    </w:p>
    <w:p>
      <w:pPr>
        <w:pStyle w:val="TOC2"/>
        <w:tabs>
          <w:tab w:val="right" w:leader="dot" w:pos="8306"/>
        </w:tabs>
      </w:pPr>
      <w:hyperlink w:anchor="_Toc2321" w:history="1">
        <w:r>
          <w:rPr>
            <w:rFonts w:ascii="仿宋" w:eastAsia="仿宋" w:hAnsi="仿宋" w:cs="仿宋" w:hint="eastAsia"/>
            <w:lang w:eastAsia="zh-CN"/>
          </w:rPr>
          <w:t>(一)、建立健全的预算管理制度</w:t>
        </w:r>
        <w:r>
          <w:tab/>
        </w:r>
        <w:r>
          <w:fldChar w:fldCharType="begin"/>
        </w:r>
        <w:r>
          <w:instrText xml:space="preserve"> PAGEREF _Toc2321 \h </w:instrText>
        </w:r>
        <w:r>
          <w:fldChar w:fldCharType="separate"/>
        </w:r>
        <w:r>
          <w:t>26</w:t>
        </w:r>
        <w:r>
          <w:fldChar w:fldCharType="end"/>
        </w:r>
      </w:hyperlink>
    </w:p>
    <w:p>
      <w:pPr>
        <w:pStyle w:val="TOC2"/>
        <w:tabs>
          <w:tab w:val="right" w:leader="dot" w:pos="8306"/>
        </w:tabs>
      </w:pPr>
      <w:hyperlink w:anchor="_Toc937" w:history="1">
        <w:r>
          <w:rPr>
            <w:rFonts w:ascii="仿宋" w:eastAsia="仿宋" w:hAnsi="仿宋" w:cs="仿宋" w:hint="eastAsia"/>
            <w:lang w:eastAsia="zh-CN"/>
          </w:rPr>
          <w:t>(二)、加强资金流动监控</w:t>
        </w:r>
        <w:r>
          <w:tab/>
        </w:r>
        <w:r>
          <w:fldChar w:fldCharType="begin"/>
        </w:r>
        <w:r>
          <w:instrText xml:space="preserve"> PAGEREF _Toc937 \h </w:instrText>
        </w:r>
        <w:r>
          <w:fldChar w:fldCharType="separate"/>
        </w:r>
        <w:r>
          <w:t>28</w:t>
        </w:r>
        <w:r>
          <w:fldChar w:fldCharType="end"/>
        </w:r>
      </w:hyperlink>
    </w:p>
    <w:p>
      <w:pPr>
        <w:pStyle w:val="TOC2"/>
        <w:tabs>
          <w:tab w:val="right" w:leader="dot" w:pos="8306"/>
        </w:tabs>
      </w:pPr>
      <w:hyperlink w:anchor="_Toc26057" w:history="1">
        <w:r>
          <w:rPr>
            <w:rFonts w:ascii="仿宋" w:eastAsia="仿宋" w:hAnsi="仿宋" w:cs="仿宋" w:hint="eastAsia"/>
            <w:lang w:eastAsia="zh-CN"/>
          </w:rPr>
          <w:t>(三)、制定完善的风险控制机制</w:t>
        </w:r>
        <w:r>
          <w:tab/>
        </w:r>
        <w:r>
          <w:fldChar w:fldCharType="begin"/>
        </w:r>
        <w:r>
          <w:instrText xml:space="preserve"> PAGEREF _Toc26057 \h </w:instrText>
        </w:r>
        <w:r>
          <w:fldChar w:fldCharType="separate"/>
        </w:r>
        <w:r>
          <w:t>29</w:t>
        </w:r>
        <w:r>
          <w:fldChar w:fldCharType="end"/>
        </w:r>
      </w:hyperlink>
    </w:p>
    <w:p>
      <w:pPr>
        <w:pStyle w:val="TOC2"/>
        <w:tabs>
          <w:tab w:val="right" w:leader="dot" w:pos="8306"/>
        </w:tabs>
      </w:pPr>
      <w:hyperlink w:anchor="_Toc15011" w:history="1">
        <w:r>
          <w:rPr>
            <w:rFonts w:ascii="仿宋" w:eastAsia="仿宋" w:hAnsi="仿宋" w:cs="仿宋" w:hint="eastAsia"/>
            <w:lang w:eastAsia="zh-CN"/>
          </w:rPr>
          <w:t>(四)、优化成本管理</w:t>
        </w:r>
        <w:r>
          <w:tab/>
        </w:r>
        <w:r>
          <w:fldChar w:fldCharType="begin"/>
        </w:r>
        <w:r>
          <w:instrText xml:space="preserve"> PAGEREF _Toc15011 \h </w:instrText>
        </w:r>
        <w:r>
          <w:fldChar w:fldCharType="separate"/>
        </w:r>
        <w:r>
          <w:t>31</w:t>
        </w:r>
        <w:r>
          <w:fldChar w:fldCharType="end"/>
        </w:r>
      </w:hyperlink>
    </w:p>
    <w:p>
      <w:pPr>
        <w:pStyle w:val="TOC1"/>
        <w:tabs>
          <w:tab w:val="right" w:leader="dot" w:pos="8306"/>
        </w:tabs>
      </w:pPr>
      <w:hyperlink w:anchor="_Toc14230" w:history="1">
        <w:r>
          <w:rPr>
            <w:rFonts w:ascii="仿宋" w:eastAsia="仿宋" w:hAnsi="仿宋" w:cs="仿宋" w:hint="eastAsia"/>
            <w:lang w:eastAsia="zh-CN"/>
          </w:rPr>
          <w:t>十、医用超声治疗设备项目人力资源培养与发展</w:t>
        </w:r>
        <w:r>
          <w:tab/>
        </w:r>
        <w:r>
          <w:fldChar w:fldCharType="begin"/>
        </w:r>
        <w:r>
          <w:instrText xml:space="preserve"> PAGEREF _Toc14230 \h </w:instrText>
        </w:r>
        <w:r>
          <w:fldChar w:fldCharType="separate"/>
        </w:r>
        <w:r>
          <w:t>32</w:t>
        </w:r>
        <w:r>
          <w:fldChar w:fldCharType="end"/>
        </w:r>
      </w:hyperlink>
    </w:p>
    <w:p>
      <w:pPr>
        <w:pStyle w:val="TOC2"/>
        <w:tabs>
          <w:tab w:val="right" w:leader="dot" w:pos="8306"/>
        </w:tabs>
      </w:pPr>
      <w:hyperlink w:anchor="_Toc18084" w:history="1">
        <w:r>
          <w:rPr>
            <w:rFonts w:ascii="仿宋" w:eastAsia="仿宋" w:hAnsi="仿宋" w:cs="仿宋" w:hint="eastAsia"/>
            <w:lang w:eastAsia="zh-CN"/>
          </w:rPr>
          <w:t>(一)、人才需求与规划</w:t>
        </w:r>
        <w:r>
          <w:tab/>
        </w:r>
        <w:r>
          <w:fldChar w:fldCharType="begin"/>
        </w:r>
        <w:r>
          <w:instrText xml:space="preserve"> PAGEREF _Toc18084 \h </w:instrText>
        </w:r>
        <w:r>
          <w:fldChar w:fldCharType="separate"/>
        </w:r>
        <w:r>
          <w:t>32</w:t>
        </w:r>
        <w:r>
          <w:fldChar w:fldCharType="end"/>
        </w:r>
      </w:hyperlink>
    </w:p>
    <w:p>
      <w:pPr>
        <w:pStyle w:val="TOC2"/>
        <w:tabs>
          <w:tab w:val="right" w:leader="dot" w:pos="8306"/>
        </w:tabs>
      </w:pPr>
      <w:hyperlink w:anchor="_Toc24184" w:history="1">
        <w:r>
          <w:rPr>
            <w:rFonts w:ascii="仿宋" w:eastAsia="仿宋" w:hAnsi="仿宋" w:cs="仿宋" w:hint="eastAsia"/>
            <w:lang w:eastAsia="zh-CN"/>
          </w:rPr>
          <w:t>(二)、培训与发展计划</w:t>
        </w:r>
        <w:r>
          <w:tab/>
        </w:r>
        <w:r>
          <w:fldChar w:fldCharType="begin"/>
        </w:r>
        <w:r>
          <w:instrText xml:space="preserve"> PAGEREF _Toc24184 \h </w:instrText>
        </w:r>
        <w:r>
          <w:fldChar w:fldCharType="separate"/>
        </w:r>
        <w:r>
          <w:t>32</w:t>
        </w:r>
        <w:r>
          <w:fldChar w:fldCharType="end"/>
        </w:r>
      </w:hyperlink>
    </w:p>
    <w:p>
      <w:pPr>
        <w:pStyle w:val="TOC1"/>
        <w:tabs>
          <w:tab w:val="right" w:leader="dot" w:pos="8306"/>
        </w:tabs>
      </w:pPr>
      <w:hyperlink w:anchor="_Toc1011" w:history="1">
        <w:r>
          <w:rPr>
            <w:rFonts w:ascii="仿宋" w:eastAsia="仿宋" w:hAnsi="仿宋" w:cs="仿宋" w:hint="eastAsia"/>
            <w:lang w:eastAsia="zh-CN"/>
          </w:rPr>
          <w:t>十一、医用超声治疗设备项目计划安排</w:t>
        </w:r>
        <w:r>
          <w:tab/>
        </w:r>
        <w:r>
          <w:fldChar w:fldCharType="begin"/>
        </w:r>
        <w:r>
          <w:instrText xml:space="preserve"> PAGEREF _Toc1011 \h </w:instrText>
        </w:r>
        <w:r>
          <w:fldChar w:fldCharType="separate"/>
        </w:r>
        <w:r>
          <w:t>33</w:t>
        </w:r>
        <w:r>
          <w:fldChar w:fldCharType="end"/>
        </w:r>
      </w:hyperlink>
    </w:p>
    <w:p>
      <w:pPr>
        <w:pStyle w:val="TOC2"/>
        <w:tabs>
          <w:tab w:val="right" w:leader="dot" w:pos="8306"/>
        </w:tabs>
      </w:pPr>
      <w:hyperlink w:anchor="_Toc22737" w:history="1">
        <w:r>
          <w:rPr>
            <w:rFonts w:ascii="仿宋" w:eastAsia="仿宋" w:hAnsi="仿宋" w:cs="仿宋" w:hint="eastAsia"/>
            <w:lang w:eastAsia="zh-CN"/>
          </w:rPr>
          <w:t>(一)、建设周期</w:t>
        </w:r>
        <w:r>
          <w:tab/>
        </w:r>
        <w:r>
          <w:fldChar w:fldCharType="begin"/>
        </w:r>
        <w:r>
          <w:instrText xml:space="preserve"> PAGEREF _Toc22737 \h </w:instrText>
        </w:r>
        <w:r>
          <w:fldChar w:fldCharType="separate"/>
        </w:r>
        <w:r>
          <w:t>33</w:t>
        </w:r>
        <w:r>
          <w:fldChar w:fldCharType="end"/>
        </w:r>
      </w:hyperlink>
    </w:p>
    <w:p>
      <w:pPr>
        <w:pStyle w:val="TOC2"/>
        <w:tabs>
          <w:tab w:val="right" w:leader="dot" w:pos="8306"/>
        </w:tabs>
      </w:pPr>
      <w:hyperlink w:anchor="_Toc9655" w:history="1">
        <w:r>
          <w:rPr>
            <w:rFonts w:ascii="仿宋" w:eastAsia="仿宋" w:hAnsi="仿宋" w:cs="仿宋" w:hint="eastAsia"/>
            <w:lang w:eastAsia="zh-CN"/>
          </w:rPr>
          <w:t>(二)、建设进度</w:t>
        </w:r>
        <w:r>
          <w:tab/>
        </w:r>
        <w:r>
          <w:fldChar w:fldCharType="begin"/>
        </w:r>
        <w:r>
          <w:instrText xml:space="preserve"> PAGEREF _Toc9655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96" w:history="1">
        <w:r>
          <w:rPr>
            <w:rFonts w:ascii="仿宋" w:eastAsia="仿宋" w:hAnsi="仿宋" w:cs="仿宋" w:hint="eastAsia"/>
            <w:lang w:eastAsia="zh-CN"/>
          </w:rPr>
          <w:t>(三)、进度安排注意事项</w:t>
        </w:r>
        <w:r>
          <w:tab/>
        </w:r>
        <w:r>
          <w:fldChar w:fldCharType="begin"/>
        </w:r>
        <w:r>
          <w:instrText xml:space="preserve"> PAGEREF _Toc18996 \h </w:instrText>
        </w:r>
        <w:r>
          <w:fldChar w:fldCharType="separate"/>
        </w:r>
        <w:r>
          <w:t>35</w:t>
        </w:r>
        <w:r>
          <w:fldChar w:fldCharType="end"/>
        </w:r>
      </w:hyperlink>
    </w:p>
    <w:p>
      <w:pPr>
        <w:pStyle w:val="TOC2"/>
        <w:tabs>
          <w:tab w:val="right" w:leader="dot" w:pos="8306"/>
        </w:tabs>
      </w:pPr>
      <w:hyperlink w:anchor="_Toc12827" w:history="1">
        <w:r>
          <w:rPr>
            <w:rFonts w:ascii="仿宋" w:eastAsia="仿宋" w:hAnsi="仿宋" w:cs="仿宋" w:hint="eastAsia"/>
            <w:lang w:eastAsia="zh-CN"/>
          </w:rPr>
          <w:t>(四)、人力资源配置</w:t>
        </w:r>
        <w:r>
          <w:tab/>
        </w:r>
        <w:r>
          <w:fldChar w:fldCharType="begin"/>
        </w:r>
        <w:r>
          <w:instrText xml:space="preserve"> PAGEREF _Toc12827 \h </w:instrText>
        </w:r>
        <w:r>
          <w:fldChar w:fldCharType="separate"/>
        </w:r>
        <w:r>
          <w:t>37</w:t>
        </w:r>
        <w:r>
          <w:fldChar w:fldCharType="end"/>
        </w:r>
      </w:hyperlink>
    </w:p>
    <w:p>
      <w:pPr>
        <w:pStyle w:val="TOC1"/>
        <w:tabs>
          <w:tab w:val="right" w:leader="dot" w:pos="8306"/>
        </w:tabs>
      </w:pPr>
      <w:hyperlink w:anchor="_Toc21887" w:history="1">
        <w:r>
          <w:rPr>
            <w:rFonts w:ascii="仿宋" w:eastAsia="仿宋" w:hAnsi="仿宋" w:cs="仿宋" w:hint="eastAsia"/>
            <w:lang w:eastAsia="zh-CN"/>
          </w:rPr>
          <w:t>十二、医用超声治疗设备项目财务管理</w:t>
        </w:r>
        <w:r>
          <w:tab/>
        </w:r>
        <w:r>
          <w:fldChar w:fldCharType="begin"/>
        </w:r>
        <w:r>
          <w:instrText xml:space="preserve"> PAGEREF _Toc21887 \h </w:instrText>
        </w:r>
        <w:r>
          <w:fldChar w:fldCharType="separate"/>
        </w:r>
        <w:r>
          <w:t>37</w:t>
        </w:r>
        <w:r>
          <w:fldChar w:fldCharType="end"/>
        </w:r>
      </w:hyperlink>
    </w:p>
    <w:p>
      <w:pPr>
        <w:pStyle w:val="TOC2"/>
        <w:tabs>
          <w:tab w:val="right" w:leader="dot" w:pos="8306"/>
        </w:tabs>
      </w:pPr>
      <w:hyperlink w:anchor="_Toc2168" w:history="1">
        <w:r>
          <w:rPr>
            <w:rFonts w:ascii="仿宋" w:eastAsia="仿宋" w:hAnsi="仿宋" w:cs="仿宋" w:hint="eastAsia"/>
            <w:lang w:eastAsia="zh-CN"/>
          </w:rPr>
          <w:t>(一)、资金需求大</w:t>
        </w:r>
        <w:r>
          <w:tab/>
        </w:r>
        <w:r>
          <w:fldChar w:fldCharType="begin"/>
        </w:r>
        <w:r>
          <w:instrText xml:space="preserve"> PAGEREF _Toc2168 \h </w:instrText>
        </w:r>
        <w:r>
          <w:fldChar w:fldCharType="separate"/>
        </w:r>
        <w:r>
          <w:t>37</w:t>
        </w:r>
        <w:r>
          <w:fldChar w:fldCharType="end"/>
        </w:r>
      </w:hyperlink>
    </w:p>
    <w:p>
      <w:pPr>
        <w:pStyle w:val="TOC2"/>
        <w:tabs>
          <w:tab w:val="right" w:leader="dot" w:pos="8306"/>
        </w:tabs>
      </w:pPr>
      <w:hyperlink w:anchor="_Toc19662" w:history="1">
        <w:r>
          <w:rPr>
            <w:rFonts w:ascii="仿宋" w:eastAsia="仿宋" w:hAnsi="仿宋" w:cs="仿宋" w:hint="eastAsia"/>
            <w:lang w:eastAsia="zh-CN"/>
          </w:rPr>
          <w:t>(二)、研发周期长</w:t>
        </w:r>
        <w:r>
          <w:tab/>
        </w:r>
        <w:r>
          <w:fldChar w:fldCharType="begin"/>
        </w:r>
        <w:r>
          <w:instrText xml:space="preserve"> PAGEREF _Toc19662 \h </w:instrText>
        </w:r>
        <w:r>
          <w:fldChar w:fldCharType="separate"/>
        </w:r>
        <w:r>
          <w:t>39</w:t>
        </w:r>
        <w:r>
          <w:fldChar w:fldCharType="end"/>
        </w:r>
      </w:hyperlink>
    </w:p>
    <w:p>
      <w:pPr>
        <w:pStyle w:val="TOC2"/>
        <w:tabs>
          <w:tab w:val="right" w:leader="dot" w:pos="8306"/>
        </w:tabs>
      </w:pPr>
      <w:hyperlink w:anchor="_Toc2556" w:history="1">
        <w:r>
          <w:rPr>
            <w:rFonts w:ascii="仿宋" w:eastAsia="仿宋" w:hAnsi="仿宋" w:cs="仿宋" w:hint="eastAsia"/>
            <w:lang w:eastAsia="zh-CN"/>
          </w:rPr>
          <w:t>(三)、市场风险大</w:t>
        </w:r>
        <w:r>
          <w:tab/>
        </w:r>
        <w:r>
          <w:fldChar w:fldCharType="begin"/>
        </w:r>
        <w:r>
          <w:instrText xml:space="preserve"> PAGEREF _Toc2556 \h </w:instrText>
        </w:r>
        <w:r>
          <w:fldChar w:fldCharType="separate"/>
        </w:r>
        <w:r>
          <w:t>40</w:t>
        </w:r>
        <w:r>
          <w:fldChar w:fldCharType="end"/>
        </w:r>
      </w:hyperlink>
    </w:p>
    <w:p>
      <w:pPr>
        <w:pStyle w:val="TOC2"/>
        <w:tabs>
          <w:tab w:val="right" w:leader="dot" w:pos="8306"/>
        </w:tabs>
      </w:pPr>
      <w:hyperlink w:anchor="_Toc3600" w:history="1">
        <w:r>
          <w:rPr>
            <w:rFonts w:ascii="仿宋" w:eastAsia="仿宋" w:hAnsi="仿宋" w:cs="仿宋" w:hint="eastAsia"/>
            <w:lang w:eastAsia="zh-CN"/>
          </w:rPr>
          <w:t>(四)、利润率高</w:t>
        </w:r>
        <w:r>
          <w:tab/>
        </w:r>
        <w:r>
          <w:fldChar w:fldCharType="begin"/>
        </w:r>
        <w:r>
          <w:instrText xml:space="preserve"> PAGEREF _Toc3600 \h </w:instrText>
        </w:r>
        <w:r>
          <w:fldChar w:fldCharType="separate"/>
        </w:r>
        <w:r>
          <w:t>43</w:t>
        </w:r>
        <w:r>
          <w:fldChar w:fldCharType="end"/>
        </w:r>
      </w:hyperlink>
    </w:p>
    <w:p>
      <w:pPr>
        <w:pStyle w:val="TOC1"/>
        <w:tabs>
          <w:tab w:val="right" w:leader="dot" w:pos="8306"/>
        </w:tabs>
      </w:pPr>
      <w:hyperlink w:anchor="_Toc106" w:history="1">
        <w:r>
          <w:rPr>
            <w:rFonts w:ascii="仿宋" w:eastAsia="仿宋" w:hAnsi="仿宋" w:cs="仿宋" w:hint="eastAsia"/>
            <w:lang w:eastAsia="zh-CN"/>
          </w:rPr>
          <w:t>十三、医用超声治疗设备项目实施时间节点</w:t>
        </w:r>
        <w:r>
          <w:tab/>
        </w:r>
        <w:r>
          <w:fldChar w:fldCharType="begin"/>
        </w:r>
        <w:r>
          <w:instrText xml:space="preserve"> PAGEREF _Toc106 \h </w:instrText>
        </w:r>
        <w:r>
          <w:fldChar w:fldCharType="separate"/>
        </w:r>
        <w:r>
          <w:t>45</w:t>
        </w:r>
        <w:r>
          <w:fldChar w:fldCharType="end"/>
        </w:r>
      </w:hyperlink>
    </w:p>
    <w:p>
      <w:pPr>
        <w:pStyle w:val="TOC2"/>
        <w:tabs>
          <w:tab w:val="right" w:leader="dot" w:pos="8306"/>
        </w:tabs>
      </w:pPr>
      <w:hyperlink w:anchor="_Toc22856" w:history="1">
        <w:r>
          <w:rPr>
            <w:rFonts w:ascii="仿宋" w:eastAsia="仿宋" w:hAnsi="仿宋" w:cs="仿宋" w:hint="eastAsia"/>
            <w:lang w:eastAsia="zh-CN"/>
          </w:rPr>
          <w:t>(一)、医用超声治疗设备项目启动阶段时间节点</w:t>
        </w:r>
        <w:r>
          <w:tab/>
        </w:r>
        <w:r>
          <w:fldChar w:fldCharType="begin"/>
        </w:r>
        <w:r>
          <w:instrText xml:space="preserve"> PAGEREF _Toc22856 \h </w:instrText>
        </w:r>
        <w:r>
          <w:fldChar w:fldCharType="separate"/>
        </w:r>
        <w:r>
          <w:t>45</w:t>
        </w:r>
        <w:r>
          <w:fldChar w:fldCharType="end"/>
        </w:r>
      </w:hyperlink>
    </w:p>
    <w:p>
      <w:pPr>
        <w:pStyle w:val="TOC2"/>
        <w:tabs>
          <w:tab w:val="right" w:leader="dot" w:pos="8306"/>
        </w:tabs>
      </w:pPr>
      <w:hyperlink w:anchor="_Toc31711" w:history="1">
        <w:r>
          <w:rPr>
            <w:rFonts w:ascii="仿宋" w:eastAsia="仿宋" w:hAnsi="仿宋" w:cs="仿宋" w:hint="eastAsia"/>
            <w:lang w:eastAsia="zh-CN"/>
          </w:rPr>
          <w:t>(二)、医用超声治疗设备项目执行阶段时间节点</w:t>
        </w:r>
        <w:r>
          <w:tab/>
        </w:r>
        <w:r>
          <w:fldChar w:fldCharType="begin"/>
        </w:r>
        <w:r>
          <w:instrText xml:space="preserve"> PAGEREF _Toc31711 \h </w:instrText>
        </w:r>
        <w:r>
          <w:fldChar w:fldCharType="separate"/>
        </w:r>
        <w:r>
          <w:t>46</w:t>
        </w:r>
        <w:r>
          <w:fldChar w:fldCharType="end"/>
        </w:r>
      </w:hyperlink>
    </w:p>
    <w:p>
      <w:pPr>
        <w:pStyle w:val="TOC2"/>
        <w:tabs>
          <w:tab w:val="right" w:leader="dot" w:pos="8306"/>
        </w:tabs>
      </w:pPr>
      <w:hyperlink w:anchor="_Toc5559" w:history="1">
        <w:r>
          <w:rPr>
            <w:rFonts w:ascii="仿宋" w:eastAsia="仿宋" w:hAnsi="仿宋" w:cs="仿宋" w:hint="eastAsia"/>
            <w:lang w:eastAsia="zh-CN"/>
          </w:rPr>
          <w:t>(三)、医用超声治疗设备项目完成阶段时间节点</w:t>
        </w:r>
        <w:r>
          <w:tab/>
        </w:r>
        <w:r>
          <w:fldChar w:fldCharType="begin"/>
        </w:r>
        <w:r>
          <w:instrText xml:space="preserve"> PAGEREF _Toc5559 \h </w:instrText>
        </w:r>
        <w:r>
          <w:fldChar w:fldCharType="separate"/>
        </w:r>
        <w:r>
          <w:t>47</w:t>
        </w:r>
        <w:r>
          <w:fldChar w:fldCharType="end"/>
        </w:r>
      </w:hyperlink>
    </w:p>
    <w:p>
      <w:pPr>
        <w:pStyle w:val="TOC1"/>
        <w:tabs>
          <w:tab w:val="right" w:leader="dot" w:pos="8306"/>
        </w:tabs>
      </w:pPr>
      <w:hyperlink w:anchor="_Toc26566" w:history="1">
        <w:r>
          <w:rPr>
            <w:rFonts w:ascii="仿宋" w:eastAsia="仿宋" w:hAnsi="仿宋" w:cs="仿宋" w:hint="eastAsia"/>
            <w:lang w:eastAsia="zh-CN"/>
          </w:rPr>
          <w:t>十四、利益相关者分析与沟通计划</w:t>
        </w:r>
        <w:r>
          <w:tab/>
        </w:r>
        <w:r>
          <w:fldChar w:fldCharType="begin"/>
        </w:r>
        <w:r>
          <w:instrText xml:space="preserve"> PAGEREF _Toc26566 \h </w:instrText>
        </w:r>
        <w:r>
          <w:fldChar w:fldCharType="separate"/>
        </w:r>
        <w:r>
          <w:t>48</w:t>
        </w:r>
        <w:r>
          <w:fldChar w:fldCharType="end"/>
        </w:r>
      </w:hyperlink>
    </w:p>
    <w:p>
      <w:pPr>
        <w:pStyle w:val="TOC2"/>
        <w:tabs>
          <w:tab w:val="right" w:leader="dot" w:pos="8306"/>
        </w:tabs>
      </w:pPr>
      <w:hyperlink w:anchor="_Toc25993" w:history="1">
        <w:r>
          <w:rPr>
            <w:rFonts w:ascii="仿宋" w:eastAsia="仿宋" w:hAnsi="仿宋" w:cs="仿宋" w:hint="eastAsia"/>
            <w:lang w:eastAsia="zh-CN"/>
          </w:rPr>
          <w:t>(一)、利益相关者分析</w:t>
        </w:r>
        <w:r>
          <w:tab/>
        </w:r>
        <w:r>
          <w:fldChar w:fldCharType="begin"/>
        </w:r>
        <w:r>
          <w:instrText xml:space="preserve"> PAGEREF _Toc25993 \h </w:instrText>
        </w:r>
        <w:r>
          <w:fldChar w:fldCharType="separate"/>
        </w:r>
        <w:r>
          <w:t>48</w:t>
        </w:r>
        <w:r>
          <w:fldChar w:fldCharType="end"/>
        </w:r>
      </w:hyperlink>
    </w:p>
    <w:p>
      <w:pPr>
        <w:pStyle w:val="TOC2"/>
        <w:tabs>
          <w:tab w:val="right" w:leader="dot" w:pos="8306"/>
        </w:tabs>
      </w:pPr>
      <w:hyperlink w:anchor="_Toc22620" w:history="1">
        <w:r>
          <w:rPr>
            <w:rFonts w:ascii="仿宋" w:eastAsia="仿宋" w:hAnsi="仿宋" w:cs="仿宋" w:hint="eastAsia"/>
            <w:lang w:eastAsia="zh-CN"/>
          </w:rPr>
          <w:t>(二)、沟通计划</w:t>
        </w:r>
        <w:r>
          <w:tab/>
        </w:r>
        <w:r>
          <w:fldChar w:fldCharType="begin"/>
        </w:r>
        <w:r>
          <w:instrText xml:space="preserve"> PAGEREF _Toc22620 \h </w:instrText>
        </w:r>
        <w:r>
          <w:fldChar w:fldCharType="separate"/>
        </w:r>
        <w:r>
          <w:t>49</w:t>
        </w:r>
        <w:r>
          <w:fldChar w:fldCharType="end"/>
        </w:r>
      </w:hyperlink>
    </w:p>
    <w:p>
      <w:pPr>
        <w:pStyle w:val="TOC1"/>
        <w:tabs>
          <w:tab w:val="right" w:leader="dot" w:pos="8306"/>
        </w:tabs>
      </w:pPr>
      <w:hyperlink w:anchor="_Toc9149" w:history="1">
        <w:r>
          <w:rPr>
            <w:rFonts w:ascii="仿宋" w:eastAsia="仿宋" w:hAnsi="仿宋" w:cs="仿宋" w:hint="eastAsia"/>
            <w:lang w:eastAsia="zh-CN"/>
          </w:rPr>
          <w:t>十五、医用超声治疗设备项目变更管理</w:t>
        </w:r>
        <w:r>
          <w:tab/>
        </w:r>
        <w:r>
          <w:fldChar w:fldCharType="begin"/>
        </w:r>
        <w:r>
          <w:instrText xml:space="preserve"> PAGEREF _Toc9149 \h </w:instrText>
        </w:r>
        <w:r>
          <w:fldChar w:fldCharType="separate"/>
        </w:r>
        <w:r>
          <w:t>50</w:t>
        </w:r>
        <w:r>
          <w:fldChar w:fldCharType="end"/>
        </w:r>
      </w:hyperlink>
    </w:p>
    <w:p>
      <w:pPr>
        <w:pStyle w:val="TOC2"/>
        <w:tabs>
          <w:tab w:val="right" w:leader="dot" w:pos="8306"/>
        </w:tabs>
      </w:pPr>
      <w:hyperlink w:anchor="_Toc23931" w:history="1">
        <w:r>
          <w:rPr>
            <w:rFonts w:ascii="仿宋" w:eastAsia="仿宋" w:hAnsi="仿宋" w:cs="仿宋" w:hint="eastAsia"/>
            <w:lang w:eastAsia="zh-CN"/>
          </w:rPr>
          <w:t>(一)、变更申请与评估</w:t>
        </w:r>
        <w:r>
          <w:tab/>
        </w:r>
        <w:r>
          <w:fldChar w:fldCharType="begin"/>
        </w:r>
        <w:r>
          <w:instrText xml:space="preserve"> PAGEREF _Toc23931 \h </w:instrText>
        </w:r>
        <w:r>
          <w:fldChar w:fldCharType="separate"/>
        </w:r>
        <w:r>
          <w:t>50</w:t>
        </w:r>
        <w:r>
          <w:fldChar w:fldCharType="end"/>
        </w:r>
      </w:hyperlink>
    </w:p>
    <w:p>
      <w:pPr>
        <w:pStyle w:val="TOC2"/>
        <w:tabs>
          <w:tab w:val="right" w:leader="dot" w:pos="8306"/>
        </w:tabs>
      </w:pPr>
      <w:hyperlink w:anchor="_Toc1620" w:history="1">
        <w:r>
          <w:rPr>
            <w:rFonts w:ascii="仿宋" w:eastAsia="仿宋" w:hAnsi="仿宋" w:cs="仿宋" w:hint="eastAsia"/>
            <w:lang w:eastAsia="zh-CN"/>
          </w:rPr>
          <w:t>(二)、变更实施与控制</w:t>
        </w:r>
        <w:r>
          <w:tab/>
        </w:r>
        <w:r>
          <w:fldChar w:fldCharType="begin"/>
        </w:r>
        <w:r>
          <w:instrText xml:space="preserve"> PAGEREF _Toc1620 \h </w:instrText>
        </w:r>
        <w:r>
          <w:fldChar w:fldCharType="separate"/>
        </w:r>
        <w:r>
          <w:t>51</w:t>
        </w:r>
        <w:r>
          <w:fldChar w:fldCharType="end"/>
        </w:r>
      </w:hyperlink>
    </w:p>
    <w:p>
      <w:pPr>
        <w:pStyle w:val="TOC1"/>
        <w:tabs>
          <w:tab w:val="right" w:leader="dot" w:pos="8306"/>
        </w:tabs>
      </w:pPr>
      <w:hyperlink w:anchor="_Toc19580" w:history="1">
        <w:r>
          <w:rPr>
            <w:rFonts w:ascii="仿宋" w:eastAsia="仿宋" w:hAnsi="仿宋" w:cs="仿宋" w:hint="eastAsia"/>
            <w:lang w:eastAsia="zh-CN"/>
          </w:rPr>
          <w:t>十六、质量管理体系</w:t>
        </w:r>
        <w:r>
          <w:tab/>
        </w:r>
        <w:r>
          <w:fldChar w:fldCharType="begin"/>
        </w:r>
        <w:r>
          <w:instrText xml:space="preserve"> PAGEREF _Toc19580 \h </w:instrText>
        </w:r>
        <w:r>
          <w:fldChar w:fldCharType="separate"/>
        </w:r>
        <w:r>
          <w:t>52</w:t>
        </w:r>
        <w:r>
          <w:fldChar w:fldCharType="end"/>
        </w:r>
      </w:hyperlink>
    </w:p>
    <w:p>
      <w:pPr>
        <w:pStyle w:val="TOC2"/>
        <w:tabs>
          <w:tab w:val="right" w:leader="dot" w:pos="8306"/>
        </w:tabs>
      </w:pPr>
      <w:hyperlink w:anchor="_Toc12058" w:history="1">
        <w:r>
          <w:rPr>
            <w:rFonts w:ascii="仿宋" w:eastAsia="仿宋" w:hAnsi="仿宋" w:cs="仿宋" w:hint="eastAsia"/>
            <w:lang w:eastAsia="zh-CN"/>
          </w:rPr>
          <w:t>(一)、质量目标与方针</w:t>
        </w:r>
        <w:r>
          <w:tab/>
        </w:r>
        <w:r>
          <w:fldChar w:fldCharType="begin"/>
        </w:r>
        <w:r>
          <w:instrText xml:space="preserve"> PAGEREF _Toc12058 \h </w:instrText>
        </w:r>
        <w:r>
          <w:fldChar w:fldCharType="separate"/>
        </w:r>
        <w:r>
          <w:t>52</w:t>
        </w:r>
        <w:r>
          <w:fldChar w:fldCharType="end"/>
        </w:r>
      </w:hyperlink>
    </w:p>
    <w:p>
      <w:pPr>
        <w:pStyle w:val="TOC2"/>
        <w:tabs>
          <w:tab w:val="right" w:leader="dot" w:pos="8306"/>
        </w:tabs>
      </w:pPr>
      <w:hyperlink w:anchor="_Toc17011" w:history="1">
        <w:r>
          <w:rPr>
            <w:rFonts w:ascii="仿宋" w:eastAsia="仿宋" w:hAnsi="仿宋" w:cs="仿宋" w:hint="eastAsia"/>
            <w:lang w:eastAsia="zh-CN"/>
          </w:rPr>
          <w:t>(二)、质量管理责任</w:t>
        </w:r>
        <w:r>
          <w:tab/>
        </w:r>
        <w:r>
          <w:fldChar w:fldCharType="begin"/>
        </w:r>
        <w:r>
          <w:instrText xml:space="preserve"> PAGEREF _Toc17011 \h </w:instrText>
        </w:r>
        <w:r>
          <w:fldChar w:fldCharType="separate"/>
        </w:r>
        <w:r>
          <w:t>53</w:t>
        </w:r>
        <w:r>
          <w:fldChar w:fldCharType="end"/>
        </w:r>
      </w:hyperlink>
    </w:p>
    <w:p>
      <w:pPr>
        <w:pStyle w:val="TOC2"/>
        <w:tabs>
          <w:tab w:val="right" w:leader="dot" w:pos="8306"/>
        </w:tabs>
      </w:pPr>
      <w:hyperlink w:anchor="_Toc1915" w:history="1">
        <w:r>
          <w:rPr>
            <w:rFonts w:ascii="仿宋" w:eastAsia="仿宋" w:hAnsi="仿宋" w:cs="仿宋" w:hint="eastAsia"/>
            <w:lang w:eastAsia="zh-CN"/>
          </w:rPr>
          <w:t>(三)、质量管理体系文件</w:t>
        </w:r>
        <w:r>
          <w:tab/>
        </w:r>
        <w:r>
          <w:fldChar w:fldCharType="begin"/>
        </w:r>
        <w:r>
          <w:instrText xml:space="preserve"> PAGEREF _Toc1915 \h </w:instrText>
        </w:r>
        <w:r>
          <w:fldChar w:fldCharType="separate"/>
        </w:r>
        <w:r>
          <w:t>54</w:t>
        </w:r>
        <w:r>
          <w:fldChar w:fldCharType="end"/>
        </w:r>
      </w:hyperlink>
    </w:p>
    <w:p>
      <w:pPr>
        <w:pStyle w:val="TOC2"/>
        <w:tabs>
          <w:tab w:val="right" w:leader="dot" w:pos="8306"/>
        </w:tabs>
      </w:pPr>
      <w:hyperlink w:anchor="_Toc26906" w:history="1">
        <w:r>
          <w:rPr>
            <w:rFonts w:ascii="仿宋" w:eastAsia="仿宋" w:hAnsi="仿宋" w:cs="仿宋" w:hint="eastAsia"/>
            <w:lang w:eastAsia="zh-CN"/>
          </w:rPr>
          <w:t>(四)、质量培训与教育</w:t>
        </w:r>
        <w:r>
          <w:tab/>
        </w:r>
        <w:r>
          <w:fldChar w:fldCharType="begin"/>
        </w:r>
        <w:r>
          <w:instrText xml:space="preserve"> PAGEREF _Toc26906 \h </w:instrText>
        </w:r>
        <w:r>
          <w:fldChar w:fldCharType="separate"/>
        </w:r>
        <w:r>
          <w:t>56</w:t>
        </w:r>
        <w:r>
          <w:fldChar w:fldCharType="end"/>
        </w:r>
      </w:hyperlink>
    </w:p>
    <w:p>
      <w:pPr>
        <w:pStyle w:val="TOC2"/>
        <w:tabs>
          <w:tab w:val="right" w:leader="dot" w:pos="8306"/>
        </w:tabs>
      </w:pPr>
      <w:hyperlink w:anchor="_Toc26694" w:history="1">
        <w:r>
          <w:rPr>
            <w:rFonts w:ascii="仿宋" w:eastAsia="仿宋" w:hAnsi="仿宋" w:cs="仿宋" w:hint="eastAsia"/>
            <w:lang w:eastAsia="zh-CN"/>
          </w:rPr>
          <w:t>(五)、质量审核与评价</w:t>
        </w:r>
        <w:r>
          <w:tab/>
        </w:r>
        <w:r>
          <w:fldChar w:fldCharType="begin"/>
        </w:r>
        <w:r>
          <w:instrText xml:space="preserve"> PAGEREF _Toc26694 \h </w:instrText>
        </w:r>
        <w:r>
          <w:fldChar w:fldCharType="separate"/>
        </w:r>
        <w:r>
          <w:t>57</w:t>
        </w:r>
        <w:r>
          <w:fldChar w:fldCharType="end"/>
        </w:r>
      </w:hyperlink>
    </w:p>
    <w:p>
      <w:pPr>
        <w:pStyle w:val="TOC2"/>
        <w:tabs>
          <w:tab w:val="right" w:leader="dot" w:pos="8306"/>
        </w:tabs>
      </w:pPr>
      <w:hyperlink w:anchor="_Toc7192" w:history="1">
        <w:r>
          <w:rPr>
            <w:rFonts w:ascii="仿宋" w:eastAsia="仿宋" w:hAnsi="仿宋" w:cs="仿宋" w:hint="eastAsia"/>
            <w:lang w:eastAsia="zh-CN"/>
          </w:rPr>
          <w:t>(六)、不符合与纠正措施</w:t>
        </w:r>
        <w:r>
          <w:tab/>
        </w:r>
        <w:r>
          <w:fldChar w:fldCharType="begin"/>
        </w:r>
        <w:r>
          <w:instrText xml:space="preserve"> PAGEREF _Toc7192 \h </w:instrText>
        </w:r>
        <w:r>
          <w:fldChar w:fldCharType="separate"/>
        </w:r>
        <w:r>
          <w:t>59</w:t>
        </w:r>
        <w:r>
          <w:fldChar w:fldCharType="end"/>
        </w:r>
      </w:hyperlink>
    </w:p>
    <w:p>
      <w:pPr>
        <w:pStyle w:val="TOC1"/>
        <w:tabs>
          <w:tab w:val="right" w:leader="dot" w:pos="8306"/>
        </w:tabs>
      </w:pPr>
      <w:hyperlink w:anchor="_Toc21584" w:history="1">
        <w:r>
          <w:rPr>
            <w:rFonts w:ascii="仿宋" w:eastAsia="仿宋" w:hAnsi="仿宋" w:cs="仿宋" w:hint="eastAsia"/>
            <w:lang w:eastAsia="zh-CN"/>
          </w:rPr>
          <w:t>十七、营销与推广策略</w:t>
        </w:r>
        <w:r>
          <w:tab/>
        </w:r>
        <w:r>
          <w:fldChar w:fldCharType="begin"/>
        </w:r>
        <w:r>
          <w:instrText xml:space="preserve"> PAGEREF _Toc21584 \h </w:instrText>
        </w:r>
        <w:r>
          <w:fldChar w:fldCharType="separate"/>
        </w:r>
        <w:r>
          <w:t>60</w:t>
        </w:r>
        <w:r>
          <w:fldChar w:fldCharType="end"/>
        </w:r>
      </w:hyperlink>
    </w:p>
    <w:p>
      <w:pPr>
        <w:pStyle w:val="TOC2"/>
        <w:tabs>
          <w:tab w:val="right" w:leader="dot" w:pos="8306"/>
        </w:tabs>
      </w:pPr>
      <w:hyperlink w:anchor="_Toc14735" w:history="1">
        <w:r>
          <w:rPr>
            <w:rFonts w:ascii="仿宋" w:eastAsia="仿宋" w:hAnsi="仿宋" w:cs="仿宋" w:hint="eastAsia"/>
            <w:lang w:eastAsia="zh-CN"/>
          </w:rPr>
          <w:t>(一)、产品/服务定位与特点</w:t>
        </w:r>
        <w:r>
          <w:tab/>
        </w:r>
        <w:r>
          <w:fldChar w:fldCharType="begin"/>
        </w:r>
        <w:r>
          <w:instrText xml:space="preserve"> PAGEREF _Toc14735 \h </w:instrText>
        </w:r>
        <w:r>
          <w:fldChar w:fldCharType="separate"/>
        </w:r>
        <w:r>
          <w:t>60</w:t>
        </w:r>
        <w:r>
          <w:fldChar w:fldCharType="end"/>
        </w:r>
      </w:hyperlink>
    </w:p>
    <w:p>
      <w:pPr>
        <w:pStyle w:val="TOC2"/>
        <w:tabs>
          <w:tab w:val="right" w:leader="dot" w:pos="8306"/>
        </w:tabs>
      </w:pPr>
      <w:hyperlink w:anchor="_Toc1357" w:history="1">
        <w:r>
          <w:rPr>
            <w:rFonts w:ascii="仿宋" w:eastAsia="仿宋" w:hAnsi="仿宋" w:cs="仿宋" w:hint="eastAsia"/>
            <w:lang w:eastAsia="zh-CN"/>
          </w:rPr>
          <w:t>(二)、市场定位与竞争分析</w:t>
        </w:r>
        <w:r>
          <w:tab/>
        </w:r>
        <w:r>
          <w:fldChar w:fldCharType="begin"/>
        </w:r>
        <w:r>
          <w:instrText xml:space="preserve"> PAGEREF _Toc1357 \h </w:instrText>
        </w:r>
        <w:r>
          <w:fldChar w:fldCharType="separate"/>
        </w:r>
        <w:r>
          <w:t>61</w:t>
        </w:r>
        <w:r>
          <w:fldChar w:fldCharType="end"/>
        </w:r>
      </w:hyperlink>
    </w:p>
    <w:p>
      <w:pPr>
        <w:pStyle w:val="TOC2"/>
        <w:tabs>
          <w:tab w:val="right" w:leader="dot" w:pos="8306"/>
        </w:tabs>
      </w:pPr>
      <w:hyperlink w:anchor="_Toc23" w:history="1">
        <w:r>
          <w:rPr>
            <w:rFonts w:ascii="仿宋" w:eastAsia="仿宋" w:hAnsi="仿宋" w:cs="仿宋" w:hint="eastAsia"/>
            <w:lang w:eastAsia="zh-CN"/>
          </w:rPr>
          <w:t>(三)、营销渠道与策略</w:t>
        </w:r>
        <w:r>
          <w:tab/>
        </w:r>
        <w:r>
          <w:fldChar w:fldCharType="begin"/>
        </w:r>
        <w:r>
          <w:instrText xml:space="preserve"> PAGEREF _Toc23 \h </w:instrText>
        </w:r>
        <w:r>
          <w:fldChar w:fldCharType="separate"/>
        </w:r>
        <w:r>
          <w:t>63</w:t>
        </w:r>
        <w:r>
          <w:fldChar w:fldCharType="end"/>
        </w:r>
      </w:hyperlink>
    </w:p>
    <w:p>
      <w:pPr>
        <w:pStyle w:val="TOC2"/>
        <w:tabs>
          <w:tab w:val="right" w:leader="dot" w:pos="8306"/>
        </w:tabs>
      </w:pPr>
      <w:hyperlink w:anchor="_Toc17501" w:history="1">
        <w:r>
          <w:rPr>
            <w:rFonts w:ascii="仿宋" w:eastAsia="仿宋" w:hAnsi="仿宋" w:cs="仿宋" w:hint="eastAsia"/>
            <w:lang w:eastAsia="zh-CN"/>
          </w:rPr>
          <w:t>(四)、推广与宣传活动</w:t>
        </w:r>
        <w:r>
          <w:tab/>
        </w:r>
        <w:r>
          <w:fldChar w:fldCharType="begin"/>
        </w:r>
        <w:r>
          <w:instrText xml:space="preserve"> PAGEREF _Toc17501 \h </w:instrText>
        </w:r>
        <w:r>
          <w:fldChar w:fldCharType="separate"/>
        </w:r>
        <w:r>
          <w:t>64</w:t>
        </w:r>
        <w:r>
          <w:fldChar w:fldCharType="end"/>
        </w:r>
      </w:hyperlink>
    </w:p>
    <w:p>
      <w:pPr>
        <w:pStyle w:val="TOC1"/>
        <w:tabs>
          <w:tab w:val="right" w:leader="dot" w:pos="8306"/>
        </w:tabs>
      </w:pPr>
      <w:hyperlink w:anchor="_Toc11662" w:history="1">
        <w:r>
          <w:rPr>
            <w:rFonts w:ascii="仿宋" w:eastAsia="仿宋" w:hAnsi="仿宋" w:cs="仿宋" w:hint="eastAsia"/>
            <w:lang w:eastAsia="zh-CN"/>
          </w:rPr>
          <w:t>十八、风险识别与分类</w:t>
        </w:r>
        <w:r>
          <w:tab/>
        </w:r>
        <w:r>
          <w:fldChar w:fldCharType="begin"/>
        </w:r>
        <w:r>
          <w:instrText xml:space="preserve"> PAGEREF _Toc11662 \h </w:instrText>
        </w:r>
        <w:r>
          <w:fldChar w:fldCharType="separate"/>
        </w:r>
        <w:r>
          <w:t>69</w:t>
        </w:r>
        <w:r>
          <w:fldChar w:fldCharType="end"/>
        </w:r>
      </w:hyperlink>
    </w:p>
    <w:p>
      <w:pPr>
        <w:pStyle w:val="TOC2"/>
        <w:tabs>
          <w:tab w:val="right" w:leader="dot" w:pos="8306"/>
        </w:tabs>
      </w:pPr>
      <w:hyperlink w:anchor="_Toc5154" w:history="1">
        <w:r>
          <w:rPr>
            <w:rFonts w:ascii="仿宋" w:eastAsia="仿宋" w:hAnsi="仿宋" w:cs="仿宋" w:hint="eastAsia"/>
            <w:lang w:eastAsia="zh-CN"/>
          </w:rPr>
          <w:t>(一)、风险识别</w:t>
        </w:r>
        <w:r>
          <w:tab/>
        </w:r>
        <w:r>
          <w:fldChar w:fldCharType="begin"/>
        </w:r>
        <w:r>
          <w:instrText xml:space="preserve"> PAGEREF _Toc5154 \h </w:instrText>
        </w:r>
        <w:r>
          <w:fldChar w:fldCharType="separate"/>
        </w:r>
        <w:r>
          <w:t>69</w:t>
        </w:r>
        <w:r>
          <w:fldChar w:fldCharType="end"/>
        </w:r>
      </w:hyperlink>
    </w:p>
    <w:p>
      <w:pPr>
        <w:pStyle w:val="TOC2"/>
        <w:tabs>
          <w:tab w:val="right" w:leader="dot" w:pos="8306"/>
        </w:tabs>
      </w:pPr>
      <w:hyperlink w:anchor="_Toc28003" w:history="1">
        <w:r>
          <w:rPr>
            <w:rFonts w:ascii="仿宋" w:eastAsia="仿宋" w:hAnsi="仿宋" w:cs="仿宋" w:hint="eastAsia"/>
            <w:lang w:eastAsia="zh-CN"/>
          </w:rPr>
          <w:t>(二)、风险分类</w:t>
        </w:r>
        <w:r>
          <w:tab/>
        </w:r>
        <w:r>
          <w:fldChar w:fldCharType="begin"/>
        </w:r>
        <w:r>
          <w:instrText xml:space="preserve"> PAGEREF _Toc28003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43"/>
      <w:r>
        <w:rPr>
          <w:rFonts w:ascii="仿宋" w:eastAsia="仿宋" w:hAnsi="仿宋" w:cs="仿宋" w:hint="eastAsia"/>
          <w:sz w:val="28"/>
          <w:lang w:eastAsia="zh-CN"/>
        </w:rPr>
        <w:t>一、医用超声治疗设备项目概论</w:t>
      </w:r>
      <w:bookmarkEnd w:id="2"/>
    </w:p>
    <w:p>
      <w:pPr>
        <w:pStyle w:val="Heading2"/>
        <w:rPr>
          <w:rFonts w:ascii="仿宋" w:eastAsia="仿宋" w:hAnsi="仿宋" w:cs="仿宋" w:hint="eastAsia"/>
          <w:lang w:eastAsia="zh-CN"/>
        </w:rPr>
      </w:pPr>
      <w:bookmarkStart w:id="3" w:name="_Toc25250"/>
      <w:r>
        <w:rPr>
          <w:rFonts w:ascii="仿宋" w:eastAsia="仿宋" w:hAnsi="仿宋" w:cs="仿宋" w:hint="eastAsia"/>
          <w:lang w:eastAsia="zh-CN"/>
        </w:rPr>
        <w:t>(一)、医用超声治疗设备项目概况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起源追溯至对市场的深入洞察。市场的不断演变与变革为医用超声治疗设备项目提供了难得的机遇。当前市场存在的需求缺口和变革的大环境共同构成了医用超声治疗设备项目的背景。这个医用超声治疗设备项目旨在充分利用市场机遇，填补行业中尚未满足的需求，为客户提供全新的解决方案。市场的变革和需求的增长使得这个医用超声治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医用超声治疗设备项目名称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正式命名为医用超声治疗设备。这个名称不仅仅是一个标识，更代表了医用超声治疗设备项目的核心理念和愿景。它蕴含着医用超声治疗设备项目所要解决问题的关键字，具有强烈的表达和辨识度，为医用超声治疗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医用超声治疗设备项目目标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核心目标是提供一种全新、高效的解决方案，满足客户日益增长的需求。医用超声治疗设备项目追求的不仅仅是满足市场需求，更是在市场中获得卓越的竞争优势。通过不断提升产品或服务的质量和创新水平，医用超声治疗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医用超声治疗设备项目范围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全面涵盖了产品研发、制造、市场推广和售后服务，确保从产品设计到最终用户体验的全方位关注。这一全面的医用超声治疗设备项目范围是为了确保医用超声治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医用超声治疗设备项目时间表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医用超声治疗设备项目计划在未来18个月内完成，包括研发、测试、市场试点和正式推出等不同阶段。这个时间表的合理设计是为了确保医用超声治疗设备项目各个阶段的顺利推进，以便按时交付高质量的成果。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医用超声治疗设备项目预算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总预算估算为XX百万美元，主要分配在研发、市场推广、人员培训和运营等方面。这一充足的预算为医用超声治疗设备项目提供了充足的资源，确保医用超声治疗设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医用超声治疗设备项目风险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可能面临的风险包括市场接受度低、技术难题、竞争激烈等。医用超声治疗设备项目团队已经制定了相应的风险应对计划，通过前瞻性的风险管理，确保医用超声治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医用超声治疗设备项目团队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医用超声治疗设备项目汇聚了一支经验丰富、多领域专业素养的核心团队，确保医用超声治疗设备项目在各个方面都能拥有高水平的执行力。团队的协同作战是医用超声治疗设备项目成功的关键因素之一。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医用超声治疗设备项目背景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医用超声治疗设备项目的背景根植于市场对更高效、创新产品的渴望，同时也受到科技发展对行业格局的深刻改变的影响。这为医用超声治疗设备项目提供了广阔的发展空间和市场需求。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医用超声治疗设备项目现状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截至目前，医用超声治疗设备项目已完成市场调研和技术验证，取得了初步的成功。这为医用超声治疗设备项目在未来的发展奠定了坚实的基础，为更远大的目标打下了坚实的基石。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8"/>
      <w:r>
        <w:rPr>
          <w:rFonts w:ascii="仿宋" w:eastAsia="仿宋" w:hAnsi="仿宋" w:cs="仿宋" w:hint="eastAsia"/>
          <w:sz w:val="28"/>
          <w:lang w:eastAsia="zh-CN"/>
        </w:rPr>
        <w:t>(二)、医用超声治疗设备项目目标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超声治疗设备项目首要业务目标是在市场中占据有利地位，实现产品/服务的成功推广和销售。通过不断提升产品质量、创新性，医用超声治疗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在科技迅速发展的时代，医用超声治疗设备项目着眼于技术创新。通过持续的研发和技术升级，医用超声治疗设备项目旨在推出更具创新性的产品或服务，以满足市场对新鲜、先进解决方案的需求。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超声治疗设备项目设定了客户满意度目标。通过提供卓越的产品质量和优质的客户服务，医用超声治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医用超声治疗设备项目注重社会责任和可持续发展。通过实施环保、社会责任医用超声治疗设备项目，医用超声治疗设备项目致力于在经济发展的同时保护环境，促进社会公平，实现可持续经营。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医用超声治疗设备项目的团队是实现目标的核心驱动力。因此，医用超声治疗设备项目设定了团队发展目标，包括提升团队成员的专业技能、培养领导力，以及搭建协同高效的团队工作氛围。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218"/>
      <w:r>
        <w:rPr>
          <w:rFonts w:ascii="仿宋" w:eastAsia="仿宋" w:hAnsi="仿宋" w:cs="仿宋" w:hint="eastAsia"/>
          <w:sz w:val="28"/>
          <w:lang w:eastAsia="zh-CN"/>
        </w:rPr>
        <w:t>(三)、医用超声治疗设备项目提出的理由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医用超声治疗设备项目提出的理由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用超声治疗设备项目的提出源于对市场机遇的深刻洞察。当前市场中存在的需求缺口和行业发展趋势表明，有巨大的商业机会等待被开发。通过准确捕捉市场机遇，医用超声治疗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理念基于对技术创新的信仰。通过持续的研发和技术投入，医用超声治疗设备项目有望推出更具创新性的产品或服务。在科技飞速发展的当下，医用超声治疗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提出是为了增强企业的行业竞争力。通过提升产品或服务的质量和独特性，医用超声治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响应了消费者需求的变化。随着社会和科技的不断发展，消费者对产品和服务的需求也在发生变化。通过深入了解并及时回应消费者的新需求，医用超声治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提出是企业战略发展规划的一部分。在面对日益激烈的市场竞争和不断变化的商业环境中，医用超声治疗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提出不仅仅是基于商业考量，还注重社会责任。通过推出环保、社会责任等方面的医用超声治疗设备项目，医用超声治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医用超声治疗设备项目的提出反映了对利益相关者期望的关注。包括客户、员工、投资者等利益相关者在企业发展中都有着各自的期望，医用超声治疗设备项目力求在满足这些期望的同时，取得更大的共赢。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497"/>
      <w:r>
        <w:rPr>
          <w:rFonts w:ascii="仿宋" w:eastAsia="仿宋" w:hAnsi="仿宋" w:cs="仿宋" w:hint="eastAsia"/>
          <w:sz w:val="28"/>
          <w:lang w:eastAsia="zh-CN"/>
        </w:rPr>
        <w:t>(四)、医用超声治疗设备项目意义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在实施医用超声治疗设备项目的过程中，我们不仅仅是在追逐商业成功，更是为企业和社会的多个层面创造了深远的意义。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首要意义在于提升企业的市场竞争力。通过持续的创新和对产品质量的高标准要求，医用超声治疗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超声治疗设备项目的推进将促使行业技术水平的提升。通过引入先进技术和创新性解决方案，医用超声治疗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超声治疗设备项目不仅创造了大量就业机会，提高了就业水平，还注重社会责任和环保。通过参与社会公益事业和推动环保医用超声治疗设备项目，医用超声治疗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综合而言，医用超声治疗设备项目意义重大，不仅推动了企业的发展，也为行业和社会的进步贡献了积极力量。这是一个全面而深刻的影响，将在未来产生可持续的正面效应。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475"/>
      <w:r>
        <w:rPr>
          <w:rFonts w:ascii="仿宋" w:eastAsia="仿宋" w:hAnsi="仿宋" w:cs="仿宋" w:hint="eastAsia"/>
          <w:sz w:val="28"/>
          <w:lang w:eastAsia="zh-CN"/>
        </w:rPr>
        <w:t>(五)、医用超声治疗设备项目背景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在当今迅猛发展的商业环境中，医用超声治疗设备项目的动因根植于对多方面因素的审慎考量。这个医用超声治疗设备项目的提出并非孤立的决策，而是对企业所处背景深入思考的产物。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超声治疗设备项目背后的首要原因。科技的迅速发展和全球市场的快速变化使得企业必须灵活应对。医用超声治疗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竞争的激烈程度也是医用超声治疗设备项目背景中不可忽视的一环。企业需要在激烈竞争中脱颖而出，为此，医用超声治疗设备项目致力于打破常规，提供独特的价值主张，以吸引客户并确保市场份额的增长。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技术的迅速发展为企业带来了机遇与挑战。作为医用超声治疗设备项目启动的背景之一，对新兴技术的应用将有助于提升企业的技术水平，使其在不断演进的商业环境中保持竞争优势。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此外，社会对企业责任的期望也在逐渐升高。医用超声治疗设备项目充分融入了社会责任的理念，通过可持续经营和社会公益医用超声治疗设备项目，企图为社会贡献一份力量，在商业成功的同时关注社会价值。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183"/>
      <w:r>
        <w:rPr>
          <w:rFonts w:ascii="仿宋" w:eastAsia="仿宋" w:hAnsi="仿宋" w:cs="仿宋" w:hint="eastAsia"/>
          <w:sz w:val="28"/>
          <w:lang w:eastAsia="zh-CN"/>
        </w:rPr>
        <w:t>二、医用超声治疗设备项目危机管理</w:t>
      </w:r>
      <w:bookmarkEnd w:id="8"/>
    </w:p>
    <w:p>
      <w:pPr>
        <w:pStyle w:val="Heading2"/>
        <w:rPr>
          <w:rFonts w:ascii="仿宋" w:eastAsia="仿宋" w:hAnsi="仿宋" w:cs="仿宋" w:hint="eastAsia"/>
          <w:lang w:eastAsia="zh-CN"/>
        </w:rPr>
      </w:pPr>
      <w:bookmarkStart w:id="9" w:name="_Toc700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治疗设备项目危机管理中，危机预警与识别是确保医用超声治疗设备项目稳健运行的核心步骤。通过建立全面的监测机制，医用超声治疗设备项目团队旨在及时发现和理解潜在的风险和危机因素，以便采取及时的预防和应对措施，确保医用超声治疗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超声治疗设备项目团队全面分析了整个医用超声治疗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超声治疗设备项目团队着重于明确定义医用超声治疗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超声治疗设备项目进展的持续监控，团队能够及时发现潜在问题并作出迅速反应。医用超声治疗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在这一阶段，团队的专业素养和反应速度将发挥至关重要的作用，以确保潜在危机能够在初期得到有效的处理，最大程度地减轻负面影响。通过危机预警与识别，医用超声治疗设备项目得以更有序、可控地推进。</w:t>
      </w:r>
    </w:p>
    <w:p>
      <w:pPr>
        <w:pStyle w:val="Heading2"/>
        <w:ind w:firstLine="560" w:firstLineChars="200"/>
        <w:rPr>
          <w:rFonts w:ascii="仿宋" w:eastAsia="仿宋" w:hAnsi="仿宋" w:cs="仿宋" w:hint="eastAsia"/>
          <w:sz w:val="28"/>
          <w:lang w:eastAsia="zh-CN"/>
        </w:rPr>
      </w:pPr>
      <w:bookmarkStart w:id="10" w:name="_Toc1776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在危机发生时，医用超声治疗设备项目团队立即行动，成立了应急小组。该小组的任务是迅速制定并实施紧急应对措施，以最小化潜在损失。以下是采取的主要措施：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暂停医用超声治疗设备项目进度：为遏制危机蔓延，医用超声治疗设备项目暂时停止进行，以便全面评估当前状况。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资源重新分配：重新评估医用超声治疗设备项目资源的分配，确保最大限度地减小损失。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实时沟通：与关键利益相关者建立实时沟通机制，向他们传递医用超声治疗设备项目危机的实际状况，保障医用超声治疗设备项目核心利益。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在紧急应对的同时，医用超声治疗设备项目团队强调了团队协作和有效沟通的重要性。以下是团队协作的关键举措：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信息共享机制：建立了信息共享平台，确保团队成员能够及时获取医用超声治疗设备项目危机的实时信息。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领导者沟通：医用超声治疗设备项目领导者通过定期会议和即时沟通工具，指导团队应对危机，保持团队稳定运行。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随着危机得到初步控制，医用超声治疗设备项目团队转向制定恢复计划，以确保医用超声治疗设备项目能够从中迅速恢复。主要恢复计划包括：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修复受损的进度计划：重新评估医用超声治疗设备项目进度，制定修复计划，确保医用超声治疗设备项目尽快回归正常进程。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重新调整资源分配：优化资源分配，确保医用超声治疗设备项目在有限资源下高效运转。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风险管理机制加强：对医用超声治疗设备项目风险进行全面评估，制定更强化的风险管理策略，以预防未来可能的危机。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302"/>
      <w:r>
        <w:rPr>
          <w:rFonts w:ascii="仿宋" w:eastAsia="仿宋" w:hAnsi="仿宋" w:cs="仿宋" w:hint="eastAsia"/>
          <w:sz w:val="28"/>
          <w:lang w:eastAsia="zh-CN"/>
        </w:rPr>
        <w:t>三、医用超声治疗设备项目土建工程</w:t>
      </w:r>
      <w:bookmarkEnd w:id="11"/>
    </w:p>
    <w:p>
      <w:pPr>
        <w:pStyle w:val="Heading2"/>
        <w:rPr>
          <w:rFonts w:ascii="仿宋" w:eastAsia="仿宋" w:hAnsi="仿宋" w:cs="仿宋" w:hint="eastAsia"/>
          <w:lang w:eastAsia="zh-CN"/>
        </w:rPr>
      </w:pPr>
      <w:bookmarkStart w:id="12" w:name="_Toc2610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在医用超声治疗设备项目的建筑工程设计中，我们将秉承一系列重要的设计原则，以确保医用超声治疗设备项目建筑在功能、美观、可持续性等方面达到最佳效果。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首要原则是确保建筑的功能性得到最大化的发挥。我们将充分理解医用超声治疗设备项目的实际需求，合理布局各个功能区域，保证建筑在满足业务需求的同时，提供高效的工作环境。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在建筑设计中，我们将综合考虑建设和运营成本。通过精细的经济效益分析，确保设计方案在高效利用资源的同时，对医用超声治疗设备项目的长期盈利能力有积极的贡献。</w:t>
      </w:r>
    </w:p>
    <w:p>
      <w:pPr>
        <w:pStyle w:val="Heading2"/>
        <w:ind w:firstLine="560" w:firstLineChars="200"/>
        <w:rPr>
          <w:rFonts w:ascii="仿宋" w:eastAsia="仿宋" w:hAnsi="仿宋" w:cs="仿宋" w:hint="eastAsia"/>
          <w:sz w:val="28"/>
          <w:lang w:eastAsia="zh-CN"/>
        </w:rPr>
      </w:pPr>
      <w:bookmarkStart w:id="13" w:name="_Toc2308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治疗设备项目的土建工程设计中，我们将精准设定设计年限，结合医用超声治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超声治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22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医用超声治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超声治疗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超声治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04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本期工程医用超声治疗设备项目预计总建筑面积XXX平方米，其中：计容建筑面积XXX平方米，计划建筑工程投资XX万元，占医用超声治疗设备项目总投资的XX%。</w:t>
      </w:r>
    </w:p>
    <w:p>
      <w:pPr>
        <w:pStyle w:val="Heading1"/>
        <w:ind w:firstLine="560" w:firstLineChars="200"/>
        <w:rPr>
          <w:rFonts w:ascii="仿宋" w:eastAsia="仿宋" w:hAnsi="仿宋" w:cs="仿宋" w:hint="eastAsia"/>
          <w:sz w:val="28"/>
          <w:lang w:eastAsia="zh-CN"/>
        </w:rPr>
      </w:pPr>
      <w:bookmarkStart w:id="16" w:name="_Toc14579"/>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939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医用超声治疗设备项目的主要产品是XXXX，预计年产值为XXX万元。这一产品在市场中占据着重要的地位，其广泛的应用范围使得该医用超声治疗设备项目的市场前景非常广阔。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超声治疗设备项目的xxx产品作为重要的原材料之一，将在多个领域发挥关键作用。其在建筑、交通、能源等方面的广泛应用将为整个产业链提供强大的支持，形成产业协同效应。医用超声治疗设备项目的年产值XXX万XXX万XXX万万元不仅反映了其在市场上的巨大潜力，更预示着它对国民经济的积极贡献。这种关联度高、涉及面广的产业关系，使得该医用超声治疗设备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https://d.book118.com/638122115137006025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B91C0F"/>
    <w:rsid w:val="6EB91C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2211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2024-01-13T00:41:00Z</dcterms:created>
  <dcterms:modified xsi:type="dcterms:W3CDTF">2024-01-13T00:41:23Z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D6E34FDB29F344C0A36EE5C766A28252_11</vt:lpwstr>
  </property>
  <property fmtid="{D5CDD505-2E9C-101B-9397-08002B2CF9AE}" pid="3" name="KSOProductBuildVer">
    <vt:lpwstr>2052-12.1.0.16120</vt:lpwstr>
  </property>
</Properties>
</file>