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船用配套设备项目构思建设方案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6" w:history="1">
        <w:r>
          <w:rPr>
            <w:rFonts w:ascii="仿宋" w:eastAsia="仿宋" w:hAnsi="仿宋" w:cs="仿宋" w:hint="eastAsia"/>
            <w:lang w:eastAsia="zh-CN"/>
          </w:rPr>
          <w:t>前言</w:t>
        </w:r>
        <w:r>
          <w:tab/>
        </w:r>
        <w:r>
          <w:fldChar w:fldCharType="begin"/>
        </w:r>
        <w:r>
          <w:instrText xml:space="preserve"> PAGEREF _Toc14746 \h </w:instrText>
        </w:r>
        <w:r>
          <w:fldChar w:fldCharType="separate"/>
        </w:r>
        <w:r>
          <w:t>3</w:t>
        </w:r>
        <w:r>
          <w:fldChar w:fldCharType="end"/>
        </w:r>
      </w:hyperlink>
    </w:p>
    <w:p>
      <w:pPr>
        <w:pStyle w:val="TOC1"/>
        <w:tabs>
          <w:tab w:val="right" w:leader="dot" w:pos="8306"/>
        </w:tabs>
      </w:pPr>
      <w:hyperlink w:anchor="_Toc29691" w:history="1">
        <w:r>
          <w:rPr>
            <w:rFonts w:ascii="仿宋" w:eastAsia="仿宋" w:hAnsi="仿宋" w:cs="仿宋" w:hint="eastAsia"/>
            <w:lang w:eastAsia="zh-CN"/>
          </w:rPr>
          <w:t>一、财务管理与成本控制</w:t>
        </w:r>
        <w:r>
          <w:tab/>
        </w:r>
        <w:r>
          <w:fldChar w:fldCharType="begin"/>
        </w:r>
        <w:r>
          <w:instrText xml:space="preserve"> PAGEREF _Toc29691 \h </w:instrText>
        </w:r>
        <w:r>
          <w:fldChar w:fldCharType="separate"/>
        </w:r>
        <w:r>
          <w:t>3</w:t>
        </w:r>
        <w:r>
          <w:fldChar w:fldCharType="end"/>
        </w:r>
      </w:hyperlink>
    </w:p>
    <w:p>
      <w:pPr>
        <w:pStyle w:val="TOC2"/>
        <w:tabs>
          <w:tab w:val="right" w:leader="dot" w:pos="8306"/>
        </w:tabs>
      </w:pPr>
      <w:hyperlink w:anchor="_Toc1451" w:history="1">
        <w:r>
          <w:rPr>
            <w:rFonts w:ascii="仿宋" w:eastAsia="仿宋" w:hAnsi="仿宋" w:cs="仿宋" w:hint="eastAsia"/>
            <w:lang w:eastAsia="zh-CN"/>
          </w:rPr>
          <w:t>(一)、财务管理体系建设</w:t>
        </w:r>
        <w:r>
          <w:tab/>
        </w:r>
        <w:r>
          <w:fldChar w:fldCharType="begin"/>
        </w:r>
        <w:r>
          <w:instrText xml:space="preserve"> PAGEREF _Toc1451 \h </w:instrText>
        </w:r>
        <w:r>
          <w:fldChar w:fldCharType="separate"/>
        </w:r>
        <w:r>
          <w:t>3</w:t>
        </w:r>
        <w:r>
          <w:fldChar w:fldCharType="end"/>
        </w:r>
      </w:hyperlink>
    </w:p>
    <w:p>
      <w:pPr>
        <w:pStyle w:val="TOC2"/>
        <w:tabs>
          <w:tab w:val="right" w:leader="dot" w:pos="8306"/>
        </w:tabs>
      </w:pPr>
      <w:hyperlink w:anchor="_Toc9363" w:history="1">
        <w:r>
          <w:rPr>
            <w:rFonts w:ascii="仿宋" w:eastAsia="仿宋" w:hAnsi="仿宋" w:cs="仿宋" w:hint="eastAsia"/>
            <w:lang w:eastAsia="zh-CN"/>
          </w:rPr>
          <w:t>(二)、成本控制措施</w:t>
        </w:r>
        <w:r>
          <w:tab/>
        </w:r>
        <w:r>
          <w:fldChar w:fldCharType="begin"/>
        </w:r>
        <w:r>
          <w:instrText xml:space="preserve"> PAGEREF _Toc9363 \h </w:instrText>
        </w:r>
        <w:r>
          <w:fldChar w:fldCharType="separate"/>
        </w:r>
        <w:r>
          <w:t>4</w:t>
        </w:r>
        <w:r>
          <w:fldChar w:fldCharType="end"/>
        </w:r>
      </w:hyperlink>
    </w:p>
    <w:p>
      <w:pPr>
        <w:pStyle w:val="TOC1"/>
        <w:tabs>
          <w:tab w:val="right" w:leader="dot" w:pos="8306"/>
        </w:tabs>
      </w:pPr>
      <w:hyperlink w:anchor="_Toc18597" w:history="1">
        <w:r>
          <w:rPr>
            <w:rFonts w:ascii="仿宋" w:eastAsia="仿宋" w:hAnsi="仿宋" w:cs="仿宋" w:hint="eastAsia"/>
            <w:lang w:eastAsia="zh-CN"/>
          </w:rPr>
          <w:t>二、项目监理与质量保证</w:t>
        </w:r>
        <w:r>
          <w:tab/>
        </w:r>
        <w:r>
          <w:fldChar w:fldCharType="begin"/>
        </w:r>
        <w:r>
          <w:instrText xml:space="preserve"> PAGEREF _Toc18597 \h </w:instrText>
        </w:r>
        <w:r>
          <w:fldChar w:fldCharType="separate"/>
        </w:r>
        <w:r>
          <w:t>5</w:t>
        </w:r>
        <w:r>
          <w:fldChar w:fldCharType="end"/>
        </w:r>
      </w:hyperlink>
    </w:p>
    <w:p>
      <w:pPr>
        <w:pStyle w:val="TOC2"/>
        <w:tabs>
          <w:tab w:val="right" w:leader="dot" w:pos="8306"/>
        </w:tabs>
      </w:pPr>
      <w:hyperlink w:anchor="_Toc9217" w:history="1">
        <w:r>
          <w:rPr>
            <w:rFonts w:ascii="仿宋" w:eastAsia="仿宋" w:hAnsi="仿宋" w:cs="仿宋" w:hint="eastAsia"/>
            <w:lang w:eastAsia="zh-CN"/>
          </w:rPr>
          <w:t>(一)、监理体系构建</w:t>
        </w:r>
        <w:r>
          <w:tab/>
        </w:r>
        <w:r>
          <w:fldChar w:fldCharType="begin"/>
        </w:r>
        <w:r>
          <w:instrText xml:space="preserve"> PAGEREF _Toc9217 \h </w:instrText>
        </w:r>
        <w:r>
          <w:fldChar w:fldCharType="separate"/>
        </w:r>
        <w:r>
          <w:t>5</w:t>
        </w:r>
        <w:r>
          <w:fldChar w:fldCharType="end"/>
        </w:r>
      </w:hyperlink>
    </w:p>
    <w:p>
      <w:pPr>
        <w:pStyle w:val="TOC2"/>
        <w:tabs>
          <w:tab w:val="right" w:leader="dot" w:pos="8306"/>
        </w:tabs>
      </w:pPr>
      <w:hyperlink w:anchor="_Toc7525" w:history="1">
        <w:r>
          <w:rPr>
            <w:rFonts w:ascii="仿宋" w:eastAsia="仿宋" w:hAnsi="仿宋" w:cs="仿宋" w:hint="eastAsia"/>
            <w:lang w:eastAsia="zh-CN"/>
          </w:rPr>
          <w:t>(二)、质量保证体系实施</w:t>
        </w:r>
        <w:r>
          <w:tab/>
        </w:r>
        <w:r>
          <w:fldChar w:fldCharType="begin"/>
        </w:r>
        <w:r>
          <w:instrText xml:space="preserve"> PAGEREF _Toc7525 \h </w:instrText>
        </w:r>
        <w:r>
          <w:fldChar w:fldCharType="separate"/>
        </w:r>
        <w:r>
          <w:t>6</w:t>
        </w:r>
        <w:r>
          <w:fldChar w:fldCharType="end"/>
        </w:r>
      </w:hyperlink>
    </w:p>
    <w:p>
      <w:pPr>
        <w:pStyle w:val="TOC2"/>
        <w:tabs>
          <w:tab w:val="right" w:leader="dot" w:pos="8306"/>
        </w:tabs>
      </w:pPr>
      <w:hyperlink w:anchor="_Toc10306" w:history="1">
        <w:r>
          <w:rPr>
            <w:rFonts w:ascii="仿宋" w:eastAsia="仿宋" w:hAnsi="仿宋" w:cs="仿宋" w:hint="eastAsia"/>
            <w:lang w:eastAsia="zh-CN"/>
          </w:rPr>
          <w:t>(三)、监理与质量控制流程</w:t>
        </w:r>
        <w:r>
          <w:tab/>
        </w:r>
        <w:r>
          <w:fldChar w:fldCharType="begin"/>
        </w:r>
        <w:r>
          <w:instrText xml:space="preserve"> PAGEREF _Toc10306 \h </w:instrText>
        </w:r>
        <w:r>
          <w:fldChar w:fldCharType="separate"/>
        </w:r>
        <w:r>
          <w:t>7</w:t>
        </w:r>
        <w:r>
          <w:fldChar w:fldCharType="end"/>
        </w:r>
      </w:hyperlink>
    </w:p>
    <w:p>
      <w:pPr>
        <w:pStyle w:val="TOC1"/>
        <w:tabs>
          <w:tab w:val="right" w:leader="dot" w:pos="8306"/>
        </w:tabs>
      </w:pPr>
      <w:hyperlink w:anchor="_Toc5695" w:history="1">
        <w:r>
          <w:rPr>
            <w:rFonts w:ascii="仿宋" w:eastAsia="仿宋" w:hAnsi="仿宋" w:cs="仿宋" w:hint="eastAsia"/>
            <w:lang w:eastAsia="zh-CN"/>
          </w:rPr>
          <w:t>三、资源开发及综合利用分析</w:t>
        </w:r>
        <w:r>
          <w:tab/>
        </w:r>
        <w:r>
          <w:fldChar w:fldCharType="begin"/>
        </w:r>
        <w:r>
          <w:instrText xml:space="preserve"> PAGEREF _Toc5695 \h </w:instrText>
        </w:r>
        <w:r>
          <w:fldChar w:fldCharType="separate"/>
        </w:r>
        <w:r>
          <w:t>7</w:t>
        </w:r>
        <w:r>
          <w:fldChar w:fldCharType="end"/>
        </w:r>
      </w:hyperlink>
    </w:p>
    <w:p>
      <w:pPr>
        <w:pStyle w:val="TOC2"/>
        <w:tabs>
          <w:tab w:val="right" w:leader="dot" w:pos="8306"/>
        </w:tabs>
      </w:pPr>
      <w:hyperlink w:anchor="_Toc1403" w:history="1">
        <w:r>
          <w:rPr>
            <w:rFonts w:ascii="仿宋" w:eastAsia="仿宋" w:hAnsi="仿宋" w:cs="仿宋" w:hint="eastAsia"/>
            <w:lang w:eastAsia="zh-CN"/>
          </w:rPr>
          <w:t>(一)、资源开发方案</w:t>
        </w:r>
        <w:r>
          <w:tab/>
        </w:r>
        <w:r>
          <w:fldChar w:fldCharType="begin"/>
        </w:r>
        <w:r>
          <w:instrText xml:space="preserve"> PAGEREF _Toc1403 \h </w:instrText>
        </w:r>
        <w:r>
          <w:fldChar w:fldCharType="separate"/>
        </w:r>
        <w:r>
          <w:t>7</w:t>
        </w:r>
        <w:r>
          <w:fldChar w:fldCharType="end"/>
        </w:r>
      </w:hyperlink>
    </w:p>
    <w:p>
      <w:pPr>
        <w:pStyle w:val="TOC2"/>
        <w:tabs>
          <w:tab w:val="right" w:leader="dot" w:pos="8306"/>
        </w:tabs>
      </w:pPr>
      <w:hyperlink w:anchor="_Toc7518" w:history="1">
        <w:r>
          <w:rPr>
            <w:rFonts w:ascii="仿宋" w:eastAsia="仿宋" w:hAnsi="仿宋" w:cs="仿宋" w:hint="eastAsia"/>
            <w:lang w:eastAsia="zh-CN"/>
          </w:rPr>
          <w:t>(二)、资源利用方案</w:t>
        </w:r>
        <w:r>
          <w:tab/>
        </w:r>
        <w:r>
          <w:fldChar w:fldCharType="begin"/>
        </w:r>
        <w:r>
          <w:instrText xml:space="preserve"> PAGEREF _Toc7518 \h </w:instrText>
        </w:r>
        <w:r>
          <w:fldChar w:fldCharType="separate"/>
        </w:r>
        <w:r>
          <w:t>9</w:t>
        </w:r>
        <w:r>
          <w:fldChar w:fldCharType="end"/>
        </w:r>
      </w:hyperlink>
    </w:p>
    <w:p>
      <w:pPr>
        <w:pStyle w:val="TOC2"/>
        <w:tabs>
          <w:tab w:val="right" w:leader="dot" w:pos="8306"/>
        </w:tabs>
      </w:pPr>
      <w:hyperlink w:anchor="_Toc12636" w:history="1">
        <w:r>
          <w:rPr>
            <w:rFonts w:ascii="仿宋" w:eastAsia="仿宋" w:hAnsi="仿宋" w:cs="仿宋" w:hint="eastAsia"/>
            <w:lang w:eastAsia="zh-CN"/>
          </w:rPr>
          <w:t>(三)、资源节约措施</w:t>
        </w:r>
        <w:r>
          <w:tab/>
        </w:r>
        <w:r>
          <w:fldChar w:fldCharType="begin"/>
        </w:r>
        <w:r>
          <w:instrText xml:space="preserve"> PAGEREF _Toc12636 \h </w:instrText>
        </w:r>
        <w:r>
          <w:fldChar w:fldCharType="separate"/>
        </w:r>
        <w:r>
          <w:t>10</w:t>
        </w:r>
        <w:r>
          <w:fldChar w:fldCharType="end"/>
        </w:r>
      </w:hyperlink>
    </w:p>
    <w:p>
      <w:pPr>
        <w:pStyle w:val="TOC1"/>
        <w:tabs>
          <w:tab w:val="right" w:leader="dot" w:pos="8306"/>
        </w:tabs>
      </w:pPr>
      <w:hyperlink w:anchor="_Toc32030" w:history="1">
        <w:r>
          <w:rPr>
            <w:rFonts w:ascii="仿宋" w:eastAsia="仿宋" w:hAnsi="仿宋" w:cs="仿宋" w:hint="eastAsia"/>
            <w:lang w:eastAsia="zh-CN"/>
          </w:rPr>
          <w:t>四、经济影响分析</w:t>
        </w:r>
        <w:r>
          <w:tab/>
        </w:r>
        <w:r>
          <w:fldChar w:fldCharType="begin"/>
        </w:r>
        <w:r>
          <w:instrText xml:space="preserve"> PAGEREF _Toc32030 \h </w:instrText>
        </w:r>
        <w:r>
          <w:fldChar w:fldCharType="separate"/>
        </w:r>
        <w:r>
          <w:t>11</w:t>
        </w:r>
        <w:r>
          <w:fldChar w:fldCharType="end"/>
        </w:r>
      </w:hyperlink>
    </w:p>
    <w:p>
      <w:pPr>
        <w:pStyle w:val="TOC2"/>
        <w:tabs>
          <w:tab w:val="right" w:leader="dot" w:pos="8306"/>
        </w:tabs>
      </w:pPr>
      <w:hyperlink w:anchor="_Toc29335" w:history="1">
        <w:r>
          <w:rPr>
            <w:rFonts w:ascii="仿宋" w:eastAsia="仿宋" w:hAnsi="仿宋" w:cs="仿宋" w:hint="eastAsia"/>
            <w:lang w:eastAsia="zh-CN"/>
          </w:rPr>
          <w:t>(一)、经济费用效益或费用效果分析</w:t>
        </w:r>
        <w:r>
          <w:tab/>
        </w:r>
        <w:r>
          <w:fldChar w:fldCharType="begin"/>
        </w:r>
        <w:r>
          <w:instrText xml:space="preserve"> PAGEREF _Toc29335 \h </w:instrText>
        </w:r>
        <w:r>
          <w:fldChar w:fldCharType="separate"/>
        </w:r>
        <w:r>
          <w:t>11</w:t>
        </w:r>
        <w:r>
          <w:fldChar w:fldCharType="end"/>
        </w:r>
      </w:hyperlink>
    </w:p>
    <w:p>
      <w:pPr>
        <w:pStyle w:val="TOC2"/>
        <w:tabs>
          <w:tab w:val="right" w:leader="dot" w:pos="8306"/>
        </w:tabs>
      </w:pPr>
      <w:hyperlink w:anchor="_Toc30752" w:history="1">
        <w:r>
          <w:rPr>
            <w:rFonts w:ascii="仿宋" w:eastAsia="仿宋" w:hAnsi="仿宋" w:cs="仿宋" w:hint="eastAsia"/>
            <w:lang w:eastAsia="zh-CN"/>
          </w:rPr>
          <w:t>(二)、行业影响分析</w:t>
        </w:r>
        <w:r>
          <w:tab/>
        </w:r>
        <w:r>
          <w:fldChar w:fldCharType="begin"/>
        </w:r>
        <w:r>
          <w:instrText xml:space="preserve"> PAGEREF _Toc30752 \h </w:instrText>
        </w:r>
        <w:r>
          <w:fldChar w:fldCharType="separate"/>
        </w:r>
        <w:r>
          <w:t>13</w:t>
        </w:r>
        <w:r>
          <w:fldChar w:fldCharType="end"/>
        </w:r>
      </w:hyperlink>
    </w:p>
    <w:p>
      <w:pPr>
        <w:pStyle w:val="TOC2"/>
        <w:tabs>
          <w:tab w:val="right" w:leader="dot" w:pos="8306"/>
        </w:tabs>
      </w:pPr>
      <w:hyperlink w:anchor="_Toc9494" w:history="1">
        <w:r>
          <w:rPr>
            <w:rFonts w:ascii="仿宋" w:eastAsia="仿宋" w:hAnsi="仿宋" w:cs="仿宋" w:hint="eastAsia"/>
            <w:lang w:eastAsia="zh-CN"/>
          </w:rPr>
          <w:t>(三)、区域经济影响分析</w:t>
        </w:r>
        <w:r>
          <w:tab/>
        </w:r>
        <w:r>
          <w:fldChar w:fldCharType="begin"/>
        </w:r>
        <w:r>
          <w:instrText xml:space="preserve"> PAGEREF _Toc9494 \h </w:instrText>
        </w:r>
        <w:r>
          <w:fldChar w:fldCharType="separate"/>
        </w:r>
        <w:r>
          <w:t>15</w:t>
        </w:r>
        <w:r>
          <w:fldChar w:fldCharType="end"/>
        </w:r>
      </w:hyperlink>
    </w:p>
    <w:p>
      <w:pPr>
        <w:pStyle w:val="TOC2"/>
        <w:tabs>
          <w:tab w:val="right" w:leader="dot" w:pos="8306"/>
        </w:tabs>
      </w:pPr>
      <w:hyperlink w:anchor="_Toc22322" w:history="1">
        <w:r>
          <w:rPr>
            <w:rFonts w:ascii="仿宋" w:eastAsia="仿宋" w:hAnsi="仿宋" w:cs="仿宋" w:hint="eastAsia"/>
            <w:lang w:eastAsia="zh-CN"/>
          </w:rPr>
          <w:t>(四)、宏观经济影响分析</w:t>
        </w:r>
        <w:r>
          <w:tab/>
        </w:r>
        <w:r>
          <w:fldChar w:fldCharType="begin"/>
        </w:r>
        <w:r>
          <w:instrText xml:space="preserve"> PAGEREF _Toc22322 \h </w:instrText>
        </w:r>
        <w:r>
          <w:fldChar w:fldCharType="separate"/>
        </w:r>
        <w:r>
          <w:t>16</w:t>
        </w:r>
        <w:r>
          <w:fldChar w:fldCharType="end"/>
        </w:r>
      </w:hyperlink>
    </w:p>
    <w:p>
      <w:pPr>
        <w:pStyle w:val="TOC1"/>
        <w:tabs>
          <w:tab w:val="right" w:leader="dot" w:pos="8306"/>
        </w:tabs>
      </w:pPr>
      <w:hyperlink w:anchor="_Toc211" w:history="1">
        <w:r>
          <w:rPr>
            <w:rFonts w:ascii="仿宋" w:eastAsia="仿宋" w:hAnsi="仿宋" w:cs="仿宋" w:hint="eastAsia"/>
            <w:lang w:eastAsia="zh-CN"/>
          </w:rPr>
          <w:t>五、社会影响分析</w:t>
        </w:r>
        <w:r>
          <w:tab/>
        </w:r>
        <w:r>
          <w:fldChar w:fldCharType="begin"/>
        </w:r>
        <w:r>
          <w:instrText xml:space="preserve"> PAGEREF _Toc211 \h </w:instrText>
        </w:r>
        <w:r>
          <w:fldChar w:fldCharType="separate"/>
        </w:r>
        <w:r>
          <w:t>17</w:t>
        </w:r>
        <w:r>
          <w:fldChar w:fldCharType="end"/>
        </w:r>
      </w:hyperlink>
    </w:p>
    <w:p>
      <w:pPr>
        <w:pStyle w:val="TOC2"/>
        <w:tabs>
          <w:tab w:val="right" w:leader="dot" w:pos="8306"/>
        </w:tabs>
      </w:pPr>
      <w:hyperlink w:anchor="_Toc17216" w:history="1">
        <w:r>
          <w:rPr>
            <w:rFonts w:ascii="仿宋" w:eastAsia="仿宋" w:hAnsi="仿宋" w:cs="仿宋" w:hint="eastAsia"/>
            <w:lang w:eastAsia="zh-CN"/>
          </w:rPr>
          <w:t>(一)、社会影响效果分析</w:t>
        </w:r>
        <w:r>
          <w:tab/>
        </w:r>
        <w:r>
          <w:fldChar w:fldCharType="begin"/>
        </w:r>
        <w:r>
          <w:instrText xml:space="preserve"> PAGEREF _Toc17216 \h </w:instrText>
        </w:r>
        <w:r>
          <w:fldChar w:fldCharType="separate"/>
        </w:r>
        <w:r>
          <w:t>17</w:t>
        </w:r>
        <w:r>
          <w:fldChar w:fldCharType="end"/>
        </w:r>
      </w:hyperlink>
    </w:p>
    <w:p>
      <w:pPr>
        <w:pStyle w:val="TOC2"/>
        <w:tabs>
          <w:tab w:val="right" w:leader="dot" w:pos="8306"/>
        </w:tabs>
      </w:pPr>
      <w:hyperlink w:anchor="_Toc128" w:history="1">
        <w:r>
          <w:rPr>
            <w:rFonts w:ascii="仿宋" w:eastAsia="仿宋" w:hAnsi="仿宋" w:cs="仿宋" w:hint="eastAsia"/>
            <w:lang w:eastAsia="zh-CN"/>
          </w:rPr>
          <w:t>(二)、社会适应性分析</w:t>
        </w:r>
        <w:r>
          <w:tab/>
        </w:r>
        <w:r>
          <w:fldChar w:fldCharType="begin"/>
        </w:r>
        <w:r>
          <w:instrText xml:space="preserve"> PAGEREF _Toc128 \h </w:instrText>
        </w:r>
        <w:r>
          <w:fldChar w:fldCharType="separate"/>
        </w:r>
        <w:r>
          <w:t>20</w:t>
        </w:r>
        <w:r>
          <w:fldChar w:fldCharType="end"/>
        </w:r>
      </w:hyperlink>
    </w:p>
    <w:p>
      <w:pPr>
        <w:pStyle w:val="TOC2"/>
        <w:tabs>
          <w:tab w:val="right" w:leader="dot" w:pos="8306"/>
        </w:tabs>
      </w:pPr>
      <w:hyperlink w:anchor="_Toc13276" w:history="1">
        <w:r>
          <w:rPr>
            <w:rFonts w:ascii="仿宋" w:eastAsia="仿宋" w:hAnsi="仿宋" w:cs="仿宋" w:hint="eastAsia"/>
            <w:lang w:eastAsia="zh-CN"/>
          </w:rPr>
          <w:t>(三)、社会风险及对策分析</w:t>
        </w:r>
        <w:r>
          <w:tab/>
        </w:r>
        <w:r>
          <w:fldChar w:fldCharType="begin"/>
        </w:r>
        <w:r>
          <w:instrText xml:space="preserve"> PAGEREF _Toc13276 \h </w:instrText>
        </w:r>
        <w:r>
          <w:fldChar w:fldCharType="separate"/>
        </w:r>
        <w:r>
          <w:t>21</w:t>
        </w:r>
        <w:r>
          <w:fldChar w:fldCharType="end"/>
        </w:r>
      </w:hyperlink>
    </w:p>
    <w:p>
      <w:pPr>
        <w:pStyle w:val="TOC1"/>
        <w:tabs>
          <w:tab w:val="right" w:leader="dot" w:pos="8306"/>
        </w:tabs>
      </w:pPr>
      <w:hyperlink w:anchor="_Toc11874" w:history="1">
        <w:r>
          <w:rPr>
            <w:rFonts w:ascii="仿宋" w:eastAsia="仿宋" w:hAnsi="仿宋" w:cs="仿宋" w:hint="eastAsia"/>
            <w:lang w:eastAsia="zh-CN"/>
          </w:rPr>
          <w:t>六、船用配套设备项目概论</w:t>
        </w:r>
        <w:r>
          <w:tab/>
        </w:r>
        <w:r>
          <w:fldChar w:fldCharType="begin"/>
        </w:r>
        <w:r>
          <w:instrText xml:space="preserve"> PAGEREF _Toc11874 \h </w:instrText>
        </w:r>
        <w:r>
          <w:fldChar w:fldCharType="separate"/>
        </w:r>
        <w:r>
          <w:t>25</w:t>
        </w:r>
        <w:r>
          <w:fldChar w:fldCharType="end"/>
        </w:r>
      </w:hyperlink>
    </w:p>
    <w:p>
      <w:pPr>
        <w:pStyle w:val="TOC2"/>
        <w:tabs>
          <w:tab w:val="right" w:leader="dot" w:pos="8306"/>
        </w:tabs>
      </w:pPr>
      <w:hyperlink w:anchor="_Toc16178" w:history="1">
        <w:r>
          <w:rPr>
            <w:rFonts w:ascii="仿宋" w:eastAsia="仿宋" w:hAnsi="仿宋" w:cs="仿宋" w:hint="eastAsia"/>
            <w:lang w:eastAsia="zh-CN"/>
          </w:rPr>
          <w:t>(一)、项目申报单位概况</w:t>
        </w:r>
        <w:r>
          <w:tab/>
        </w:r>
        <w:r>
          <w:fldChar w:fldCharType="begin"/>
        </w:r>
        <w:r>
          <w:instrText xml:space="preserve"> PAGEREF _Toc16178 \h </w:instrText>
        </w:r>
        <w:r>
          <w:fldChar w:fldCharType="separate"/>
        </w:r>
        <w:r>
          <w:t>25</w:t>
        </w:r>
        <w:r>
          <w:fldChar w:fldCharType="end"/>
        </w:r>
      </w:hyperlink>
    </w:p>
    <w:p>
      <w:pPr>
        <w:pStyle w:val="TOC2"/>
        <w:tabs>
          <w:tab w:val="right" w:leader="dot" w:pos="8306"/>
        </w:tabs>
      </w:pPr>
      <w:hyperlink w:anchor="_Toc4362" w:history="1">
        <w:r>
          <w:rPr>
            <w:rFonts w:ascii="仿宋" w:eastAsia="仿宋" w:hAnsi="仿宋" w:cs="仿宋" w:hint="eastAsia"/>
            <w:lang w:eastAsia="zh-CN"/>
          </w:rPr>
          <w:t>(二)、项目概况</w:t>
        </w:r>
        <w:r>
          <w:tab/>
        </w:r>
        <w:r>
          <w:fldChar w:fldCharType="begin"/>
        </w:r>
        <w:r>
          <w:instrText xml:space="preserve"> PAGEREF _Toc4362 \h </w:instrText>
        </w:r>
        <w:r>
          <w:fldChar w:fldCharType="separate"/>
        </w:r>
        <w:r>
          <w:t>26</w:t>
        </w:r>
        <w:r>
          <w:fldChar w:fldCharType="end"/>
        </w:r>
      </w:hyperlink>
    </w:p>
    <w:p>
      <w:pPr>
        <w:pStyle w:val="TOC1"/>
        <w:tabs>
          <w:tab w:val="right" w:leader="dot" w:pos="8306"/>
        </w:tabs>
      </w:pPr>
      <w:hyperlink w:anchor="_Toc15963" w:history="1">
        <w:r>
          <w:rPr>
            <w:rFonts w:ascii="仿宋" w:eastAsia="仿宋" w:hAnsi="仿宋" w:cs="仿宋" w:hint="eastAsia"/>
            <w:lang w:eastAsia="zh-CN"/>
          </w:rPr>
          <w:t>七、经济效益与社会效益优化</w:t>
        </w:r>
        <w:r>
          <w:tab/>
        </w:r>
        <w:r>
          <w:fldChar w:fldCharType="begin"/>
        </w:r>
        <w:r>
          <w:instrText xml:space="preserve"> PAGEREF _Toc15963 \h </w:instrText>
        </w:r>
        <w:r>
          <w:fldChar w:fldCharType="separate"/>
        </w:r>
        <w:r>
          <w:t>29</w:t>
        </w:r>
        <w:r>
          <w:fldChar w:fldCharType="end"/>
        </w:r>
      </w:hyperlink>
    </w:p>
    <w:p>
      <w:pPr>
        <w:pStyle w:val="TOC2"/>
        <w:tabs>
          <w:tab w:val="right" w:leader="dot" w:pos="8306"/>
        </w:tabs>
      </w:pPr>
      <w:hyperlink w:anchor="_Toc32465" w:history="1">
        <w:r>
          <w:rPr>
            <w:rFonts w:ascii="仿宋" w:eastAsia="仿宋" w:hAnsi="仿宋" w:cs="仿宋" w:hint="eastAsia"/>
            <w:lang w:eastAsia="zh-CN"/>
          </w:rPr>
          <w:t>(一)、经济效益提升策略</w:t>
        </w:r>
        <w:r>
          <w:tab/>
        </w:r>
        <w:r>
          <w:fldChar w:fldCharType="begin"/>
        </w:r>
        <w:r>
          <w:instrText xml:space="preserve"> PAGEREF _Toc32465 \h </w:instrText>
        </w:r>
        <w:r>
          <w:fldChar w:fldCharType="separate"/>
        </w:r>
        <w:r>
          <w:t>29</w:t>
        </w:r>
        <w:r>
          <w:fldChar w:fldCharType="end"/>
        </w:r>
      </w:hyperlink>
    </w:p>
    <w:p>
      <w:pPr>
        <w:pStyle w:val="TOC2"/>
        <w:tabs>
          <w:tab w:val="right" w:leader="dot" w:pos="8306"/>
        </w:tabs>
      </w:pPr>
      <w:hyperlink w:anchor="_Toc4449" w:history="1">
        <w:r>
          <w:rPr>
            <w:rFonts w:ascii="仿宋" w:eastAsia="仿宋" w:hAnsi="仿宋" w:cs="仿宋" w:hint="eastAsia"/>
            <w:lang w:eastAsia="zh-CN"/>
          </w:rPr>
          <w:t>(二)、社会效益增强方案</w:t>
        </w:r>
        <w:r>
          <w:tab/>
        </w:r>
        <w:r>
          <w:fldChar w:fldCharType="begin"/>
        </w:r>
        <w:r>
          <w:instrText xml:space="preserve"> PAGEREF _Toc4449 \h </w:instrText>
        </w:r>
        <w:r>
          <w:fldChar w:fldCharType="separate"/>
        </w:r>
        <w:r>
          <w:t>30</w:t>
        </w:r>
        <w:r>
          <w:fldChar w:fldCharType="end"/>
        </w:r>
      </w:hyperlink>
    </w:p>
    <w:p>
      <w:pPr>
        <w:pStyle w:val="TOC1"/>
        <w:tabs>
          <w:tab w:val="right" w:leader="dot" w:pos="8306"/>
        </w:tabs>
      </w:pPr>
      <w:hyperlink w:anchor="_Toc5702" w:history="1">
        <w:r>
          <w:rPr>
            <w:rFonts w:ascii="仿宋" w:eastAsia="仿宋" w:hAnsi="仿宋" w:cs="仿宋" w:hint="eastAsia"/>
            <w:lang w:eastAsia="zh-CN"/>
          </w:rPr>
          <w:t>八、客户关系管理与市场拓展</w:t>
        </w:r>
        <w:r>
          <w:tab/>
        </w:r>
        <w:r>
          <w:fldChar w:fldCharType="begin"/>
        </w:r>
        <w:r>
          <w:instrText xml:space="preserve"> PAGEREF _Toc5702 \h </w:instrText>
        </w:r>
        <w:r>
          <w:fldChar w:fldCharType="separate"/>
        </w:r>
        <w:r>
          <w:t>31</w:t>
        </w:r>
        <w:r>
          <w:fldChar w:fldCharType="end"/>
        </w:r>
      </w:hyperlink>
    </w:p>
    <w:p>
      <w:pPr>
        <w:pStyle w:val="TOC2"/>
        <w:tabs>
          <w:tab w:val="right" w:leader="dot" w:pos="8306"/>
        </w:tabs>
      </w:pPr>
      <w:hyperlink w:anchor="_Toc26759" w:history="1">
        <w:r>
          <w:rPr>
            <w:rFonts w:ascii="仿宋" w:eastAsia="仿宋" w:hAnsi="仿宋" w:cs="仿宋" w:hint="eastAsia"/>
            <w:lang w:eastAsia="zh-CN"/>
          </w:rPr>
          <w:t>(一)、客户关系管理策略</w:t>
        </w:r>
        <w:r>
          <w:tab/>
        </w:r>
        <w:r>
          <w:fldChar w:fldCharType="begin"/>
        </w:r>
        <w:r>
          <w:instrText xml:space="preserve"> PAGEREF _Toc26759 \h </w:instrText>
        </w:r>
        <w:r>
          <w:fldChar w:fldCharType="separate"/>
        </w:r>
        <w:r>
          <w:t>31</w:t>
        </w:r>
        <w:r>
          <w:fldChar w:fldCharType="end"/>
        </w:r>
      </w:hyperlink>
    </w:p>
    <w:p>
      <w:pPr>
        <w:pStyle w:val="TOC2"/>
        <w:tabs>
          <w:tab w:val="right" w:leader="dot" w:pos="8306"/>
        </w:tabs>
      </w:pPr>
      <w:hyperlink w:anchor="_Toc19178" w:history="1">
        <w:r>
          <w:rPr>
            <w:rFonts w:ascii="仿宋" w:eastAsia="仿宋" w:hAnsi="仿宋" w:cs="仿宋" w:hint="eastAsia"/>
            <w:lang w:eastAsia="zh-CN"/>
          </w:rPr>
          <w:t>(二)、市场拓展方案</w:t>
        </w:r>
        <w:r>
          <w:tab/>
        </w:r>
        <w:r>
          <w:fldChar w:fldCharType="begin"/>
        </w:r>
        <w:r>
          <w:instrText xml:space="preserve"> PAGEREF _Toc19178 \h </w:instrText>
        </w:r>
        <w:r>
          <w:fldChar w:fldCharType="separate"/>
        </w:r>
        <w:r>
          <w:t>32</w:t>
        </w:r>
        <w:r>
          <w:fldChar w:fldCharType="end"/>
        </w:r>
      </w:hyperlink>
    </w:p>
    <w:p>
      <w:pPr>
        <w:pStyle w:val="TOC1"/>
        <w:tabs>
          <w:tab w:val="right" w:leader="dot" w:pos="8306"/>
        </w:tabs>
      </w:pPr>
      <w:hyperlink w:anchor="_Toc25727" w:history="1">
        <w:r>
          <w:rPr>
            <w:rFonts w:ascii="仿宋" w:eastAsia="仿宋" w:hAnsi="仿宋" w:cs="仿宋" w:hint="eastAsia"/>
            <w:lang w:eastAsia="zh-CN"/>
          </w:rPr>
          <w:t>九、土地利用与规划方案</w:t>
        </w:r>
        <w:r>
          <w:tab/>
        </w:r>
        <w:r>
          <w:fldChar w:fldCharType="begin"/>
        </w:r>
        <w:r>
          <w:instrText xml:space="preserve"> PAGEREF _Toc25727 \h </w:instrText>
        </w:r>
        <w:r>
          <w:fldChar w:fldCharType="separate"/>
        </w:r>
        <w:r>
          <w:t>33</w:t>
        </w:r>
        <w:r>
          <w:fldChar w:fldCharType="end"/>
        </w:r>
      </w:hyperlink>
    </w:p>
    <w:p>
      <w:pPr>
        <w:pStyle w:val="TOC2"/>
        <w:tabs>
          <w:tab w:val="right" w:leader="dot" w:pos="8306"/>
        </w:tabs>
      </w:pPr>
      <w:hyperlink w:anchor="_Toc12527" w:history="1">
        <w:r>
          <w:rPr>
            <w:rFonts w:ascii="仿宋" w:eastAsia="仿宋" w:hAnsi="仿宋" w:cs="仿宋" w:hint="eastAsia"/>
            <w:lang w:eastAsia="zh-CN"/>
          </w:rPr>
          <w:t>(一)、项目用地情况分析</w:t>
        </w:r>
        <w:r>
          <w:tab/>
        </w:r>
        <w:r>
          <w:fldChar w:fldCharType="begin"/>
        </w:r>
        <w:r>
          <w:instrText xml:space="preserve"> PAGEREF _Toc12527 \h </w:instrText>
        </w:r>
        <w:r>
          <w:fldChar w:fldCharType="separate"/>
        </w:r>
        <w:r>
          <w:t>33</w:t>
        </w:r>
        <w:r>
          <w:fldChar w:fldCharType="end"/>
        </w:r>
      </w:hyperlink>
    </w:p>
    <w:p>
      <w:pPr>
        <w:pStyle w:val="TOC2"/>
        <w:tabs>
          <w:tab w:val="right" w:leader="dot" w:pos="8306"/>
        </w:tabs>
      </w:pPr>
      <w:hyperlink w:anchor="_Toc11713" w:history="1">
        <w:r>
          <w:rPr>
            <w:rFonts w:ascii="仿宋" w:eastAsia="仿宋" w:hAnsi="仿宋" w:cs="仿宋" w:hint="eastAsia"/>
            <w:lang w:eastAsia="zh-CN"/>
          </w:rPr>
          <w:t>(二)、土地利用规划方案</w:t>
        </w:r>
        <w:r>
          <w:tab/>
        </w:r>
        <w:r>
          <w:fldChar w:fldCharType="begin"/>
        </w:r>
        <w:r>
          <w:instrText xml:space="preserve"> PAGEREF _Toc11713 \h </w:instrText>
        </w:r>
        <w:r>
          <w:fldChar w:fldCharType="separate"/>
        </w:r>
        <w:r>
          <w:t>34</w:t>
        </w:r>
        <w:r>
          <w:fldChar w:fldCharType="end"/>
        </w:r>
      </w:hyperlink>
    </w:p>
    <w:p>
      <w:pPr>
        <w:pStyle w:val="TOC1"/>
        <w:tabs>
          <w:tab w:val="right" w:leader="dot" w:pos="8306"/>
        </w:tabs>
      </w:pPr>
      <w:hyperlink w:anchor="_Toc18393" w:history="1">
        <w:r>
          <w:rPr>
            <w:rFonts w:ascii="仿宋" w:eastAsia="仿宋" w:hAnsi="仿宋" w:cs="仿宋" w:hint="eastAsia"/>
            <w:lang w:eastAsia="zh-CN"/>
          </w:rPr>
          <w:t>十、环境保护与绿色发展</w:t>
        </w:r>
        <w:r>
          <w:tab/>
        </w:r>
        <w:r>
          <w:fldChar w:fldCharType="begin"/>
        </w:r>
        <w:r>
          <w:instrText xml:space="preserve"> PAGEREF _Toc18393 \h </w:instrText>
        </w:r>
        <w:r>
          <w:fldChar w:fldCharType="separate"/>
        </w:r>
        <w:r>
          <w:t>35</w:t>
        </w:r>
        <w:r>
          <w:fldChar w:fldCharType="end"/>
        </w:r>
      </w:hyperlink>
    </w:p>
    <w:p>
      <w:pPr>
        <w:pStyle w:val="TOC2"/>
        <w:tabs>
          <w:tab w:val="right" w:leader="dot" w:pos="8306"/>
        </w:tabs>
      </w:pPr>
      <w:hyperlink w:anchor="_Toc25370" w:history="1">
        <w:r>
          <w:rPr>
            <w:rFonts w:ascii="仿宋" w:eastAsia="仿宋" w:hAnsi="仿宋" w:cs="仿宋" w:hint="eastAsia"/>
            <w:lang w:eastAsia="zh-CN"/>
          </w:rPr>
          <w:t>(一)、环境保护措施</w:t>
        </w:r>
        <w:r>
          <w:tab/>
        </w:r>
        <w:r>
          <w:fldChar w:fldCharType="begin"/>
        </w:r>
        <w:r>
          <w:instrText xml:space="preserve"> PAGEREF _Toc25370 \h </w:instrText>
        </w:r>
        <w:r>
          <w:fldChar w:fldCharType="separate"/>
        </w:r>
        <w:r>
          <w:t>35</w:t>
        </w:r>
        <w:r>
          <w:fldChar w:fldCharType="end"/>
        </w:r>
      </w:hyperlink>
    </w:p>
    <w:p>
      <w:pPr>
        <w:pStyle w:val="TOC2"/>
        <w:tabs>
          <w:tab w:val="right" w:leader="dot" w:pos="8306"/>
        </w:tabs>
      </w:pPr>
      <w:hyperlink w:anchor="_Toc17195" w:history="1">
        <w:r>
          <w:rPr>
            <w:rFonts w:ascii="仿宋" w:eastAsia="仿宋" w:hAnsi="仿宋" w:cs="仿宋" w:hint="eastAsia"/>
            <w:lang w:eastAsia="zh-CN"/>
          </w:rPr>
          <w:t>(二)、绿色发展与可持续发展策略</w:t>
        </w:r>
        <w:r>
          <w:tab/>
        </w:r>
        <w:r>
          <w:fldChar w:fldCharType="begin"/>
        </w:r>
        <w:r>
          <w:instrText xml:space="preserve"> PAGEREF _Toc17195 \h </w:instrText>
        </w:r>
        <w:r>
          <w:fldChar w:fldCharType="separate"/>
        </w:r>
        <w:r>
          <w:t>37</w:t>
        </w:r>
        <w:r>
          <w:fldChar w:fldCharType="end"/>
        </w:r>
      </w:hyperlink>
    </w:p>
    <w:p>
      <w:pPr>
        <w:pStyle w:val="TOC1"/>
        <w:tabs>
          <w:tab w:val="right" w:leader="dot" w:pos="8306"/>
        </w:tabs>
      </w:pPr>
      <w:hyperlink w:anchor="_Toc554" w:history="1">
        <w:r>
          <w:rPr>
            <w:rFonts w:ascii="仿宋" w:eastAsia="仿宋" w:hAnsi="仿宋" w:cs="仿宋" w:hint="eastAsia"/>
            <w:lang w:eastAsia="zh-CN"/>
          </w:rPr>
          <w:t>十一、环境保护与治理方案</w:t>
        </w:r>
        <w:r>
          <w:tab/>
        </w:r>
        <w:r>
          <w:fldChar w:fldCharType="begin"/>
        </w:r>
        <w:r>
          <w:instrText xml:space="preserve"> PAGEREF _Toc554 \h </w:instrText>
        </w:r>
        <w:r>
          <w:fldChar w:fldCharType="separate"/>
        </w:r>
        <w:r>
          <w:t>38</w:t>
        </w:r>
        <w:r>
          <w:fldChar w:fldCharType="end"/>
        </w:r>
      </w:hyperlink>
    </w:p>
    <w:p>
      <w:pPr>
        <w:pStyle w:val="TOC2"/>
        <w:tabs>
          <w:tab w:val="right" w:leader="dot" w:pos="8306"/>
        </w:tabs>
      </w:pPr>
      <w:hyperlink w:anchor="_Toc2445" w:history="1">
        <w:r>
          <w:rPr>
            <w:rFonts w:ascii="仿宋" w:eastAsia="仿宋" w:hAnsi="仿宋" w:cs="仿宋" w:hint="eastAsia"/>
            <w:lang w:eastAsia="zh-CN"/>
          </w:rPr>
          <w:t>(一)、项目环境影响评估</w:t>
        </w:r>
        <w:r>
          <w:tab/>
        </w:r>
        <w:r>
          <w:fldChar w:fldCharType="begin"/>
        </w:r>
        <w:r>
          <w:instrText xml:space="preserve"> PAGEREF _Toc2445 \h </w:instrText>
        </w:r>
        <w:r>
          <w:fldChar w:fldCharType="separate"/>
        </w:r>
        <w:r>
          <w:t>38</w:t>
        </w:r>
        <w:r>
          <w:fldChar w:fldCharType="end"/>
        </w:r>
      </w:hyperlink>
    </w:p>
    <w:p>
      <w:pPr>
        <w:pStyle w:val="TOC2"/>
        <w:tabs>
          <w:tab w:val="right" w:leader="dot" w:pos="8306"/>
        </w:tabs>
      </w:pPr>
      <w:hyperlink w:anchor="_Toc16497" w:history="1">
        <w:r>
          <w:rPr>
            <w:rFonts w:ascii="仿宋" w:eastAsia="仿宋" w:hAnsi="仿宋" w:cs="仿宋" w:hint="eastAsia"/>
            <w:lang w:eastAsia="zh-CN"/>
          </w:rPr>
          <w:t>(二)、环境保护措施与治理方案</w:t>
        </w:r>
        <w:r>
          <w:tab/>
        </w:r>
        <w:r>
          <w:fldChar w:fldCharType="begin"/>
        </w:r>
        <w:r>
          <w:instrText xml:space="preserve"> PAGEREF _Toc16497 \h </w:instrText>
        </w:r>
        <w:r>
          <w:fldChar w:fldCharType="separate"/>
        </w:r>
        <w:r>
          <w:t>39</w:t>
        </w:r>
        <w:r>
          <w:fldChar w:fldCharType="end"/>
        </w:r>
      </w:hyperlink>
    </w:p>
    <w:p>
      <w:pPr>
        <w:pStyle w:val="TOC1"/>
        <w:tabs>
          <w:tab w:val="right" w:leader="dot" w:pos="8306"/>
        </w:tabs>
      </w:pPr>
      <w:hyperlink w:anchor="_Toc9741" w:history="1">
        <w:r>
          <w:rPr>
            <w:rFonts w:ascii="仿宋" w:eastAsia="仿宋" w:hAnsi="仿宋" w:cs="仿宋" w:hint="eastAsia"/>
            <w:lang w:eastAsia="zh-CN"/>
          </w:rPr>
          <w:t>十二、项目实施与管理方案</w:t>
        </w:r>
        <w:r>
          <w:tab/>
        </w:r>
        <w:r>
          <w:fldChar w:fldCharType="begin"/>
        </w:r>
        <w:r>
          <w:instrText xml:space="preserve"> PAGEREF _Toc9741 \h </w:instrText>
        </w:r>
        <w:r>
          <w:fldChar w:fldCharType="separate"/>
        </w:r>
        <w:r>
          <w:t>39</w:t>
        </w:r>
        <w:r>
          <w:fldChar w:fldCharType="end"/>
        </w:r>
      </w:hyperlink>
    </w:p>
    <w:p>
      <w:pPr>
        <w:pStyle w:val="TOC2"/>
        <w:tabs>
          <w:tab w:val="right" w:leader="dot" w:pos="8306"/>
        </w:tabs>
      </w:pPr>
      <w:hyperlink w:anchor="_Toc16915" w:history="1">
        <w:r>
          <w:rPr>
            <w:rFonts w:ascii="仿宋" w:eastAsia="仿宋" w:hAnsi="仿宋" w:cs="仿宋" w:hint="eastAsia"/>
            <w:lang w:eastAsia="zh-CN"/>
          </w:rPr>
          <w:t>(一)、项目实施计划</w:t>
        </w:r>
        <w:r>
          <w:tab/>
        </w:r>
        <w:r>
          <w:fldChar w:fldCharType="begin"/>
        </w:r>
        <w:r>
          <w:instrText xml:space="preserve"> PAGEREF _Toc16915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1" w:history="1">
        <w:r>
          <w:rPr>
            <w:rFonts w:ascii="仿宋" w:eastAsia="仿宋" w:hAnsi="仿宋" w:cs="仿宋" w:hint="eastAsia"/>
            <w:lang w:eastAsia="zh-CN"/>
          </w:rPr>
          <w:t>(二)、项目组织机构与职责</w:t>
        </w:r>
        <w:r>
          <w:tab/>
        </w:r>
        <w:r>
          <w:fldChar w:fldCharType="begin"/>
        </w:r>
        <w:r>
          <w:instrText xml:space="preserve"> PAGEREF _Toc1121 \h </w:instrText>
        </w:r>
        <w:r>
          <w:fldChar w:fldCharType="separate"/>
        </w:r>
        <w:r>
          <w:t>41</w:t>
        </w:r>
        <w:r>
          <w:fldChar w:fldCharType="end"/>
        </w:r>
      </w:hyperlink>
    </w:p>
    <w:p>
      <w:pPr>
        <w:pStyle w:val="TOC2"/>
        <w:tabs>
          <w:tab w:val="right" w:leader="dot" w:pos="8306"/>
        </w:tabs>
      </w:pPr>
      <w:hyperlink w:anchor="_Toc17285" w:history="1">
        <w:r>
          <w:rPr>
            <w:rFonts w:ascii="仿宋" w:eastAsia="仿宋" w:hAnsi="仿宋" w:cs="仿宋" w:hint="eastAsia"/>
            <w:lang w:eastAsia="zh-CN"/>
          </w:rPr>
          <w:t>(三)、项目管理与监控体系</w:t>
        </w:r>
        <w:r>
          <w:tab/>
        </w:r>
        <w:r>
          <w:fldChar w:fldCharType="begin"/>
        </w:r>
        <w:r>
          <w:instrText xml:space="preserve"> PAGEREF _Toc17285 \h </w:instrText>
        </w:r>
        <w:r>
          <w:fldChar w:fldCharType="separate"/>
        </w:r>
        <w:r>
          <w:t>43</w:t>
        </w:r>
        <w:r>
          <w:fldChar w:fldCharType="end"/>
        </w:r>
      </w:hyperlink>
    </w:p>
    <w:p>
      <w:pPr>
        <w:pStyle w:val="TOC1"/>
        <w:tabs>
          <w:tab w:val="right" w:leader="dot" w:pos="8306"/>
        </w:tabs>
      </w:pPr>
      <w:hyperlink w:anchor="_Toc22622" w:history="1">
        <w:r>
          <w:rPr>
            <w:rFonts w:ascii="仿宋" w:eastAsia="仿宋" w:hAnsi="仿宋" w:cs="仿宋" w:hint="eastAsia"/>
            <w:lang w:eastAsia="zh-CN"/>
          </w:rPr>
          <w:t>十三、法律法规与政策遵循</w:t>
        </w:r>
        <w:r>
          <w:tab/>
        </w:r>
        <w:r>
          <w:fldChar w:fldCharType="begin"/>
        </w:r>
        <w:r>
          <w:instrText xml:space="preserve"> PAGEREF _Toc22622 \h </w:instrText>
        </w:r>
        <w:r>
          <w:fldChar w:fldCharType="separate"/>
        </w:r>
        <w:r>
          <w:t>45</w:t>
        </w:r>
        <w:r>
          <w:fldChar w:fldCharType="end"/>
        </w:r>
      </w:hyperlink>
    </w:p>
    <w:p>
      <w:pPr>
        <w:pStyle w:val="TOC2"/>
        <w:tabs>
          <w:tab w:val="right" w:leader="dot" w:pos="8306"/>
        </w:tabs>
      </w:pPr>
      <w:hyperlink w:anchor="_Toc13749" w:history="1">
        <w:r>
          <w:rPr>
            <w:rFonts w:ascii="仿宋" w:eastAsia="仿宋" w:hAnsi="仿宋" w:cs="仿宋" w:hint="eastAsia"/>
            <w:lang w:eastAsia="zh-CN"/>
          </w:rPr>
          <w:t>(一)、法律法规遵守</w:t>
        </w:r>
        <w:r>
          <w:tab/>
        </w:r>
        <w:r>
          <w:fldChar w:fldCharType="begin"/>
        </w:r>
        <w:r>
          <w:instrText xml:space="preserve"> PAGEREF _Toc13749 \h </w:instrText>
        </w:r>
        <w:r>
          <w:fldChar w:fldCharType="separate"/>
        </w:r>
        <w:r>
          <w:t>45</w:t>
        </w:r>
        <w:r>
          <w:fldChar w:fldCharType="end"/>
        </w:r>
      </w:hyperlink>
    </w:p>
    <w:p>
      <w:pPr>
        <w:pStyle w:val="TOC2"/>
        <w:tabs>
          <w:tab w:val="right" w:leader="dot" w:pos="8306"/>
        </w:tabs>
      </w:pPr>
      <w:hyperlink w:anchor="_Toc20988" w:history="1">
        <w:r>
          <w:rPr>
            <w:rFonts w:ascii="仿宋" w:eastAsia="仿宋" w:hAnsi="仿宋" w:cs="仿宋" w:hint="eastAsia"/>
            <w:lang w:eastAsia="zh-CN"/>
          </w:rPr>
          <w:t>(二)、政策导向与利用</w:t>
        </w:r>
        <w:r>
          <w:tab/>
        </w:r>
        <w:r>
          <w:fldChar w:fldCharType="begin"/>
        </w:r>
        <w:r>
          <w:instrText xml:space="preserve"> PAGEREF _Toc20988 \h </w:instrText>
        </w:r>
        <w:r>
          <w:fldChar w:fldCharType="separate"/>
        </w:r>
        <w:r>
          <w:t>46</w:t>
        </w:r>
        <w:r>
          <w:fldChar w:fldCharType="end"/>
        </w:r>
      </w:hyperlink>
    </w:p>
    <w:p>
      <w:pPr>
        <w:pStyle w:val="TOC1"/>
        <w:tabs>
          <w:tab w:val="right" w:leader="dot" w:pos="8306"/>
        </w:tabs>
      </w:pPr>
      <w:hyperlink w:anchor="_Toc2163" w:history="1">
        <w:r>
          <w:rPr>
            <w:rFonts w:ascii="仿宋" w:eastAsia="仿宋" w:hAnsi="仿宋" w:cs="仿宋" w:hint="eastAsia"/>
            <w:lang w:eastAsia="zh-CN"/>
          </w:rPr>
          <w:t>十四、成果转化与推广应用</w:t>
        </w:r>
        <w:r>
          <w:tab/>
        </w:r>
        <w:r>
          <w:fldChar w:fldCharType="begin"/>
        </w:r>
        <w:r>
          <w:instrText xml:space="preserve"> PAGEREF _Toc2163 \h </w:instrText>
        </w:r>
        <w:r>
          <w:fldChar w:fldCharType="separate"/>
        </w:r>
        <w:r>
          <w:t>47</w:t>
        </w:r>
        <w:r>
          <w:fldChar w:fldCharType="end"/>
        </w:r>
      </w:hyperlink>
    </w:p>
    <w:p>
      <w:pPr>
        <w:pStyle w:val="TOC2"/>
        <w:tabs>
          <w:tab w:val="right" w:leader="dot" w:pos="8306"/>
        </w:tabs>
      </w:pPr>
      <w:hyperlink w:anchor="_Toc2717" w:history="1">
        <w:r>
          <w:rPr>
            <w:rFonts w:ascii="仿宋" w:eastAsia="仿宋" w:hAnsi="仿宋" w:cs="仿宋" w:hint="eastAsia"/>
            <w:lang w:eastAsia="zh-CN"/>
          </w:rPr>
          <w:t>(一)、成果转化策略制定</w:t>
        </w:r>
        <w:r>
          <w:tab/>
        </w:r>
        <w:r>
          <w:fldChar w:fldCharType="begin"/>
        </w:r>
        <w:r>
          <w:instrText xml:space="preserve"> PAGEREF _Toc2717 \h </w:instrText>
        </w:r>
        <w:r>
          <w:fldChar w:fldCharType="separate"/>
        </w:r>
        <w:r>
          <w:t>47</w:t>
        </w:r>
        <w:r>
          <w:fldChar w:fldCharType="end"/>
        </w:r>
      </w:hyperlink>
    </w:p>
    <w:p>
      <w:pPr>
        <w:pStyle w:val="TOC2"/>
        <w:tabs>
          <w:tab w:val="right" w:leader="dot" w:pos="8306"/>
        </w:tabs>
      </w:pPr>
      <w:hyperlink w:anchor="_Toc32034" w:history="1">
        <w:r>
          <w:rPr>
            <w:rFonts w:ascii="仿宋" w:eastAsia="仿宋" w:hAnsi="仿宋" w:cs="仿宋" w:hint="eastAsia"/>
            <w:lang w:eastAsia="zh-CN"/>
          </w:rPr>
          <w:t>(二)、成果推广应用方案</w:t>
        </w:r>
        <w:r>
          <w:tab/>
        </w:r>
        <w:r>
          <w:fldChar w:fldCharType="begin"/>
        </w:r>
        <w:r>
          <w:instrText xml:space="preserve"> PAGEREF _Toc32034 \h </w:instrText>
        </w:r>
        <w:r>
          <w:fldChar w:fldCharType="separate"/>
        </w:r>
        <w:r>
          <w:t>48</w:t>
        </w:r>
        <w:r>
          <w:fldChar w:fldCharType="end"/>
        </w:r>
      </w:hyperlink>
    </w:p>
    <w:p>
      <w:pPr>
        <w:pStyle w:val="TOC1"/>
        <w:tabs>
          <w:tab w:val="right" w:leader="dot" w:pos="8306"/>
        </w:tabs>
      </w:pPr>
      <w:hyperlink w:anchor="_Toc15733" w:history="1">
        <w:r>
          <w:rPr>
            <w:rFonts w:ascii="仿宋" w:eastAsia="仿宋" w:hAnsi="仿宋" w:cs="仿宋" w:hint="eastAsia"/>
            <w:lang w:eastAsia="zh-CN"/>
          </w:rPr>
          <w:t>十五、人力资源管理与开发</w:t>
        </w:r>
        <w:r>
          <w:tab/>
        </w:r>
        <w:r>
          <w:fldChar w:fldCharType="begin"/>
        </w:r>
        <w:r>
          <w:instrText xml:space="preserve"> PAGEREF _Toc15733 \h </w:instrText>
        </w:r>
        <w:r>
          <w:fldChar w:fldCharType="separate"/>
        </w:r>
        <w:r>
          <w:t>50</w:t>
        </w:r>
        <w:r>
          <w:fldChar w:fldCharType="end"/>
        </w:r>
      </w:hyperlink>
    </w:p>
    <w:p>
      <w:pPr>
        <w:pStyle w:val="TOC2"/>
        <w:tabs>
          <w:tab w:val="right" w:leader="dot" w:pos="8306"/>
        </w:tabs>
      </w:pPr>
      <w:hyperlink w:anchor="_Toc27648" w:history="1">
        <w:r>
          <w:rPr>
            <w:rFonts w:ascii="仿宋" w:eastAsia="仿宋" w:hAnsi="仿宋" w:cs="仿宋" w:hint="eastAsia"/>
            <w:lang w:eastAsia="zh-CN"/>
          </w:rPr>
          <w:t>(一)、人力资源规划</w:t>
        </w:r>
        <w:r>
          <w:tab/>
        </w:r>
        <w:r>
          <w:fldChar w:fldCharType="begin"/>
        </w:r>
        <w:r>
          <w:instrText xml:space="preserve"> PAGEREF _Toc27648 \h </w:instrText>
        </w:r>
        <w:r>
          <w:fldChar w:fldCharType="separate"/>
        </w:r>
        <w:r>
          <w:t>50</w:t>
        </w:r>
        <w:r>
          <w:fldChar w:fldCharType="end"/>
        </w:r>
      </w:hyperlink>
    </w:p>
    <w:p>
      <w:pPr>
        <w:pStyle w:val="TOC2"/>
        <w:tabs>
          <w:tab w:val="right" w:leader="dot" w:pos="8306"/>
        </w:tabs>
      </w:pPr>
      <w:hyperlink w:anchor="_Toc11332" w:history="1">
        <w:r>
          <w:rPr>
            <w:rFonts w:ascii="仿宋" w:eastAsia="仿宋" w:hAnsi="仿宋" w:cs="仿宋" w:hint="eastAsia"/>
            <w:lang w:eastAsia="zh-CN"/>
          </w:rPr>
          <w:t>(二)、人力资源开发与培训</w:t>
        </w:r>
        <w:r>
          <w:tab/>
        </w:r>
        <w:r>
          <w:fldChar w:fldCharType="begin"/>
        </w:r>
        <w:r>
          <w:instrText xml:space="preserve"> PAGEREF _Toc11332 \h </w:instrText>
        </w:r>
        <w:r>
          <w:fldChar w:fldCharType="separate"/>
        </w:r>
        <w:r>
          <w:t>52</w:t>
        </w:r>
        <w:r>
          <w:fldChar w:fldCharType="end"/>
        </w:r>
      </w:hyperlink>
    </w:p>
    <w:p>
      <w:pPr>
        <w:pStyle w:val="TOC1"/>
        <w:tabs>
          <w:tab w:val="right" w:leader="dot" w:pos="8306"/>
        </w:tabs>
      </w:pPr>
      <w:hyperlink w:anchor="_Toc30844" w:history="1">
        <w:r>
          <w:rPr>
            <w:rFonts w:ascii="仿宋" w:eastAsia="仿宋" w:hAnsi="仿宋" w:cs="仿宋" w:hint="eastAsia"/>
            <w:lang w:eastAsia="zh-CN"/>
          </w:rPr>
          <w:t>十六、企业合规与伦理</w:t>
        </w:r>
        <w:r>
          <w:tab/>
        </w:r>
        <w:r>
          <w:fldChar w:fldCharType="begin"/>
        </w:r>
        <w:r>
          <w:instrText xml:space="preserve"> PAGEREF _Toc30844 \h </w:instrText>
        </w:r>
        <w:r>
          <w:fldChar w:fldCharType="separate"/>
        </w:r>
        <w:r>
          <w:t>54</w:t>
        </w:r>
        <w:r>
          <w:fldChar w:fldCharType="end"/>
        </w:r>
      </w:hyperlink>
    </w:p>
    <w:p>
      <w:pPr>
        <w:pStyle w:val="TOC2"/>
        <w:tabs>
          <w:tab w:val="right" w:leader="dot" w:pos="8306"/>
        </w:tabs>
      </w:pPr>
      <w:hyperlink w:anchor="_Toc23227" w:history="1">
        <w:r>
          <w:rPr>
            <w:rFonts w:ascii="仿宋" w:eastAsia="仿宋" w:hAnsi="仿宋" w:cs="仿宋" w:hint="eastAsia"/>
            <w:lang w:eastAsia="zh-CN"/>
          </w:rPr>
          <w:t>(一)、合规政策与程序</w:t>
        </w:r>
        <w:r>
          <w:tab/>
        </w:r>
        <w:r>
          <w:fldChar w:fldCharType="begin"/>
        </w:r>
        <w:r>
          <w:instrText xml:space="preserve"> PAGEREF _Toc23227 \h </w:instrText>
        </w:r>
        <w:r>
          <w:fldChar w:fldCharType="separate"/>
        </w:r>
        <w:r>
          <w:t>54</w:t>
        </w:r>
        <w:r>
          <w:fldChar w:fldCharType="end"/>
        </w:r>
      </w:hyperlink>
    </w:p>
    <w:p>
      <w:pPr>
        <w:pStyle w:val="TOC2"/>
        <w:tabs>
          <w:tab w:val="right" w:leader="dot" w:pos="8306"/>
        </w:tabs>
      </w:pPr>
      <w:hyperlink w:anchor="_Toc21878" w:history="1">
        <w:r>
          <w:rPr>
            <w:rFonts w:ascii="仿宋" w:eastAsia="仿宋" w:hAnsi="仿宋" w:cs="仿宋" w:hint="eastAsia"/>
            <w:lang w:eastAsia="zh-CN"/>
          </w:rPr>
          <w:t>(二)、伦理规范与培训</w:t>
        </w:r>
        <w:r>
          <w:tab/>
        </w:r>
        <w:r>
          <w:fldChar w:fldCharType="begin"/>
        </w:r>
        <w:r>
          <w:instrText xml:space="preserve"> PAGEREF _Toc21878 \h </w:instrText>
        </w:r>
        <w:r>
          <w:fldChar w:fldCharType="separate"/>
        </w:r>
        <w:r>
          <w:t>55</w:t>
        </w:r>
        <w:r>
          <w:fldChar w:fldCharType="end"/>
        </w:r>
      </w:hyperlink>
    </w:p>
    <w:p>
      <w:pPr>
        <w:pStyle w:val="TOC2"/>
        <w:tabs>
          <w:tab w:val="right" w:leader="dot" w:pos="8306"/>
        </w:tabs>
      </w:pPr>
      <w:hyperlink w:anchor="_Toc24141" w:history="1">
        <w:r>
          <w:rPr>
            <w:rFonts w:ascii="仿宋" w:eastAsia="仿宋" w:hAnsi="仿宋" w:cs="仿宋" w:hint="eastAsia"/>
            <w:lang w:eastAsia="zh-CN"/>
          </w:rPr>
          <w:t>(三)、合规风险评估</w:t>
        </w:r>
        <w:r>
          <w:tab/>
        </w:r>
        <w:r>
          <w:fldChar w:fldCharType="begin"/>
        </w:r>
        <w:r>
          <w:instrText xml:space="preserve"> PAGEREF _Toc24141 \h </w:instrText>
        </w:r>
        <w:r>
          <w:fldChar w:fldCharType="separate"/>
        </w:r>
        <w:r>
          <w:t>56</w:t>
        </w:r>
        <w:r>
          <w:fldChar w:fldCharType="end"/>
        </w:r>
      </w:hyperlink>
    </w:p>
    <w:p>
      <w:pPr>
        <w:pStyle w:val="TOC2"/>
        <w:tabs>
          <w:tab w:val="right" w:leader="dot" w:pos="8306"/>
        </w:tabs>
      </w:pPr>
      <w:hyperlink w:anchor="_Toc101" w:history="1">
        <w:r>
          <w:rPr>
            <w:rFonts w:ascii="仿宋" w:eastAsia="仿宋" w:hAnsi="仿宋" w:cs="仿宋" w:hint="eastAsia"/>
            <w:lang w:eastAsia="zh-CN"/>
          </w:rPr>
          <w:t>(四)、合规监督与执行</w:t>
        </w:r>
        <w:r>
          <w:tab/>
        </w:r>
        <w:r>
          <w:fldChar w:fldCharType="begin"/>
        </w:r>
        <w:r>
          <w:instrText xml:space="preserve"> PAGEREF _Toc101 \h </w:instrText>
        </w:r>
        <w:r>
          <w:fldChar w:fldCharType="separate"/>
        </w:r>
        <w:r>
          <w:t>57</w:t>
        </w:r>
        <w:r>
          <w:fldChar w:fldCharType="end"/>
        </w:r>
      </w:hyperlink>
    </w:p>
    <w:p>
      <w:pPr>
        <w:pStyle w:val="TOC1"/>
        <w:tabs>
          <w:tab w:val="right" w:leader="dot" w:pos="8306"/>
        </w:tabs>
      </w:pPr>
      <w:hyperlink w:anchor="_Toc11573" w:history="1">
        <w:r>
          <w:rPr>
            <w:rFonts w:ascii="仿宋" w:eastAsia="仿宋" w:hAnsi="仿宋" w:cs="仿宋" w:hint="eastAsia"/>
            <w:lang w:eastAsia="zh-CN"/>
          </w:rPr>
          <w:t>十七、设施与设备管理</w:t>
        </w:r>
        <w:r>
          <w:tab/>
        </w:r>
        <w:r>
          <w:fldChar w:fldCharType="begin"/>
        </w:r>
        <w:r>
          <w:instrText xml:space="preserve"> PAGEREF _Toc11573 \h </w:instrText>
        </w:r>
        <w:r>
          <w:fldChar w:fldCharType="separate"/>
        </w:r>
        <w:r>
          <w:t>58</w:t>
        </w:r>
        <w:r>
          <w:fldChar w:fldCharType="end"/>
        </w:r>
      </w:hyperlink>
    </w:p>
    <w:p>
      <w:pPr>
        <w:pStyle w:val="TOC2"/>
        <w:tabs>
          <w:tab w:val="right" w:leader="dot" w:pos="8306"/>
        </w:tabs>
      </w:pPr>
      <w:hyperlink w:anchor="_Toc21167" w:history="1">
        <w:r>
          <w:rPr>
            <w:rFonts w:ascii="仿宋" w:eastAsia="仿宋" w:hAnsi="仿宋" w:cs="仿宋" w:hint="eastAsia"/>
            <w:lang w:eastAsia="zh-CN"/>
          </w:rPr>
          <w:t>(一)、设施规划与配置</w:t>
        </w:r>
        <w:r>
          <w:tab/>
        </w:r>
        <w:r>
          <w:fldChar w:fldCharType="begin"/>
        </w:r>
        <w:r>
          <w:instrText xml:space="preserve"> PAGEREF _Toc21167 \h </w:instrText>
        </w:r>
        <w:r>
          <w:fldChar w:fldCharType="separate"/>
        </w:r>
        <w:r>
          <w:t>58</w:t>
        </w:r>
        <w:r>
          <w:fldChar w:fldCharType="end"/>
        </w:r>
      </w:hyperlink>
    </w:p>
    <w:p>
      <w:pPr>
        <w:pStyle w:val="TOC2"/>
        <w:tabs>
          <w:tab w:val="right" w:leader="dot" w:pos="8306"/>
        </w:tabs>
      </w:pPr>
      <w:hyperlink w:anchor="_Toc28405" w:history="1">
        <w:r>
          <w:rPr>
            <w:rFonts w:ascii="仿宋" w:eastAsia="仿宋" w:hAnsi="仿宋" w:cs="仿宋" w:hint="eastAsia"/>
            <w:lang w:eastAsia="zh-CN"/>
          </w:rPr>
          <w:t>(二)、设备采购与维护管理</w:t>
        </w:r>
        <w:r>
          <w:tab/>
        </w:r>
        <w:r>
          <w:fldChar w:fldCharType="begin"/>
        </w:r>
        <w:r>
          <w:instrText xml:space="preserve"> PAGEREF _Toc28405 \h </w:instrText>
        </w:r>
        <w:r>
          <w:fldChar w:fldCharType="separate"/>
        </w:r>
        <w:r>
          <w:t>59</w:t>
        </w:r>
        <w:r>
          <w:fldChar w:fldCharType="end"/>
        </w:r>
      </w:hyperlink>
    </w:p>
    <w:p>
      <w:pPr>
        <w:pStyle w:val="TOC2"/>
        <w:tabs>
          <w:tab w:val="right" w:leader="dot" w:pos="8306"/>
        </w:tabs>
      </w:pPr>
      <w:hyperlink w:anchor="_Toc694" w:history="1">
        <w:r>
          <w:rPr>
            <w:rFonts w:ascii="仿宋" w:eastAsia="仿宋" w:hAnsi="仿宋" w:cs="仿宋" w:hint="eastAsia"/>
            <w:lang w:eastAsia="zh-CN"/>
          </w:rPr>
          <w:t>(三)、设施设备升级策略</w:t>
        </w:r>
        <w:r>
          <w:tab/>
        </w:r>
        <w:r>
          <w:fldChar w:fldCharType="begin"/>
        </w:r>
        <w:r>
          <w:instrText xml:space="preserve"> PAGEREF _Toc694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5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船用配套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36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597"/>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21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752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030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5695"/>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40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一、船用配套设备项目的技术资源开发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用配套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二、船用配套设备项目的人力资源管理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船用配套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三、船用配套设备项目的资金资源筹措与优化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船用配套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751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船用配套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船用配套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船用配套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2636"/>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船用配套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船用配套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船用配套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32030"/>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29335"/>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直接收益：假设船用配套设备项目的产品或服务年销售收入为XX万元。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https://d.book118.com/638122141111006033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船用配套设备项目构思建设方案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8314C5"/>
    <w:rsid w:val="268314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22141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2024-01-24T03:23:00Z</dcterms:created>
  <dcterms:modified xsi:type="dcterms:W3CDTF">2024-01-24T03:23:31Z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4EC4EC711A5047E9B8A9261019F428F4_11</vt:lpwstr>
  </property>
  <property fmtid="{D5CDD505-2E9C-101B-9397-08002B2CF9AE}" pid="3" name="KSOProductBuildVer">
    <vt:lpwstr>2052-12.1.0.16120</vt:lpwstr>
  </property>
</Properties>
</file>