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住宿服务项目可行性建设方案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12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_Toc25122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63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_Toc18563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_Toc16304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_Toc27047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87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_Toc20987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_Toc26694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_Toc29116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_Toc22533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_Toc24346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53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_Toc5553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_Toc4823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_Toc27470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_Toc6686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87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_Toc11587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_Toc31881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_Toc32323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_Toc19810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29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_Toc14929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_Toc7953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_Toc32475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_Toc17228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61" w:history="1">
        <w:r>
          <w:rPr>
            <w:rFonts w:ascii="仿宋" w:eastAsia="仿宋" w:hAnsi="仿宋" w:cs="仿宋" w:hint="eastAsia"/>
            <w:lang w:eastAsia="zh-CN"/>
          </w:rPr>
          <w:t>六、住宿服务项目概论</w:t>
        </w:r>
        <w:r>
          <w:tab/>
        </w:r>
        <w:r>
          <w:fldChar w:fldCharType="begin"/>
        </w:r>
        <w:r>
          <w:instrText xml:space="preserve"> PAGEREF _Toc24761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_Toc17824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_Toc10002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63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_Toc15163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_Toc23153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_Toc6699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_Toc12697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19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_Toc7019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_Toc29140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_Toc1647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24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_Toc18124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_Toc31257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_Toc30265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79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_Toc9779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_Toc13796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_Toc16871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66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_Toc24266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_Toc11981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_Toc20078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08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_Toc30081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_Toc3988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47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_Toc28647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_Toc28156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_Toc22145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14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_Toc29914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_Toc20867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_Toc5658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84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_Toc29584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_Toc26799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_Toc29501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11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_Toc7811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_Toc25038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_Toc5828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_Toc20688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_Toc22421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89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_Toc9589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_Toc21118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_Toc4060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_Toc12547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_Toc3513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39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_Toc4939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_Toc23271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_Toc14538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_Toc2034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1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_Toc2871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_Toc28065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_Toc1638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72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_Toc11772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_Toc3002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_Toc13932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12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563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304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住宿服务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047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987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669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住宿服务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住宿服务项目将进行详细的生态影响评估，确保不会对当地的动植物种群和自然栖息地造成负面影响。如果项目地点附近有重要的生物栖息地或生态敏感区，项目将重新考虑建设地点或采取相应的保护措施。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住宿服务项目将积极采用可持续材料，如再生塑料和生物降解材料，以减少对环境的影响。项目还将推行废物减量和回收计划，例如通过再利用工业废料或建立回收系统。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住宿服务项目还将参与当地的环保活动和计划，如资助当地的环境保护项目或与社区合作进行环保宣传活动。通过这些活动，项目不仅能够提高自身的环境表现，还能在当地社区中树立积极的环保形象。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11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住宿服务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住宿服务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住宿服务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45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住宿服务项目将采用绿色屋顶和生态墙等环境友好型建筑设计，这些设计不仅有助于改善空气质量，还能为城市野生动植物提供栖息地。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住宿服务项目将建立高效的废水处理系统，确保所有工业废水在排放前都经过适当处理，达到或超过环保标准。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住宿服务项目将致力于使用清洁能源，如太阳能和风能，减少对化石燃料的依赖。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住宿服务项目将举办环保教育研讨会，向员工和当地社区普及环保知识，提升对环境保护重要性的认识。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253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在住宿服务项目启动前，将进行一系列深入的地质调查，包括钻探和土壤取样，以深入了解项目区域的地层结构和土壤组成。特别是对于土壤的承载能力和地下水位的深度进行详细评估。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住宿服务项目将通过地下水位监测系统定期检测水位变化，以预测和预防由高地下水位可能引起的地基问题。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住宿服务项目将进行详尽的水文和地形分析，以识别可能的洪水和泥石流风险区。基于这些分析，项目将设计防洪设施，如提高地基、构建防洪墙和排水沟。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住宿服务项目还将考虑建设排水系统，以减少地表水对土壤稳定性的影响。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完成初始的地质风险评估后，住宿服务项目将安装长期地质监测设备，如倾斜仪、裂缝计和地下水位计，以持续监测地质条件的变化。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434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https://d.book118.com/638127137003006050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住宿服务项目可行性建设方案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住宿服务项目可行性建设方案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住宿服务项目可行性建设方案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住宿服务项目可行性建设方案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住宿服务项目可行性建设方案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住宿服务项目可行性建设方案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住宿服务项目可行性建设方案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住宿服务项目可行性建设方案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住宿服务项目可行性建设方案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住宿服务项目可行性建设方案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住宿服务项目可行性建设方案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住宿服务项目可行性建设方案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1C809D2"/>
    <w:rsid w:val="51C809D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38127137003006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2024-03-13T07:18:00Z</dcterms:created>
  <dcterms:modified xsi:type="dcterms:W3CDTF">2024-03-13T07:18:58Z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4ED688BF2D1A40429A632870C42AB843_11</vt:lpwstr>
  </property>
  <property fmtid="{D5CDD505-2E9C-101B-9397-08002B2CF9AE}" pid="3" name="KSOProductBuildVer">
    <vt:lpwstr>2052-12.1.0.16250</vt:lpwstr>
  </property>
</Properties>
</file>