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纺织片梭织机项目规划设计蓝图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3" w:history="1">
        <w:r>
          <w:rPr>
            <w:rFonts w:ascii="仿宋" w:eastAsia="仿宋" w:hAnsi="仿宋" w:cs="仿宋" w:hint="eastAsia"/>
            <w:lang w:eastAsia="zh-CN"/>
          </w:rPr>
          <w:t>概论</w:t>
        </w:r>
        <w:r>
          <w:tab/>
        </w:r>
        <w:r>
          <w:fldChar w:fldCharType="begin"/>
        </w:r>
        <w:r>
          <w:instrText xml:space="preserve"> PAGEREF _Toc3363 \h </w:instrText>
        </w:r>
        <w:r>
          <w:fldChar w:fldCharType="separate"/>
        </w:r>
        <w:r>
          <w:t>3</w:t>
        </w:r>
        <w:r>
          <w:fldChar w:fldCharType="end"/>
        </w:r>
      </w:hyperlink>
    </w:p>
    <w:p>
      <w:pPr>
        <w:pStyle w:val="TOC1"/>
        <w:tabs>
          <w:tab w:val="right" w:leader="dot" w:pos="8306"/>
        </w:tabs>
      </w:pPr>
      <w:hyperlink w:anchor="_Toc11292" w:history="1">
        <w:r>
          <w:rPr>
            <w:rFonts w:ascii="仿宋" w:eastAsia="仿宋" w:hAnsi="仿宋" w:cs="仿宋" w:hint="eastAsia"/>
            <w:lang w:eastAsia="zh-CN"/>
          </w:rPr>
          <w:t>一、纺织片梭织机项目绩效评估</w:t>
        </w:r>
        <w:r>
          <w:tab/>
        </w:r>
        <w:r>
          <w:fldChar w:fldCharType="begin"/>
        </w:r>
        <w:r>
          <w:instrText xml:space="preserve"> PAGEREF _Toc11292 \h </w:instrText>
        </w:r>
        <w:r>
          <w:fldChar w:fldCharType="separate"/>
        </w:r>
        <w:r>
          <w:t>3</w:t>
        </w:r>
        <w:r>
          <w:fldChar w:fldCharType="end"/>
        </w:r>
      </w:hyperlink>
    </w:p>
    <w:p>
      <w:pPr>
        <w:pStyle w:val="TOC2"/>
        <w:tabs>
          <w:tab w:val="right" w:leader="dot" w:pos="8306"/>
        </w:tabs>
      </w:pPr>
      <w:hyperlink w:anchor="_Toc14258" w:history="1">
        <w:r>
          <w:rPr>
            <w:rFonts w:ascii="仿宋" w:eastAsia="仿宋" w:hAnsi="仿宋" w:cs="仿宋" w:hint="eastAsia"/>
            <w:lang w:eastAsia="zh-CN"/>
          </w:rPr>
          <w:t>(一)、绩效评估指标</w:t>
        </w:r>
        <w:r>
          <w:tab/>
        </w:r>
        <w:r>
          <w:fldChar w:fldCharType="begin"/>
        </w:r>
        <w:r>
          <w:instrText xml:space="preserve"> PAGEREF _Toc14258 \h </w:instrText>
        </w:r>
        <w:r>
          <w:fldChar w:fldCharType="separate"/>
        </w:r>
        <w:r>
          <w:t>3</w:t>
        </w:r>
        <w:r>
          <w:fldChar w:fldCharType="end"/>
        </w:r>
      </w:hyperlink>
    </w:p>
    <w:p>
      <w:pPr>
        <w:pStyle w:val="TOC2"/>
        <w:tabs>
          <w:tab w:val="right" w:leader="dot" w:pos="8306"/>
        </w:tabs>
      </w:pPr>
      <w:hyperlink w:anchor="_Toc10074" w:history="1">
        <w:r>
          <w:rPr>
            <w:rFonts w:ascii="仿宋" w:eastAsia="仿宋" w:hAnsi="仿宋" w:cs="仿宋" w:hint="eastAsia"/>
            <w:lang w:eastAsia="zh-CN"/>
          </w:rPr>
          <w:t>(二)、绩效评估方法</w:t>
        </w:r>
        <w:r>
          <w:tab/>
        </w:r>
        <w:r>
          <w:fldChar w:fldCharType="begin"/>
        </w:r>
        <w:r>
          <w:instrText xml:space="preserve"> PAGEREF _Toc10074 \h </w:instrText>
        </w:r>
        <w:r>
          <w:fldChar w:fldCharType="separate"/>
        </w:r>
        <w:r>
          <w:t>4</w:t>
        </w:r>
        <w:r>
          <w:fldChar w:fldCharType="end"/>
        </w:r>
      </w:hyperlink>
    </w:p>
    <w:p>
      <w:pPr>
        <w:pStyle w:val="TOC2"/>
        <w:tabs>
          <w:tab w:val="right" w:leader="dot" w:pos="8306"/>
        </w:tabs>
      </w:pPr>
      <w:hyperlink w:anchor="_Toc32088" w:history="1">
        <w:r>
          <w:rPr>
            <w:rFonts w:ascii="仿宋" w:eastAsia="仿宋" w:hAnsi="仿宋" w:cs="仿宋" w:hint="eastAsia"/>
            <w:lang w:eastAsia="zh-CN"/>
          </w:rPr>
          <w:t>(三)、绩效评估周期</w:t>
        </w:r>
        <w:r>
          <w:tab/>
        </w:r>
        <w:r>
          <w:fldChar w:fldCharType="begin"/>
        </w:r>
        <w:r>
          <w:instrText xml:space="preserve"> PAGEREF _Toc32088 \h </w:instrText>
        </w:r>
        <w:r>
          <w:fldChar w:fldCharType="separate"/>
        </w:r>
        <w:r>
          <w:t>5</w:t>
        </w:r>
        <w:r>
          <w:fldChar w:fldCharType="end"/>
        </w:r>
      </w:hyperlink>
    </w:p>
    <w:p>
      <w:pPr>
        <w:pStyle w:val="TOC1"/>
        <w:tabs>
          <w:tab w:val="right" w:leader="dot" w:pos="8306"/>
        </w:tabs>
      </w:pPr>
      <w:hyperlink w:anchor="_Toc14319" w:history="1">
        <w:r>
          <w:rPr>
            <w:rFonts w:ascii="仿宋" w:eastAsia="仿宋" w:hAnsi="仿宋" w:cs="仿宋" w:hint="eastAsia"/>
            <w:lang w:eastAsia="zh-CN"/>
          </w:rPr>
          <w:t>二、纺织片梭织机项目危机管理</w:t>
        </w:r>
        <w:r>
          <w:tab/>
        </w:r>
        <w:r>
          <w:fldChar w:fldCharType="begin"/>
        </w:r>
        <w:r>
          <w:instrText xml:space="preserve"> PAGEREF _Toc14319 \h </w:instrText>
        </w:r>
        <w:r>
          <w:fldChar w:fldCharType="separate"/>
        </w:r>
        <w:r>
          <w:t>6</w:t>
        </w:r>
        <w:r>
          <w:fldChar w:fldCharType="end"/>
        </w:r>
      </w:hyperlink>
    </w:p>
    <w:p>
      <w:pPr>
        <w:pStyle w:val="TOC2"/>
        <w:tabs>
          <w:tab w:val="right" w:leader="dot" w:pos="8306"/>
        </w:tabs>
      </w:pPr>
      <w:hyperlink w:anchor="_Toc4127" w:history="1">
        <w:r>
          <w:rPr>
            <w:rFonts w:ascii="仿宋" w:eastAsia="仿宋" w:hAnsi="仿宋" w:cs="仿宋" w:hint="eastAsia"/>
            <w:lang w:eastAsia="zh-CN"/>
          </w:rPr>
          <w:t>(一)、危机预警与识别</w:t>
        </w:r>
        <w:r>
          <w:tab/>
        </w:r>
        <w:r>
          <w:fldChar w:fldCharType="begin"/>
        </w:r>
        <w:r>
          <w:instrText xml:space="preserve"> PAGEREF _Toc4127 \h </w:instrText>
        </w:r>
        <w:r>
          <w:fldChar w:fldCharType="separate"/>
        </w:r>
        <w:r>
          <w:t>6</w:t>
        </w:r>
        <w:r>
          <w:fldChar w:fldCharType="end"/>
        </w:r>
      </w:hyperlink>
    </w:p>
    <w:p>
      <w:pPr>
        <w:pStyle w:val="TOC2"/>
        <w:tabs>
          <w:tab w:val="right" w:leader="dot" w:pos="8306"/>
        </w:tabs>
      </w:pPr>
      <w:hyperlink w:anchor="_Toc30369" w:history="1">
        <w:r>
          <w:rPr>
            <w:rFonts w:ascii="仿宋" w:eastAsia="仿宋" w:hAnsi="仿宋" w:cs="仿宋" w:hint="eastAsia"/>
            <w:lang w:eastAsia="zh-CN"/>
          </w:rPr>
          <w:t>(二)、危机应对与恢复</w:t>
        </w:r>
        <w:r>
          <w:tab/>
        </w:r>
        <w:r>
          <w:fldChar w:fldCharType="begin"/>
        </w:r>
        <w:r>
          <w:instrText xml:space="preserve"> PAGEREF _Toc30369 \h </w:instrText>
        </w:r>
        <w:r>
          <w:fldChar w:fldCharType="separate"/>
        </w:r>
        <w:r>
          <w:t>7</w:t>
        </w:r>
        <w:r>
          <w:fldChar w:fldCharType="end"/>
        </w:r>
      </w:hyperlink>
    </w:p>
    <w:p>
      <w:pPr>
        <w:pStyle w:val="TOC1"/>
        <w:tabs>
          <w:tab w:val="right" w:leader="dot" w:pos="8306"/>
        </w:tabs>
      </w:pPr>
      <w:hyperlink w:anchor="_Toc8471" w:history="1">
        <w:r>
          <w:rPr>
            <w:rFonts w:ascii="仿宋" w:eastAsia="仿宋" w:hAnsi="仿宋" w:cs="仿宋" w:hint="eastAsia"/>
            <w:lang w:eastAsia="zh-CN"/>
          </w:rPr>
          <w:t>三、纺织片梭织机项目建设背景及必要性分析</w:t>
        </w:r>
        <w:r>
          <w:tab/>
        </w:r>
        <w:r>
          <w:fldChar w:fldCharType="begin"/>
        </w:r>
        <w:r>
          <w:instrText xml:space="preserve"> PAGEREF _Toc8471 \h </w:instrText>
        </w:r>
        <w:r>
          <w:fldChar w:fldCharType="separate"/>
        </w:r>
        <w:r>
          <w:t>9</w:t>
        </w:r>
        <w:r>
          <w:fldChar w:fldCharType="end"/>
        </w:r>
      </w:hyperlink>
    </w:p>
    <w:p>
      <w:pPr>
        <w:pStyle w:val="TOC2"/>
        <w:tabs>
          <w:tab w:val="right" w:leader="dot" w:pos="8306"/>
        </w:tabs>
      </w:pPr>
      <w:hyperlink w:anchor="_Toc17967" w:history="1">
        <w:r>
          <w:rPr>
            <w:rFonts w:ascii="仿宋" w:eastAsia="仿宋" w:hAnsi="仿宋" w:cs="仿宋" w:hint="eastAsia"/>
            <w:lang w:eastAsia="zh-CN"/>
          </w:rPr>
          <w:t>(一)、纺织片梭织机项目背景分析</w:t>
        </w:r>
        <w:r>
          <w:tab/>
        </w:r>
        <w:r>
          <w:fldChar w:fldCharType="begin"/>
        </w:r>
        <w:r>
          <w:instrText xml:space="preserve"> PAGEREF _Toc17967 \h </w:instrText>
        </w:r>
        <w:r>
          <w:fldChar w:fldCharType="separate"/>
        </w:r>
        <w:r>
          <w:t>9</w:t>
        </w:r>
        <w:r>
          <w:fldChar w:fldCharType="end"/>
        </w:r>
      </w:hyperlink>
    </w:p>
    <w:p>
      <w:pPr>
        <w:pStyle w:val="TOC2"/>
        <w:tabs>
          <w:tab w:val="right" w:leader="dot" w:pos="8306"/>
        </w:tabs>
      </w:pPr>
      <w:hyperlink w:anchor="_Toc28205" w:history="1">
        <w:r>
          <w:rPr>
            <w:rFonts w:ascii="仿宋" w:eastAsia="仿宋" w:hAnsi="仿宋" w:cs="仿宋" w:hint="eastAsia"/>
            <w:lang w:eastAsia="zh-CN"/>
          </w:rPr>
          <w:t>(二)、纺织片梭织机项目建设必要性分析</w:t>
        </w:r>
        <w:r>
          <w:tab/>
        </w:r>
        <w:r>
          <w:fldChar w:fldCharType="begin"/>
        </w:r>
        <w:r>
          <w:instrText xml:space="preserve"> PAGEREF _Toc28205 \h </w:instrText>
        </w:r>
        <w:r>
          <w:fldChar w:fldCharType="separate"/>
        </w:r>
        <w:r>
          <w:t>10</w:t>
        </w:r>
        <w:r>
          <w:fldChar w:fldCharType="end"/>
        </w:r>
      </w:hyperlink>
    </w:p>
    <w:p>
      <w:pPr>
        <w:pStyle w:val="TOC1"/>
        <w:tabs>
          <w:tab w:val="right" w:leader="dot" w:pos="8306"/>
        </w:tabs>
      </w:pPr>
      <w:hyperlink w:anchor="_Toc25175" w:history="1">
        <w:r>
          <w:rPr>
            <w:rFonts w:ascii="仿宋" w:eastAsia="仿宋" w:hAnsi="仿宋" w:cs="仿宋" w:hint="eastAsia"/>
            <w:lang w:eastAsia="zh-CN"/>
          </w:rPr>
          <w:t>四、纺织片梭织机项目建设单位说明</w:t>
        </w:r>
        <w:r>
          <w:tab/>
        </w:r>
        <w:r>
          <w:fldChar w:fldCharType="begin"/>
        </w:r>
        <w:r>
          <w:instrText xml:space="preserve"> PAGEREF _Toc25175 \h </w:instrText>
        </w:r>
        <w:r>
          <w:fldChar w:fldCharType="separate"/>
        </w:r>
        <w:r>
          <w:t>12</w:t>
        </w:r>
        <w:r>
          <w:fldChar w:fldCharType="end"/>
        </w:r>
      </w:hyperlink>
    </w:p>
    <w:p>
      <w:pPr>
        <w:pStyle w:val="TOC2"/>
        <w:tabs>
          <w:tab w:val="right" w:leader="dot" w:pos="8306"/>
        </w:tabs>
      </w:pPr>
      <w:hyperlink w:anchor="_Toc27547" w:history="1">
        <w:r>
          <w:rPr>
            <w:rFonts w:ascii="仿宋" w:eastAsia="仿宋" w:hAnsi="仿宋" w:cs="仿宋" w:hint="eastAsia"/>
            <w:lang w:eastAsia="zh-CN"/>
          </w:rPr>
          <w:t>(一)、纺织片梭织机项目承办单位基本情况</w:t>
        </w:r>
        <w:r>
          <w:tab/>
        </w:r>
        <w:r>
          <w:fldChar w:fldCharType="begin"/>
        </w:r>
        <w:r>
          <w:instrText xml:space="preserve"> PAGEREF _Toc27547 \h </w:instrText>
        </w:r>
        <w:r>
          <w:fldChar w:fldCharType="separate"/>
        </w:r>
        <w:r>
          <w:t>12</w:t>
        </w:r>
        <w:r>
          <w:fldChar w:fldCharType="end"/>
        </w:r>
      </w:hyperlink>
    </w:p>
    <w:p>
      <w:pPr>
        <w:pStyle w:val="TOC2"/>
        <w:tabs>
          <w:tab w:val="right" w:leader="dot" w:pos="8306"/>
        </w:tabs>
      </w:pPr>
      <w:hyperlink w:anchor="_Toc24570" w:history="1">
        <w:r>
          <w:rPr>
            <w:rFonts w:ascii="仿宋" w:eastAsia="仿宋" w:hAnsi="仿宋" w:cs="仿宋" w:hint="eastAsia"/>
            <w:lang w:eastAsia="zh-CN"/>
          </w:rPr>
          <w:t>(二)、公司经济效益分析</w:t>
        </w:r>
        <w:r>
          <w:tab/>
        </w:r>
        <w:r>
          <w:fldChar w:fldCharType="begin"/>
        </w:r>
        <w:r>
          <w:instrText xml:space="preserve"> PAGEREF _Toc24570 \h </w:instrText>
        </w:r>
        <w:r>
          <w:fldChar w:fldCharType="separate"/>
        </w:r>
        <w:r>
          <w:t>12</w:t>
        </w:r>
        <w:r>
          <w:fldChar w:fldCharType="end"/>
        </w:r>
      </w:hyperlink>
    </w:p>
    <w:p>
      <w:pPr>
        <w:pStyle w:val="TOC1"/>
        <w:tabs>
          <w:tab w:val="right" w:leader="dot" w:pos="8306"/>
        </w:tabs>
      </w:pPr>
      <w:hyperlink w:anchor="_Toc19978" w:history="1">
        <w:r>
          <w:rPr>
            <w:rFonts w:ascii="仿宋" w:eastAsia="仿宋" w:hAnsi="仿宋" w:cs="仿宋" w:hint="eastAsia"/>
            <w:lang w:eastAsia="zh-CN"/>
          </w:rPr>
          <w:t>五、产品规划分析</w:t>
        </w:r>
        <w:r>
          <w:tab/>
        </w:r>
        <w:r>
          <w:fldChar w:fldCharType="begin"/>
        </w:r>
        <w:r>
          <w:instrText xml:space="preserve"> PAGEREF _Toc19978 \h </w:instrText>
        </w:r>
        <w:r>
          <w:fldChar w:fldCharType="separate"/>
        </w:r>
        <w:r>
          <w:t>13</w:t>
        </w:r>
        <w:r>
          <w:fldChar w:fldCharType="end"/>
        </w:r>
      </w:hyperlink>
    </w:p>
    <w:p>
      <w:pPr>
        <w:pStyle w:val="TOC2"/>
        <w:tabs>
          <w:tab w:val="right" w:leader="dot" w:pos="8306"/>
        </w:tabs>
      </w:pPr>
      <w:hyperlink w:anchor="_Toc28480" w:history="1">
        <w:r>
          <w:rPr>
            <w:rFonts w:ascii="仿宋" w:eastAsia="仿宋" w:hAnsi="仿宋" w:cs="仿宋" w:hint="eastAsia"/>
            <w:lang w:eastAsia="zh-CN"/>
          </w:rPr>
          <w:t>(一)、产品规划</w:t>
        </w:r>
        <w:r>
          <w:tab/>
        </w:r>
        <w:r>
          <w:fldChar w:fldCharType="begin"/>
        </w:r>
        <w:r>
          <w:instrText xml:space="preserve"> PAGEREF _Toc28480 \h </w:instrText>
        </w:r>
        <w:r>
          <w:fldChar w:fldCharType="separate"/>
        </w:r>
        <w:r>
          <w:t>13</w:t>
        </w:r>
        <w:r>
          <w:fldChar w:fldCharType="end"/>
        </w:r>
      </w:hyperlink>
    </w:p>
    <w:p>
      <w:pPr>
        <w:pStyle w:val="TOC2"/>
        <w:tabs>
          <w:tab w:val="right" w:leader="dot" w:pos="8306"/>
        </w:tabs>
      </w:pPr>
      <w:hyperlink w:anchor="_Toc8865" w:history="1">
        <w:r>
          <w:rPr>
            <w:rFonts w:ascii="仿宋" w:eastAsia="仿宋" w:hAnsi="仿宋" w:cs="仿宋" w:hint="eastAsia"/>
            <w:lang w:eastAsia="zh-CN"/>
          </w:rPr>
          <w:t>(二)、建设规模</w:t>
        </w:r>
        <w:r>
          <w:tab/>
        </w:r>
        <w:r>
          <w:fldChar w:fldCharType="begin"/>
        </w:r>
        <w:r>
          <w:instrText xml:space="preserve"> PAGEREF _Toc8865 \h </w:instrText>
        </w:r>
        <w:r>
          <w:fldChar w:fldCharType="separate"/>
        </w:r>
        <w:r>
          <w:t>14</w:t>
        </w:r>
        <w:r>
          <w:fldChar w:fldCharType="end"/>
        </w:r>
      </w:hyperlink>
    </w:p>
    <w:p>
      <w:pPr>
        <w:pStyle w:val="TOC1"/>
        <w:tabs>
          <w:tab w:val="right" w:leader="dot" w:pos="8306"/>
        </w:tabs>
      </w:pPr>
      <w:hyperlink w:anchor="_Toc30694" w:history="1">
        <w:r>
          <w:rPr>
            <w:rFonts w:ascii="仿宋" w:eastAsia="仿宋" w:hAnsi="仿宋" w:cs="仿宋" w:hint="eastAsia"/>
            <w:lang w:eastAsia="zh-CN"/>
          </w:rPr>
          <w:t>六、纺织片梭织机项目概论</w:t>
        </w:r>
        <w:r>
          <w:tab/>
        </w:r>
        <w:r>
          <w:fldChar w:fldCharType="begin"/>
        </w:r>
        <w:r>
          <w:instrText xml:space="preserve"> PAGEREF _Toc30694 \h </w:instrText>
        </w:r>
        <w:r>
          <w:fldChar w:fldCharType="separate"/>
        </w:r>
        <w:r>
          <w:t>15</w:t>
        </w:r>
        <w:r>
          <w:fldChar w:fldCharType="end"/>
        </w:r>
      </w:hyperlink>
    </w:p>
    <w:p>
      <w:pPr>
        <w:pStyle w:val="TOC2"/>
        <w:tabs>
          <w:tab w:val="right" w:leader="dot" w:pos="8306"/>
        </w:tabs>
      </w:pPr>
      <w:hyperlink w:anchor="_Toc19594" w:history="1">
        <w:r>
          <w:rPr>
            <w:rFonts w:ascii="仿宋" w:eastAsia="仿宋" w:hAnsi="仿宋" w:cs="仿宋" w:hint="eastAsia"/>
            <w:lang w:eastAsia="zh-CN"/>
          </w:rPr>
          <w:t>(一)、纺织片梭织机项目概况</w:t>
        </w:r>
        <w:r>
          <w:tab/>
        </w:r>
        <w:r>
          <w:fldChar w:fldCharType="begin"/>
        </w:r>
        <w:r>
          <w:instrText xml:space="preserve"> PAGEREF _Toc19594 \h </w:instrText>
        </w:r>
        <w:r>
          <w:fldChar w:fldCharType="separate"/>
        </w:r>
        <w:r>
          <w:t>15</w:t>
        </w:r>
        <w:r>
          <w:fldChar w:fldCharType="end"/>
        </w:r>
      </w:hyperlink>
    </w:p>
    <w:p>
      <w:pPr>
        <w:pStyle w:val="TOC2"/>
        <w:tabs>
          <w:tab w:val="right" w:leader="dot" w:pos="8306"/>
        </w:tabs>
      </w:pPr>
      <w:hyperlink w:anchor="_Toc10543" w:history="1">
        <w:r>
          <w:rPr>
            <w:rFonts w:ascii="仿宋" w:eastAsia="仿宋" w:hAnsi="仿宋" w:cs="仿宋" w:hint="eastAsia"/>
            <w:lang w:eastAsia="zh-CN"/>
          </w:rPr>
          <w:t>(二)、纺织片梭织机项目目标</w:t>
        </w:r>
        <w:r>
          <w:tab/>
        </w:r>
        <w:r>
          <w:fldChar w:fldCharType="begin"/>
        </w:r>
        <w:r>
          <w:instrText xml:space="preserve"> PAGEREF _Toc10543 \h </w:instrText>
        </w:r>
        <w:r>
          <w:fldChar w:fldCharType="separate"/>
        </w:r>
        <w:r>
          <w:t>17</w:t>
        </w:r>
        <w:r>
          <w:fldChar w:fldCharType="end"/>
        </w:r>
      </w:hyperlink>
    </w:p>
    <w:p>
      <w:pPr>
        <w:pStyle w:val="TOC2"/>
        <w:tabs>
          <w:tab w:val="right" w:leader="dot" w:pos="8306"/>
        </w:tabs>
      </w:pPr>
      <w:hyperlink w:anchor="_Toc15297" w:history="1">
        <w:r>
          <w:rPr>
            <w:rFonts w:ascii="仿宋" w:eastAsia="仿宋" w:hAnsi="仿宋" w:cs="仿宋" w:hint="eastAsia"/>
            <w:lang w:eastAsia="zh-CN"/>
          </w:rPr>
          <w:t>(三)、纺织片梭织机项目提出的理由</w:t>
        </w:r>
        <w:r>
          <w:tab/>
        </w:r>
        <w:r>
          <w:fldChar w:fldCharType="begin"/>
        </w:r>
        <w:r>
          <w:instrText xml:space="preserve"> PAGEREF _Toc15297 \h </w:instrText>
        </w:r>
        <w:r>
          <w:fldChar w:fldCharType="separate"/>
        </w:r>
        <w:r>
          <w:t>18</w:t>
        </w:r>
        <w:r>
          <w:fldChar w:fldCharType="end"/>
        </w:r>
      </w:hyperlink>
    </w:p>
    <w:p>
      <w:pPr>
        <w:pStyle w:val="TOC2"/>
        <w:tabs>
          <w:tab w:val="right" w:leader="dot" w:pos="8306"/>
        </w:tabs>
      </w:pPr>
      <w:hyperlink w:anchor="_Toc8702" w:history="1">
        <w:r>
          <w:rPr>
            <w:rFonts w:ascii="仿宋" w:eastAsia="仿宋" w:hAnsi="仿宋" w:cs="仿宋" w:hint="eastAsia"/>
            <w:lang w:eastAsia="zh-CN"/>
          </w:rPr>
          <w:t>(四)、纺织片梭织机项目意义</w:t>
        </w:r>
        <w:r>
          <w:tab/>
        </w:r>
        <w:r>
          <w:fldChar w:fldCharType="begin"/>
        </w:r>
        <w:r>
          <w:instrText xml:space="preserve"> PAGEREF _Toc8702 \h </w:instrText>
        </w:r>
        <w:r>
          <w:fldChar w:fldCharType="separate"/>
        </w:r>
        <w:r>
          <w:t>20</w:t>
        </w:r>
        <w:r>
          <w:fldChar w:fldCharType="end"/>
        </w:r>
      </w:hyperlink>
    </w:p>
    <w:p>
      <w:pPr>
        <w:pStyle w:val="TOC2"/>
        <w:tabs>
          <w:tab w:val="right" w:leader="dot" w:pos="8306"/>
        </w:tabs>
      </w:pPr>
      <w:hyperlink w:anchor="_Toc3869" w:history="1">
        <w:r>
          <w:rPr>
            <w:rFonts w:ascii="仿宋" w:eastAsia="仿宋" w:hAnsi="仿宋" w:cs="仿宋" w:hint="eastAsia"/>
            <w:lang w:eastAsia="zh-CN"/>
          </w:rPr>
          <w:t>(五)、纺织片梭织机项目背景</w:t>
        </w:r>
        <w:r>
          <w:tab/>
        </w:r>
        <w:r>
          <w:fldChar w:fldCharType="begin"/>
        </w:r>
        <w:r>
          <w:instrText xml:space="preserve"> PAGEREF _Toc3869 \h </w:instrText>
        </w:r>
        <w:r>
          <w:fldChar w:fldCharType="separate"/>
        </w:r>
        <w:r>
          <w:t>21</w:t>
        </w:r>
        <w:r>
          <w:fldChar w:fldCharType="end"/>
        </w:r>
      </w:hyperlink>
    </w:p>
    <w:p>
      <w:pPr>
        <w:pStyle w:val="TOC1"/>
        <w:tabs>
          <w:tab w:val="right" w:leader="dot" w:pos="8306"/>
        </w:tabs>
      </w:pPr>
      <w:hyperlink w:anchor="_Toc15145" w:history="1">
        <w:r>
          <w:rPr>
            <w:rFonts w:ascii="仿宋" w:eastAsia="仿宋" w:hAnsi="仿宋" w:cs="仿宋" w:hint="eastAsia"/>
            <w:lang w:eastAsia="zh-CN"/>
          </w:rPr>
          <w:t>七、纺织片梭织机项目技术管理</w:t>
        </w:r>
        <w:r>
          <w:tab/>
        </w:r>
        <w:r>
          <w:fldChar w:fldCharType="begin"/>
        </w:r>
        <w:r>
          <w:instrText xml:space="preserve"> PAGEREF _Toc15145 \h </w:instrText>
        </w:r>
        <w:r>
          <w:fldChar w:fldCharType="separate"/>
        </w:r>
        <w:r>
          <w:t>22</w:t>
        </w:r>
        <w:r>
          <w:fldChar w:fldCharType="end"/>
        </w:r>
      </w:hyperlink>
    </w:p>
    <w:p>
      <w:pPr>
        <w:pStyle w:val="TOC2"/>
        <w:tabs>
          <w:tab w:val="right" w:leader="dot" w:pos="8306"/>
        </w:tabs>
      </w:pPr>
      <w:hyperlink w:anchor="_Toc9213" w:history="1">
        <w:r>
          <w:rPr>
            <w:rFonts w:ascii="仿宋" w:eastAsia="仿宋" w:hAnsi="仿宋" w:cs="仿宋" w:hint="eastAsia"/>
            <w:lang w:eastAsia="zh-CN"/>
          </w:rPr>
          <w:t>(一)、技术方案选用方向</w:t>
        </w:r>
        <w:r>
          <w:tab/>
        </w:r>
        <w:r>
          <w:fldChar w:fldCharType="begin"/>
        </w:r>
        <w:r>
          <w:instrText xml:space="preserve"> PAGEREF _Toc9213 \h </w:instrText>
        </w:r>
        <w:r>
          <w:fldChar w:fldCharType="separate"/>
        </w:r>
        <w:r>
          <w:t>22</w:t>
        </w:r>
        <w:r>
          <w:fldChar w:fldCharType="end"/>
        </w:r>
      </w:hyperlink>
    </w:p>
    <w:p>
      <w:pPr>
        <w:pStyle w:val="TOC2"/>
        <w:tabs>
          <w:tab w:val="right" w:leader="dot" w:pos="8306"/>
        </w:tabs>
      </w:pPr>
      <w:hyperlink w:anchor="_Toc3336" w:history="1">
        <w:r>
          <w:rPr>
            <w:rFonts w:ascii="仿宋" w:eastAsia="仿宋" w:hAnsi="仿宋" w:cs="仿宋" w:hint="eastAsia"/>
            <w:lang w:eastAsia="zh-CN"/>
          </w:rPr>
          <w:t>(二)、工艺技术方案选用原则</w:t>
        </w:r>
        <w:r>
          <w:tab/>
        </w:r>
        <w:r>
          <w:fldChar w:fldCharType="begin"/>
        </w:r>
        <w:r>
          <w:instrText xml:space="preserve"> PAGEREF _Toc3336 \h </w:instrText>
        </w:r>
        <w:r>
          <w:fldChar w:fldCharType="separate"/>
        </w:r>
        <w:r>
          <w:t>24</w:t>
        </w:r>
        <w:r>
          <w:fldChar w:fldCharType="end"/>
        </w:r>
      </w:hyperlink>
    </w:p>
    <w:p>
      <w:pPr>
        <w:pStyle w:val="TOC2"/>
        <w:tabs>
          <w:tab w:val="right" w:leader="dot" w:pos="8306"/>
        </w:tabs>
      </w:pPr>
      <w:hyperlink w:anchor="_Toc26623" w:history="1">
        <w:r>
          <w:rPr>
            <w:rFonts w:ascii="仿宋" w:eastAsia="仿宋" w:hAnsi="仿宋" w:cs="仿宋" w:hint="eastAsia"/>
            <w:lang w:eastAsia="zh-CN"/>
          </w:rPr>
          <w:t>(三)、工艺技术方案要求</w:t>
        </w:r>
        <w:r>
          <w:tab/>
        </w:r>
        <w:r>
          <w:fldChar w:fldCharType="begin"/>
        </w:r>
        <w:r>
          <w:instrText xml:space="preserve"> PAGEREF _Toc26623 \h </w:instrText>
        </w:r>
        <w:r>
          <w:fldChar w:fldCharType="separate"/>
        </w:r>
        <w:r>
          <w:t>26</w:t>
        </w:r>
        <w:r>
          <w:fldChar w:fldCharType="end"/>
        </w:r>
      </w:hyperlink>
    </w:p>
    <w:p>
      <w:pPr>
        <w:pStyle w:val="TOC1"/>
        <w:tabs>
          <w:tab w:val="right" w:leader="dot" w:pos="8306"/>
        </w:tabs>
      </w:pPr>
      <w:hyperlink w:anchor="_Toc21191" w:history="1">
        <w:r>
          <w:rPr>
            <w:rFonts w:ascii="仿宋" w:eastAsia="仿宋" w:hAnsi="仿宋" w:cs="仿宋" w:hint="eastAsia"/>
            <w:lang w:eastAsia="zh-CN"/>
          </w:rPr>
          <w:t>八、纺织片梭织机项目财务管理</w:t>
        </w:r>
        <w:r>
          <w:tab/>
        </w:r>
        <w:r>
          <w:fldChar w:fldCharType="begin"/>
        </w:r>
        <w:r>
          <w:instrText xml:space="preserve"> PAGEREF _Toc21191 \h </w:instrText>
        </w:r>
        <w:r>
          <w:fldChar w:fldCharType="separate"/>
        </w:r>
        <w:r>
          <w:t>28</w:t>
        </w:r>
        <w:r>
          <w:fldChar w:fldCharType="end"/>
        </w:r>
      </w:hyperlink>
    </w:p>
    <w:p>
      <w:pPr>
        <w:pStyle w:val="TOC2"/>
        <w:tabs>
          <w:tab w:val="right" w:leader="dot" w:pos="8306"/>
        </w:tabs>
      </w:pPr>
      <w:hyperlink w:anchor="_Toc9627" w:history="1">
        <w:r>
          <w:rPr>
            <w:rFonts w:ascii="仿宋" w:eastAsia="仿宋" w:hAnsi="仿宋" w:cs="仿宋" w:hint="eastAsia"/>
            <w:lang w:eastAsia="zh-CN"/>
          </w:rPr>
          <w:t>(一)、资金需求大</w:t>
        </w:r>
        <w:r>
          <w:tab/>
        </w:r>
        <w:r>
          <w:fldChar w:fldCharType="begin"/>
        </w:r>
        <w:r>
          <w:instrText xml:space="preserve"> PAGEREF _Toc9627 \h </w:instrText>
        </w:r>
        <w:r>
          <w:fldChar w:fldCharType="separate"/>
        </w:r>
        <w:r>
          <w:t>28</w:t>
        </w:r>
        <w:r>
          <w:fldChar w:fldCharType="end"/>
        </w:r>
      </w:hyperlink>
    </w:p>
    <w:p>
      <w:pPr>
        <w:pStyle w:val="TOC2"/>
        <w:tabs>
          <w:tab w:val="right" w:leader="dot" w:pos="8306"/>
        </w:tabs>
      </w:pPr>
      <w:hyperlink w:anchor="_Toc8458" w:history="1">
        <w:r>
          <w:rPr>
            <w:rFonts w:ascii="仿宋" w:eastAsia="仿宋" w:hAnsi="仿宋" w:cs="仿宋" w:hint="eastAsia"/>
            <w:lang w:eastAsia="zh-CN"/>
          </w:rPr>
          <w:t>(二)、研发周期长</w:t>
        </w:r>
        <w:r>
          <w:tab/>
        </w:r>
        <w:r>
          <w:fldChar w:fldCharType="begin"/>
        </w:r>
        <w:r>
          <w:instrText xml:space="preserve"> PAGEREF _Toc8458 \h </w:instrText>
        </w:r>
        <w:r>
          <w:fldChar w:fldCharType="separate"/>
        </w:r>
        <w:r>
          <w:t>29</w:t>
        </w:r>
        <w:r>
          <w:fldChar w:fldCharType="end"/>
        </w:r>
      </w:hyperlink>
    </w:p>
    <w:p>
      <w:pPr>
        <w:pStyle w:val="TOC2"/>
        <w:tabs>
          <w:tab w:val="right" w:leader="dot" w:pos="8306"/>
        </w:tabs>
      </w:pPr>
      <w:hyperlink w:anchor="_Toc2734" w:history="1">
        <w:r>
          <w:rPr>
            <w:rFonts w:ascii="仿宋" w:eastAsia="仿宋" w:hAnsi="仿宋" w:cs="仿宋" w:hint="eastAsia"/>
            <w:lang w:eastAsia="zh-CN"/>
          </w:rPr>
          <w:t>(三)、市场风险大</w:t>
        </w:r>
        <w:r>
          <w:tab/>
        </w:r>
        <w:r>
          <w:fldChar w:fldCharType="begin"/>
        </w:r>
        <w:r>
          <w:instrText xml:space="preserve"> PAGEREF _Toc2734 \h </w:instrText>
        </w:r>
        <w:r>
          <w:fldChar w:fldCharType="separate"/>
        </w:r>
        <w:r>
          <w:t>30</w:t>
        </w:r>
        <w:r>
          <w:fldChar w:fldCharType="end"/>
        </w:r>
      </w:hyperlink>
    </w:p>
    <w:p>
      <w:pPr>
        <w:pStyle w:val="TOC2"/>
        <w:tabs>
          <w:tab w:val="right" w:leader="dot" w:pos="8306"/>
        </w:tabs>
      </w:pPr>
      <w:hyperlink w:anchor="_Toc21212" w:history="1">
        <w:r>
          <w:rPr>
            <w:rFonts w:ascii="仿宋" w:eastAsia="仿宋" w:hAnsi="仿宋" w:cs="仿宋" w:hint="eastAsia"/>
            <w:lang w:eastAsia="zh-CN"/>
          </w:rPr>
          <w:t>(四)、利润率高</w:t>
        </w:r>
        <w:r>
          <w:tab/>
        </w:r>
        <w:r>
          <w:fldChar w:fldCharType="begin"/>
        </w:r>
        <w:r>
          <w:instrText xml:space="preserve"> PAGEREF _Toc21212 \h </w:instrText>
        </w:r>
        <w:r>
          <w:fldChar w:fldCharType="separate"/>
        </w:r>
        <w:r>
          <w:t>33</w:t>
        </w:r>
        <w:r>
          <w:fldChar w:fldCharType="end"/>
        </w:r>
      </w:hyperlink>
    </w:p>
    <w:p>
      <w:pPr>
        <w:pStyle w:val="TOC1"/>
        <w:tabs>
          <w:tab w:val="right" w:leader="dot" w:pos="8306"/>
        </w:tabs>
      </w:pPr>
      <w:hyperlink w:anchor="_Toc24624" w:history="1">
        <w:r>
          <w:rPr>
            <w:rFonts w:ascii="仿宋" w:eastAsia="仿宋" w:hAnsi="仿宋" w:cs="仿宋" w:hint="eastAsia"/>
            <w:lang w:eastAsia="zh-CN"/>
          </w:rPr>
          <w:t>九、纺织片梭织机项目投资规划</w:t>
        </w:r>
        <w:r>
          <w:tab/>
        </w:r>
        <w:r>
          <w:fldChar w:fldCharType="begin"/>
        </w:r>
        <w:r>
          <w:instrText xml:space="preserve"> PAGEREF _Toc24624 \h </w:instrText>
        </w:r>
        <w:r>
          <w:fldChar w:fldCharType="separate"/>
        </w:r>
        <w:r>
          <w:t>35</w:t>
        </w:r>
        <w:r>
          <w:fldChar w:fldCharType="end"/>
        </w:r>
      </w:hyperlink>
    </w:p>
    <w:p>
      <w:pPr>
        <w:pStyle w:val="TOC2"/>
        <w:tabs>
          <w:tab w:val="right" w:leader="dot" w:pos="8306"/>
        </w:tabs>
      </w:pPr>
      <w:hyperlink w:anchor="_Toc26380" w:history="1">
        <w:r>
          <w:rPr>
            <w:rFonts w:ascii="仿宋" w:eastAsia="仿宋" w:hAnsi="仿宋" w:cs="仿宋" w:hint="eastAsia"/>
            <w:lang w:eastAsia="zh-CN"/>
          </w:rPr>
          <w:t>(一)、纺织片梭织机项目总投资估算</w:t>
        </w:r>
        <w:r>
          <w:tab/>
        </w:r>
        <w:r>
          <w:fldChar w:fldCharType="begin"/>
        </w:r>
        <w:r>
          <w:instrText xml:space="preserve"> PAGEREF _Toc26380 \h </w:instrText>
        </w:r>
        <w:r>
          <w:fldChar w:fldCharType="separate"/>
        </w:r>
        <w:r>
          <w:t>35</w:t>
        </w:r>
        <w:r>
          <w:fldChar w:fldCharType="end"/>
        </w:r>
      </w:hyperlink>
    </w:p>
    <w:p>
      <w:pPr>
        <w:pStyle w:val="TOC2"/>
        <w:tabs>
          <w:tab w:val="right" w:leader="dot" w:pos="8306"/>
        </w:tabs>
      </w:pPr>
      <w:hyperlink w:anchor="_Toc25761" w:history="1">
        <w:r>
          <w:rPr>
            <w:rFonts w:ascii="仿宋" w:eastAsia="仿宋" w:hAnsi="仿宋" w:cs="仿宋" w:hint="eastAsia"/>
            <w:lang w:eastAsia="zh-CN"/>
          </w:rPr>
          <w:t>(二)、资金筹措</w:t>
        </w:r>
        <w:r>
          <w:tab/>
        </w:r>
        <w:r>
          <w:fldChar w:fldCharType="begin"/>
        </w:r>
        <w:r>
          <w:instrText xml:space="preserve"> PAGEREF _Toc25761 \h </w:instrText>
        </w:r>
        <w:r>
          <w:fldChar w:fldCharType="separate"/>
        </w:r>
        <w:r>
          <w:t>37</w:t>
        </w:r>
        <w:r>
          <w:fldChar w:fldCharType="end"/>
        </w:r>
      </w:hyperlink>
    </w:p>
    <w:p>
      <w:pPr>
        <w:pStyle w:val="TOC1"/>
        <w:tabs>
          <w:tab w:val="right" w:leader="dot" w:pos="8306"/>
        </w:tabs>
      </w:pPr>
      <w:hyperlink w:anchor="_Toc6488" w:history="1">
        <w:r>
          <w:rPr>
            <w:rFonts w:ascii="仿宋" w:eastAsia="仿宋" w:hAnsi="仿宋" w:cs="仿宋" w:hint="eastAsia"/>
            <w:lang w:eastAsia="zh-CN"/>
          </w:rPr>
          <w:t>十、纺织片梭织机项目人力资源培养与发展</w:t>
        </w:r>
        <w:r>
          <w:tab/>
        </w:r>
        <w:r>
          <w:fldChar w:fldCharType="begin"/>
        </w:r>
        <w:r>
          <w:instrText xml:space="preserve"> PAGEREF _Toc6488 \h </w:instrText>
        </w:r>
        <w:r>
          <w:fldChar w:fldCharType="separate"/>
        </w:r>
        <w:r>
          <w:t>37</w:t>
        </w:r>
        <w:r>
          <w:fldChar w:fldCharType="end"/>
        </w:r>
      </w:hyperlink>
    </w:p>
    <w:p>
      <w:pPr>
        <w:pStyle w:val="TOC2"/>
        <w:tabs>
          <w:tab w:val="right" w:leader="dot" w:pos="8306"/>
        </w:tabs>
      </w:pPr>
      <w:hyperlink w:anchor="_Toc1790" w:history="1">
        <w:r>
          <w:rPr>
            <w:rFonts w:ascii="仿宋" w:eastAsia="仿宋" w:hAnsi="仿宋" w:cs="仿宋" w:hint="eastAsia"/>
            <w:lang w:eastAsia="zh-CN"/>
          </w:rPr>
          <w:t>(一)、人才需求与规划</w:t>
        </w:r>
        <w:r>
          <w:tab/>
        </w:r>
        <w:r>
          <w:fldChar w:fldCharType="begin"/>
        </w:r>
        <w:r>
          <w:instrText xml:space="preserve"> PAGEREF _Toc1790 \h </w:instrText>
        </w:r>
        <w:r>
          <w:fldChar w:fldCharType="separate"/>
        </w:r>
        <w:r>
          <w:t>37</w:t>
        </w:r>
        <w:r>
          <w:fldChar w:fldCharType="end"/>
        </w:r>
      </w:hyperlink>
    </w:p>
    <w:p>
      <w:pPr>
        <w:pStyle w:val="TOC2"/>
        <w:tabs>
          <w:tab w:val="right" w:leader="dot" w:pos="8306"/>
        </w:tabs>
      </w:pPr>
      <w:hyperlink w:anchor="_Toc7710" w:history="1">
        <w:r>
          <w:rPr>
            <w:rFonts w:ascii="仿宋" w:eastAsia="仿宋" w:hAnsi="仿宋" w:cs="仿宋" w:hint="eastAsia"/>
            <w:lang w:eastAsia="zh-CN"/>
          </w:rPr>
          <w:t>(二)、培训与发展计划</w:t>
        </w:r>
        <w:r>
          <w:tab/>
        </w:r>
        <w:r>
          <w:fldChar w:fldCharType="begin"/>
        </w:r>
        <w:r>
          <w:instrText xml:space="preserve"> PAGEREF _Toc7710 \h </w:instrText>
        </w:r>
        <w:r>
          <w:fldChar w:fldCharType="separate"/>
        </w:r>
        <w:r>
          <w:t>38</w:t>
        </w:r>
        <w:r>
          <w:fldChar w:fldCharType="end"/>
        </w:r>
      </w:hyperlink>
    </w:p>
    <w:p>
      <w:pPr>
        <w:pStyle w:val="TOC1"/>
        <w:tabs>
          <w:tab w:val="right" w:leader="dot" w:pos="8306"/>
        </w:tabs>
      </w:pPr>
      <w:hyperlink w:anchor="_Toc28215" w:history="1">
        <w:r>
          <w:rPr>
            <w:rFonts w:ascii="仿宋" w:eastAsia="仿宋" w:hAnsi="仿宋" w:cs="仿宋" w:hint="eastAsia"/>
            <w:lang w:eastAsia="zh-CN"/>
          </w:rPr>
          <w:t>十一、纺织片梭织机项目经营效益</w:t>
        </w:r>
        <w:r>
          <w:tab/>
        </w:r>
        <w:r>
          <w:fldChar w:fldCharType="begin"/>
        </w:r>
        <w:r>
          <w:instrText xml:space="preserve"> PAGEREF _Toc28215 \h </w:instrText>
        </w:r>
        <w:r>
          <w:fldChar w:fldCharType="separate"/>
        </w:r>
        <w:r>
          <w:t>38</w:t>
        </w:r>
        <w:r>
          <w:fldChar w:fldCharType="end"/>
        </w:r>
      </w:hyperlink>
    </w:p>
    <w:p>
      <w:pPr>
        <w:pStyle w:val="TOC2"/>
        <w:tabs>
          <w:tab w:val="right" w:leader="dot" w:pos="8306"/>
        </w:tabs>
      </w:pPr>
      <w:hyperlink w:anchor="_Toc23660" w:history="1">
        <w:r>
          <w:rPr>
            <w:rFonts w:ascii="仿宋" w:eastAsia="仿宋" w:hAnsi="仿宋" w:cs="仿宋" w:hint="eastAsia"/>
            <w:lang w:eastAsia="zh-CN"/>
          </w:rPr>
          <w:t>(一)、经济评价财务测算</w:t>
        </w:r>
        <w:r>
          <w:tab/>
        </w:r>
        <w:r>
          <w:fldChar w:fldCharType="begin"/>
        </w:r>
        <w:r>
          <w:instrText xml:space="preserve"> PAGEREF _Toc23660 \h </w:instrText>
        </w:r>
        <w:r>
          <w:fldChar w:fldCharType="separate"/>
        </w:r>
        <w:r>
          <w:t>38</w:t>
        </w:r>
        <w:r>
          <w:fldChar w:fldCharType="end"/>
        </w:r>
      </w:hyperlink>
    </w:p>
    <w:p>
      <w:pPr>
        <w:pStyle w:val="TOC2"/>
        <w:tabs>
          <w:tab w:val="right" w:leader="dot" w:pos="8306"/>
        </w:tabs>
      </w:pPr>
      <w:hyperlink w:anchor="_Toc22911" w:history="1">
        <w:r>
          <w:rPr>
            <w:rFonts w:ascii="仿宋" w:eastAsia="仿宋" w:hAnsi="仿宋" w:cs="仿宋" w:hint="eastAsia"/>
            <w:lang w:eastAsia="zh-CN"/>
          </w:rPr>
          <w:t>(二)、纺织片梭织机项目盈利能力分析</w:t>
        </w:r>
        <w:r>
          <w:tab/>
        </w:r>
        <w:r>
          <w:fldChar w:fldCharType="begin"/>
        </w:r>
        <w:r>
          <w:instrText xml:space="preserve"> PAGEREF _Toc22911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5" w:history="1">
        <w:r>
          <w:rPr>
            <w:rFonts w:ascii="仿宋" w:eastAsia="仿宋" w:hAnsi="仿宋" w:cs="仿宋" w:hint="eastAsia"/>
            <w:lang w:eastAsia="zh-CN"/>
          </w:rPr>
          <w:t>十二、生产安全保护</w:t>
        </w:r>
        <w:r>
          <w:tab/>
        </w:r>
        <w:r>
          <w:fldChar w:fldCharType="begin"/>
        </w:r>
        <w:r>
          <w:instrText xml:space="preserve"> PAGEREF _Toc8605 \h </w:instrText>
        </w:r>
        <w:r>
          <w:fldChar w:fldCharType="separate"/>
        </w:r>
        <w:r>
          <w:t>40</w:t>
        </w:r>
        <w:r>
          <w:fldChar w:fldCharType="end"/>
        </w:r>
      </w:hyperlink>
    </w:p>
    <w:p>
      <w:pPr>
        <w:pStyle w:val="TOC2"/>
        <w:tabs>
          <w:tab w:val="right" w:leader="dot" w:pos="8306"/>
        </w:tabs>
      </w:pPr>
      <w:hyperlink w:anchor="_Toc2030" w:history="1">
        <w:r>
          <w:rPr>
            <w:rFonts w:ascii="仿宋" w:eastAsia="仿宋" w:hAnsi="仿宋" w:cs="仿宋" w:hint="eastAsia"/>
            <w:lang w:eastAsia="zh-CN"/>
          </w:rPr>
          <w:t>(一)、消防安全</w:t>
        </w:r>
        <w:r>
          <w:tab/>
        </w:r>
        <w:r>
          <w:fldChar w:fldCharType="begin"/>
        </w:r>
        <w:r>
          <w:instrText xml:space="preserve"> PAGEREF _Toc2030 \h </w:instrText>
        </w:r>
        <w:r>
          <w:fldChar w:fldCharType="separate"/>
        </w:r>
        <w:r>
          <w:t>40</w:t>
        </w:r>
        <w:r>
          <w:fldChar w:fldCharType="end"/>
        </w:r>
      </w:hyperlink>
    </w:p>
    <w:p>
      <w:pPr>
        <w:pStyle w:val="TOC2"/>
        <w:tabs>
          <w:tab w:val="right" w:leader="dot" w:pos="8306"/>
        </w:tabs>
      </w:pPr>
      <w:hyperlink w:anchor="_Toc25327" w:history="1">
        <w:r>
          <w:rPr>
            <w:rFonts w:ascii="仿宋" w:eastAsia="仿宋" w:hAnsi="仿宋" w:cs="仿宋" w:hint="eastAsia"/>
            <w:lang w:eastAsia="zh-CN"/>
          </w:rPr>
          <w:t>(二)、防火防爆总图布置措施</w:t>
        </w:r>
        <w:r>
          <w:tab/>
        </w:r>
        <w:r>
          <w:fldChar w:fldCharType="begin"/>
        </w:r>
        <w:r>
          <w:instrText xml:space="preserve"> PAGEREF _Toc25327 \h </w:instrText>
        </w:r>
        <w:r>
          <w:fldChar w:fldCharType="separate"/>
        </w:r>
        <w:r>
          <w:t>42</w:t>
        </w:r>
        <w:r>
          <w:fldChar w:fldCharType="end"/>
        </w:r>
      </w:hyperlink>
    </w:p>
    <w:p>
      <w:pPr>
        <w:pStyle w:val="TOC2"/>
        <w:tabs>
          <w:tab w:val="right" w:leader="dot" w:pos="8306"/>
        </w:tabs>
      </w:pPr>
      <w:hyperlink w:anchor="_Toc2626" w:history="1">
        <w:r>
          <w:rPr>
            <w:rFonts w:ascii="仿宋" w:eastAsia="仿宋" w:hAnsi="仿宋" w:cs="仿宋" w:hint="eastAsia"/>
            <w:lang w:eastAsia="zh-CN"/>
          </w:rPr>
          <w:t>(三)、自然灾害防范措施</w:t>
        </w:r>
        <w:r>
          <w:tab/>
        </w:r>
        <w:r>
          <w:fldChar w:fldCharType="begin"/>
        </w:r>
        <w:r>
          <w:instrText xml:space="preserve"> PAGEREF _Toc2626 \h </w:instrText>
        </w:r>
        <w:r>
          <w:fldChar w:fldCharType="separate"/>
        </w:r>
        <w:r>
          <w:t>43</w:t>
        </w:r>
        <w:r>
          <w:fldChar w:fldCharType="end"/>
        </w:r>
      </w:hyperlink>
    </w:p>
    <w:p>
      <w:pPr>
        <w:pStyle w:val="TOC2"/>
        <w:tabs>
          <w:tab w:val="right" w:leader="dot" w:pos="8306"/>
        </w:tabs>
      </w:pPr>
      <w:hyperlink w:anchor="_Toc1203" w:history="1">
        <w:r>
          <w:rPr>
            <w:rFonts w:ascii="仿宋" w:eastAsia="仿宋" w:hAnsi="仿宋" w:cs="仿宋" w:hint="eastAsia"/>
            <w:lang w:eastAsia="zh-CN"/>
          </w:rPr>
          <w:t>(四)、安全色及安全标志使用要求</w:t>
        </w:r>
        <w:r>
          <w:tab/>
        </w:r>
        <w:r>
          <w:fldChar w:fldCharType="begin"/>
        </w:r>
        <w:r>
          <w:instrText xml:space="preserve"> PAGEREF _Toc1203 \h </w:instrText>
        </w:r>
        <w:r>
          <w:fldChar w:fldCharType="separate"/>
        </w:r>
        <w:r>
          <w:t>44</w:t>
        </w:r>
        <w:r>
          <w:fldChar w:fldCharType="end"/>
        </w:r>
      </w:hyperlink>
    </w:p>
    <w:p>
      <w:pPr>
        <w:pStyle w:val="TOC2"/>
        <w:tabs>
          <w:tab w:val="right" w:leader="dot" w:pos="8306"/>
        </w:tabs>
      </w:pPr>
      <w:hyperlink w:anchor="_Toc14293" w:history="1">
        <w:r>
          <w:rPr>
            <w:rFonts w:ascii="仿宋" w:eastAsia="仿宋" w:hAnsi="仿宋" w:cs="仿宋" w:hint="eastAsia"/>
            <w:lang w:eastAsia="zh-CN"/>
          </w:rPr>
          <w:t>(五)、防尘防毒措施</w:t>
        </w:r>
        <w:r>
          <w:tab/>
        </w:r>
        <w:r>
          <w:fldChar w:fldCharType="begin"/>
        </w:r>
        <w:r>
          <w:instrText xml:space="preserve"> PAGEREF _Toc14293 \h </w:instrText>
        </w:r>
        <w:r>
          <w:fldChar w:fldCharType="separate"/>
        </w:r>
        <w:r>
          <w:t>45</w:t>
        </w:r>
        <w:r>
          <w:fldChar w:fldCharType="end"/>
        </w:r>
      </w:hyperlink>
    </w:p>
    <w:p>
      <w:pPr>
        <w:pStyle w:val="TOC2"/>
        <w:tabs>
          <w:tab w:val="right" w:leader="dot" w:pos="8306"/>
        </w:tabs>
      </w:pPr>
      <w:hyperlink w:anchor="_Toc7169" w:history="1">
        <w:r>
          <w:rPr>
            <w:rFonts w:ascii="仿宋" w:eastAsia="仿宋" w:hAnsi="仿宋" w:cs="仿宋" w:hint="eastAsia"/>
            <w:lang w:eastAsia="zh-CN"/>
          </w:rPr>
          <w:t>(六)、防静电、触电防护及防雷措施</w:t>
        </w:r>
        <w:r>
          <w:tab/>
        </w:r>
        <w:r>
          <w:fldChar w:fldCharType="begin"/>
        </w:r>
        <w:r>
          <w:instrText xml:space="preserve"> PAGEREF _Toc7169 \h </w:instrText>
        </w:r>
        <w:r>
          <w:fldChar w:fldCharType="separate"/>
        </w:r>
        <w:r>
          <w:t>46</w:t>
        </w:r>
        <w:r>
          <w:fldChar w:fldCharType="end"/>
        </w:r>
      </w:hyperlink>
    </w:p>
    <w:p>
      <w:pPr>
        <w:pStyle w:val="TOC2"/>
        <w:tabs>
          <w:tab w:val="right" w:leader="dot" w:pos="8306"/>
        </w:tabs>
      </w:pPr>
      <w:hyperlink w:anchor="_Toc2038" w:history="1">
        <w:r>
          <w:rPr>
            <w:rFonts w:ascii="仿宋" w:eastAsia="仿宋" w:hAnsi="仿宋" w:cs="仿宋" w:hint="eastAsia"/>
            <w:lang w:eastAsia="zh-CN"/>
          </w:rPr>
          <w:t>(七)、机械设备安全保障措施</w:t>
        </w:r>
        <w:r>
          <w:tab/>
        </w:r>
        <w:r>
          <w:fldChar w:fldCharType="begin"/>
        </w:r>
        <w:r>
          <w:instrText xml:space="preserve"> PAGEREF _Toc2038 \h </w:instrText>
        </w:r>
        <w:r>
          <w:fldChar w:fldCharType="separate"/>
        </w:r>
        <w:r>
          <w:t>47</w:t>
        </w:r>
        <w:r>
          <w:fldChar w:fldCharType="end"/>
        </w:r>
      </w:hyperlink>
    </w:p>
    <w:p>
      <w:pPr>
        <w:pStyle w:val="TOC1"/>
        <w:tabs>
          <w:tab w:val="right" w:leader="dot" w:pos="8306"/>
        </w:tabs>
      </w:pPr>
      <w:hyperlink w:anchor="_Toc1821" w:history="1">
        <w:r>
          <w:rPr>
            <w:rFonts w:ascii="仿宋" w:eastAsia="仿宋" w:hAnsi="仿宋" w:cs="仿宋" w:hint="eastAsia"/>
            <w:lang w:eastAsia="zh-CN"/>
          </w:rPr>
          <w:t>十三、质量管理体系</w:t>
        </w:r>
        <w:r>
          <w:tab/>
        </w:r>
        <w:r>
          <w:fldChar w:fldCharType="begin"/>
        </w:r>
        <w:r>
          <w:instrText xml:space="preserve"> PAGEREF _Toc1821 \h </w:instrText>
        </w:r>
        <w:r>
          <w:fldChar w:fldCharType="separate"/>
        </w:r>
        <w:r>
          <w:t>49</w:t>
        </w:r>
        <w:r>
          <w:fldChar w:fldCharType="end"/>
        </w:r>
      </w:hyperlink>
    </w:p>
    <w:p>
      <w:pPr>
        <w:pStyle w:val="TOC2"/>
        <w:tabs>
          <w:tab w:val="right" w:leader="dot" w:pos="8306"/>
        </w:tabs>
      </w:pPr>
      <w:hyperlink w:anchor="_Toc23364" w:history="1">
        <w:r>
          <w:rPr>
            <w:rFonts w:ascii="仿宋" w:eastAsia="仿宋" w:hAnsi="仿宋" w:cs="仿宋" w:hint="eastAsia"/>
            <w:lang w:eastAsia="zh-CN"/>
          </w:rPr>
          <w:t>(一)、质量目标与方针</w:t>
        </w:r>
        <w:r>
          <w:tab/>
        </w:r>
        <w:r>
          <w:fldChar w:fldCharType="begin"/>
        </w:r>
        <w:r>
          <w:instrText xml:space="preserve"> PAGEREF _Toc23364 \h </w:instrText>
        </w:r>
        <w:r>
          <w:fldChar w:fldCharType="separate"/>
        </w:r>
        <w:r>
          <w:t>49</w:t>
        </w:r>
        <w:r>
          <w:fldChar w:fldCharType="end"/>
        </w:r>
      </w:hyperlink>
    </w:p>
    <w:p>
      <w:pPr>
        <w:pStyle w:val="TOC2"/>
        <w:tabs>
          <w:tab w:val="right" w:leader="dot" w:pos="8306"/>
        </w:tabs>
      </w:pPr>
      <w:hyperlink w:anchor="_Toc23022" w:history="1">
        <w:r>
          <w:rPr>
            <w:rFonts w:ascii="仿宋" w:eastAsia="仿宋" w:hAnsi="仿宋" w:cs="仿宋" w:hint="eastAsia"/>
            <w:lang w:eastAsia="zh-CN"/>
          </w:rPr>
          <w:t>(二)、质量管理责任</w:t>
        </w:r>
        <w:r>
          <w:tab/>
        </w:r>
        <w:r>
          <w:fldChar w:fldCharType="begin"/>
        </w:r>
        <w:r>
          <w:instrText xml:space="preserve"> PAGEREF _Toc23022 \h </w:instrText>
        </w:r>
        <w:r>
          <w:fldChar w:fldCharType="separate"/>
        </w:r>
        <w:r>
          <w:t>50</w:t>
        </w:r>
        <w:r>
          <w:fldChar w:fldCharType="end"/>
        </w:r>
      </w:hyperlink>
    </w:p>
    <w:p>
      <w:pPr>
        <w:pStyle w:val="TOC2"/>
        <w:tabs>
          <w:tab w:val="right" w:leader="dot" w:pos="8306"/>
        </w:tabs>
      </w:pPr>
      <w:hyperlink w:anchor="_Toc23749" w:history="1">
        <w:r>
          <w:rPr>
            <w:rFonts w:ascii="仿宋" w:eastAsia="仿宋" w:hAnsi="仿宋" w:cs="仿宋" w:hint="eastAsia"/>
            <w:lang w:eastAsia="zh-CN"/>
          </w:rPr>
          <w:t>(三)、质量管理体系文件</w:t>
        </w:r>
        <w:r>
          <w:tab/>
        </w:r>
        <w:r>
          <w:fldChar w:fldCharType="begin"/>
        </w:r>
        <w:r>
          <w:instrText xml:space="preserve"> PAGEREF _Toc23749 \h </w:instrText>
        </w:r>
        <w:r>
          <w:fldChar w:fldCharType="separate"/>
        </w:r>
        <w:r>
          <w:t>51</w:t>
        </w:r>
        <w:r>
          <w:fldChar w:fldCharType="end"/>
        </w:r>
      </w:hyperlink>
    </w:p>
    <w:p>
      <w:pPr>
        <w:pStyle w:val="TOC2"/>
        <w:tabs>
          <w:tab w:val="right" w:leader="dot" w:pos="8306"/>
        </w:tabs>
      </w:pPr>
      <w:hyperlink w:anchor="_Toc18225" w:history="1">
        <w:r>
          <w:rPr>
            <w:rFonts w:ascii="仿宋" w:eastAsia="仿宋" w:hAnsi="仿宋" w:cs="仿宋" w:hint="eastAsia"/>
            <w:lang w:eastAsia="zh-CN"/>
          </w:rPr>
          <w:t>(四)、质量培训与教育</w:t>
        </w:r>
        <w:r>
          <w:tab/>
        </w:r>
        <w:r>
          <w:fldChar w:fldCharType="begin"/>
        </w:r>
        <w:r>
          <w:instrText xml:space="preserve"> PAGEREF _Toc18225 \h </w:instrText>
        </w:r>
        <w:r>
          <w:fldChar w:fldCharType="separate"/>
        </w:r>
        <w:r>
          <w:t>53</w:t>
        </w:r>
        <w:r>
          <w:fldChar w:fldCharType="end"/>
        </w:r>
      </w:hyperlink>
    </w:p>
    <w:p>
      <w:pPr>
        <w:pStyle w:val="TOC2"/>
        <w:tabs>
          <w:tab w:val="right" w:leader="dot" w:pos="8306"/>
        </w:tabs>
      </w:pPr>
      <w:hyperlink w:anchor="_Toc8394" w:history="1">
        <w:r>
          <w:rPr>
            <w:rFonts w:ascii="仿宋" w:eastAsia="仿宋" w:hAnsi="仿宋" w:cs="仿宋" w:hint="eastAsia"/>
            <w:lang w:eastAsia="zh-CN"/>
          </w:rPr>
          <w:t>(五)、质量审核与评价</w:t>
        </w:r>
        <w:r>
          <w:tab/>
        </w:r>
        <w:r>
          <w:fldChar w:fldCharType="begin"/>
        </w:r>
        <w:r>
          <w:instrText xml:space="preserve"> PAGEREF _Toc8394 \h </w:instrText>
        </w:r>
        <w:r>
          <w:fldChar w:fldCharType="separate"/>
        </w:r>
        <w:r>
          <w:t>54</w:t>
        </w:r>
        <w:r>
          <w:fldChar w:fldCharType="end"/>
        </w:r>
      </w:hyperlink>
    </w:p>
    <w:p>
      <w:pPr>
        <w:pStyle w:val="TOC2"/>
        <w:tabs>
          <w:tab w:val="right" w:leader="dot" w:pos="8306"/>
        </w:tabs>
      </w:pPr>
      <w:hyperlink w:anchor="_Toc13397" w:history="1">
        <w:r>
          <w:rPr>
            <w:rFonts w:ascii="仿宋" w:eastAsia="仿宋" w:hAnsi="仿宋" w:cs="仿宋" w:hint="eastAsia"/>
            <w:lang w:eastAsia="zh-CN"/>
          </w:rPr>
          <w:t>(六)、不符合与纠正措施</w:t>
        </w:r>
        <w:r>
          <w:tab/>
        </w:r>
        <w:r>
          <w:fldChar w:fldCharType="begin"/>
        </w:r>
        <w:r>
          <w:instrText xml:space="preserve"> PAGEREF _Toc13397 \h </w:instrText>
        </w:r>
        <w:r>
          <w:fldChar w:fldCharType="separate"/>
        </w:r>
        <w:r>
          <w:t>55</w:t>
        </w:r>
        <w:r>
          <w:fldChar w:fldCharType="end"/>
        </w:r>
      </w:hyperlink>
    </w:p>
    <w:p>
      <w:pPr>
        <w:pStyle w:val="TOC1"/>
        <w:tabs>
          <w:tab w:val="right" w:leader="dot" w:pos="8306"/>
        </w:tabs>
      </w:pPr>
      <w:hyperlink w:anchor="_Toc6115" w:history="1">
        <w:r>
          <w:rPr>
            <w:rFonts w:ascii="仿宋" w:eastAsia="仿宋" w:hAnsi="仿宋" w:cs="仿宋" w:hint="eastAsia"/>
            <w:lang w:eastAsia="zh-CN"/>
          </w:rPr>
          <w:t>十四、纺织片梭织机项目工程方案分析</w:t>
        </w:r>
        <w:r>
          <w:tab/>
        </w:r>
        <w:r>
          <w:fldChar w:fldCharType="begin"/>
        </w:r>
        <w:r>
          <w:instrText xml:space="preserve"> PAGEREF _Toc6115 \h </w:instrText>
        </w:r>
        <w:r>
          <w:fldChar w:fldCharType="separate"/>
        </w:r>
        <w:r>
          <w:t>57</w:t>
        </w:r>
        <w:r>
          <w:fldChar w:fldCharType="end"/>
        </w:r>
      </w:hyperlink>
    </w:p>
    <w:p>
      <w:pPr>
        <w:pStyle w:val="TOC2"/>
        <w:tabs>
          <w:tab w:val="right" w:leader="dot" w:pos="8306"/>
        </w:tabs>
      </w:pPr>
      <w:hyperlink w:anchor="_Toc21791" w:history="1">
        <w:r>
          <w:rPr>
            <w:rFonts w:ascii="仿宋" w:eastAsia="仿宋" w:hAnsi="仿宋" w:cs="仿宋" w:hint="eastAsia"/>
            <w:lang w:eastAsia="zh-CN"/>
          </w:rPr>
          <w:t>(一)、建筑工程设计原则</w:t>
        </w:r>
        <w:r>
          <w:tab/>
        </w:r>
        <w:r>
          <w:fldChar w:fldCharType="begin"/>
        </w:r>
        <w:r>
          <w:instrText xml:space="preserve"> PAGEREF _Toc21791 \h </w:instrText>
        </w:r>
        <w:r>
          <w:fldChar w:fldCharType="separate"/>
        </w:r>
        <w:r>
          <w:t>57</w:t>
        </w:r>
        <w:r>
          <w:fldChar w:fldCharType="end"/>
        </w:r>
      </w:hyperlink>
    </w:p>
    <w:p>
      <w:pPr>
        <w:pStyle w:val="TOC2"/>
        <w:tabs>
          <w:tab w:val="right" w:leader="dot" w:pos="8306"/>
        </w:tabs>
      </w:pPr>
      <w:hyperlink w:anchor="_Toc24167" w:history="1">
        <w:r>
          <w:rPr>
            <w:rFonts w:ascii="仿宋" w:eastAsia="仿宋" w:hAnsi="仿宋" w:cs="仿宋" w:hint="eastAsia"/>
            <w:lang w:eastAsia="zh-CN"/>
          </w:rPr>
          <w:t>(二)、土建工程建设指标</w:t>
        </w:r>
        <w:r>
          <w:tab/>
        </w:r>
        <w:r>
          <w:fldChar w:fldCharType="begin"/>
        </w:r>
        <w:r>
          <w:instrText xml:space="preserve"> PAGEREF _Toc24167 \h </w:instrText>
        </w:r>
        <w:r>
          <w:fldChar w:fldCharType="separate"/>
        </w:r>
        <w:r>
          <w:t>60</w:t>
        </w:r>
        <w:r>
          <w:fldChar w:fldCharType="end"/>
        </w:r>
      </w:hyperlink>
    </w:p>
    <w:p>
      <w:pPr>
        <w:pStyle w:val="TOC1"/>
        <w:tabs>
          <w:tab w:val="right" w:leader="dot" w:pos="8306"/>
        </w:tabs>
      </w:pPr>
      <w:hyperlink w:anchor="_Toc21897" w:history="1">
        <w:r>
          <w:rPr>
            <w:rFonts w:ascii="仿宋" w:eastAsia="仿宋" w:hAnsi="仿宋" w:cs="仿宋" w:hint="eastAsia"/>
            <w:lang w:eastAsia="zh-CN"/>
          </w:rPr>
          <w:t>十五、纺织片梭织机项目变更管理</w:t>
        </w:r>
        <w:r>
          <w:tab/>
        </w:r>
        <w:r>
          <w:fldChar w:fldCharType="begin"/>
        </w:r>
        <w:r>
          <w:instrText xml:space="preserve"> PAGEREF _Toc21897 \h </w:instrText>
        </w:r>
        <w:r>
          <w:fldChar w:fldCharType="separate"/>
        </w:r>
        <w:r>
          <w:t>62</w:t>
        </w:r>
        <w:r>
          <w:fldChar w:fldCharType="end"/>
        </w:r>
      </w:hyperlink>
    </w:p>
    <w:p>
      <w:pPr>
        <w:pStyle w:val="TOC2"/>
        <w:tabs>
          <w:tab w:val="right" w:leader="dot" w:pos="8306"/>
        </w:tabs>
      </w:pPr>
      <w:hyperlink w:anchor="_Toc30054" w:history="1">
        <w:r>
          <w:rPr>
            <w:rFonts w:ascii="仿宋" w:eastAsia="仿宋" w:hAnsi="仿宋" w:cs="仿宋" w:hint="eastAsia"/>
            <w:lang w:eastAsia="zh-CN"/>
          </w:rPr>
          <w:t>(一)、变更申请与评估</w:t>
        </w:r>
        <w:r>
          <w:tab/>
        </w:r>
        <w:r>
          <w:fldChar w:fldCharType="begin"/>
        </w:r>
        <w:r>
          <w:instrText xml:space="preserve"> PAGEREF _Toc30054 \h </w:instrText>
        </w:r>
        <w:r>
          <w:fldChar w:fldCharType="separate"/>
        </w:r>
        <w:r>
          <w:t>62</w:t>
        </w:r>
        <w:r>
          <w:fldChar w:fldCharType="end"/>
        </w:r>
      </w:hyperlink>
    </w:p>
    <w:p>
      <w:pPr>
        <w:pStyle w:val="TOC2"/>
        <w:tabs>
          <w:tab w:val="right" w:leader="dot" w:pos="8306"/>
        </w:tabs>
      </w:pPr>
      <w:hyperlink w:anchor="_Toc2935" w:history="1">
        <w:r>
          <w:rPr>
            <w:rFonts w:ascii="仿宋" w:eastAsia="仿宋" w:hAnsi="仿宋" w:cs="仿宋" w:hint="eastAsia"/>
            <w:lang w:eastAsia="zh-CN"/>
          </w:rPr>
          <w:t>(二)、变更实施与控制</w:t>
        </w:r>
        <w:r>
          <w:tab/>
        </w:r>
        <w:r>
          <w:fldChar w:fldCharType="begin"/>
        </w:r>
        <w:r>
          <w:instrText xml:space="preserve"> PAGEREF _Toc2935 \h </w:instrText>
        </w:r>
        <w:r>
          <w:fldChar w:fldCharType="separate"/>
        </w:r>
        <w:r>
          <w:t>62</w:t>
        </w:r>
        <w:r>
          <w:fldChar w:fldCharType="end"/>
        </w:r>
      </w:hyperlink>
    </w:p>
    <w:p>
      <w:pPr>
        <w:pStyle w:val="TOC1"/>
        <w:tabs>
          <w:tab w:val="right" w:leader="dot" w:pos="8306"/>
        </w:tabs>
      </w:pPr>
      <w:hyperlink w:anchor="_Toc6139" w:history="1">
        <w:r>
          <w:rPr>
            <w:rFonts w:ascii="仿宋" w:eastAsia="仿宋" w:hAnsi="仿宋" w:cs="仿宋" w:hint="eastAsia"/>
            <w:lang w:eastAsia="zh-CN"/>
          </w:rPr>
          <w:t>十六、利益相关者分析与沟通计划</w:t>
        </w:r>
        <w:r>
          <w:tab/>
        </w:r>
        <w:r>
          <w:fldChar w:fldCharType="begin"/>
        </w:r>
        <w:r>
          <w:instrText xml:space="preserve"> PAGEREF _Toc6139 \h </w:instrText>
        </w:r>
        <w:r>
          <w:fldChar w:fldCharType="separate"/>
        </w:r>
        <w:r>
          <w:t>63</w:t>
        </w:r>
        <w:r>
          <w:fldChar w:fldCharType="end"/>
        </w:r>
      </w:hyperlink>
    </w:p>
    <w:p>
      <w:pPr>
        <w:pStyle w:val="TOC2"/>
        <w:tabs>
          <w:tab w:val="right" w:leader="dot" w:pos="8306"/>
        </w:tabs>
      </w:pPr>
      <w:hyperlink w:anchor="_Toc14135" w:history="1">
        <w:r>
          <w:rPr>
            <w:rFonts w:ascii="仿宋" w:eastAsia="仿宋" w:hAnsi="仿宋" w:cs="仿宋" w:hint="eastAsia"/>
            <w:lang w:eastAsia="zh-CN"/>
          </w:rPr>
          <w:t>(一)、利益相关者分析</w:t>
        </w:r>
        <w:r>
          <w:tab/>
        </w:r>
        <w:r>
          <w:fldChar w:fldCharType="begin"/>
        </w:r>
        <w:r>
          <w:instrText xml:space="preserve"> PAGEREF _Toc14135 \h </w:instrText>
        </w:r>
        <w:r>
          <w:fldChar w:fldCharType="separate"/>
        </w:r>
        <w:r>
          <w:t>63</w:t>
        </w:r>
        <w:r>
          <w:fldChar w:fldCharType="end"/>
        </w:r>
      </w:hyperlink>
    </w:p>
    <w:p>
      <w:pPr>
        <w:pStyle w:val="TOC2"/>
        <w:tabs>
          <w:tab w:val="right" w:leader="dot" w:pos="8306"/>
        </w:tabs>
      </w:pPr>
      <w:hyperlink w:anchor="_Toc14424" w:history="1">
        <w:r>
          <w:rPr>
            <w:rFonts w:ascii="仿宋" w:eastAsia="仿宋" w:hAnsi="仿宋" w:cs="仿宋" w:hint="eastAsia"/>
            <w:lang w:eastAsia="zh-CN"/>
          </w:rPr>
          <w:t>(二)、沟通计划</w:t>
        </w:r>
        <w:r>
          <w:tab/>
        </w:r>
        <w:r>
          <w:fldChar w:fldCharType="begin"/>
        </w:r>
        <w:r>
          <w:instrText xml:space="preserve"> PAGEREF _Toc14424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92"/>
      <w:r>
        <w:rPr>
          <w:rFonts w:ascii="仿宋" w:eastAsia="仿宋" w:hAnsi="仿宋" w:cs="仿宋" w:hint="eastAsia"/>
          <w:sz w:val="28"/>
          <w:lang w:eastAsia="zh-CN"/>
        </w:rPr>
        <w:t>一、纺织片梭织机项目绩效评估</w:t>
      </w:r>
      <w:bookmarkEnd w:id="2"/>
    </w:p>
    <w:p>
      <w:pPr>
        <w:pStyle w:val="Heading2"/>
        <w:rPr>
          <w:rFonts w:ascii="仿宋" w:eastAsia="仿宋" w:hAnsi="仿宋" w:cs="仿宋" w:hint="eastAsia"/>
          <w:lang w:eastAsia="zh-CN"/>
        </w:rPr>
      </w:pPr>
      <w:bookmarkStart w:id="3" w:name="_Toc142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片梭织机项目中，我们设计了一套全面的绩效评估指标，以确保纺织片梭织机项目的可控和成功交付。这些指标跨足纺织片梭织机项目目标、成本、进度和质量等多个维度，为我们提供了全面洞察纺织片梭织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目标达成率是我们关注的首要指标。我们设定了明确的目标，并通过定期监测和评估，迅速发现并应对潜在的目标偏差。这为纺织片梭织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成本绩效是另一个核心关注点。通过实际成本与预算成本的对比分析，我们深入了解成本差异的原因，及时调整资源分配，保持纺织片梭织机项目在经济效益方面的合理水平。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进度作为关键的绩效指标之一，得到了精心的关注。我们制定了详细的纺织片梭织机项目进度计划，并设立了进度符合度指标，确保实际进度与计划进度保持一致。这使我们能够快速发现和解决潜在的进度问题，保持纺织片梭织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片梭织机项目绩效的不可或缺的一环。我们引入了一系列的质量标准和客户满意度指标，以确保纺织片梭织机项目交付的成果在质量上达到或超越预期水平。通过持续监测这些指标，我们努力提升纺织片梭织机项目整体质量水平，为纺织片梭织机项目的成功交付提供有力保障。通过这些科学且全面的绩效评估，我们能够更好地引导纺织片梭织机项目的持续改进，确保纺织片梭织机项目目标的顺利达成。</w:t>
      </w:r>
    </w:p>
    <w:p>
      <w:pPr>
        <w:pStyle w:val="Heading2"/>
        <w:ind w:firstLine="560" w:firstLineChars="200"/>
        <w:rPr>
          <w:rFonts w:ascii="仿宋" w:eastAsia="仿宋" w:hAnsi="仿宋" w:cs="仿宋" w:hint="eastAsia"/>
          <w:sz w:val="28"/>
          <w:lang w:eastAsia="zh-CN"/>
        </w:rPr>
      </w:pPr>
      <w:bookmarkStart w:id="4" w:name="_Toc100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绩效评估是纺织片梭织机项目中的关键环节，为确保纺织片梭织机项目达到预期目标，我们采用了多层次、多维度的绩效评估方法。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片梭织机项目的战略目标对齐，确保每个决策和行动都与纺织片梭织机项目整体目标保持一致。团队会定期召开战略对齐会议，审视当前工作与纺织片梭织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片梭织机项目进度、质量、成本和风险等方面。这些指标通过数据收集和分析，为纺织片梭织机项目管理团队提供了客观的评估依据。例如，我们通过纺织片梭织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绩效评估不仅仅停留在纺织片梭织机项目内部，还考虑了纺织片梭织机项目对外部环境的影响。我们定期进行干系人满意度调查，以了解各利益相关方对纺织片梭织机项目的期望和满意度，并及时做出调整。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这种多层次、多角度的绩效评估方法，使得我们能够全面了解纺织片梭织机项目的运行状态，及时做出调整，确保纺织片梭织机项目在不断变化的环境中保持稳健前行。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20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为了确保纺织片梭织机项目的有效管理和不断优化，我们采用了精心设计的绩效评估周期。这个周期旨在实现灵活、实时和全面的评估，以适应纺织片梭织机项目执行中的各种挑战。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纺织片梭织机项目的不同需求，分为短期、中期和长期。短期评估关注每个迭代或工作周期，以及时发现和解决当前任务中的问题。中期评估涵盖几个迭代，深入了解整体纺织片梭织机项目的趋势和性能。长期评估则着眼于整个纺织片梭织机项目阶段，确保纺织片梭织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片梭织机项目管理工具和协作平台，团队成员能够随时更新和分享纺织片梭织机项目数据。这种实时性的反馈机制使我们能够及时察觉潜在问题，快速调整，保持纺织片梭织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纺织片梭织机项目的决策制定密不可分。每个周期的纺织片梭织机项目回顾会议成为集体总结经验、识别问题深层次原因并找到创新解决方案的平台。这种定期的反思与调整机制使纺织片梭织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319"/>
      <w:r>
        <w:rPr>
          <w:rFonts w:ascii="仿宋" w:eastAsia="仿宋" w:hAnsi="仿宋" w:cs="仿宋" w:hint="eastAsia"/>
          <w:sz w:val="28"/>
          <w:lang w:eastAsia="zh-CN"/>
        </w:rPr>
        <w:t>二、纺织片梭织机项目危机管理</w:t>
      </w:r>
      <w:bookmarkEnd w:id="6"/>
    </w:p>
    <w:p>
      <w:pPr>
        <w:pStyle w:val="Heading2"/>
        <w:rPr>
          <w:rFonts w:ascii="仿宋" w:eastAsia="仿宋" w:hAnsi="仿宋" w:cs="仿宋" w:hint="eastAsia"/>
          <w:lang w:eastAsia="zh-CN"/>
        </w:rPr>
      </w:pPr>
      <w:bookmarkStart w:id="7" w:name="_Toc412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纺织片梭织机项目危机管理中，危机预警与识别是确保纺织片梭织机项目稳健运行的核心步骤。通过建立全面的监测机制，纺织片梭织机项目团队旨在及时发现和理解潜在的风险和危机因素，以便采取及时的预防和应对措施，确保纺织片梭织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首先，通过深入的风险评估，纺织片梭织机项目团队全面分析了整个纺织片梭织机项目和各个阶段可能存在的威胁。这包括准确评估每个潜在风险的发生概率和可能影响的程度，为后续危机预警提供了有力支持。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纺织片梭织机项目团队着重于明确定义纺织片梭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纺织片梭织机项目进展的持续监控，团队能够及时发现潜在问题并作出迅速反应。纺织片梭织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在这一阶段，团队的专业素养和反应速度将发挥至关重要的作用，以确保潜在危机能够在初期得到有效的处理，最大程度地减轻负面影响。通过危机预警与识别，纺织片梭织机项目得以更有序、可控地推进。</w:t>
      </w:r>
    </w:p>
    <w:p>
      <w:pPr>
        <w:pStyle w:val="Heading2"/>
        <w:ind w:firstLine="560" w:firstLineChars="200"/>
        <w:rPr>
          <w:rFonts w:ascii="仿宋" w:eastAsia="仿宋" w:hAnsi="仿宋" w:cs="仿宋" w:hint="eastAsia"/>
          <w:sz w:val="28"/>
          <w:lang w:eastAsia="zh-CN"/>
        </w:rPr>
      </w:pPr>
      <w:bookmarkStart w:id="8" w:name="_Toc3036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在危机发生时，纺织片梭织机项目团队立即行动，成立了应急小组。该小组的任务是迅速制定并实施紧急应对措施，以最小化潜在损失。以下是采取的主要措施：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暂停纺织片梭织机项目进度：为遏制危机蔓延，纺织片梭织机项目暂时停止进行，以便全面评估当前状况。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资源重新分配：重新评估纺织片梭织机项目资源的分配，确保最大限度地减小损失。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实时沟通：与关键利益相关者建立实时沟通机制，向他们传递纺织片梭织机项目危机的实际状况，保障纺织片梭织机项目核心利益。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在紧急应对的同时，纺织片梭织机项目团队强调了团队协作和有效沟通的重要性。以下是团队协作的关键举措：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信息共享机制：建立了信息共享平台，确保团队成员能够及时获取纺织片梭织机项目危机的实时信息。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领导者沟通：纺织片梭织机项目领导者通过定期会议和即时沟通工具，指导团队应对危机，保持团队稳定运行。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随着危机得到初步控制，纺织片梭织机项目团队转向制定恢复计划，以确保纺织片梭织机项目能够从中迅速恢复。主要恢复计划包括：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修复受损的进度计划：重新评估纺织片梭织机项目进度，制定修复计划，确保纺织片梭织机项目尽快回归正常进程。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重新调整资源分配：优化资源分配，确保纺织片梭织机项目在有限资源下高效运转。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风险管理机制加强：对纺织片梭织机项目风险进行全面评估，制定更强化的风险管理策略，以预防未来可能的危机。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471"/>
      <w:r>
        <w:rPr>
          <w:rFonts w:ascii="仿宋" w:eastAsia="仿宋" w:hAnsi="仿宋" w:cs="仿宋" w:hint="eastAsia"/>
          <w:sz w:val="28"/>
          <w:lang w:eastAsia="zh-CN"/>
        </w:rPr>
        <w:t>三、纺织片梭织机项目建设背景及必要性分析</w:t>
      </w:r>
      <w:bookmarkEnd w:id="9"/>
    </w:p>
    <w:p>
      <w:pPr>
        <w:pStyle w:val="Heading2"/>
        <w:rPr>
          <w:rFonts w:ascii="仿宋" w:eastAsia="仿宋" w:hAnsi="仿宋" w:cs="仿宋" w:hint="eastAsia"/>
          <w:lang w:eastAsia="zh-CN"/>
        </w:rPr>
      </w:pPr>
      <w:bookmarkStart w:id="10" w:name="_Toc17967"/>
      <w:r>
        <w:rPr>
          <w:rFonts w:ascii="仿宋" w:eastAsia="仿宋" w:hAnsi="仿宋" w:cs="仿宋" w:hint="eastAsia"/>
          <w:lang w:eastAsia="zh-CN"/>
        </w:rPr>
        <w:t>(一)、纺织片梭织机项目背景分析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织片梭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织片梭织机项目在这个潮流中的定位。同时，我们将关注行业内涌现的新兴机遇，以便纺织片梭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织片梭织机项目提供了强大的发展动力。我们将聚焦于行业内最新的技术发展趋势，包括但不限于人工智能、大数据分析、物联网等领域。通过深度的技术研究，我们将确保纺织片梭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织片梭织机项目发展的源泉。我们将投入更多的精力对市场需求进行深入剖析，超越表面的需求，深入挖掘潜在的市场痛点和机遇。通过对市场需求的细致了解，纺织片梭织机项目将更有针对性地设计解决方案，满足市场的多样化需求，从而更好地促进纺织片梭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织片梭织机项目战略至关重要。我们将对竞争态势进行更为深入的分析，包括但不限于市场份额、产品特点、客户满意度等多个维度。通过深度的竞争分析，纺织片梭织机项目将能够更准确地把握市场脉搏，制定具有竞争力的纺织片梭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纺织片梭织机项目的发展具有直接的影响。我们将进行更为全面的法规和政策分析，了解行业发展中的潜在法律风险和合规挑战。通过充分了解和遵守相关法规，纺织片梭织机项目将确保在法律框架内合法合规运营，为纺织片梭织机项目的稳健发展提供有力支持。</w:t>
      </w:r>
    </w:p>
    <w:p>
      <w:pPr>
        <w:pStyle w:val="Heading2"/>
        <w:ind w:firstLine="560" w:firstLineChars="200"/>
        <w:rPr>
          <w:rFonts w:ascii="仿宋" w:eastAsia="仿宋" w:hAnsi="仿宋" w:cs="仿宋" w:hint="eastAsia"/>
          <w:sz w:val="28"/>
          <w:lang w:eastAsia="zh-CN"/>
        </w:rPr>
      </w:pPr>
      <w:bookmarkStart w:id="11" w:name="_Toc28205"/>
      <w:r>
        <w:rPr>
          <w:rFonts w:ascii="仿宋" w:eastAsia="仿宋" w:hAnsi="仿宋" w:cs="仿宋" w:hint="eastAsia"/>
          <w:sz w:val="28"/>
          <w:lang w:eastAsia="zh-CN"/>
        </w:rPr>
        <w:t>(二)、纺织片梭织机项目建设必要性分析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建设的迫切性源于对行业发展趋势的深刻洞察。我们正处于一个行业变革的时代，科技创新、数字化转型成为企业发展的关键动力。纺织片梭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建设不仅仅是为了跟上潮流，更是为了通过技术创新推动企业的持续发展。通过引入先进的技术和解决方案，纺织片梭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纺织片梭织机项目的建设成为必然选择，通过提高产品质量、拓展服务领域，从而在竞争中获得更多的机会。纺织片梭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纺织片梭织机项目建设的必要性体现在对客户需求更精准的满足。通过纺织片梭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建设的背后是对企业持续创新的追求。只有通过不断创新，企业才能在竞争中立于不败之地。纺织片梭织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175"/>
      <w:r>
        <w:rPr>
          <w:rFonts w:ascii="仿宋" w:eastAsia="仿宋" w:hAnsi="仿宋" w:cs="仿宋" w:hint="eastAsia"/>
          <w:sz w:val="28"/>
          <w:lang w:eastAsia="zh-CN"/>
        </w:rPr>
        <w:t>四、纺织片梭织机项目建设单位说明</w:t>
      </w:r>
      <w:bookmarkEnd w:id="12"/>
    </w:p>
    <w:p>
      <w:pPr>
        <w:pStyle w:val="Heading2"/>
        <w:rPr>
          <w:rFonts w:ascii="仿宋" w:eastAsia="仿宋" w:hAnsi="仿宋" w:cs="仿宋" w:hint="eastAsia"/>
          <w:lang w:eastAsia="zh-CN"/>
        </w:rPr>
      </w:pPr>
      <w:bookmarkStart w:id="13" w:name="_Toc27547"/>
      <w:r>
        <w:rPr>
          <w:rFonts w:ascii="仿宋" w:eastAsia="仿宋" w:hAnsi="仿宋" w:cs="仿宋" w:hint="eastAsia"/>
          <w:lang w:eastAsia="zh-CN"/>
        </w:rPr>
        <w:t>(一)、纺织片梭织机项目承办单位基本情况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5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纺织片梭织机项目承办单位的XXXX，我们着眼于实现可持续的经济效益。通过技术创新和解决方案的提供，公司预计在纺织片梭织机项目执行期间将获得可观的收入增长。这一收入来源主要包括纺织片梭织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同时，我们注重成本控制和效率提升，以确保纺织片梭织机项目的可持续盈利。透过精细的管理和资源优化，公司期望实现纺织片梭织机项目利润最大化。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纺织片梭织机项目实施进行全面的投资评估，包括纺织片梭织机项目启动阶段的资金投入和后续运营成本。通过对纺织片梭织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纺织片梭织机项目实施过程中具备足够的资金流动性，公司将进行详尽的现金流分析。这包括资金需求的合理预测、纺织片梭织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97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848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纺织片梭织机项目的主要产品是XXXX，预计年产值为XXX万元。这一产品在市场中占据着重要的地位，其广泛的应用范围使得该纺织片梭织机项目的市场前景非常广阔。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纺织片梭织机项目的xxx产品作为重要的原材料之一，将在多个领域发挥关键作用。其在建筑、交通、能源等方面的广泛应用将为整个产业链提供强大的支持，形成产业协同效应。纺织片梭织机项目的年产值XXX万XXX万XXX万万元不仅反映了其在市场上的巨大潜力，更预示着它对国民经济的积极贡献。这种关联度高、涉及面广的产业关系，使得该纺织片梭织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86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总征地面积为XXXX平方米，相当于约XX.XX亩，其中净用地面积为XXXX平方米，红线范围内相当于约XX.XX亩。这一用地规模充分考虑了纺织片梭织机项目的建设需求，保障了纺织片梭织机项目在合适的空间内得以充分发展。纺织片梭织机项目规划的总建筑面积为XXXX平方米，其中主体工程建设占XXXX平方米，计容建筑面积达XXXX平方米。预计建筑工程的投资将达到XXXX万元，为纺织片梭织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计划购置的设备共计XXXX台（套），设备购置费用为XXXX万元。这一设备购置计划充分考虑到纺织片梭织机项目的生产需求和技术要求，确保了纺织片梭织机项目在生产运营中具备先进的技术装备和高效的生产能力。设备的合理配置将为纺织片梭织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计划总投资为XXXX万元，预计年实现营业收入为XXXX万元。这一产能规模的设定旨在确保纺织片梭织机项目能够在投资与回报之间取得平衡，实现长期可持续的发展。纺织片梭织机项目的总投资充分考虑到各个方面的需求，包括用地建设、设备购置等多个环节，以确保纺织片梭织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694"/>
      <w:r>
        <w:rPr>
          <w:rFonts w:ascii="仿宋" w:eastAsia="仿宋" w:hAnsi="仿宋" w:cs="仿宋" w:hint="eastAsia"/>
          <w:sz w:val="28"/>
          <w:lang w:eastAsia="zh-CN"/>
        </w:rPr>
        <w:t>六、纺织片梭织机项目概论</w:t>
      </w:r>
      <w:bookmarkEnd w:id="18"/>
    </w:p>
    <w:p>
      <w:pPr>
        <w:pStyle w:val="Heading2"/>
        <w:rPr>
          <w:rFonts w:ascii="仿宋" w:eastAsia="仿宋" w:hAnsi="仿宋" w:cs="仿宋" w:hint="eastAsia"/>
          <w:lang w:eastAsia="zh-CN"/>
        </w:rPr>
      </w:pPr>
      <w:bookmarkStart w:id="19" w:name="_Toc19594"/>
      <w:r>
        <w:rPr>
          <w:rFonts w:ascii="仿宋" w:eastAsia="仿宋" w:hAnsi="仿宋" w:cs="仿宋" w:hint="eastAsia"/>
          <w:lang w:eastAsia="zh-CN"/>
        </w:rPr>
        <w:t>(一)、纺织片梭织机项目概况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纺织片梭织机项目的起源追溯至对市场的深入洞察。市场的不断演变与变革为纺织片梭织机项目提供了难得的机遇。当前市场存在的需求缺口和变革的大环境共同构成了纺织片梭织机项目的背景。这个纺织片梭织机项目旨在充分利用市场机遇，填补行业中尚未满足的需求，为客户提供全新的解决方案。市场的变革和需求的增长使得这个纺织片梭织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纺织片梭织机项目名称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正式命名为纺织片梭织机。这个名称不仅仅是一个标识，更代表了纺织片梭织机项目的核心理念和愿景。它蕴含着纺织片梭织机项目所要解决问题的关键字，具有强烈的表达和辨识度，为纺织片梭织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纺织片梭织机项目目标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的核心目标是提供一种全新、高效的解决方案，满足客户日益增长的需求。纺织片梭织机项目追求的不仅仅是满足市场需求，更是在市场中获得卓越的竞争优势。通过不断提升产品或服务的质量和创新水平，纺织片梭织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纺织片梭织机项目范围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全面涵盖了产品研发、制造、市场推广和售后服务，确保从产品设计到最终用户体验的全方位关注。这一全面的纺织片梭织机项目范围是为了确保纺织片梭织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纺织片梭织机项目时间表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纺织片梭织机项目计划在未来18个月内完成，包括研发、测试、市场试点和正式推出等不同阶段。这个时间表的合理设计是为了确保纺织片梭织机项目各个阶段的顺利推进，以便按时交付高质量的成果。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纺织片梭织机项目预算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https://d.book118.com/638130043107006044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3609F"/>
    <w:rsid w:val="41B360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3004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2024-03-02T15:48:00Z</dcterms:created>
  <dcterms:modified xsi:type="dcterms:W3CDTF">2024-03-02T15:48:49Z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22A24EACE39E4D3988444642D04BBA08_11</vt:lpwstr>
  </property>
  <property fmtid="{D5CDD505-2E9C-101B-9397-08002B2CF9AE}" pid="3" name="KSOProductBuildVer">
    <vt:lpwstr>2052-12.1.0.16388</vt:lpwstr>
  </property>
</Properties>
</file>