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通用手工具项目规划设计方案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92" w:history="1">
        <w:r>
          <w:rPr>
            <w:rFonts w:ascii="仿宋" w:eastAsia="仿宋" w:hAnsi="仿宋" w:cs="仿宋" w:hint="eastAsia"/>
            <w:lang w:eastAsia="zh-CN"/>
          </w:rPr>
          <w:t>前言</w:t>
        </w:r>
        <w:r>
          <w:tab/>
        </w:r>
        <w:r>
          <w:fldChar w:fldCharType="begin"/>
        </w:r>
        <w:r>
          <w:instrText xml:space="preserve"> PAGEREF _Toc29492 \h </w:instrText>
        </w:r>
        <w:r>
          <w:fldChar w:fldCharType="separate"/>
        </w:r>
        <w:r>
          <w:t>3</w:t>
        </w:r>
        <w:r>
          <w:fldChar w:fldCharType="end"/>
        </w:r>
      </w:hyperlink>
    </w:p>
    <w:p>
      <w:pPr>
        <w:pStyle w:val="TOC1"/>
        <w:tabs>
          <w:tab w:val="right" w:leader="dot" w:pos="8306"/>
        </w:tabs>
      </w:pPr>
      <w:hyperlink w:anchor="_Toc1923" w:history="1">
        <w:r>
          <w:rPr>
            <w:rFonts w:ascii="仿宋" w:eastAsia="仿宋" w:hAnsi="仿宋" w:cs="仿宋" w:hint="eastAsia"/>
            <w:lang w:eastAsia="zh-CN"/>
          </w:rPr>
          <w:t>一、通用手工具项目建设背景及必要性分析</w:t>
        </w:r>
        <w:r>
          <w:tab/>
        </w:r>
        <w:r>
          <w:fldChar w:fldCharType="begin"/>
        </w:r>
        <w:r>
          <w:instrText xml:space="preserve"> PAGEREF _Toc1923 \h </w:instrText>
        </w:r>
        <w:r>
          <w:fldChar w:fldCharType="separate"/>
        </w:r>
        <w:r>
          <w:t>3</w:t>
        </w:r>
        <w:r>
          <w:fldChar w:fldCharType="end"/>
        </w:r>
      </w:hyperlink>
    </w:p>
    <w:p>
      <w:pPr>
        <w:pStyle w:val="TOC2"/>
        <w:tabs>
          <w:tab w:val="right" w:leader="dot" w:pos="8306"/>
        </w:tabs>
      </w:pPr>
      <w:hyperlink w:anchor="_Toc15730" w:history="1">
        <w:r>
          <w:rPr>
            <w:rFonts w:ascii="仿宋" w:eastAsia="仿宋" w:hAnsi="仿宋" w:cs="仿宋" w:hint="eastAsia"/>
            <w:lang w:eastAsia="zh-CN"/>
          </w:rPr>
          <w:t>(一)、通用手工具项目背景分析</w:t>
        </w:r>
        <w:r>
          <w:tab/>
        </w:r>
        <w:r>
          <w:fldChar w:fldCharType="begin"/>
        </w:r>
        <w:r>
          <w:instrText xml:space="preserve"> PAGEREF _Toc15730 \h </w:instrText>
        </w:r>
        <w:r>
          <w:fldChar w:fldCharType="separate"/>
        </w:r>
        <w:r>
          <w:t>3</w:t>
        </w:r>
        <w:r>
          <w:fldChar w:fldCharType="end"/>
        </w:r>
      </w:hyperlink>
    </w:p>
    <w:p>
      <w:pPr>
        <w:pStyle w:val="TOC2"/>
        <w:tabs>
          <w:tab w:val="right" w:leader="dot" w:pos="8306"/>
        </w:tabs>
      </w:pPr>
      <w:hyperlink w:anchor="_Toc3071" w:history="1">
        <w:r>
          <w:rPr>
            <w:rFonts w:ascii="仿宋" w:eastAsia="仿宋" w:hAnsi="仿宋" w:cs="仿宋" w:hint="eastAsia"/>
            <w:lang w:eastAsia="zh-CN"/>
          </w:rPr>
          <w:t>(二)、通用手工具项目建设必要性分析</w:t>
        </w:r>
        <w:r>
          <w:tab/>
        </w:r>
        <w:r>
          <w:fldChar w:fldCharType="begin"/>
        </w:r>
        <w:r>
          <w:instrText xml:space="preserve"> PAGEREF _Toc3071 \h </w:instrText>
        </w:r>
        <w:r>
          <w:fldChar w:fldCharType="separate"/>
        </w:r>
        <w:r>
          <w:t>5</w:t>
        </w:r>
        <w:r>
          <w:fldChar w:fldCharType="end"/>
        </w:r>
      </w:hyperlink>
    </w:p>
    <w:p>
      <w:pPr>
        <w:pStyle w:val="TOC1"/>
        <w:tabs>
          <w:tab w:val="right" w:leader="dot" w:pos="8306"/>
        </w:tabs>
      </w:pPr>
      <w:hyperlink w:anchor="_Toc13441" w:history="1">
        <w:r>
          <w:rPr>
            <w:rFonts w:ascii="仿宋" w:eastAsia="仿宋" w:hAnsi="仿宋" w:cs="仿宋" w:hint="eastAsia"/>
            <w:lang w:eastAsia="zh-CN"/>
          </w:rPr>
          <w:t>二、通用手工具项目选址可行性分析</w:t>
        </w:r>
        <w:r>
          <w:tab/>
        </w:r>
        <w:r>
          <w:fldChar w:fldCharType="begin"/>
        </w:r>
        <w:r>
          <w:instrText xml:space="preserve"> PAGEREF _Toc13441 \h </w:instrText>
        </w:r>
        <w:r>
          <w:fldChar w:fldCharType="separate"/>
        </w:r>
        <w:r>
          <w:t>6</w:t>
        </w:r>
        <w:r>
          <w:fldChar w:fldCharType="end"/>
        </w:r>
      </w:hyperlink>
    </w:p>
    <w:p>
      <w:pPr>
        <w:pStyle w:val="TOC2"/>
        <w:tabs>
          <w:tab w:val="right" w:leader="dot" w:pos="8306"/>
        </w:tabs>
      </w:pPr>
      <w:hyperlink w:anchor="_Toc3821" w:history="1">
        <w:r>
          <w:rPr>
            <w:rFonts w:ascii="仿宋" w:eastAsia="仿宋" w:hAnsi="仿宋" w:cs="仿宋" w:hint="eastAsia"/>
            <w:lang w:eastAsia="zh-CN"/>
          </w:rPr>
          <w:t>(一)、通用手工具项目选址</w:t>
        </w:r>
        <w:r>
          <w:tab/>
        </w:r>
        <w:r>
          <w:fldChar w:fldCharType="begin"/>
        </w:r>
        <w:r>
          <w:instrText xml:space="preserve"> PAGEREF _Toc3821 \h </w:instrText>
        </w:r>
        <w:r>
          <w:fldChar w:fldCharType="separate"/>
        </w:r>
        <w:r>
          <w:t>6</w:t>
        </w:r>
        <w:r>
          <w:fldChar w:fldCharType="end"/>
        </w:r>
      </w:hyperlink>
    </w:p>
    <w:p>
      <w:pPr>
        <w:pStyle w:val="TOC2"/>
        <w:tabs>
          <w:tab w:val="right" w:leader="dot" w:pos="8306"/>
        </w:tabs>
      </w:pPr>
      <w:hyperlink w:anchor="_Toc4734" w:history="1">
        <w:r>
          <w:rPr>
            <w:rFonts w:ascii="仿宋" w:eastAsia="仿宋" w:hAnsi="仿宋" w:cs="仿宋" w:hint="eastAsia"/>
            <w:lang w:eastAsia="zh-CN"/>
          </w:rPr>
          <w:t>(二)、用地控制指标</w:t>
        </w:r>
        <w:r>
          <w:tab/>
        </w:r>
        <w:r>
          <w:fldChar w:fldCharType="begin"/>
        </w:r>
        <w:r>
          <w:instrText xml:space="preserve"> PAGEREF _Toc4734 \h </w:instrText>
        </w:r>
        <w:r>
          <w:fldChar w:fldCharType="separate"/>
        </w:r>
        <w:r>
          <w:t>6</w:t>
        </w:r>
        <w:r>
          <w:fldChar w:fldCharType="end"/>
        </w:r>
      </w:hyperlink>
    </w:p>
    <w:p>
      <w:pPr>
        <w:pStyle w:val="TOC2"/>
        <w:tabs>
          <w:tab w:val="right" w:leader="dot" w:pos="8306"/>
        </w:tabs>
      </w:pPr>
      <w:hyperlink w:anchor="_Toc25407" w:history="1">
        <w:r>
          <w:rPr>
            <w:rFonts w:ascii="仿宋" w:eastAsia="仿宋" w:hAnsi="仿宋" w:cs="仿宋" w:hint="eastAsia"/>
            <w:lang w:eastAsia="zh-CN"/>
          </w:rPr>
          <w:t>(三)、节约用地措施</w:t>
        </w:r>
        <w:r>
          <w:tab/>
        </w:r>
        <w:r>
          <w:fldChar w:fldCharType="begin"/>
        </w:r>
        <w:r>
          <w:instrText xml:space="preserve"> PAGEREF _Toc25407 \h </w:instrText>
        </w:r>
        <w:r>
          <w:fldChar w:fldCharType="separate"/>
        </w:r>
        <w:r>
          <w:t>8</w:t>
        </w:r>
        <w:r>
          <w:fldChar w:fldCharType="end"/>
        </w:r>
      </w:hyperlink>
    </w:p>
    <w:p>
      <w:pPr>
        <w:pStyle w:val="TOC2"/>
        <w:tabs>
          <w:tab w:val="right" w:leader="dot" w:pos="8306"/>
        </w:tabs>
      </w:pPr>
      <w:hyperlink w:anchor="_Toc25298" w:history="1">
        <w:r>
          <w:rPr>
            <w:rFonts w:ascii="仿宋" w:eastAsia="仿宋" w:hAnsi="仿宋" w:cs="仿宋" w:hint="eastAsia"/>
            <w:lang w:eastAsia="zh-CN"/>
          </w:rPr>
          <w:t>(四)、总图布置方案</w:t>
        </w:r>
        <w:r>
          <w:tab/>
        </w:r>
        <w:r>
          <w:fldChar w:fldCharType="begin"/>
        </w:r>
        <w:r>
          <w:instrText xml:space="preserve"> PAGEREF _Toc25298 \h </w:instrText>
        </w:r>
        <w:r>
          <w:fldChar w:fldCharType="separate"/>
        </w:r>
        <w:r>
          <w:t>9</w:t>
        </w:r>
        <w:r>
          <w:fldChar w:fldCharType="end"/>
        </w:r>
      </w:hyperlink>
    </w:p>
    <w:p>
      <w:pPr>
        <w:pStyle w:val="TOC2"/>
        <w:tabs>
          <w:tab w:val="right" w:leader="dot" w:pos="8306"/>
        </w:tabs>
      </w:pPr>
      <w:hyperlink w:anchor="_Toc16902" w:history="1">
        <w:r>
          <w:rPr>
            <w:rFonts w:ascii="仿宋" w:eastAsia="仿宋" w:hAnsi="仿宋" w:cs="仿宋" w:hint="eastAsia"/>
            <w:lang w:eastAsia="zh-CN"/>
          </w:rPr>
          <w:t>(五)、选址综合评价</w:t>
        </w:r>
        <w:r>
          <w:tab/>
        </w:r>
        <w:r>
          <w:fldChar w:fldCharType="begin"/>
        </w:r>
        <w:r>
          <w:instrText xml:space="preserve"> PAGEREF _Toc16902 \h </w:instrText>
        </w:r>
        <w:r>
          <w:fldChar w:fldCharType="separate"/>
        </w:r>
        <w:r>
          <w:t>10</w:t>
        </w:r>
        <w:r>
          <w:fldChar w:fldCharType="end"/>
        </w:r>
      </w:hyperlink>
    </w:p>
    <w:p>
      <w:pPr>
        <w:pStyle w:val="TOC1"/>
        <w:tabs>
          <w:tab w:val="right" w:leader="dot" w:pos="8306"/>
        </w:tabs>
      </w:pPr>
      <w:hyperlink w:anchor="_Toc12370" w:history="1">
        <w:r>
          <w:rPr>
            <w:rFonts w:ascii="仿宋" w:eastAsia="仿宋" w:hAnsi="仿宋" w:cs="仿宋" w:hint="eastAsia"/>
            <w:lang w:eastAsia="zh-CN"/>
          </w:rPr>
          <w:t>三、通用手工具项目绩效评估</w:t>
        </w:r>
        <w:r>
          <w:tab/>
        </w:r>
        <w:r>
          <w:fldChar w:fldCharType="begin"/>
        </w:r>
        <w:r>
          <w:instrText xml:space="preserve"> PAGEREF _Toc12370 \h </w:instrText>
        </w:r>
        <w:r>
          <w:fldChar w:fldCharType="separate"/>
        </w:r>
        <w:r>
          <w:t>11</w:t>
        </w:r>
        <w:r>
          <w:fldChar w:fldCharType="end"/>
        </w:r>
      </w:hyperlink>
    </w:p>
    <w:p>
      <w:pPr>
        <w:pStyle w:val="TOC2"/>
        <w:tabs>
          <w:tab w:val="right" w:leader="dot" w:pos="8306"/>
        </w:tabs>
      </w:pPr>
      <w:hyperlink w:anchor="_Toc4263" w:history="1">
        <w:r>
          <w:rPr>
            <w:rFonts w:ascii="仿宋" w:eastAsia="仿宋" w:hAnsi="仿宋" w:cs="仿宋" w:hint="eastAsia"/>
            <w:lang w:eastAsia="zh-CN"/>
          </w:rPr>
          <w:t>(一)、绩效评估指标</w:t>
        </w:r>
        <w:r>
          <w:tab/>
        </w:r>
        <w:r>
          <w:fldChar w:fldCharType="begin"/>
        </w:r>
        <w:r>
          <w:instrText xml:space="preserve"> PAGEREF _Toc4263 \h </w:instrText>
        </w:r>
        <w:r>
          <w:fldChar w:fldCharType="separate"/>
        </w:r>
        <w:r>
          <w:t>11</w:t>
        </w:r>
        <w:r>
          <w:fldChar w:fldCharType="end"/>
        </w:r>
      </w:hyperlink>
    </w:p>
    <w:p>
      <w:pPr>
        <w:pStyle w:val="TOC2"/>
        <w:tabs>
          <w:tab w:val="right" w:leader="dot" w:pos="8306"/>
        </w:tabs>
      </w:pPr>
      <w:hyperlink w:anchor="_Toc16679" w:history="1">
        <w:r>
          <w:rPr>
            <w:rFonts w:ascii="仿宋" w:eastAsia="仿宋" w:hAnsi="仿宋" w:cs="仿宋" w:hint="eastAsia"/>
            <w:lang w:eastAsia="zh-CN"/>
          </w:rPr>
          <w:t>(二)、绩效评估方法</w:t>
        </w:r>
        <w:r>
          <w:tab/>
        </w:r>
        <w:r>
          <w:fldChar w:fldCharType="begin"/>
        </w:r>
        <w:r>
          <w:instrText xml:space="preserve"> PAGEREF _Toc16679 \h </w:instrText>
        </w:r>
        <w:r>
          <w:fldChar w:fldCharType="separate"/>
        </w:r>
        <w:r>
          <w:t>12</w:t>
        </w:r>
        <w:r>
          <w:fldChar w:fldCharType="end"/>
        </w:r>
      </w:hyperlink>
    </w:p>
    <w:p>
      <w:pPr>
        <w:pStyle w:val="TOC2"/>
        <w:tabs>
          <w:tab w:val="right" w:leader="dot" w:pos="8306"/>
        </w:tabs>
      </w:pPr>
      <w:hyperlink w:anchor="_Toc413" w:history="1">
        <w:r>
          <w:rPr>
            <w:rFonts w:ascii="仿宋" w:eastAsia="仿宋" w:hAnsi="仿宋" w:cs="仿宋" w:hint="eastAsia"/>
            <w:lang w:eastAsia="zh-CN"/>
          </w:rPr>
          <w:t>(三)、绩效评估周期</w:t>
        </w:r>
        <w:r>
          <w:tab/>
        </w:r>
        <w:r>
          <w:fldChar w:fldCharType="begin"/>
        </w:r>
        <w:r>
          <w:instrText xml:space="preserve"> PAGEREF _Toc413 \h </w:instrText>
        </w:r>
        <w:r>
          <w:fldChar w:fldCharType="separate"/>
        </w:r>
        <w:r>
          <w:t>13</w:t>
        </w:r>
        <w:r>
          <w:fldChar w:fldCharType="end"/>
        </w:r>
      </w:hyperlink>
    </w:p>
    <w:p>
      <w:pPr>
        <w:pStyle w:val="TOC1"/>
        <w:tabs>
          <w:tab w:val="right" w:leader="dot" w:pos="8306"/>
        </w:tabs>
      </w:pPr>
      <w:hyperlink w:anchor="_Toc14097" w:history="1">
        <w:r>
          <w:rPr>
            <w:rFonts w:ascii="仿宋" w:eastAsia="仿宋" w:hAnsi="仿宋" w:cs="仿宋" w:hint="eastAsia"/>
            <w:lang w:eastAsia="zh-CN"/>
          </w:rPr>
          <w:t>四、通用手工具项目土建工程</w:t>
        </w:r>
        <w:r>
          <w:tab/>
        </w:r>
        <w:r>
          <w:fldChar w:fldCharType="begin"/>
        </w:r>
        <w:r>
          <w:instrText xml:space="preserve"> PAGEREF _Toc14097 \h </w:instrText>
        </w:r>
        <w:r>
          <w:fldChar w:fldCharType="separate"/>
        </w:r>
        <w:r>
          <w:t>14</w:t>
        </w:r>
        <w:r>
          <w:fldChar w:fldCharType="end"/>
        </w:r>
      </w:hyperlink>
    </w:p>
    <w:p>
      <w:pPr>
        <w:pStyle w:val="TOC2"/>
        <w:tabs>
          <w:tab w:val="right" w:leader="dot" w:pos="8306"/>
        </w:tabs>
      </w:pPr>
      <w:hyperlink w:anchor="_Toc11299" w:history="1">
        <w:r>
          <w:rPr>
            <w:rFonts w:ascii="仿宋" w:eastAsia="仿宋" w:hAnsi="仿宋" w:cs="仿宋" w:hint="eastAsia"/>
            <w:lang w:eastAsia="zh-CN"/>
          </w:rPr>
          <w:t>(一)、建筑工程设计原则</w:t>
        </w:r>
        <w:r>
          <w:tab/>
        </w:r>
        <w:r>
          <w:fldChar w:fldCharType="begin"/>
        </w:r>
        <w:r>
          <w:instrText xml:space="preserve"> PAGEREF _Toc11299 \h </w:instrText>
        </w:r>
        <w:r>
          <w:fldChar w:fldCharType="separate"/>
        </w:r>
        <w:r>
          <w:t>14</w:t>
        </w:r>
        <w:r>
          <w:fldChar w:fldCharType="end"/>
        </w:r>
      </w:hyperlink>
    </w:p>
    <w:p>
      <w:pPr>
        <w:pStyle w:val="TOC2"/>
        <w:tabs>
          <w:tab w:val="right" w:leader="dot" w:pos="8306"/>
        </w:tabs>
      </w:pPr>
      <w:hyperlink w:anchor="_Toc24271" w:history="1">
        <w:r>
          <w:rPr>
            <w:rFonts w:ascii="仿宋" w:eastAsia="仿宋" w:hAnsi="仿宋" w:cs="仿宋" w:hint="eastAsia"/>
            <w:lang w:eastAsia="zh-CN"/>
          </w:rPr>
          <w:t>(二)、土建工程设计年限及安全等级</w:t>
        </w:r>
        <w:r>
          <w:tab/>
        </w:r>
        <w:r>
          <w:fldChar w:fldCharType="begin"/>
        </w:r>
        <w:r>
          <w:instrText xml:space="preserve"> PAGEREF _Toc24271 \h </w:instrText>
        </w:r>
        <w:r>
          <w:fldChar w:fldCharType="separate"/>
        </w:r>
        <w:r>
          <w:t>16</w:t>
        </w:r>
        <w:r>
          <w:fldChar w:fldCharType="end"/>
        </w:r>
      </w:hyperlink>
    </w:p>
    <w:p>
      <w:pPr>
        <w:pStyle w:val="TOC2"/>
        <w:tabs>
          <w:tab w:val="right" w:leader="dot" w:pos="8306"/>
        </w:tabs>
      </w:pPr>
      <w:hyperlink w:anchor="_Toc23184" w:history="1">
        <w:r>
          <w:rPr>
            <w:rFonts w:ascii="仿宋" w:eastAsia="仿宋" w:hAnsi="仿宋" w:cs="仿宋" w:hint="eastAsia"/>
            <w:lang w:eastAsia="zh-CN"/>
          </w:rPr>
          <w:t>(三)、建筑工程设计总体要求</w:t>
        </w:r>
        <w:r>
          <w:tab/>
        </w:r>
        <w:r>
          <w:fldChar w:fldCharType="begin"/>
        </w:r>
        <w:r>
          <w:instrText xml:space="preserve"> PAGEREF _Toc23184 \h </w:instrText>
        </w:r>
        <w:r>
          <w:fldChar w:fldCharType="separate"/>
        </w:r>
        <w:r>
          <w:t>17</w:t>
        </w:r>
        <w:r>
          <w:fldChar w:fldCharType="end"/>
        </w:r>
      </w:hyperlink>
    </w:p>
    <w:p>
      <w:pPr>
        <w:pStyle w:val="TOC2"/>
        <w:tabs>
          <w:tab w:val="right" w:leader="dot" w:pos="8306"/>
        </w:tabs>
      </w:pPr>
      <w:hyperlink w:anchor="_Toc4013" w:history="1">
        <w:r>
          <w:rPr>
            <w:rFonts w:ascii="仿宋" w:eastAsia="仿宋" w:hAnsi="仿宋" w:cs="仿宋" w:hint="eastAsia"/>
            <w:lang w:eastAsia="zh-CN"/>
          </w:rPr>
          <w:t>(四)、土建工程建设指标</w:t>
        </w:r>
        <w:r>
          <w:tab/>
        </w:r>
        <w:r>
          <w:fldChar w:fldCharType="begin"/>
        </w:r>
        <w:r>
          <w:instrText xml:space="preserve"> PAGEREF _Toc4013 \h </w:instrText>
        </w:r>
        <w:r>
          <w:fldChar w:fldCharType="separate"/>
        </w:r>
        <w:r>
          <w:t>17</w:t>
        </w:r>
        <w:r>
          <w:fldChar w:fldCharType="end"/>
        </w:r>
      </w:hyperlink>
    </w:p>
    <w:p>
      <w:pPr>
        <w:pStyle w:val="TOC1"/>
        <w:tabs>
          <w:tab w:val="right" w:leader="dot" w:pos="8306"/>
        </w:tabs>
      </w:pPr>
      <w:hyperlink w:anchor="_Toc3110" w:history="1">
        <w:r>
          <w:rPr>
            <w:rFonts w:ascii="仿宋" w:eastAsia="仿宋" w:hAnsi="仿宋" w:cs="仿宋" w:hint="eastAsia"/>
            <w:lang w:eastAsia="zh-CN"/>
          </w:rPr>
          <w:t>五、市场分析、调研</w:t>
        </w:r>
        <w:r>
          <w:tab/>
        </w:r>
        <w:r>
          <w:fldChar w:fldCharType="begin"/>
        </w:r>
        <w:r>
          <w:instrText xml:space="preserve"> PAGEREF _Toc3110 \h </w:instrText>
        </w:r>
        <w:r>
          <w:fldChar w:fldCharType="separate"/>
        </w:r>
        <w:r>
          <w:t>18</w:t>
        </w:r>
        <w:r>
          <w:fldChar w:fldCharType="end"/>
        </w:r>
      </w:hyperlink>
    </w:p>
    <w:p>
      <w:pPr>
        <w:pStyle w:val="TOC2"/>
        <w:tabs>
          <w:tab w:val="right" w:leader="dot" w:pos="8306"/>
        </w:tabs>
      </w:pPr>
      <w:hyperlink w:anchor="_Toc17536" w:history="1">
        <w:r>
          <w:rPr>
            <w:rFonts w:ascii="仿宋" w:eastAsia="仿宋" w:hAnsi="仿宋" w:cs="仿宋" w:hint="eastAsia"/>
            <w:lang w:eastAsia="zh-CN"/>
          </w:rPr>
          <w:t>(一)、通用手工具行业分析</w:t>
        </w:r>
        <w:r>
          <w:tab/>
        </w:r>
        <w:r>
          <w:fldChar w:fldCharType="begin"/>
        </w:r>
        <w:r>
          <w:instrText xml:space="preserve"> PAGEREF _Toc17536 \h </w:instrText>
        </w:r>
        <w:r>
          <w:fldChar w:fldCharType="separate"/>
        </w:r>
        <w:r>
          <w:t>18</w:t>
        </w:r>
        <w:r>
          <w:fldChar w:fldCharType="end"/>
        </w:r>
      </w:hyperlink>
    </w:p>
    <w:p>
      <w:pPr>
        <w:pStyle w:val="TOC2"/>
        <w:tabs>
          <w:tab w:val="right" w:leader="dot" w:pos="8306"/>
        </w:tabs>
      </w:pPr>
      <w:hyperlink w:anchor="_Toc20115" w:history="1">
        <w:r>
          <w:rPr>
            <w:rFonts w:ascii="仿宋" w:eastAsia="仿宋" w:hAnsi="仿宋" w:cs="仿宋" w:hint="eastAsia"/>
            <w:lang w:eastAsia="zh-CN"/>
          </w:rPr>
          <w:t>(二)、通用手工具市场分析预测</w:t>
        </w:r>
        <w:r>
          <w:tab/>
        </w:r>
        <w:r>
          <w:fldChar w:fldCharType="begin"/>
        </w:r>
        <w:r>
          <w:instrText xml:space="preserve"> PAGEREF _Toc20115 \h </w:instrText>
        </w:r>
        <w:r>
          <w:fldChar w:fldCharType="separate"/>
        </w:r>
        <w:r>
          <w:t>18</w:t>
        </w:r>
        <w:r>
          <w:fldChar w:fldCharType="end"/>
        </w:r>
      </w:hyperlink>
    </w:p>
    <w:p>
      <w:pPr>
        <w:pStyle w:val="TOC1"/>
        <w:tabs>
          <w:tab w:val="right" w:leader="dot" w:pos="8306"/>
        </w:tabs>
      </w:pPr>
      <w:hyperlink w:anchor="_Toc8610" w:history="1">
        <w:r>
          <w:rPr>
            <w:rFonts w:ascii="仿宋" w:eastAsia="仿宋" w:hAnsi="仿宋" w:cs="仿宋" w:hint="eastAsia"/>
            <w:lang w:eastAsia="zh-CN"/>
          </w:rPr>
          <w:t>六、通用手工具项目建设单位说明</w:t>
        </w:r>
        <w:r>
          <w:tab/>
        </w:r>
        <w:r>
          <w:fldChar w:fldCharType="begin"/>
        </w:r>
        <w:r>
          <w:instrText xml:space="preserve"> PAGEREF _Toc8610 \h </w:instrText>
        </w:r>
        <w:r>
          <w:fldChar w:fldCharType="separate"/>
        </w:r>
        <w:r>
          <w:t>19</w:t>
        </w:r>
        <w:r>
          <w:fldChar w:fldCharType="end"/>
        </w:r>
      </w:hyperlink>
    </w:p>
    <w:p>
      <w:pPr>
        <w:pStyle w:val="TOC2"/>
        <w:tabs>
          <w:tab w:val="right" w:leader="dot" w:pos="8306"/>
        </w:tabs>
      </w:pPr>
      <w:hyperlink w:anchor="_Toc29840" w:history="1">
        <w:r>
          <w:rPr>
            <w:rFonts w:ascii="仿宋" w:eastAsia="仿宋" w:hAnsi="仿宋" w:cs="仿宋" w:hint="eastAsia"/>
            <w:lang w:eastAsia="zh-CN"/>
          </w:rPr>
          <w:t>(一)、通用手工具项目承办单位基本情况</w:t>
        </w:r>
        <w:r>
          <w:tab/>
        </w:r>
        <w:r>
          <w:fldChar w:fldCharType="begin"/>
        </w:r>
        <w:r>
          <w:instrText xml:space="preserve"> PAGEREF _Toc29840 \h </w:instrText>
        </w:r>
        <w:r>
          <w:fldChar w:fldCharType="separate"/>
        </w:r>
        <w:r>
          <w:t>19</w:t>
        </w:r>
        <w:r>
          <w:fldChar w:fldCharType="end"/>
        </w:r>
      </w:hyperlink>
    </w:p>
    <w:p>
      <w:pPr>
        <w:pStyle w:val="TOC2"/>
        <w:tabs>
          <w:tab w:val="right" w:leader="dot" w:pos="8306"/>
        </w:tabs>
      </w:pPr>
      <w:hyperlink w:anchor="_Toc30631" w:history="1">
        <w:r>
          <w:rPr>
            <w:rFonts w:ascii="仿宋" w:eastAsia="仿宋" w:hAnsi="仿宋" w:cs="仿宋" w:hint="eastAsia"/>
            <w:lang w:eastAsia="zh-CN"/>
          </w:rPr>
          <w:t>(二)、公司经济效益分析</w:t>
        </w:r>
        <w:r>
          <w:tab/>
        </w:r>
        <w:r>
          <w:fldChar w:fldCharType="begin"/>
        </w:r>
        <w:r>
          <w:instrText xml:space="preserve"> PAGEREF _Toc30631 \h </w:instrText>
        </w:r>
        <w:r>
          <w:fldChar w:fldCharType="separate"/>
        </w:r>
        <w:r>
          <w:t>20</w:t>
        </w:r>
        <w:r>
          <w:fldChar w:fldCharType="end"/>
        </w:r>
      </w:hyperlink>
    </w:p>
    <w:p>
      <w:pPr>
        <w:pStyle w:val="TOC1"/>
        <w:tabs>
          <w:tab w:val="right" w:leader="dot" w:pos="8306"/>
        </w:tabs>
      </w:pPr>
      <w:hyperlink w:anchor="_Toc6702" w:history="1">
        <w:r>
          <w:rPr>
            <w:rFonts w:ascii="仿宋" w:eastAsia="仿宋" w:hAnsi="仿宋" w:cs="仿宋" w:hint="eastAsia"/>
            <w:lang w:eastAsia="zh-CN"/>
          </w:rPr>
          <w:t>七、通用手工具项目财务管理</w:t>
        </w:r>
        <w:r>
          <w:tab/>
        </w:r>
        <w:r>
          <w:fldChar w:fldCharType="begin"/>
        </w:r>
        <w:r>
          <w:instrText xml:space="preserve"> PAGEREF _Toc6702 \h </w:instrText>
        </w:r>
        <w:r>
          <w:fldChar w:fldCharType="separate"/>
        </w:r>
        <w:r>
          <w:t>21</w:t>
        </w:r>
        <w:r>
          <w:fldChar w:fldCharType="end"/>
        </w:r>
      </w:hyperlink>
    </w:p>
    <w:p>
      <w:pPr>
        <w:pStyle w:val="TOC2"/>
        <w:tabs>
          <w:tab w:val="right" w:leader="dot" w:pos="8306"/>
        </w:tabs>
      </w:pPr>
      <w:hyperlink w:anchor="_Toc4324" w:history="1">
        <w:r>
          <w:rPr>
            <w:rFonts w:ascii="仿宋" w:eastAsia="仿宋" w:hAnsi="仿宋" w:cs="仿宋" w:hint="eastAsia"/>
            <w:lang w:eastAsia="zh-CN"/>
          </w:rPr>
          <w:t>(一)、资金需求大</w:t>
        </w:r>
        <w:r>
          <w:tab/>
        </w:r>
        <w:r>
          <w:fldChar w:fldCharType="begin"/>
        </w:r>
        <w:r>
          <w:instrText xml:space="preserve"> PAGEREF _Toc4324 \h </w:instrText>
        </w:r>
        <w:r>
          <w:fldChar w:fldCharType="separate"/>
        </w:r>
        <w:r>
          <w:t>21</w:t>
        </w:r>
        <w:r>
          <w:fldChar w:fldCharType="end"/>
        </w:r>
      </w:hyperlink>
    </w:p>
    <w:p>
      <w:pPr>
        <w:pStyle w:val="TOC2"/>
        <w:tabs>
          <w:tab w:val="right" w:leader="dot" w:pos="8306"/>
        </w:tabs>
      </w:pPr>
      <w:hyperlink w:anchor="_Toc11476" w:history="1">
        <w:r>
          <w:rPr>
            <w:rFonts w:ascii="仿宋" w:eastAsia="仿宋" w:hAnsi="仿宋" w:cs="仿宋" w:hint="eastAsia"/>
            <w:lang w:eastAsia="zh-CN"/>
          </w:rPr>
          <w:t>(二)、研发周期长</w:t>
        </w:r>
        <w:r>
          <w:tab/>
        </w:r>
        <w:r>
          <w:fldChar w:fldCharType="begin"/>
        </w:r>
        <w:r>
          <w:instrText xml:space="preserve"> PAGEREF _Toc11476 \h </w:instrText>
        </w:r>
        <w:r>
          <w:fldChar w:fldCharType="separate"/>
        </w:r>
        <w:r>
          <w:t>22</w:t>
        </w:r>
        <w:r>
          <w:fldChar w:fldCharType="end"/>
        </w:r>
      </w:hyperlink>
    </w:p>
    <w:p>
      <w:pPr>
        <w:pStyle w:val="TOC2"/>
        <w:tabs>
          <w:tab w:val="right" w:leader="dot" w:pos="8306"/>
        </w:tabs>
      </w:pPr>
      <w:hyperlink w:anchor="_Toc18429" w:history="1">
        <w:r>
          <w:rPr>
            <w:rFonts w:ascii="仿宋" w:eastAsia="仿宋" w:hAnsi="仿宋" w:cs="仿宋" w:hint="eastAsia"/>
            <w:lang w:eastAsia="zh-CN"/>
          </w:rPr>
          <w:t>(三)、市场风险大</w:t>
        </w:r>
        <w:r>
          <w:tab/>
        </w:r>
        <w:r>
          <w:fldChar w:fldCharType="begin"/>
        </w:r>
        <w:r>
          <w:instrText xml:space="preserve"> PAGEREF _Toc18429 \h </w:instrText>
        </w:r>
        <w:r>
          <w:fldChar w:fldCharType="separate"/>
        </w:r>
        <w:r>
          <w:t>23</w:t>
        </w:r>
        <w:r>
          <w:fldChar w:fldCharType="end"/>
        </w:r>
      </w:hyperlink>
    </w:p>
    <w:p>
      <w:pPr>
        <w:pStyle w:val="TOC2"/>
        <w:tabs>
          <w:tab w:val="right" w:leader="dot" w:pos="8306"/>
        </w:tabs>
      </w:pPr>
      <w:hyperlink w:anchor="_Toc7173" w:history="1">
        <w:r>
          <w:rPr>
            <w:rFonts w:ascii="仿宋" w:eastAsia="仿宋" w:hAnsi="仿宋" w:cs="仿宋" w:hint="eastAsia"/>
            <w:lang w:eastAsia="zh-CN"/>
          </w:rPr>
          <w:t>(四)、利润率高</w:t>
        </w:r>
        <w:r>
          <w:tab/>
        </w:r>
        <w:r>
          <w:fldChar w:fldCharType="begin"/>
        </w:r>
        <w:r>
          <w:instrText xml:space="preserve"> PAGEREF _Toc7173 \h </w:instrText>
        </w:r>
        <w:r>
          <w:fldChar w:fldCharType="separate"/>
        </w:r>
        <w:r>
          <w:t>26</w:t>
        </w:r>
        <w:r>
          <w:fldChar w:fldCharType="end"/>
        </w:r>
      </w:hyperlink>
    </w:p>
    <w:p>
      <w:pPr>
        <w:pStyle w:val="TOC1"/>
        <w:tabs>
          <w:tab w:val="right" w:leader="dot" w:pos="8306"/>
        </w:tabs>
      </w:pPr>
      <w:hyperlink w:anchor="_Toc6165" w:history="1">
        <w:r>
          <w:rPr>
            <w:rFonts w:ascii="仿宋" w:eastAsia="仿宋" w:hAnsi="仿宋" w:cs="仿宋" w:hint="eastAsia"/>
            <w:lang w:eastAsia="zh-CN"/>
          </w:rPr>
          <w:t>八、通用手工具项目投资规划</w:t>
        </w:r>
        <w:r>
          <w:tab/>
        </w:r>
        <w:r>
          <w:fldChar w:fldCharType="begin"/>
        </w:r>
        <w:r>
          <w:instrText xml:space="preserve"> PAGEREF _Toc6165 \h </w:instrText>
        </w:r>
        <w:r>
          <w:fldChar w:fldCharType="separate"/>
        </w:r>
        <w:r>
          <w:t>28</w:t>
        </w:r>
        <w:r>
          <w:fldChar w:fldCharType="end"/>
        </w:r>
      </w:hyperlink>
    </w:p>
    <w:p>
      <w:pPr>
        <w:pStyle w:val="TOC2"/>
        <w:tabs>
          <w:tab w:val="right" w:leader="dot" w:pos="8306"/>
        </w:tabs>
      </w:pPr>
      <w:hyperlink w:anchor="_Toc16730" w:history="1">
        <w:r>
          <w:rPr>
            <w:rFonts w:ascii="仿宋" w:eastAsia="仿宋" w:hAnsi="仿宋" w:cs="仿宋" w:hint="eastAsia"/>
            <w:lang w:eastAsia="zh-CN"/>
          </w:rPr>
          <w:t>(一)、通用手工具项目总投资估算</w:t>
        </w:r>
        <w:r>
          <w:tab/>
        </w:r>
        <w:r>
          <w:fldChar w:fldCharType="begin"/>
        </w:r>
        <w:r>
          <w:instrText xml:space="preserve"> PAGEREF _Toc16730 \h </w:instrText>
        </w:r>
        <w:r>
          <w:fldChar w:fldCharType="separate"/>
        </w:r>
        <w:r>
          <w:t>28</w:t>
        </w:r>
        <w:r>
          <w:fldChar w:fldCharType="end"/>
        </w:r>
      </w:hyperlink>
    </w:p>
    <w:p>
      <w:pPr>
        <w:pStyle w:val="TOC2"/>
        <w:tabs>
          <w:tab w:val="right" w:leader="dot" w:pos="8306"/>
        </w:tabs>
      </w:pPr>
      <w:hyperlink w:anchor="_Toc7003" w:history="1">
        <w:r>
          <w:rPr>
            <w:rFonts w:ascii="仿宋" w:eastAsia="仿宋" w:hAnsi="仿宋" w:cs="仿宋" w:hint="eastAsia"/>
            <w:lang w:eastAsia="zh-CN"/>
          </w:rPr>
          <w:t>(二)、资金筹措</w:t>
        </w:r>
        <w:r>
          <w:tab/>
        </w:r>
        <w:r>
          <w:fldChar w:fldCharType="begin"/>
        </w:r>
        <w:r>
          <w:instrText xml:space="preserve"> PAGEREF _Toc7003 \h </w:instrText>
        </w:r>
        <w:r>
          <w:fldChar w:fldCharType="separate"/>
        </w:r>
        <w:r>
          <w:t>29</w:t>
        </w:r>
        <w:r>
          <w:fldChar w:fldCharType="end"/>
        </w:r>
      </w:hyperlink>
    </w:p>
    <w:p>
      <w:pPr>
        <w:pStyle w:val="TOC1"/>
        <w:tabs>
          <w:tab w:val="right" w:leader="dot" w:pos="8306"/>
        </w:tabs>
      </w:pPr>
      <w:hyperlink w:anchor="_Toc16732" w:history="1">
        <w:r>
          <w:rPr>
            <w:rFonts w:ascii="仿宋" w:eastAsia="仿宋" w:hAnsi="仿宋" w:cs="仿宋" w:hint="eastAsia"/>
            <w:lang w:eastAsia="zh-CN"/>
          </w:rPr>
          <w:t>九、通用手工具项目环境影响分析</w:t>
        </w:r>
        <w:r>
          <w:tab/>
        </w:r>
        <w:r>
          <w:fldChar w:fldCharType="begin"/>
        </w:r>
        <w:r>
          <w:instrText xml:space="preserve"> PAGEREF _Toc16732 \h </w:instrText>
        </w:r>
        <w:r>
          <w:fldChar w:fldCharType="separate"/>
        </w:r>
        <w:r>
          <w:t>30</w:t>
        </w:r>
        <w:r>
          <w:fldChar w:fldCharType="end"/>
        </w:r>
      </w:hyperlink>
    </w:p>
    <w:p>
      <w:pPr>
        <w:pStyle w:val="TOC2"/>
        <w:tabs>
          <w:tab w:val="right" w:leader="dot" w:pos="8306"/>
        </w:tabs>
      </w:pPr>
      <w:hyperlink w:anchor="_Toc21244" w:history="1">
        <w:r>
          <w:rPr>
            <w:rFonts w:ascii="仿宋" w:eastAsia="仿宋" w:hAnsi="仿宋" w:cs="仿宋" w:hint="eastAsia"/>
            <w:lang w:eastAsia="zh-CN"/>
          </w:rPr>
          <w:t>(一)、建设区域环境质量现状</w:t>
        </w:r>
        <w:r>
          <w:tab/>
        </w:r>
        <w:r>
          <w:fldChar w:fldCharType="begin"/>
        </w:r>
        <w:r>
          <w:instrText xml:space="preserve"> PAGEREF _Toc21244 \h </w:instrText>
        </w:r>
        <w:r>
          <w:fldChar w:fldCharType="separate"/>
        </w:r>
        <w:r>
          <w:t>30</w:t>
        </w:r>
        <w:r>
          <w:fldChar w:fldCharType="end"/>
        </w:r>
      </w:hyperlink>
    </w:p>
    <w:p>
      <w:pPr>
        <w:pStyle w:val="TOC2"/>
        <w:tabs>
          <w:tab w:val="right" w:leader="dot" w:pos="8306"/>
        </w:tabs>
      </w:pPr>
      <w:hyperlink w:anchor="_Toc29730" w:history="1">
        <w:r>
          <w:rPr>
            <w:rFonts w:ascii="仿宋" w:eastAsia="仿宋" w:hAnsi="仿宋" w:cs="仿宋" w:hint="eastAsia"/>
            <w:lang w:eastAsia="zh-CN"/>
          </w:rPr>
          <w:t>(二)、建设期环境保护</w:t>
        </w:r>
        <w:r>
          <w:tab/>
        </w:r>
        <w:r>
          <w:fldChar w:fldCharType="begin"/>
        </w:r>
        <w:r>
          <w:instrText xml:space="preserve"> PAGEREF _Toc29730 \h </w:instrText>
        </w:r>
        <w:r>
          <w:fldChar w:fldCharType="separate"/>
        </w:r>
        <w:r>
          <w:t>31</w:t>
        </w:r>
        <w:r>
          <w:fldChar w:fldCharType="end"/>
        </w:r>
      </w:hyperlink>
    </w:p>
    <w:p>
      <w:pPr>
        <w:pStyle w:val="TOC2"/>
        <w:tabs>
          <w:tab w:val="right" w:leader="dot" w:pos="8306"/>
        </w:tabs>
      </w:pPr>
      <w:hyperlink w:anchor="_Toc11215" w:history="1">
        <w:r>
          <w:rPr>
            <w:rFonts w:ascii="仿宋" w:eastAsia="仿宋" w:hAnsi="仿宋" w:cs="仿宋" w:hint="eastAsia"/>
            <w:lang w:eastAsia="zh-CN"/>
          </w:rPr>
          <w:t>(三)、运营期环境保护</w:t>
        </w:r>
        <w:r>
          <w:tab/>
        </w:r>
        <w:r>
          <w:fldChar w:fldCharType="begin"/>
        </w:r>
        <w:r>
          <w:instrText xml:space="preserve"> PAGEREF _Toc11215 \h </w:instrText>
        </w:r>
        <w:r>
          <w:fldChar w:fldCharType="separate"/>
        </w:r>
        <w:r>
          <w:t>33</w:t>
        </w:r>
        <w:r>
          <w:fldChar w:fldCharType="end"/>
        </w:r>
      </w:hyperlink>
    </w:p>
    <w:p>
      <w:pPr>
        <w:pStyle w:val="TOC2"/>
        <w:tabs>
          <w:tab w:val="right" w:leader="dot" w:pos="8306"/>
        </w:tabs>
      </w:pPr>
      <w:hyperlink w:anchor="_Toc7130" w:history="1">
        <w:r>
          <w:rPr>
            <w:rFonts w:ascii="仿宋" w:eastAsia="仿宋" w:hAnsi="仿宋" w:cs="仿宋" w:hint="eastAsia"/>
            <w:lang w:eastAsia="zh-CN"/>
          </w:rPr>
          <w:t>(四)、通用手工具项目建设对区域经济的影响</w:t>
        </w:r>
        <w:r>
          <w:tab/>
        </w:r>
        <w:r>
          <w:fldChar w:fldCharType="begin"/>
        </w:r>
        <w:r>
          <w:instrText xml:space="preserve"> PAGEREF _Toc7130 \h </w:instrText>
        </w:r>
        <w:r>
          <w:fldChar w:fldCharType="separate"/>
        </w:r>
        <w:r>
          <w:t>34</w:t>
        </w:r>
        <w:r>
          <w:fldChar w:fldCharType="end"/>
        </w:r>
      </w:hyperlink>
    </w:p>
    <w:p>
      <w:pPr>
        <w:pStyle w:val="TOC2"/>
        <w:tabs>
          <w:tab w:val="right" w:leader="dot" w:pos="8306"/>
        </w:tabs>
      </w:pPr>
      <w:hyperlink w:anchor="_Toc3379" w:history="1">
        <w:r>
          <w:rPr>
            <w:rFonts w:ascii="仿宋" w:eastAsia="仿宋" w:hAnsi="仿宋" w:cs="仿宋" w:hint="eastAsia"/>
            <w:lang w:eastAsia="zh-CN"/>
          </w:rPr>
          <w:t>(五)、废弃物处理</w:t>
        </w:r>
        <w:r>
          <w:tab/>
        </w:r>
        <w:r>
          <w:fldChar w:fldCharType="begin"/>
        </w:r>
        <w:r>
          <w:instrText xml:space="preserve"> PAGEREF _Toc3379 \h </w:instrText>
        </w:r>
        <w:r>
          <w:fldChar w:fldCharType="separate"/>
        </w:r>
        <w:r>
          <w:t>36</w:t>
        </w:r>
        <w:r>
          <w:fldChar w:fldCharType="end"/>
        </w:r>
      </w:hyperlink>
    </w:p>
    <w:p>
      <w:pPr>
        <w:pStyle w:val="TOC2"/>
        <w:tabs>
          <w:tab w:val="right" w:leader="dot" w:pos="8306"/>
        </w:tabs>
      </w:pPr>
      <w:hyperlink w:anchor="_Toc8363" w:history="1">
        <w:r>
          <w:rPr>
            <w:rFonts w:ascii="仿宋" w:eastAsia="仿宋" w:hAnsi="仿宋" w:cs="仿宋" w:hint="eastAsia"/>
            <w:lang w:eastAsia="zh-CN"/>
          </w:rPr>
          <w:t>(六)、特殊环境影响分析</w:t>
        </w:r>
        <w:r>
          <w:tab/>
        </w:r>
        <w:r>
          <w:fldChar w:fldCharType="begin"/>
        </w:r>
        <w:r>
          <w:instrText xml:space="preserve"> PAGEREF _Toc8363 \h </w:instrText>
        </w:r>
        <w:r>
          <w:fldChar w:fldCharType="separate"/>
        </w:r>
        <w:r>
          <w:t>37</w:t>
        </w:r>
        <w:r>
          <w:fldChar w:fldCharType="end"/>
        </w:r>
      </w:hyperlink>
    </w:p>
    <w:p>
      <w:pPr>
        <w:pStyle w:val="TOC2"/>
        <w:tabs>
          <w:tab w:val="right" w:leader="dot" w:pos="8306"/>
        </w:tabs>
      </w:pPr>
      <w:hyperlink w:anchor="_Toc27631" w:history="1">
        <w:r>
          <w:rPr>
            <w:rFonts w:ascii="仿宋" w:eastAsia="仿宋" w:hAnsi="仿宋" w:cs="仿宋" w:hint="eastAsia"/>
            <w:lang w:eastAsia="zh-CN"/>
          </w:rPr>
          <w:t>(七)、清洁生产</w:t>
        </w:r>
        <w:r>
          <w:tab/>
        </w:r>
        <w:r>
          <w:fldChar w:fldCharType="begin"/>
        </w:r>
        <w:r>
          <w:instrText xml:space="preserve"> PAGEREF _Toc27631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5" w:history="1">
        <w:r>
          <w:rPr>
            <w:rFonts w:ascii="仿宋" w:eastAsia="仿宋" w:hAnsi="仿宋" w:cs="仿宋" w:hint="eastAsia"/>
            <w:lang w:eastAsia="zh-CN"/>
          </w:rPr>
          <w:t>(八)、环境保护综合评价</w:t>
        </w:r>
        <w:r>
          <w:tab/>
        </w:r>
        <w:r>
          <w:fldChar w:fldCharType="begin"/>
        </w:r>
        <w:r>
          <w:instrText xml:space="preserve"> PAGEREF _Toc1165 \h </w:instrText>
        </w:r>
        <w:r>
          <w:fldChar w:fldCharType="separate"/>
        </w:r>
        <w:r>
          <w:t>39</w:t>
        </w:r>
        <w:r>
          <w:fldChar w:fldCharType="end"/>
        </w:r>
      </w:hyperlink>
    </w:p>
    <w:p>
      <w:pPr>
        <w:pStyle w:val="TOC1"/>
        <w:tabs>
          <w:tab w:val="right" w:leader="dot" w:pos="8306"/>
        </w:tabs>
      </w:pPr>
      <w:hyperlink w:anchor="_Toc26911" w:history="1">
        <w:r>
          <w:rPr>
            <w:rFonts w:ascii="仿宋" w:eastAsia="仿宋" w:hAnsi="仿宋" w:cs="仿宋" w:hint="eastAsia"/>
            <w:lang w:eastAsia="zh-CN"/>
          </w:rPr>
          <w:t>十、通用手工具项目计划安排</w:t>
        </w:r>
        <w:r>
          <w:tab/>
        </w:r>
        <w:r>
          <w:fldChar w:fldCharType="begin"/>
        </w:r>
        <w:r>
          <w:instrText xml:space="preserve"> PAGEREF _Toc26911 \h </w:instrText>
        </w:r>
        <w:r>
          <w:fldChar w:fldCharType="separate"/>
        </w:r>
        <w:r>
          <w:t>41</w:t>
        </w:r>
        <w:r>
          <w:fldChar w:fldCharType="end"/>
        </w:r>
      </w:hyperlink>
    </w:p>
    <w:p>
      <w:pPr>
        <w:pStyle w:val="TOC2"/>
        <w:tabs>
          <w:tab w:val="right" w:leader="dot" w:pos="8306"/>
        </w:tabs>
      </w:pPr>
      <w:hyperlink w:anchor="_Toc5907" w:history="1">
        <w:r>
          <w:rPr>
            <w:rFonts w:ascii="仿宋" w:eastAsia="仿宋" w:hAnsi="仿宋" w:cs="仿宋" w:hint="eastAsia"/>
            <w:lang w:eastAsia="zh-CN"/>
          </w:rPr>
          <w:t>(一)、建设周期</w:t>
        </w:r>
        <w:r>
          <w:tab/>
        </w:r>
        <w:r>
          <w:fldChar w:fldCharType="begin"/>
        </w:r>
        <w:r>
          <w:instrText xml:space="preserve"> PAGEREF _Toc5907 \h </w:instrText>
        </w:r>
        <w:r>
          <w:fldChar w:fldCharType="separate"/>
        </w:r>
        <w:r>
          <w:t>41</w:t>
        </w:r>
        <w:r>
          <w:fldChar w:fldCharType="end"/>
        </w:r>
      </w:hyperlink>
    </w:p>
    <w:p>
      <w:pPr>
        <w:pStyle w:val="TOC2"/>
        <w:tabs>
          <w:tab w:val="right" w:leader="dot" w:pos="8306"/>
        </w:tabs>
      </w:pPr>
      <w:hyperlink w:anchor="_Toc1389" w:history="1">
        <w:r>
          <w:rPr>
            <w:rFonts w:ascii="仿宋" w:eastAsia="仿宋" w:hAnsi="仿宋" w:cs="仿宋" w:hint="eastAsia"/>
            <w:lang w:eastAsia="zh-CN"/>
          </w:rPr>
          <w:t>(二)、建设进度</w:t>
        </w:r>
        <w:r>
          <w:tab/>
        </w:r>
        <w:r>
          <w:fldChar w:fldCharType="begin"/>
        </w:r>
        <w:r>
          <w:instrText xml:space="preserve"> PAGEREF _Toc1389 \h </w:instrText>
        </w:r>
        <w:r>
          <w:fldChar w:fldCharType="separate"/>
        </w:r>
        <w:r>
          <w:t>41</w:t>
        </w:r>
        <w:r>
          <w:fldChar w:fldCharType="end"/>
        </w:r>
      </w:hyperlink>
    </w:p>
    <w:p>
      <w:pPr>
        <w:pStyle w:val="TOC2"/>
        <w:tabs>
          <w:tab w:val="right" w:leader="dot" w:pos="8306"/>
        </w:tabs>
      </w:pPr>
      <w:hyperlink w:anchor="_Toc28719" w:history="1">
        <w:r>
          <w:rPr>
            <w:rFonts w:ascii="仿宋" w:eastAsia="仿宋" w:hAnsi="仿宋" w:cs="仿宋" w:hint="eastAsia"/>
            <w:lang w:eastAsia="zh-CN"/>
          </w:rPr>
          <w:t>(三)、进度安排注意事项</w:t>
        </w:r>
        <w:r>
          <w:tab/>
        </w:r>
        <w:r>
          <w:fldChar w:fldCharType="begin"/>
        </w:r>
        <w:r>
          <w:instrText xml:space="preserve"> PAGEREF _Toc28719 \h </w:instrText>
        </w:r>
        <w:r>
          <w:fldChar w:fldCharType="separate"/>
        </w:r>
        <w:r>
          <w:t>42</w:t>
        </w:r>
        <w:r>
          <w:fldChar w:fldCharType="end"/>
        </w:r>
      </w:hyperlink>
    </w:p>
    <w:p>
      <w:pPr>
        <w:pStyle w:val="TOC2"/>
        <w:tabs>
          <w:tab w:val="right" w:leader="dot" w:pos="8306"/>
        </w:tabs>
      </w:pPr>
      <w:hyperlink w:anchor="_Toc29477" w:history="1">
        <w:r>
          <w:rPr>
            <w:rFonts w:ascii="仿宋" w:eastAsia="仿宋" w:hAnsi="仿宋" w:cs="仿宋" w:hint="eastAsia"/>
            <w:lang w:eastAsia="zh-CN"/>
          </w:rPr>
          <w:t>(四)、人力资源配置</w:t>
        </w:r>
        <w:r>
          <w:tab/>
        </w:r>
        <w:r>
          <w:fldChar w:fldCharType="begin"/>
        </w:r>
        <w:r>
          <w:instrText xml:space="preserve"> PAGEREF _Toc29477 \h </w:instrText>
        </w:r>
        <w:r>
          <w:fldChar w:fldCharType="separate"/>
        </w:r>
        <w:r>
          <w:t>44</w:t>
        </w:r>
        <w:r>
          <w:fldChar w:fldCharType="end"/>
        </w:r>
      </w:hyperlink>
    </w:p>
    <w:p>
      <w:pPr>
        <w:pStyle w:val="TOC1"/>
        <w:tabs>
          <w:tab w:val="right" w:leader="dot" w:pos="8306"/>
        </w:tabs>
      </w:pPr>
      <w:hyperlink w:anchor="_Toc12927" w:history="1">
        <w:r>
          <w:rPr>
            <w:rFonts w:ascii="仿宋" w:eastAsia="仿宋" w:hAnsi="仿宋" w:cs="仿宋" w:hint="eastAsia"/>
            <w:lang w:eastAsia="zh-CN"/>
          </w:rPr>
          <w:t>十一、通用手工具项目社会影响</w:t>
        </w:r>
        <w:r>
          <w:tab/>
        </w:r>
        <w:r>
          <w:fldChar w:fldCharType="begin"/>
        </w:r>
        <w:r>
          <w:instrText xml:space="preserve"> PAGEREF _Toc12927 \h </w:instrText>
        </w:r>
        <w:r>
          <w:fldChar w:fldCharType="separate"/>
        </w:r>
        <w:r>
          <w:t>45</w:t>
        </w:r>
        <w:r>
          <w:fldChar w:fldCharType="end"/>
        </w:r>
      </w:hyperlink>
    </w:p>
    <w:p>
      <w:pPr>
        <w:pStyle w:val="TOC2"/>
        <w:tabs>
          <w:tab w:val="right" w:leader="dot" w:pos="8306"/>
        </w:tabs>
      </w:pPr>
      <w:hyperlink w:anchor="_Toc9708" w:history="1">
        <w:r>
          <w:rPr>
            <w:rFonts w:ascii="仿宋" w:eastAsia="仿宋" w:hAnsi="仿宋" w:cs="仿宋" w:hint="eastAsia"/>
            <w:lang w:eastAsia="zh-CN"/>
          </w:rPr>
          <w:t>(一)、社会责任与义务</w:t>
        </w:r>
        <w:r>
          <w:tab/>
        </w:r>
        <w:r>
          <w:fldChar w:fldCharType="begin"/>
        </w:r>
        <w:r>
          <w:instrText xml:space="preserve"> PAGEREF _Toc9708 \h </w:instrText>
        </w:r>
        <w:r>
          <w:fldChar w:fldCharType="separate"/>
        </w:r>
        <w:r>
          <w:t>45</w:t>
        </w:r>
        <w:r>
          <w:fldChar w:fldCharType="end"/>
        </w:r>
      </w:hyperlink>
    </w:p>
    <w:p>
      <w:pPr>
        <w:pStyle w:val="TOC2"/>
        <w:tabs>
          <w:tab w:val="right" w:leader="dot" w:pos="8306"/>
        </w:tabs>
      </w:pPr>
      <w:hyperlink w:anchor="_Toc22696" w:history="1">
        <w:r>
          <w:rPr>
            <w:rFonts w:ascii="仿宋" w:eastAsia="仿宋" w:hAnsi="仿宋" w:cs="仿宋" w:hint="eastAsia"/>
            <w:lang w:eastAsia="zh-CN"/>
          </w:rPr>
          <w:t>(二)、社会参与与沟通</w:t>
        </w:r>
        <w:r>
          <w:tab/>
        </w:r>
        <w:r>
          <w:fldChar w:fldCharType="begin"/>
        </w:r>
        <w:r>
          <w:instrText xml:space="preserve"> PAGEREF _Toc22696 \h </w:instrText>
        </w:r>
        <w:r>
          <w:fldChar w:fldCharType="separate"/>
        </w:r>
        <w:r>
          <w:t>46</w:t>
        </w:r>
        <w:r>
          <w:fldChar w:fldCharType="end"/>
        </w:r>
      </w:hyperlink>
    </w:p>
    <w:p>
      <w:pPr>
        <w:pStyle w:val="TOC1"/>
        <w:tabs>
          <w:tab w:val="right" w:leader="dot" w:pos="8306"/>
        </w:tabs>
      </w:pPr>
      <w:hyperlink w:anchor="_Toc29979" w:history="1">
        <w:r>
          <w:rPr>
            <w:rFonts w:ascii="仿宋" w:eastAsia="仿宋" w:hAnsi="仿宋" w:cs="仿宋" w:hint="eastAsia"/>
            <w:lang w:eastAsia="zh-CN"/>
          </w:rPr>
          <w:t>十二、通用手工具项目人力资源培养与发展</w:t>
        </w:r>
        <w:r>
          <w:tab/>
        </w:r>
        <w:r>
          <w:fldChar w:fldCharType="begin"/>
        </w:r>
        <w:r>
          <w:instrText xml:space="preserve"> PAGEREF _Toc29979 \h </w:instrText>
        </w:r>
        <w:r>
          <w:fldChar w:fldCharType="separate"/>
        </w:r>
        <w:r>
          <w:t>46</w:t>
        </w:r>
        <w:r>
          <w:fldChar w:fldCharType="end"/>
        </w:r>
      </w:hyperlink>
    </w:p>
    <w:p>
      <w:pPr>
        <w:pStyle w:val="TOC2"/>
        <w:tabs>
          <w:tab w:val="right" w:leader="dot" w:pos="8306"/>
        </w:tabs>
      </w:pPr>
      <w:hyperlink w:anchor="_Toc11965" w:history="1">
        <w:r>
          <w:rPr>
            <w:rFonts w:ascii="仿宋" w:eastAsia="仿宋" w:hAnsi="仿宋" w:cs="仿宋" w:hint="eastAsia"/>
            <w:lang w:eastAsia="zh-CN"/>
          </w:rPr>
          <w:t>(一)、人才需求与规划</w:t>
        </w:r>
        <w:r>
          <w:tab/>
        </w:r>
        <w:r>
          <w:fldChar w:fldCharType="begin"/>
        </w:r>
        <w:r>
          <w:instrText xml:space="preserve"> PAGEREF _Toc11965 \h </w:instrText>
        </w:r>
        <w:r>
          <w:fldChar w:fldCharType="separate"/>
        </w:r>
        <w:r>
          <w:t>46</w:t>
        </w:r>
        <w:r>
          <w:fldChar w:fldCharType="end"/>
        </w:r>
      </w:hyperlink>
    </w:p>
    <w:p>
      <w:pPr>
        <w:pStyle w:val="TOC2"/>
        <w:tabs>
          <w:tab w:val="right" w:leader="dot" w:pos="8306"/>
        </w:tabs>
      </w:pPr>
      <w:hyperlink w:anchor="_Toc3602" w:history="1">
        <w:r>
          <w:rPr>
            <w:rFonts w:ascii="仿宋" w:eastAsia="仿宋" w:hAnsi="仿宋" w:cs="仿宋" w:hint="eastAsia"/>
            <w:lang w:eastAsia="zh-CN"/>
          </w:rPr>
          <w:t>(二)、培训与发展计划</w:t>
        </w:r>
        <w:r>
          <w:tab/>
        </w:r>
        <w:r>
          <w:fldChar w:fldCharType="begin"/>
        </w:r>
        <w:r>
          <w:instrText xml:space="preserve"> PAGEREF _Toc3602 \h </w:instrText>
        </w:r>
        <w:r>
          <w:fldChar w:fldCharType="separate"/>
        </w:r>
        <w:r>
          <w:t>47</w:t>
        </w:r>
        <w:r>
          <w:fldChar w:fldCharType="end"/>
        </w:r>
      </w:hyperlink>
    </w:p>
    <w:p>
      <w:pPr>
        <w:pStyle w:val="TOC1"/>
        <w:tabs>
          <w:tab w:val="right" w:leader="dot" w:pos="8306"/>
        </w:tabs>
      </w:pPr>
      <w:hyperlink w:anchor="_Toc24531" w:history="1">
        <w:r>
          <w:rPr>
            <w:rFonts w:ascii="仿宋" w:eastAsia="仿宋" w:hAnsi="仿宋" w:cs="仿宋" w:hint="eastAsia"/>
            <w:lang w:eastAsia="zh-CN"/>
          </w:rPr>
          <w:t>十三、通用手工具项目工程方案分析</w:t>
        </w:r>
        <w:r>
          <w:tab/>
        </w:r>
        <w:r>
          <w:fldChar w:fldCharType="begin"/>
        </w:r>
        <w:r>
          <w:instrText xml:space="preserve"> PAGEREF _Toc24531 \h </w:instrText>
        </w:r>
        <w:r>
          <w:fldChar w:fldCharType="separate"/>
        </w:r>
        <w:r>
          <w:t>48</w:t>
        </w:r>
        <w:r>
          <w:fldChar w:fldCharType="end"/>
        </w:r>
      </w:hyperlink>
    </w:p>
    <w:p>
      <w:pPr>
        <w:pStyle w:val="TOC2"/>
        <w:tabs>
          <w:tab w:val="right" w:leader="dot" w:pos="8306"/>
        </w:tabs>
      </w:pPr>
      <w:hyperlink w:anchor="_Toc7677" w:history="1">
        <w:r>
          <w:rPr>
            <w:rFonts w:ascii="仿宋" w:eastAsia="仿宋" w:hAnsi="仿宋" w:cs="仿宋" w:hint="eastAsia"/>
            <w:lang w:eastAsia="zh-CN"/>
          </w:rPr>
          <w:t>(一)、建筑工程设计原则</w:t>
        </w:r>
        <w:r>
          <w:tab/>
        </w:r>
        <w:r>
          <w:fldChar w:fldCharType="begin"/>
        </w:r>
        <w:r>
          <w:instrText xml:space="preserve"> PAGEREF _Toc7677 \h </w:instrText>
        </w:r>
        <w:r>
          <w:fldChar w:fldCharType="separate"/>
        </w:r>
        <w:r>
          <w:t>48</w:t>
        </w:r>
        <w:r>
          <w:fldChar w:fldCharType="end"/>
        </w:r>
      </w:hyperlink>
    </w:p>
    <w:p>
      <w:pPr>
        <w:pStyle w:val="TOC2"/>
        <w:tabs>
          <w:tab w:val="right" w:leader="dot" w:pos="8306"/>
        </w:tabs>
      </w:pPr>
      <w:hyperlink w:anchor="_Toc296" w:history="1">
        <w:r>
          <w:rPr>
            <w:rFonts w:ascii="仿宋" w:eastAsia="仿宋" w:hAnsi="仿宋" w:cs="仿宋" w:hint="eastAsia"/>
            <w:lang w:eastAsia="zh-CN"/>
          </w:rPr>
          <w:t>(二)、土建工程建设指标</w:t>
        </w:r>
        <w:r>
          <w:tab/>
        </w:r>
        <w:r>
          <w:fldChar w:fldCharType="begin"/>
        </w:r>
        <w:r>
          <w:instrText xml:space="preserve"> PAGEREF _Toc296 \h </w:instrText>
        </w:r>
        <w:r>
          <w:fldChar w:fldCharType="separate"/>
        </w:r>
        <w:r>
          <w:t>51</w:t>
        </w:r>
        <w:r>
          <w:fldChar w:fldCharType="end"/>
        </w:r>
      </w:hyperlink>
    </w:p>
    <w:p>
      <w:pPr>
        <w:pStyle w:val="TOC1"/>
        <w:tabs>
          <w:tab w:val="right" w:leader="dot" w:pos="8306"/>
        </w:tabs>
      </w:pPr>
      <w:hyperlink w:anchor="_Toc5855" w:history="1">
        <w:r>
          <w:rPr>
            <w:rFonts w:ascii="仿宋" w:eastAsia="仿宋" w:hAnsi="仿宋" w:cs="仿宋" w:hint="eastAsia"/>
            <w:lang w:eastAsia="zh-CN"/>
          </w:rPr>
          <w:t>十四、通用手工具项目变更管理</w:t>
        </w:r>
        <w:r>
          <w:tab/>
        </w:r>
        <w:r>
          <w:fldChar w:fldCharType="begin"/>
        </w:r>
        <w:r>
          <w:instrText xml:space="preserve"> PAGEREF _Toc5855 \h </w:instrText>
        </w:r>
        <w:r>
          <w:fldChar w:fldCharType="separate"/>
        </w:r>
        <w:r>
          <w:t>53</w:t>
        </w:r>
        <w:r>
          <w:fldChar w:fldCharType="end"/>
        </w:r>
      </w:hyperlink>
    </w:p>
    <w:p>
      <w:pPr>
        <w:pStyle w:val="TOC2"/>
        <w:tabs>
          <w:tab w:val="right" w:leader="dot" w:pos="8306"/>
        </w:tabs>
      </w:pPr>
      <w:hyperlink w:anchor="_Toc3973" w:history="1">
        <w:r>
          <w:rPr>
            <w:rFonts w:ascii="仿宋" w:eastAsia="仿宋" w:hAnsi="仿宋" w:cs="仿宋" w:hint="eastAsia"/>
            <w:lang w:eastAsia="zh-CN"/>
          </w:rPr>
          <w:t>(一)、变更申请与评估</w:t>
        </w:r>
        <w:r>
          <w:tab/>
        </w:r>
        <w:r>
          <w:fldChar w:fldCharType="begin"/>
        </w:r>
        <w:r>
          <w:instrText xml:space="preserve"> PAGEREF _Toc3973 \h </w:instrText>
        </w:r>
        <w:r>
          <w:fldChar w:fldCharType="separate"/>
        </w:r>
        <w:r>
          <w:t>53</w:t>
        </w:r>
        <w:r>
          <w:fldChar w:fldCharType="end"/>
        </w:r>
      </w:hyperlink>
    </w:p>
    <w:p>
      <w:pPr>
        <w:pStyle w:val="TOC2"/>
        <w:tabs>
          <w:tab w:val="right" w:leader="dot" w:pos="8306"/>
        </w:tabs>
      </w:pPr>
      <w:hyperlink w:anchor="_Toc20962" w:history="1">
        <w:r>
          <w:rPr>
            <w:rFonts w:ascii="仿宋" w:eastAsia="仿宋" w:hAnsi="仿宋" w:cs="仿宋" w:hint="eastAsia"/>
            <w:lang w:eastAsia="zh-CN"/>
          </w:rPr>
          <w:t>(二)、变更实施与控制</w:t>
        </w:r>
        <w:r>
          <w:tab/>
        </w:r>
        <w:r>
          <w:fldChar w:fldCharType="begin"/>
        </w:r>
        <w:r>
          <w:instrText xml:space="preserve"> PAGEREF _Toc20962 \h </w:instrText>
        </w:r>
        <w:r>
          <w:fldChar w:fldCharType="separate"/>
        </w:r>
        <w:r>
          <w:t>53</w:t>
        </w:r>
        <w:r>
          <w:fldChar w:fldCharType="end"/>
        </w:r>
      </w:hyperlink>
    </w:p>
    <w:p>
      <w:pPr>
        <w:pStyle w:val="TOC1"/>
        <w:tabs>
          <w:tab w:val="right" w:leader="dot" w:pos="8306"/>
        </w:tabs>
      </w:pPr>
      <w:hyperlink w:anchor="_Toc14540" w:history="1">
        <w:r>
          <w:rPr>
            <w:rFonts w:ascii="仿宋" w:eastAsia="仿宋" w:hAnsi="仿宋" w:cs="仿宋" w:hint="eastAsia"/>
            <w:lang w:eastAsia="zh-CN"/>
          </w:rPr>
          <w:t>十五、质量管理体系</w:t>
        </w:r>
        <w:r>
          <w:tab/>
        </w:r>
        <w:r>
          <w:fldChar w:fldCharType="begin"/>
        </w:r>
        <w:r>
          <w:instrText xml:space="preserve"> PAGEREF _Toc14540 \h </w:instrText>
        </w:r>
        <w:r>
          <w:fldChar w:fldCharType="separate"/>
        </w:r>
        <w:r>
          <w:t>54</w:t>
        </w:r>
        <w:r>
          <w:fldChar w:fldCharType="end"/>
        </w:r>
      </w:hyperlink>
    </w:p>
    <w:p>
      <w:pPr>
        <w:pStyle w:val="TOC2"/>
        <w:tabs>
          <w:tab w:val="right" w:leader="dot" w:pos="8306"/>
        </w:tabs>
      </w:pPr>
      <w:hyperlink w:anchor="_Toc8509" w:history="1">
        <w:r>
          <w:rPr>
            <w:rFonts w:ascii="仿宋" w:eastAsia="仿宋" w:hAnsi="仿宋" w:cs="仿宋" w:hint="eastAsia"/>
            <w:lang w:eastAsia="zh-CN"/>
          </w:rPr>
          <w:t>(一)、质量目标与方针</w:t>
        </w:r>
        <w:r>
          <w:tab/>
        </w:r>
        <w:r>
          <w:fldChar w:fldCharType="begin"/>
        </w:r>
        <w:r>
          <w:instrText xml:space="preserve"> PAGEREF _Toc8509 \h </w:instrText>
        </w:r>
        <w:r>
          <w:fldChar w:fldCharType="separate"/>
        </w:r>
        <w:r>
          <w:t>54</w:t>
        </w:r>
        <w:r>
          <w:fldChar w:fldCharType="end"/>
        </w:r>
      </w:hyperlink>
    </w:p>
    <w:p>
      <w:pPr>
        <w:pStyle w:val="TOC2"/>
        <w:tabs>
          <w:tab w:val="right" w:leader="dot" w:pos="8306"/>
        </w:tabs>
      </w:pPr>
      <w:hyperlink w:anchor="_Toc23244" w:history="1">
        <w:r>
          <w:rPr>
            <w:rFonts w:ascii="仿宋" w:eastAsia="仿宋" w:hAnsi="仿宋" w:cs="仿宋" w:hint="eastAsia"/>
            <w:lang w:eastAsia="zh-CN"/>
          </w:rPr>
          <w:t>(二)、质量管理责任</w:t>
        </w:r>
        <w:r>
          <w:tab/>
        </w:r>
        <w:r>
          <w:fldChar w:fldCharType="begin"/>
        </w:r>
        <w:r>
          <w:instrText xml:space="preserve"> PAGEREF _Toc23244 \h </w:instrText>
        </w:r>
        <w:r>
          <w:fldChar w:fldCharType="separate"/>
        </w:r>
        <w:r>
          <w:t>55</w:t>
        </w:r>
        <w:r>
          <w:fldChar w:fldCharType="end"/>
        </w:r>
      </w:hyperlink>
    </w:p>
    <w:p>
      <w:pPr>
        <w:pStyle w:val="TOC2"/>
        <w:tabs>
          <w:tab w:val="right" w:leader="dot" w:pos="8306"/>
        </w:tabs>
      </w:pPr>
      <w:hyperlink w:anchor="_Toc13870" w:history="1">
        <w:r>
          <w:rPr>
            <w:rFonts w:ascii="仿宋" w:eastAsia="仿宋" w:hAnsi="仿宋" w:cs="仿宋" w:hint="eastAsia"/>
            <w:lang w:eastAsia="zh-CN"/>
          </w:rPr>
          <w:t>(三)、质量管理体系文件</w:t>
        </w:r>
        <w:r>
          <w:tab/>
        </w:r>
        <w:r>
          <w:fldChar w:fldCharType="begin"/>
        </w:r>
        <w:r>
          <w:instrText xml:space="preserve"> PAGEREF _Toc13870 \h </w:instrText>
        </w:r>
        <w:r>
          <w:fldChar w:fldCharType="separate"/>
        </w:r>
        <w:r>
          <w:t>56</w:t>
        </w:r>
        <w:r>
          <w:fldChar w:fldCharType="end"/>
        </w:r>
      </w:hyperlink>
    </w:p>
    <w:p>
      <w:pPr>
        <w:pStyle w:val="TOC2"/>
        <w:tabs>
          <w:tab w:val="right" w:leader="dot" w:pos="8306"/>
        </w:tabs>
      </w:pPr>
      <w:hyperlink w:anchor="_Toc10699" w:history="1">
        <w:r>
          <w:rPr>
            <w:rFonts w:ascii="仿宋" w:eastAsia="仿宋" w:hAnsi="仿宋" w:cs="仿宋" w:hint="eastAsia"/>
            <w:lang w:eastAsia="zh-CN"/>
          </w:rPr>
          <w:t>(四)、质量培训与教育</w:t>
        </w:r>
        <w:r>
          <w:tab/>
        </w:r>
        <w:r>
          <w:fldChar w:fldCharType="begin"/>
        </w:r>
        <w:r>
          <w:instrText xml:space="preserve"> PAGEREF _Toc10699 \h </w:instrText>
        </w:r>
        <w:r>
          <w:fldChar w:fldCharType="separate"/>
        </w:r>
        <w:r>
          <w:t>58</w:t>
        </w:r>
        <w:r>
          <w:fldChar w:fldCharType="end"/>
        </w:r>
      </w:hyperlink>
    </w:p>
    <w:p>
      <w:pPr>
        <w:pStyle w:val="TOC2"/>
        <w:tabs>
          <w:tab w:val="right" w:leader="dot" w:pos="8306"/>
        </w:tabs>
      </w:pPr>
      <w:hyperlink w:anchor="_Toc9176" w:history="1">
        <w:r>
          <w:rPr>
            <w:rFonts w:ascii="仿宋" w:eastAsia="仿宋" w:hAnsi="仿宋" w:cs="仿宋" w:hint="eastAsia"/>
            <w:lang w:eastAsia="zh-CN"/>
          </w:rPr>
          <w:t>(五)、质量审核与评价</w:t>
        </w:r>
        <w:r>
          <w:tab/>
        </w:r>
        <w:r>
          <w:fldChar w:fldCharType="begin"/>
        </w:r>
        <w:r>
          <w:instrText xml:space="preserve"> PAGEREF _Toc9176 \h </w:instrText>
        </w:r>
        <w:r>
          <w:fldChar w:fldCharType="separate"/>
        </w:r>
        <w:r>
          <w:t>59</w:t>
        </w:r>
        <w:r>
          <w:fldChar w:fldCharType="end"/>
        </w:r>
      </w:hyperlink>
    </w:p>
    <w:p>
      <w:pPr>
        <w:pStyle w:val="TOC2"/>
        <w:tabs>
          <w:tab w:val="right" w:leader="dot" w:pos="8306"/>
        </w:tabs>
      </w:pPr>
      <w:hyperlink w:anchor="_Toc17524" w:history="1">
        <w:r>
          <w:rPr>
            <w:rFonts w:ascii="仿宋" w:eastAsia="仿宋" w:hAnsi="仿宋" w:cs="仿宋" w:hint="eastAsia"/>
            <w:lang w:eastAsia="zh-CN"/>
          </w:rPr>
          <w:t>(六)、不符合与纠正措施</w:t>
        </w:r>
        <w:r>
          <w:tab/>
        </w:r>
        <w:r>
          <w:fldChar w:fldCharType="begin"/>
        </w:r>
        <w:r>
          <w:instrText xml:space="preserve"> PAGEREF _Toc17524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23"/>
      <w:r>
        <w:rPr>
          <w:rFonts w:ascii="仿宋" w:eastAsia="仿宋" w:hAnsi="仿宋" w:cs="仿宋" w:hint="eastAsia"/>
          <w:sz w:val="28"/>
          <w:lang w:eastAsia="zh-CN"/>
        </w:rPr>
        <w:t>一、通用手工具项目建设背景及必要性分析</w:t>
      </w:r>
      <w:bookmarkEnd w:id="2"/>
    </w:p>
    <w:p>
      <w:pPr>
        <w:pStyle w:val="Heading2"/>
        <w:rPr>
          <w:rFonts w:ascii="仿宋" w:eastAsia="仿宋" w:hAnsi="仿宋" w:cs="仿宋" w:hint="eastAsia"/>
          <w:lang w:eastAsia="zh-CN"/>
        </w:rPr>
      </w:pPr>
      <w:bookmarkStart w:id="3" w:name="_Toc15730"/>
      <w:r>
        <w:rPr>
          <w:rFonts w:ascii="仿宋" w:eastAsia="仿宋" w:hAnsi="仿宋" w:cs="仿宋" w:hint="eastAsia"/>
          <w:lang w:eastAsia="zh-CN"/>
        </w:rPr>
        <w:t>(一)、通用手工具项目背景分析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通用手工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通用手工具项目在这个潮流中的定位。同时，我们将关注行业内涌现的新兴机遇，以便通用手工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通用手工具项目提供了强大的发展动力。我们将聚焦于行业内最新的技术发展趋势，包括但不限于人工智能、大数据分析、物联网等领域。通过深度的技术研究，我们将确保通用手工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通用手工具项目发展的源泉。我们将投入更多的精力对市场需求进行深入剖析，超越表面的需求，深入挖掘潜在的市场痛点和机遇。通过对市场需求的细致了解，通用手工具项目将更有针对性地设计解决方案，满足市场的多样化需求，从而更好地促进通用手工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通用手工具项目战略至关重要。我们将对竞争态势进行更为深入的分析，包括但不限于市场份额、产品特点、客户满意度等多个维度。通过深度的竞争分析，通用手工具项目将能够更准确地把握市场脉搏，制定具有竞争力的通用手工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通用手工具项目的发展具有直接的影响。我们将进行更为全面的法规和政策分析，了解行业发展中的潜在法律风险和合规挑战。通过充分了解和遵守相关法规，通用手工具项目将确保在法律框架内合法合规运营，为通用手工具项目的稳健发展提供有力支持。</w:t>
      </w:r>
    </w:p>
    <w:p>
      <w:pPr>
        <w:pStyle w:val="Heading2"/>
        <w:ind w:firstLine="560" w:firstLineChars="200"/>
        <w:rPr>
          <w:rFonts w:ascii="仿宋" w:eastAsia="仿宋" w:hAnsi="仿宋" w:cs="仿宋" w:hint="eastAsia"/>
          <w:sz w:val="28"/>
          <w:lang w:eastAsia="zh-CN"/>
        </w:rPr>
      </w:pPr>
      <w:bookmarkStart w:id="4" w:name="_Toc3071"/>
      <w:r>
        <w:rPr>
          <w:rFonts w:ascii="仿宋" w:eastAsia="仿宋" w:hAnsi="仿宋" w:cs="仿宋" w:hint="eastAsia"/>
          <w:sz w:val="28"/>
          <w:lang w:eastAsia="zh-CN"/>
        </w:rPr>
        <w:t>(二)、通用手工具项目建设必要性分析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建设的迫切性源于对行业发展趋势的深刻洞察。我们正处于一个行业变革的时代，科技创新、数字化转型成为企业发展的关键动力。通用手工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建设不仅仅是为了跟上潮流，更是为了通过技术创新推动企业的持续发展。通过引入先进的技术和解决方案，通用手工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通用手工具项目的建设成为必然选择，通过提高产品质量、拓展服务领域，从而在竞争中获得更多的机会。通用手工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通用手工具项目建设的必要性体现在对客户需求更精准的满足。通过通用手工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建设的背后是对企业持续创新的追求。只有通过不断创新，企业才能在竞争中立于不败之地。通用手工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441"/>
      <w:r>
        <w:rPr>
          <w:rFonts w:ascii="仿宋" w:eastAsia="仿宋" w:hAnsi="仿宋" w:cs="仿宋" w:hint="eastAsia"/>
          <w:sz w:val="28"/>
          <w:lang w:eastAsia="zh-CN"/>
        </w:rPr>
        <w:t>二、通用手工具项目选址可行性分析</w:t>
      </w:r>
      <w:bookmarkEnd w:id="5"/>
    </w:p>
    <w:p>
      <w:pPr>
        <w:pStyle w:val="Heading2"/>
        <w:rPr>
          <w:rFonts w:ascii="仿宋" w:eastAsia="仿宋" w:hAnsi="仿宋" w:cs="仿宋" w:hint="eastAsia"/>
          <w:lang w:eastAsia="zh-CN"/>
        </w:rPr>
      </w:pPr>
      <w:bookmarkStart w:id="6" w:name="_Toc3821"/>
      <w:r>
        <w:rPr>
          <w:rFonts w:ascii="仿宋" w:eastAsia="仿宋" w:hAnsi="仿宋" w:cs="仿宋" w:hint="eastAsia"/>
          <w:lang w:eastAsia="zh-CN"/>
        </w:rPr>
        <w:t>(一)、通用手工具项目选址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该通用手工具项目选址位于XX省XX市XX区XXX街道</w:t>
      </w:r>
    </w:p>
    <w:p>
      <w:pPr>
        <w:pStyle w:val="Heading2"/>
        <w:ind w:firstLine="560" w:firstLineChars="200"/>
        <w:rPr>
          <w:rFonts w:ascii="仿宋" w:eastAsia="仿宋" w:hAnsi="仿宋" w:cs="仿宋" w:hint="eastAsia"/>
          <w:sz w:val="28"/>
          <w:lang w:eastAsia="zh-CN"/>
        </w:rPr>
      </w:pPr>
      <w:bookmarkStart w:id="7" w:name="_Toc473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通用手工具项目的征地面积将根据通用手工具项目的实际规模和需求进行精确规划。具体面积XXX平方米，旨在确保通用手工具项目不仅能够满足当前的发展需求，还能够预留空间以适应未来的扩展。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净用地面积是在征地面积基础上去除不可利用面积后的实际可开发用地。具体面积XXX平方米，考虑到环保、交通、安全等多方面因素，以确保通用手工具项目在整体利用效率上达到最优。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通用手工具项目计划建设的建筑总规模具体面积XXX平方米。这一规模的确定综合考虑了通用手工具项目的性质、规模，以及城市规划的相关要求，确保建筑布局与周边环境协调一致。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绿地率是通用手工具项目用地中被规划为绿地的比例。具体面积XXX平方米，旨在通过合理规划绿地，改善通用手工具项目周边环境，提升居民生活质量，并符合城市整体绿化规划。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容积率是用地上可以建设的建筑总体积与用地面积之比。具体面积XXX，通过合理的容积率规划，确保通用手工具项目建筑规模与周边环境和谐共生。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通用手工具项目选址与当地城市规划相一致，具体面积XXX平方米。通过与城市规划部门深入沟通，确保通用手工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通用手工具项目选址符合当地产业政策，具体面积XXX平方米。这包括通用手工具项目对当地经济的促进作用，以及对相关产业的带动效应，确保通用手工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用地总体要求必须符合环保和可持续发展的原则，具体面积XXX平方米。通过采用绿色建筑设计、节能减排等措施，确保通用手工具项目在建设和运营过程中对环境的影响最小化，达到可持续发展的要求。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确保通用手工具项目选址具备必要的公共设施配套，具体面积XXX平方米。这包括交通便利性、教育、医疗等基础设施，以提高居民生活品质，使得通用手工具项目选址更具吸引力。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考虑用地总体要求对当地社会稳定性的影响，具体面积XXX平方米。通过深入了解当地社区反馈，确保通用手工具项目的选址和建设过程对当地社会和谐稳定产生积极作用。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通用手工具项目选址不仅符合法规和规划，还在实际操作中具有可行性。这一全面规划将为通用手工具项目的成功实施提供坚实的基础，确保通用手工具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540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手工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通用手工具项目的设备规划和空间设计中，我们将采取灵活设备布局的措施。设备布局将根据实际需求进行灵活设计，避免不必要的浪费。通过合理规划设备摆放位置，我们将提高设备的利用率，减少设备间距，以确保通用手工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通用手工具项目内部引入共享设施的概念，例如共享会议室、办公区等。通过这种方式，我们可以减少对资源的重复建设，提高资源共享效率，从而减小通用手工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529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通用手工具项目的总图布置中，我们将不同功能区域进行明确的规划，以最大程度满足通用手工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690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通用手工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通用手工具项目对环境的影响是综合评价的重要因素之一。我们将详细考虑选址周边的自然环境、生态保护区、水源地等情况，确保通用手工具项目的建设和运营对环境影响最小化，并符合当地的环保法规标准。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对选址的评价还需充分考虑当地政府的产业政策和法规。我们将详细了解通用手工具项目所在地的相关政策，确保通用手工具项目的规划和运营与当地法规相符，降低不必要的法律风险。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考虑到社会稳定性对企业运营的重要性，我们将评估选址地区的社会安全情况、劳工关系、社区反馈等方面，以确保通用手工具项目的建设和运营不会受到社会稳定性的负面影响。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最后，我们将综合考虑用地成本，包括土地购置费用、土地开发成本等。通过对用地成本的详细评估，我们能够做出更为精确的经济效益分析，为通用手工具项目的投资决策提供有力支持。</w:t>
      </w:r>
    </w:p>
    <w:p>
      <w:pPr>
        <w:pStyle w:val="Heading1"/>
        <w:ind w:firstLine="560" w:firstLineChars="200"/>
        <w:rPr>
          <w:rFonts w:ascii="仿宋" w:eastAsia="仿宋" w:hAnsi="仿宋" w:cs="仿宋" w:hint="eastAsia"/>
          <w:sz w:val="28"/>
          <w:lang w:eastAsia="zh-CN"/>
        </w:rPr>
      </w:pPr>
      <w:bookmarkStart w:id="11" w:name="_Toc12370"/>
      <w:r>
        <w:rPr>
          <w:rFonts w:ascii="仿宋" w:eastAsia="仿宋" w:hAnsi="仿宋" w:cs="仿宋" w:hint="eastAsia"/>
          <w:sz w:val="28"/>
          <w:lang w:eastAsia="zh-CN"/>
        </w:rPr>
        <w:t>三、通用手工具项目绩效评估</w:t>
      </w:r>
      <w:bookmarkEnd w:id="11"/>
    </w:p>
    <w:p>
      <w:pPr>
        <w:pStyle w:val="Heading2"/>
        <w:rPr>
          <w:rFonts w:ascii="仿宋" w:eastAsia="仿宋" w:hAnsi="仿宋" w:cs="仿宋" w:hint="eastAsia"/>
          <w:lang w:eastAsia="zh-CN"/>
        </w:rPr>
      </w:pPr>
      <w:bookmarkStart w:id="12" w:name="_Toc426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手工具项目中，我们设计了一套全面的绩效评估指标，以确保通用手工具项目的可控和成功交付。这些指标跨足通用手工具项目目标、成本、进度和质量等多个维度，为我们提供了全面洞察通用手工具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目标达成率是我们关注的首要指标。我们设定了明确的目标，并通过定期监测和评估，迅速发现并应对潜在的目标偏差。这为通用手工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成本绩效是另一个核心关注点。通过实际成本与预算成本的对比分析，我们深入了解成本差异的原因，及时调整资源分配，保持通用手工具项目在经济效益方面的合理水平。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进度作为关键的绩效指标之一，得到了精心的关注。我们制定了详细的通用手工具项目进度计划，并设立了进度符合度指标，确保实际进度与计划进度保持一致。这使我们能够快速发现和解决潜在的进度问题，保持通用手工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通用手工具项目绩效的不可或缺的一环。我们引入了一系列的质量标准和客户满意度指标，以确保通用手工具项目交付的成果在质量上达到或超越预期水平。通过持续监测这些指标，我们努力提升通用手工具项目整体质量水平，为通用手工具项目的成功交付提供有力保障。通过这些科学且全面的绩效评估，我们能够更好地引导通用手工具项目的持续改进，确保通用手工具项目目标的顺利达成。</w:t>
      </w:r>
    </w:p>
    <w:p>
      <w:pPr>
        <w:pStyle w:val="Heading2"/>
        <w:ind w:firstLine="560" w:firstLineChars="200"/>
        <w:rPr>
          <w:rFonts w:ascii="仿宋" w:eastAsia="仿宋" w:hAnsi="仿宋" w:cs="仿宋" w:hint="eastAsia"/>
          <w:sz w:val="28"/>
          <w:lang w:eastAsia="zh-CN"/>
        </w:rPr>
      </w:pPr>
      <w:bookmarkStart w:id="13" w:name="_Toc1667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绩效评估是通用手工具项目中的关键环节，为确保通用手工具项目达到预期目标，我们采用了多层次、多维度的绩效评估方法。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通用手工具项目的战略目标对齐，确保每个决策和行动都与通用手工具项目整体目标保持一致。团队会定期召开战略对齐会议，审视当前工作与通用手工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通用手工具项目进度、质量、成本和风险等方面。这些指标通过数据收集和分析，为通用手工具项目管理团队提供了客观的评估依据。例如，我们通过通用手工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绩效评估不仅仅停留在通用手工具项目内部，还考虑了通用手工具项目对外部环境的影响。我们定期进行干系人满意度调查，以了解各利益相关方对通用手工具项目的期望和满意度，并及时做出调整。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这种多层次、多角度的绩效评估方法，使得我们能够全面了解通用手工具项目的运行状态，及时做出调整，确保通用手工具项目在不断变化的环境中保持稳健前行。</w:t>
      </w:r>
    </w:p>
    <w:p>
      <w:pPr>
        <w:pStyle w:val="Heading2"/>
        <w:ind w:firstLine="560" w:firstLineChars="200"/>
        <w:rPr>
          <w:rFonts w:ascii="仿宋" w:eastAsia="仿宋" w:hAnsi="仿宋" w:cs="仿宋" w:hint="eastAsia"/>
          <w:sz w:val="28"/>
          <w:lang w:eastAsia="zh-CN"/>
        </w:rPr>
      </w:pPr>
      <w:bookmarkStart w:id="14" w:name="_Toc41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为了确保通用手工具项目的有效管理和不断优化，我们采用了精心设计的绩效评估周期。这个周期旨在实现灵活、实时和全面的评估，以适应通用手工具项目执行中的各种挑战。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通用手工具项目的不同需求，分为短期、中期和长期。短期评估关注每个迭代或工作周期，以及时发现和解决当前任务中的问题。中期评估涵盖几个迭代，深入了解整体通用手工具项目的趋势和性能。长期评估则着眼于整个通用手工具项目阶段，确保通用手工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通用手工具项目管理工具和协作平台，团队成员能够随时更新和分享通用手工具项目数据。这种实时性的反馈机制使我们能够及时察觉潜在问题，快速调整，保持通用手工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通用手工具项目的决策制定密不可分。每个周期的通用手工具项目回顾会议成为集体总结经验、识别问题深层次原因并找到创新解决方案的平台。这种定期的反思与调整机制使通用手工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4097"/>
      <w:r>
        <w:rPr>
          <w:rFonts w:ascii="仿宋" w:eastAsia="仿宋" w:hAnsi="仿宋" w:cs="仿宋" w:hint="eastAsia"/>
          <w:sz w:val="28"/>
          <w:lang w:eastAsia="zh-CN"/>
        </w:rPr>
        <w:t>四、通用手工具项目土建工程</w:t>
      </w:r>
      <w:bookmarkEnd w:id="15"/>
    </w:p>
    <w:p>
      <w:pPr>
        <w:pStyle w:val="Heading2"/>
        <w:rPr>
          <w:rFonts w:ascii="仿宋" w:eastAsia="仿宋" w:hAnsi="仿宋" w:cs="仿宋" w:hint="eastAsia"/>
          <w:lang w:eastAsia="zh-CN"/>
        </w:rPr>
      </w:pPr>
      <w:bookmarkStart w:id="16" w:name="_Toc1129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在通用手工具项目的建筑工程设计中，我们将秉承一系列重要的设计原则，以确保通用手工具项目建筑在功能、美观、可持续性等方面达到最佳效果。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首要原则是确保建筑的功能性得到最大化的发挥。我们将充分理解通用手工具项目的实际需求，合理布局各个功能区域，保证建筑在满足业务需求的同时，提供高效的工作环境。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在建筑设计中，我们将综合考虑建设和运营成本。通过精细的经济效益分析，确保设计方案在高效利用资源的同时，对通用手工具项目的长期盈利能力有积极的贡献。</w:t>
      </w:r>
    </w:p>
    <w:p>
      <w:pPr>
        <w:pStyle w:val="Heading2"/>
        <w:ind w:firstLine="560" w:firstLineChars="200"/>
        <w:rPr>
          <w:rFonts w:ascii="仿宋" w:eastAsia="仿宋" w:hAnsi="仿宋" w:cs="仿宋" w:hint="eastAsia"/>
          <w:sz w:val="28"/>
          <w:lang w:eastAsia="zh-CN"/>
        </w:rPr>
      </w:pPr>
      <w:bookmarkStart w:id="17" w:name="_Toc2427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手工具项目的土建工程设计中，我们将精准设定设计年限，结合通用手工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https://d.book118.com/638130060107006044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C86956"/>
    <w:rsid w:val="34C869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130060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2024-03-01T16:56:00Z</dcterms:created>
  <dcterms:modified xsi:type="dcterms:W3CDTF">2024-03-01T16:56:56Z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41358D89966A45F89F417E6CCA7A5184_11</vt:lpwstr>
  </property>
  <property fmtid="{D5CDD505-2E9C-101B-9397-08002B2CF9AE}" pid="3" name="KSOProductBuildVer">
    <vt:lpwstr>2052-12.1.0.16388</vt:lpwstr>
  </property>
</Properties>
</file>