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空调清洗项目规划设计方案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65" w:history="1">
        <w:r>
          <w:rPr>
            <w:rFonts w:ascii="仿宋" w:eastAsia="仿宋" w:hAnsi="仿宋" w:cs="仿宋" w:hint="eastAsia"/>
            <w:lang w:eastAsia="zh-CN"/>
          </w:rPr>
          <w:t>概论</w:t>
        </w:r>
        <w:r>
          <w:tab/>
        </w:r>
        <w:r>
          <w:fldChar w:fldCharType="begin"/>
        </w:r>
        <w:r>
          <w:instrText xml:space="preserve"> PAGEREF _Toc20565 \h </w:instrText>
        </w:r>
        <w:r>
          <w:fldChar w:fldCharType="separate"/>
        </w:r>
        <w:r>
          <w:t>3</w:t>
        </w:r>
        <w:r>
          <w:fldChar w:fldCharType="end"/>
        </w:r>
      </w:hyperlink>
    </w:p>
    <w:p>
      <w:pPr>
        <w:pStyle w:val="TOC1"/>
        <w:tabs>
          <w:tab w:val="right" w:leader="dot" w:pos="8306"/>
        </w:tabs>
      </w:pPr>
      <w:hyperlink w:anchor="_Toc30162" w:history="1">
        <w:r>
          <w:rPr>
            <w:rFonts w:ascii="仿宋" w:eastAsia="仿宋" w:hAnsi="仿宋" w:cs="仿宋" w:hint="eastAsia"/>
            <w:lang w:eastAsia="zh-CN"/>
          </w:rPr>
          <w:t>一、工艺说明</w:t>
        </w:r>
        <w:r>
          <w:tab/>
        </w:r>
        <w:r>
          <w:fldChar w:fldCharType="begin"/>
        </w:r>
        <w:r>
          <w:instrText xml:space="preserve"> PAGEREF _Toc30162 \h </w:instrText>
        </w:r>
        <w:r>
          <w:fldChar w:fldCharType="separate"/>
        </w:r>
        <w:r>
          <w:t>3</w:t>
        </w:r>
        <w:r>
          <w:fldChar w:fldCharType="end"/>
        </w:r>
      </w:hyperlink>
    </w:p>
    <w:p>
      <w:pPr>
        <w:pStyle w:val="TOC2"/>
        <w:tabs>
          <w:tab w:val="right" w:leader="dot" w:pos="8306"/>
        </w:tabs>
      </w:pPr>
      <w:hyperlink w:anchor="_Toc3920" w:history="1">
        <w:r>
          <w:rPr>
            <w:rFonts w:ascii="仿宋" w:eastAsia="仿宋" w:hAnsi="仿宋" w:cs="仿宋" w:hint="eastAsia"/>
            <w:lang w:eastAsia="zh-CN"/>
          </w:rPr>
          <w:t>(一)、技术管理特点</w:t>
        </w:r>
        <w:r>
          <w:tab/>
        </w:r>
        <w:r>
          <w:fldChar w:fldCharType="begin"/>
        </w:r>
        <w:r>
          <w:instrText xml:space="preserve"> PAGEREF _Toc3920 \h </w:instrText>
        </w:r>
        <w:r>
          <w:fldChar w:fldCharType="separate"/>
        </w:r>
        <w:r>
          <w:t>3</w:t>
        </w:r>
        <w:r>
          <w:fldChar w:fldCharType="end"/>
        </w:r>
      </w:hyperlink>
    </w:p>
    <w:p>
      <w:pPr>
        <w:pStyle w:val="TOC2"/>
        <w:tabs>
          <w:tab w:val="right" w:leader="dot" w:pos="8306"/>
        </w:tabs>
      </w:pPr>
      <w:hyperlink w:anchor="_Toc13927" w:history="1">
        <w:r>
          <w:rPr>
            <w:rFonts w:ascii="仿宋" w:eastAsia="仿宋" w:hAnsi="仿宋" w:cs="仿宋" w:hint="eastAsia"/>
            <w:lang w:eastAsia="zh-CN"/>
          </w:rPr>
          <w:t>(二)、空调清洗项目工艺技术设计方案</w:t>
        </w:r>
        <w:r>
          <w:tab/>
        </w:r>
        <w:r>
          <w:fldChar w:fldCharType="begin"/>
        </w:r>
        <w:r>
          <w:instrText xml:space="preserve"> PAGEREF _Toc13927 \h </w:instrText>
        </w:r>
        <w:r>
          <w:fldChar w:fldCharType="separate"/>
        </w:r>
        <w:r>
          <w:t>4</w:t>
        </w:r>
        <w:r>
          <w:fldChar w:fldCharType="end"/>
        </w:r>
      </w:hyperlink>
    </w:p>
    <w:p>
      <w:pPr>
        <w:pStyle w:val="TOC2"/>
        <w:tabs>
          <w:tab w:val="right" w:leader="dot" w:pos="8306"/>
        </w:tabs>
      </w:pPr>
      <w:hyperlink w:anchor="_Toc29220" w:history="1">
        <w:r>
          <w:rPr>
            <w:rFonts w:ascii="仿宋" w:eastAsia="仿宋" w:hAnsi="仿宋" w:cs="仿宋" w:hint="eastAsia"/>
            <w:lang w:eastAsia="zh-CN"/>
          </w:rPr>
          <w:t>(三)、设备选型方案</w:t>
        </w:r>
        <w:r>
          <w:tab/>
        </w:r>
        <w:r>
          <w:fldChar w:fldCharType="begin"/>
        </w:r>
        <w:r>
          <w:instrText xml:space="preserve"> PAGEREF _Toc29220 \h </w:instrText>
        </w:r>
        <w:r>
          <w:fldChar w:fldCharType="separate"/>
        </w:r>
        <w:r>
          <w:t>5</w:t>
        </w:r>
        <w:r>
          <w:fldChar w:fldCharType="end"/>
        </w:r>
      </w:hyperlink>
    </w:p>
    <w:p>
      <w:pPr>
        <w:pStyle w:val="TOC1"/>
        <w:tabs>
          <w:tab w:val="right" w:leader="dot" w:pos="8306"/>
        </w:tabs>
      </w:pPr>
      <w:hyperlink w:anchor="_Toc18644" w:history="1">
        <w:r>
          <w:rPr>
            <w:rFonts w:ascii="仿宋" w:eastAsia="仿宋" w:hAnsi="仿宋" w:cs="仿宋" w:hint="eastAsia"/>
            <w:lang w:eastAsia="zh-CN"/>
          </w:rPr>
          <w:t>二、市场分析、调研</w:t>
        </w:r>
        <w:r>
          <w:tab/>
        </w:r>
        <w:r>
          <w:fldChar w:fldCharType="begin"/>
        </w:r>
        <w:r>
          <w:instrText xml:space="preserve"> PAGEREF _Toc18644 \h </w:instrText>
        </w:r>
        <w:r>
          <w:fldChar w:fldCharType="separate"/>
        </w:r>
        <w:r>
          <w:t>7</w:t>
        </w:r>
        <w:r>
          <w:fldChar w:fldCharType="end"/>
        </w:r>
      </w:hyperlink>
    </w:p>
    <w:p>
      <w:pPr>
        <w:pStyle w:val="TOC2"/>
        <w:tabs>
          <w:tab w:val="right" w:leader="dot" w:pos="8306"/>
        </w:tabs>
      </w:pPr>
      <w:hyperlink w:anchor="_Toc4154" w:history="1">
        <w:r>
          <w:rPr>
            <w:rFonts w:ascii="仿宋" w:eastAsia="仿宋" w:hAnsi="仿宋" w:cs="仿宋" w:hint="eastAsia"/>
            <w:lang w:eastAsia="zh-CN"/>
          </w:rPr>
          <w:t>(一)、空调清洗行业分析</w:t>
        </w:r>
        <w:r>
          <w:tab/>
        </w:r>
        <w:r>
          <w:fldChar w:fldCharType="begin"/>
        </w:r>
        <w:r>
          <w:instrText xml:space="preserve"> PAGEREF _Toc4154 \h </w:instrText>
        </w:r>
        <w:r>
          <w:fldChar w:fldCharType="separate"/>
        </w:r>
        <w:r>
          <w:t>7</w:t>
        </w:r>
        <w:r>
          <w:fldChar w:fldCharType="end"/>
        </w:r>
      </w:hyperlink>
    </w:p>
    <w:p>
      <w:pPr>
        <w:pStyle w:val="TOC2"/>
        <w:tabs>
          <w:tab w:val="right" w:leader="dot" w:pos="8306"/>
        </w:tabs>
      </w:pPr>
      <w:hyperlink w:anchor="_Toc23574" w:history="1">
        <w:r>
          <w:rPr>
            <w:rFonts w:ascii="仿宋" w:eastAsia="仿宋" w:hAnsi="仿宋" w:cs="仿宋" w:hint="eastAsia"/>
            <w:lang w:eastAsia="zh-CN"/>
          </w:rPr>
          <w:t>(二)、空调清洗市场分析预测</w:t>
        </w:r>
        <w:r>
          <w:tab/>
        </w:r>
        <w:r>
          <w:fldChar w:fldCharType="begin"/>
        </w:r>
        <w:r>
          <w:instrText xml:space="preserve"> PAGEREF _Toc23574 \h </w:instrText>
        </w:r>
        <w:r>
          <w:fldChar w:fldCharType="separate"/>
        </w:r>
        <w:r>
          <w:t>7</w:t>
        </w:r>
        <w:r>
          <w:fldChar w:fldCharType="end"/>
        </w:r>
      </w:hyperlink>
    </w:p>
    <w:p>
      <w:pPr>
        <w:pStyle w:val="TOC1"/>
        <w:tabs>
          <w:tab w:val="right" w:leader="dot" w:pos="8306"/>
        </w:tabs>
      </w:pPr>
      <w:hyperlink w:anchor="_Toc17673" w:history="1">
        <w:r>
          <w:rPr>
            <w:rFonts w:ascii="仿宋" w:eastAsia="仿宋" w:hAnsi="仿宋" w:cs="仿宋" w:hint="eastAsia"/>
            <w:lang w:eastAsia="zh-CN"/>
          </w:rPr>
          <w:t>三、空调清洗项目绩效评估</w:t>
        </w:r>
        <w:r>
          <w:tab/>
        </w:r>
        <w:r>
          <w:fldChar w:fldCharType="begin"/>
        </w:r>
        <w:r>
          <w:instrText xml:space="preserve"> PAGEREF _Toc17673 \h </w:instrText>
        </w:r>
        <w:r>
          <w:fldChar w:fldCharType="separate"/>
        </w:r>
        <w:r>
          <w:t>8</w:t>
        </w:r>
        <w:r>
          <w:fldChar w:fldCharType="end"/>
        </w:r>
      </w:hyperlink>
    </w:p>
    <w:p>
      <w:pPr>
        <w:pStyle w:val="TOC2"/>
        <w:tabs>
          <w:tab w:val="right" w:leader="dot" w:pos="8306"/>
        </w:tabs>
      </w:pPr>
      <w:hyperlink w:anchor="_Toc19589" w:history="1">
        <w:r>
          <w:rPr>
            <w:rFonts w:ascii="仿宋" w:eastAsia="仿宋" w:hAnsi="仿宋" w:cs="仿宋" w:hint="eastAsia"/>
            <w:lang w:eastAsia="zh-CN"/>
          </w:rPr>
          <w:t>(一)、绩效评估指标</w:t>
        </w:r>
        <w:r>
          <w:tab/>
        </w:r>
        <w:r>
          <w:fldChar w:fldCharType="begin"/>
        </w:r>
        <w:r>
          <w:instrText xml:space="preserve"> PAGEREF _Toc19589 \h </w:instrText>
        </w:r>
        <w:r>
          <w:fldChar w:fldCharType="separate"/>
        </w:r>
        <w:r>
          <w:t>8</w:t>
        </w:r>
        <w:r>
          <w:fldChar w:fldCharType="end"/>
        </w:r>
      </w:hyperlink>
    </w:p>
    <w:p>
      <w:pPr>
        <w:pStyle w:val="TOC2"/>
        <w:tabs>
          <w:tab w:val="right" w:leader="dot" w:pos="8306"/>
        </w:tabs>
      </w:pPr>
      <w:hyperlink w:anchor="_Toc14150" w:history="1">
        <w:r>
          <w:rPr>
            <w:rFonts w:ascii="仿宋" w:eastAsia="仿宋" w:hAnsi="仿宋" w:cs="仿宋" w:hint="eastAsia"/>
            <w:lang w:eastAsia="zh-CN"/>
          </w:rPr>
          <w:t>(二)、绩效评估方法</w:t>
        </w:r>
        <w:r>
          <w:tab/>
        </w:r>
        <w:r>
          <w:fldChar w:fldCharType="begin"/>
        </w:r>
        <w:r>
          <w:instrText xml:space="preserve"> PAGEREF _Toc14150 \h </w:instrText>
        </w:r>
        <w:r>
          <w:fldChar w:fldCharType="separate"/>
        </w:r>
        <w:r>
          <w:t>9</w:t>
        </w:r>
        <w:r>
          <w:fldChar w:fldCharType="end"/>
        </w:r>
      </w:hyperlink>
    </w:p>
    <w:p>
      <w:pPr>
        <w:pStyle w:val="TOC2"/>
        <w:tabs>
          <w:tab w:val="right" w:leader="dot" w:pos="8306"/>
        </w:tabs>
      </w:pPr>
      <w:hyperlink w:anchor="_Toc23256" w:history="1">
        <w:r>
          <w:rPr>
            <w:rFonts w:ascii="仿宋" w:eastAsia="仿宋" w:hAnsi="仿宋" w:cs="仿宋" w:hint="eastAsia"/>
            <w:lang w:eastAsia="zh-CN"/>
          </w:rPr>
          <w:t>(三)、绩效评估周期</w:t>
        </w:r>
        <w:r>
          <w:tab/>
        </w:r>
        <w:r>
          <w:fldChar w:fldCharType="begin"/>
        </w:r>
        <w:r>
          <w:instrText xml:space="preserve"> PAGEREF _Toc23256 \h </w:instrText>
        </w:r>
        <w:r>
          <w:fldChar w:fldCharType="separate"/>
        </w:r>
        <w:r>
          <w:t>10</w:t>
        </w:r>
        <w:r>
          <w:fldChar w:fldCharType="end"/>
        </w:r>
      </w:hyperlink>
    </w:p>
    <w:p>
      <w:pPr>
        <w:pStyle w:val="TOC1"/>
        <w:tabs>
          <w:tab w:val="right" w:leader="dot" w:pos="8306"/>
        </w:tabs>
      </w:pPr>
      <w:hyperlink w:anchor="_Toc20048" w:history="1">
        <w:r>
          <w:rPr>
            <w:rFonts w:ascii="仿宋" w:eastAsia="仿宋" w:hAnsi="仿宋" w:cs="仿宋" w:hint="eastAsia"/>
            <w:lang w:eastAsia="zh-CN"/>
          </w:rPr>
          <w:t>四、空调清洗项目概论</w:t>
        </w:r>
        <w:r>
          <w:tab/>
        </w:r>
        <w:r>
          <w:fldChar w:fldCharType="begin"/>
        </w:r>
        <w:r>
          <w:instrText xml:space="preserve"> PAGEREF _Toc20048 \h </w:instrText>
        </w:r>
        <w:r>
          <w:fldChar w:fldCharType="separate"/>
        </w:r>
        <w:r>
          <w:t>11</w:t>
        </w:r>
        <w:r>
          <w:fldChar w:fldCharType="end"/>
        </w:r>
      </w:hyperlink>
    </w:p>
    <w:p>
      <w:pPr>
        <w:pStyle w:val="TOC2"/>
        <w:tabs>
          <w:tab w:val="right" w:leader="dot" w:pos="8306"/>
        </w:tabs>
      </w:pPr>
      <w:hyperlink w:anchor="_Toc31827" w:history="1">
        <w:r>
          <w:rPr>
            <w:rFonts w:ascii="仿宋" w:eastAsia="仿宋" w:hAnsi="仿宋" w:cs="仿宋" w:hint="eastAsia"/>
            <w:lang w:eastAsia="zh-CN"/>
          </w:rPr>
          <w:t>(一)、空调清洗项目概况</w:t>
        </w:r>
        <w:r>
          <w:tab/>
        </w:r>
        <w:r>
          <w:fldChar w:fldCharType="begin"/>
        </w:r>
        <w:r>
          <w:instrText xml:space="preserve"> PAGEREF _Toc31827 \h </w:instrText>
        </w:r>
        <w:r>
          <w:fldChar w:fldCharType="separate"/>
        </w:r>
        <w:r>
          <w:t>11</w:t>
        </w:r>
        <w:r>
          <w:fldChar w:fldCharType="end"/>
        </w:r>
      </w:hyperlink>
    </w:p>
    <w:p>
      <w:pPr>
        <w:pStyle w:val="TOC2"/>
        <w:tabs>
          <w:tab w:val="right" w:leader="dot" w:pos="8306"/>
        </w:tabs>
      </w:pPr>
      <w:hyperlink w:anchor="_Toc12341" w:history="1">
        <w:r>
          <w:rPr>
            <w:rFonts w:ascii="仿宋" w:eastAsia="仿宋" w:hAnsi="仿宋" w:cs="仿宋" w:hint="eastAsia"/>
            <w:lang w:eastAsia="zh-CN"/>
          </w:rPr>
          <w:t>(二)、空调清洗项目目标</w:t>
        </w:r>
        <w:r>
          <w:tab/>
        </w:r>
        <w:r>
          <w:fldChar w:fldCharType="begin"/>
        </w:r>
        <w:r>
          <w:instrText xml:space="preserve"> PAGEREF _Toc12341 \h </w:instrText>
        </w:r>
        <w:r>
          <w:fldChar w:fldCharType="separate"/>
        </w:r>
        <w:r>
          <w:t>14</w:t>
        </w:r>
        <w:r>
          <w:fldChar w:fldCharType="end"/>
        </w:r>
      </w:hyperlink>
    </w:p>
    <w:p>
      <w:pPr>
        <w:pStyle w:val="TOC2"/>
        <w:tabs>
          <w:tab w:val="right" w:leader="dot" w:pos="8306"/>
        </w:tabs>
      </w:pPr>
      <w:hyperlink w:anchor="_Toc5437" w:history="1">
        <w:r>
          <w:rPr>
            <w:rFonts w:ascii="仿宋" w:eastAsia="仿宋" w:hAnsi="仿宋" w:cs="仿宋" w:hint="eastAsia"/>
            <w:lang w:eastAsia="zh-CN"/>
          </w:rPr>
          <w:t>(三)、空调清洗项目提出的理由</w:t>
        </w:r>
        <w:r>
          <w:tab/>
        </w:r>
        <w:r>
          <w:fldChar w:fldCharType="begin"/>
        </w:r>
        <w:r>
          <w:instrText xml:space="preserve"> PAGEREF _Toc5437 \h </w:instrText>
        </w:r>
        <w:r>
          <w:fldChar w:fldCharType="separate"/>
        </w:r>
        <w:r>
          <w:t>14</w:t>
        </w:r>
        <w:r>
          <w:fldChar w:fldCharType="end"/>
        </w:r>
      </w:hyperlink>
    </w:p>
    <w:p>
      <w:pPr>
        <w:pStyle w:val="TOC2"/>
        <w:tabs>
          <w:tab w:val="right" w:leader="dot" w:pos="8306"/>
        </w:tabs>
      </w:pPr>
      <w:hyperlink w:anchor="_Toc29904" w:history="1">
        <w:r>
          <w:rPr>
            <w:rFonts w:ascii="仿宋" w:eastAsia="仿宋" w:hAnsi="仿宋" w:cs="仿宋" w:hint="eastAsia"/>
            <w:lang w:eastAsia="zh-CN"/>
          </w:rPr>
          <w:t>(四)、空调清洗项目意义</w:t>
        </w:r>
        <w:r>
          <w:tab/>
        </w:r>
        <w:r>
          <w:fldChar w:fldCharType="begin"/>
        </w:r>
        <w:r>
          <w:instrText xml:space="preserve"> PAGEREF _Toc29904 \h </w:instrText>
        </w:r>
        <w:r>
          <w:fldChar w:fldCharType="separate"/>
        </w:r>
        <w:r>
          <w:t>16</w:t>
        </w:r>
        <w:r>
          <w:fldChar w:fldCharType="end"/>
        </w:r>
      </w:hyperlink>
    </w:p>
    <w:p>
      <w:pPr>
        <w:pStyle w:val="TOC2"/>
        <w:tabs>
          <w:tab w:val="right" w:leader="dot" w:pos="8306"/>
        </w:tabs>
      </w:pPr>
      <w:hyperlink w:anchor="_Toc14342" w:history="1">
        <w:r>
          <w:rPr>
            <w:rFonts w:ascii="仿宋" w:eastAsia="仿宋" w:hAnsi="仿宋" w:cs="仿宋" w:hint="eastAsia"/>
            <w:lang w:eastAsia="zh-CN"/>
          </w:rPr>
          <w:t>(五)、空调清洗项目背景</w:t>
        </w:r>
        <w:r>
          <w:tab/>
        </w:r>
        <w:r>
          <w:fldChar w:fldCharType="begin"/>
        </w:r>
        <w:r>
          <w:instrText xml:space="preserve"> PAGEREF _Toc14342 \h </w:instrText>
        </w:r>
        <w:r>
          <w:fldChar w:fldCharType="separate"/>
        </w:r>
        <w:r>
          <w:t>17</w:t>
        </w:r>
        <w:r>
          <w:fldChar w:fldCharType="end"/>
        </w:r>
      </w:hyperlink>
    </w:p>
    <w:p>
      <w:pPr>
        <w:pStyle w:val="TOC1"/>
        <w:tabs>
          <w:tab w:val="right" w:leader="dot" w:pos="8306"/>
        </w:tabs>
      </w:pPr>
      <w:hyperlink w:anchor="_Toc24260" w:history="1">
        <w:r>
          <w:rPr>
            <w:rFonts w:ascii="仿宋" w:eastAsia="仿宋" w:hAnsi="仿宋" w:cs="仿宋" w:hint="eastAsia"/>
            <w:lang w:eastAsia="zh-CN"/>
          </w:rPr>
          <w:t>五、空调清洗项目选址可行性分析</w:t>
        </w:r>
        <w:r>
          <w:tab/>
        </w:r>
        <w:r>
          <w:fldChar w:fldCharType="begin"/>
        </w:r>
        <w:r>
          <w:instrText xml:space="preserve"> PAGEREF _Toc24260 \h </w:instrText>
        </w:r>
        <w:r>
          <w:fldChar w:fldCharType="separate"/>
        </w:r>
        <w:r>
          <w:t>18</w:t>
        </w:r>
        <w:r>
          <w:fldChar w:fldCharType="end"/>
        </w:r>
      </w:hyperlink>
    </w:p>
    <w:p>
      <w:pPr>
        <w:pStyle w:val="TOC2"/>
        <w:tabs>
          <w:tab w:val="right" w:leader="dot" w:pos="8306"/>
        </w:tabs>
      </w:pPr>
      <w:hyperlink w:anchor="_Toc5847" w:history="1">
        <w:r>
          <w:rPr>
            <w:rFonts w:ascii="仿宋" w:eastAsia="仿宋" w:hAnsi="仿宋" w:cs="仿宋" w:hint="eastAsia"/>
            <w:lang w:eastAsia="zh-CN"/>
          </w:rPr>
          <w:t>(一)、空调清洗项目选址</w:t>
        </w:r>
        <w:r>
          <w:tab/>
        </w:r>
        <w:r>
          <w:fldChar w:fldCharType="begin"/>
        </w:r>
        <w:r>
          <w:instrText xml:space="preserve"> PAGEREF _Toc5847 \h </w:instrText>
        </w:r>
        <w:r>
          <w:fldChar w:fldCharType="separate"/>
        </w:r>
        <w:r>
          <w:t>18</w:t>
        </w:r>
        <w:r>
          <w:fldChar w:fldCharType="end"/>
        </w:r>
      </w:hyperlink>
    </w:p>
    <w:p>
      <w:pPr>
        <w:pStyle w:val="TOC2"/>
        <w:tabs>
          <w:tab w:val="right" w:leader="dot" w:pos="8306"/>
        </w:tabs>
      </w:pPr>
      <w:hyperlink w:anchor="_Toc12645" w:history="1">
        <w:r>
          <w:rPr>
            <w:rFonts w:ascii="仿宋" w:eastAsia="仿宋" w:hAnsi="仿宋" w:cs="仿宋" w:hint="eastAsia"/>
            <w:lang w:eastAsia="zh-CN"/>
          </w:rPr>
          <w:t>(二)、用地控制指标</w:t>
        </w:r>
        <w:r>
          <w:tab/>
        </w:r>
        <w:r>
          <w:fldChar w:fldCharType="begin"/>
        </w:r>
        <w:r>
          <w:instrText xml:space="preserve"> PAGEREF _Toc12645 \h </w:instrText>
        </w:r>
        <w:r>
          <w:fldChar w:fldCharType="separate"/>
        </w:r>
        <w:r>
          <w:t>18</w:t>
        </w:r>
        <w:r>
          <w:fldChar w:fldCharType="end"/>
        </w:r>
      </w:hyperlink>
    </w:p>
    <w:p>
      <w:pPr>
        <w:pStyle w:val="TOC2"/>
        <w:tabs>
          <w:tab w:val="right" w:leader="dot" w:pos="8306"/>
        </w:tabs>
      </w:pPr>
      <w:hyperlink w:anchor="_Toc603" w:history="1">
        <w:r>
          <w:rPr>
            <w:rFonts w:ascii="仿宋" w:eastAsia="仿宋" w:hAnsi="仿宋" w:cs="仿宋" w:hint="eastAsia"/>
            <w:lang w:eastAsia="zh-CN"/>
          </w:rPr>
          <w:t>(三)、节约用地措施</w:t>
        </w:r>
        <w:r>
          <w:tab/>
        </w:r>
        <w:r>
          <w:fldChar w:fldCharType="begin"/>
        </w:r>
        <w:r>
          <w:instrText xml:space="preserve"> PAGEREF _Toc603 \h </w:instrText>
        </w:r>
        <w:r>
          <w:fldChar w:fldCharType="separate"/>
        </w:r>
        <w:r>
          <w:t>20</w:t>
        </w:r>
        <w:r>
          <w:fldChar w:fldCharType="end"/>
        </w:r>
      </w:hyperlink>
    </w:p>
    <w:p>
      <w:pPr>
        <w:pStyle w:val="TOC2"/>
        <w:tabs>
          <w:tab w:val="right" w:leader="dot" w:pos="8306"/>
        </w:tabs>
      </w:pPr>
      <w:hyperlink w:anchor="_Toc13001" w:history="1">
        <w:r>
          <w:rPr>
            <w:rFonts w:ascii="仿宋" w:eastAsia="仿宋" w:hAnsi="仿宋" w:cs="仿宋" w:hint="eastAsia"/>
            <w:lang w:eastAsia="zh-CN"/>
          </w:rPr>
          <w:t>(四)、总图布置方案</w:t>
        </w:r>
        <w:r>
          <w:tab/>
        </w:r>
        <w:r>
          <w:fldChar w:fldCharType="begin"/>
        </w:r>
        <w:r>
          <w:instrText xml:space="preserve"> PAGEREF _Toc13001 \h </w:instrText>
        </w:r>
        <w:r>
          <w:fldChar w:fldCharType="separate"/>
        </w:r>
        <w:r>
          <w:t>21</w:t>
        </w:r>
        <w:r>
          <w:fldChar w:fldCharType="end"/>
        </w:r>
      </w:hyperlink>
    </w:p>
    <w:p>
      <w:pPr>
        <w:pStyle w:val="TOC2"/>
        <w:tabs>
          <w:tab w:val="right" w:leader="dot" w:pos="8306"/>
        </w:tabs>
      </w:pPr>
      <w:hyperlink w:anchor="_Toc26620" w:history="1">
        <w:r>
          <w:rPr>
            <w:rFonts w:ascii="仿宋" w:eastAsia="仿宋" w:hAnsi="仿宋" w:cs="仿宋" w:hint="eastAsia"/>
            <w:lang w:eastAsia="zh-CN"/>
          </w:rPr>
          <w:t>(五)、选址综合评价</w:t>
        </w:r>
        <w:r>
          <w:tab/>
        </w:r>
        <w:r>
          <w:fldChar w:fldCharType="begin"/>
        </w:r>
        <w:r>
          <w:instrText xml:space="preserve"> PAGEREF _Toc26620 \h </w:instrText>
        </w:r>
        <w:r>
          <w:fldChar w:fldCharType="separate"/>
        </w:r>
        <w:r>
          <w:t>22</w:t>
        </w:r>
        <w:r>
          <w:fldChar w:fldCharType="end"/>
        </w:r>
      </w:hyperlink>
    </w:p>
    <w:p>
      <w:pPr>
        <w:pStyle w:val="TOC1"/>
        <w:tabs>
          <w:tab w:val="right" w:leader="dot" w:pos="8306"/>
        </w:tabs>
      </w:pPr>
      <w:hyperlink w:anchor="_Toc9120" w:history="1">
        <w:r>
          <w:rPr>
            <w:rFonts w:ascii="仿宋" w:eastAsia="仿宋" w:hAnsi="仿宋" w:cs="仿宋" w:hint="eastAsia"/>
            <w:lang w:eastAsia="zh-CN"/>
          </w:rPr>
          <w:t>六、空调清洗项目文档管理</w:t>
        </w:r>
        <w:r>
          <w:tab/>
        </w:r>
        <w:r>
          <w:fldChar w:fldCharType="begin"/>
        </w:r>
        <w:r>
          <w:instrText xml:space="preserve"> PAGEREF _Toc9120 \h </w:instrText>
        </w:r>
        <w:r>
          <w:fldChar w:fldCharType="separate"/>
        </w:r>
        <w:r>
          <w:t>23</w:t>
        </w:r>
        <w:r>
          <w:fldChar w:fldCharType="end"/>
        </w:r>
      </w:hyperlink>
    </w:p>
    <w:p>
      <w:pPr>
        <w:pStyle w:val="TOC2"/>
        <w:tabs>
          <w:tab w:val="right" w:leader="dot" w:pos="8306"/>
        </w:tabs>
      </w:pPr>
      <w:hyperlink w:anchor="_Toc4847" w:history="1">
        <w:r>
          <w:rPr>
            <w:rFonts w:ascii="仿宋" w:eastAsia="仿宋" w:hAnsi="仿宋" w:cs="仿宋" w:hint="eastAsia"/>
            <w:lang w:eastAsia="zh-CN"/>
          </w:rPr>
          <w:t>(一)、文档编制与审查</w:t>
        </w:r>
        <w:r>
          <w:tab/>
        </w:r>
        <w:r>
          <w:fldChar w:fldCharType="begin"/>
        </w:r>
        <w:r>
          <w:instrText xml:space="preserve"> PAGEREF _Toc4847 \h </w:instrText>
        </w:r>
        <w:r>
          <w:fldChar w:fldCharType="separate"/>
        </w:r>
        <w:r>
          <w:t>23</w:t>
        </w:r>
        <w:r>
          <w:fldChar w:fldCharType="end"/>
        </w:r>
      </w:hyperlink>
    </w:p>
    <w:p>
      <w:pPr>
        <w:pStyle w:val="TOC2"/>
        <w:tabs>
          <w:tab w:val="right" w:leader="dot" w:pos="8306"/>
        </w:tabs>
      </w:pPr>
      <w:hyperlink w:anchor="_Toc638" w:history="1">
        <w:r>
          <w:rPr>
            <w:rFonts w:ascii="仿宋" w:eastAsia="仿宋" w:hAnsi="仿宋" w:cs="仿宋" w:hint="eastAsia"/>
            <w:lang w:eastAsia="zh-CN"/>
          </w:rPr>
          <w:t>(二)、文档发布与分发</w:t>
        </w:r>
        <w:r>
          <w:tab/>
        </w:r>
        <w:r>
          <w:fldChar w:fldCharType="begin"/>
        </w:r>
        <w:r>
          <w:instrText xml:space="preserve"> PAGEREF _Toc638 \h </w:instrText>
        </w:r>
        <w:r>
          <w:fldChar w:fldCharType="separate"/>
        </w:r>
        <w:r>
          <w:t>24</w:t>
        </w:r>
        <w:r>
          <w:fldChar w:fldCharType="end"/>
        </w:r>
      </w:hyperlink>
    </w:p>
    <w:p>
      <w:pPr>
        <w:pStyle w:val="TOC2"/>
        <w:tabs>
          <w:tab w:val="right" w:leader="dot" w:pos="8306"/>
        </w:tabs>
      </w:pPr>
      <w:hyperlink w:anchor="_Toc20167" w:history="1">
        <w:r>
          <w:rPr>
            <w:rFonts w:ascii="仿宋" w:eastAsia="仿宋" w:hAnsi="仿宋" w:cs="仿宋" w:hint="eastAsia"/>
            <w:lang w:eastAsia="zh-CN"/>
          </w:rPr>
          <w:t>(三)、文档存档与归档</w:t>
        </w:r>
        <w:r>
          <w:tab/>
        </w:r>
        <w:r>
          <w:fldChar w:fldCharType="begin"/>
        </w:r>
        <w:r>
          <w:instrText xml:space="preserve"> PAGEREF _Toc20167 \h </w:instrText>
        </w:r>
        <w:r>
          <w:fldChar w:fldCharType="separate"/>
        </w:r>
        <w:r>
          <w:t>25</w:t>
        </w:r>
        <w:r>
          <w:fldChar w:fldCharType="end"/>
        </w:r>
      </w:hyperlink>
    </w:p>
    <w:p>
      <w:pPr>
        <w:pStyle w:val="TOC1"/>
        <w:tabs>
          <w:tab w:val="right" w:leader="dot" w:pos="8306"/>
        </w:tabs>
      </w:pPr>
      <w:hyperlink w:anchor="_Toc24252" w:history="1">
        <w:r>
          <w:rPr>
            <w:rFonts w:ascii="仿宋" w:eastAsia="仿宋" w:hAnsi="仿宋" w:cs="仿宋" w:hint="eastAsia"/>
            <w:lang w:eastAsia="zh-CN"/>
          </w:rPr>
          <w:t>七、空调清洗项目环境影响分析</w:t>
        </w:r>
        <w:r>
          <w:tab/>
        </w:r>
        <w:r>
          <w:fldChar w:fldCharType="begin"/>
        </w:r>
        <w:r>
          <w:instrText xml:space="preserve"> PAGEREF _Toc24252 \h </w:instrText>
        </w:r>
        <w:r>
          <w:fldChar w:fldCharType="separate"/>
        </w:r>
        <w:r>
          <w:t>26</w:t>
        </w:r>
        <w:r>
          <w:fldChar w:fldCharType="end"/>
        </w:r>
      </w:hyperlink>
    </w:p>
    <w:p>
      <w:pPr>
        <w:pStyle w:val="TOC2"/>
        <w:tabs>
          <w:tab w:val="right" w:leader="dot" w:pos="8306"/>
        </w:tabs>
      </w:pPr>
      <w:hyperlink w:anchor="_Toc16223" w:history="1">
        <w:r>
          <w:rPr>
            <w:rFonts w:ascii="仿宋" w:eastAsia="仿宋" w:hAnsi="仿宋" w:cs="仿宋" w:hint="eastAsia"/>
            <w:lang w:eastAsia="zh-CN"/>
          </w:rPr>
          <w:t>(一)、建设区域环境质量现状</w:t>
        </w:r>
        <w:r>
          <w:tab/>
        </w:r>
        <w:r>
          <w:fldChar w:fldCharType="begin"/>
        </w:r>
        <w:r>
          <w:instrText xml:space="preserve"> PAGEREF _Toc16223 \h </w:instrText>
        </w:r>
        <w:r>
          <w:fldChar w:fldCharType="separate"/>
        </w:r>
        <w:r>
          <w:t>26</w:t>
        </w:r>
        <w:r>
          <w:fldChar w:fldCharType="end"/>
        </w:r>
      </w:hyperlink>
    </w:p>
    <w:p>
      <w:pPr>
        <w:pStyle w:val="TOC2"/>
        <w:tabs>
          <w:tab w:val="right" w:leader="dot" w:pos="8306"/>
        </w:tabs>
      </w:pPr>
      <w:hyperlink w:anchor="_Toc24349" w:history="1">
        <w:r>
          <w:rPr>
            <w:rFonts w:ascii="仿宋" w:eastAsia="仿宋" w:hAnsi="仿宋" w:cs="仿宋" w:hint="eastAsia"/>
            <w:lang w:eastAsia="zh-CN"/>
          </w:rPr>
          <w:t>(二)、建设期环境保护</w:t>
        </w:r>
        <w:r>
          <w:tab/>
        </w:r>
        <w:r>
          <w:fldChar w:fldCharType="begin"/>
        </w:r>
        <w:r>
          <w:instrText xml:space="preserve"> PAGEREF _Toc24349 \h </w:instrText>
        </w:r>
        <w:r>
          <w:fldChar w:fldCharType="separate"/>
        </w:r>
        <w:r>
          <w:t>28</w:t>
        </w:r>
        <w:r>
          <w:fldChar w:fldCharType="end"/>
        </w:r>
      </w:hyperlink>
    </w:p>
    <w:p>
      <w:pPr>
        <w:pStyle w:val="TOC2"/>
        <w:tabs>
          <w:tab w:val="right" w:leader="dot" w:pos="8306"/>
        </w:tabs>
      </w:pPr>
      <w:hyperlink w:anchor="_Toc8544" w:history="1">
        <w:r>
          <w:rPr>
            <w:rFonts w:ascii="仿宋" w:eastAsia="仿宋" w:hAnsi="仿宋" w:cs="仿宋" w:hint="eastAsia"/>
            <w:lang w:eastAsia="zh-CN"/>
          </w:rPr>
          <w:t>(三)、运营期环境保护</w:t>
        </w:r>
        <w:r>
          <w:tab/>
        </w:r>
        <w:r>
          <w:fldChar w:fldCharType="begin"/>
        </w:r>
        <w:r>
          <w:instrText xml:space="preserve"> PAGEREF _Toc8544 \h </w:instrText>
        </w:r>
        <w:r>
          <w:fldChar w:fldCharType="separate"/>
        </w:r>
        <w:r>
          <w:t>29</w:t>
        </w:r>
        <w:r>
          <w:fldChar w:fldCharType="end"/>
        </w:r>
      </w:hyperlink>
    </w:p>
    <w:p>
      <w:pPr>
        <w:pStyle w:val="TOC2"/>
        <w:tabs>
          <w:tab w:val="right" w:leader="dot" w:pos="8306"/>
        </w:tabs>
      </w:pPr>
      <w:hyperlink w:anchor="_Toc724" w:history="1">
        <w:r>
          <w:rPr>
            <w:rFonts w:ascii="仿宋" w:eastAsia="仿宋" w:hAnsi="仿宋" w:cs="仿宋" w:hint="eastAsia"/>
            <w:lang w:eastAsia="zh-CN"/>
          </w:rPr>
          <w:t>(四)、空调清洗项目建设对区域经济的影响</w:t>
        </w:r>
        <w:r>
          <w:tab/>
        </w:r>
        <w:r>
          <w:fldChar w:fldCharType="begin"/>
        </w:r>
        <w:r>
          <w:instrText xml:space="preserve"> PAGEREF _Toc724 \h </w:instrText>
        </w:r>
        <w:r>
          <w:fldChar w:fldCharType="separate"/>
        </w:r>
        <w:r>
          <w:t>30</w:t>
        </w:r>
        <w:r>
          <w:fldChar w:fldCharType="end"/>
        </w:r>
      </w:hyperlink>
    </w:p>
    <w:p>
      <w:pPr>
        <w:pStyle w:val="TOC2"/>
        <w:tabs>
          <w:tab w:val="right" w:leader="dot" w:pos="8306"/>
        </w:tabs>
      </w:pPr>
      <w:hyperlink w:anchor="_Toc32686" w:history="1">
        <w:r>
          <w:rPr>
            <w:rFonts w:ascii="仿宋" w:eastAsia="仿宋" w:hAnsi="仿宋" w:cs="仿宋" w:hint="eastAsia"/>
            <w:lang w:eastAsia="zh-CN"/>
          </w:rPr>
          <w:t>(五)、废弃物处理</w:t>
        </w:r>
        <w:r>
          <w:tab/>
        </w:r>
        <w:r>
          <w:fldChar w:fldCharType="begin"/>
        </w:r>
        <w:r>
          <w:instrText xml:space="preserve"> PAGEREF _Toc32686 \h </w:instrText>
        </w:r>
        <w:r>
          <w:fldChar w:fldCharType="separate"/>
        </w:r>
        <w:r>
          <w:t>32</w:t>
        </w:r>
        <w:r>
          <w:fldChar w:fldCharType="end"/>
        </w:r>
      </w:hyperlink>
    </w:p>
    <w:p>
      <w:pPr>
        <w:pStyle w:val="TOC2"/>
        <w:tabs>
          <w:tab w:val="right" w:leader="dot" w:pos="8306"/>
        </w:tabs>
      </w:pPr>
      <w:hyperlink w:anchor="_Toc6061" w:history="1">
        <w:r>
          <w:rPr>
            <w:rFonts w:ascii="仿宋" w:eastAsia="仿宋" w:hAnsi="仿宋" w:cs="仿宋" w:hint="eastAsia"/>
            <w:lang w:eastAsia="zh-CN"/>
          </w:rPr>
          <w:t>(六)、特殊环境影响分析</w:t>
        </w:r>
        <w:r>
          <w:tab/>
        </w:r>
        <w:r>
          <w:fldChar w:fldCharType="begin"/>
        </w:r>
        <w:r>
          <w:instrText xml:space="preserve"> PAGEREF _Toc6061 \h </w:instrText>
        </w:r>
        <w:r>
          <w:fldChar w:fldCharType="separate"/>
        </w:r>
        <w:r>
          <w:t>33</w:t>
        </w:r>
        <w:r>
          <w:fldChar w:fldCharType="end"/>
        </w:r>
      </w:hyperlink>
    </w:p>
    <w:p>
      <w:pPr>
        <w:pStyle w:val="TOC2"/>
        <w:tabs>
          <w:tab w:val="right" w:leader="dot" w:pos="8306"/>
        </w:tabs>
      </w:pPr>
      <w:hyperlink w:anchor="_Toc3453" w:history="1">
        <w:r>
          <w:rPr>
            <w:rFonts w:ascii="仿宋" w:eastAsia="仿宋" w:hAnsi="仿宋" w:cs="仿宋" w:hint="eastAsia"/>
            <w:lang w:eastAsia="zh-CN"/>
          </w:rPr>
          <w:t>(七)、清洁生产</w:t>
        </w:r>
        <w:r>
          <w:tab/>
        </w:r>
        <w:r>
          <w:fldChar w:fldCharType="begin"/>
        </w:r>
        <w:r>
          <w:instrText xml:space="preserve"> PAGEREF _Toc3453 \h </w:instrText>
        </w:r>
        <w:r>
          <w:fldChar w:fldCharType="separate"/>
        </w:r>
        <w:r>
          <w:t>35</w:t>
        </w:r>
        <w:r>
          <w:fldChar w:fldCharType="end"/>
        </w:r>
      </w:hyperlink>
    </w:p>
    <w:p>
      <w:pPr>
        <w:pStyle w:val="TOC2"/>
        <w:tabs>
          <w:tab w:val="right" w:leader="dot" w:pos="8306"/>
        </w:tabs>
      </w:pPr>
      <w:hyperlink w:anchor="_Toc30292" w:history="1">
        <w:r>
          <w:rPr>
            <w:rFonts w:ascii="仿宋" w:eastAsia="仿宋" w:hAnsi="仿宋" w:cs="仿宋" w:hint="eastAsia"/>
            <w:lang w:eastAsia="zh-CN"/>
          </w:rPr>
          <w:t>(八)、环境保护综合评价</w:t>
        </w:r>
        <w:r>
          <w:tab/>
        </w:r>
        <w:r>
          <w:fldChar w:fldCharType="begin"/>
        </w:r>
        <w:r>
          <w:instrText xml:space="preserve"> PAGEREF _Toc30292 \h </w:instrText>
        </w:r>
        <w:r>
          <w:fldChar w:fldCharType="separate"/>
        </w:r>
        <w:r>
          <w:t>36</w:t>
        </w:r>
        <w:r>
          <w:fldChar w:fldCharType="end"/>
        </w:r>
      </w:hyperlink>
    </w:p>
    <w:p>
      <w:pPr>
        <w:pStyle w:val="TOC1"/>
        <w:tabs>
          <w:tab w:val="right" w:leader="dot" w:pos="8306"/>
        </w:tabs>
      </w:pPr>
      <w:hyperlink w:anchor="_Toc4583" w:history="1">
        <w:r>
          <w:rPr>
            <w:rFonts w:ascii="仿宋" w:eastAsia="仿宋" w:hAnsi="仿宋" w:cs="仿宋" w:hint="eastAsia"/>
            <w:lang w:eastAsia="zh-CN"/>
          </w:rPr>
          <w:t>八、空调清洗项目计划安排</w:t>
        </w:r>
        <w:r>
          <w:tab/>
        </w:r>
        <w:r>
          <w:fldChar w:fldCharType="begin"/>
        </w:r>
        <w:r>
          <w:instrText xml:space="preserve"> PAGEREF _Toc4583 \h </w:instrText>
        </w:r>
        <w:r>
          <w:fldChar w:fldCharType="separate"/>
        </w:r>
        <w:r>
          <w:t>37</w:t>
        </w:r>
        <w:r>
          <w:fldChar w:fldCharType="end"/>
        </w:r>
      </w:hyperlink>
    </w:p>
    <w:p>
      <w:pPr>
        <w:pStyle w:val="TOC2"/>
        <w:tabs>
          <w:tab w:val="right" w:leader="dot" w:pos="8306"/>
        </w:tabs>
      </w:pPr>
      <w:hyperlink w:anchor="_Toc24091" w:history="1">
        <w:r>
          <w:rPr>
            <w:rFonts w:ascii="仿宋" w:eastAsia="仿宋" w:hAnsi="仿宋" w:cs="仿宋" w:hint="eastAsia"/>
            <w:lang w:eastAsia="zh-CN"/>
          </w:rPr>
          <w:t>(一)、建设周期</w:t>
        </w:r>
        <w:r>
          <w:tab/>
        </w:r>
        <w:r>
          <w:fldChar w:fldCharType="begin"/>
        </w:r>
        <w:r>
          <w:instrText xml:space="preserve"> PAGEREF _Toc24091 \h </w:instrText>
        </w:r>
        <w:r>
          <w:fldChar w:fldCharType="separate"/>
        </w:r>
        <w:r>
          <w:t>37</w:t>
        </w:r>
        <w:r>
          <w:fldChar w:fldCharType="end"/>
        </w:r>
      </w:hyperlink>
    </w:p>
    <w:p>
      <w:pPr>
        <w:pStyle w:val="TOC2"/>
        <w:tabs>
          <w:tab w:val="right" w:leader="dot" w:pos="8306"/>
        </w:tabs>
      </w:pPr>
      <w:hyperlink w:anchor="_Toc31017" w:history="1">
        <w:r>
          <w:rPr>
            <w:rFonts w:ascii="仿宋" w:eastAsia="仿宋" w:hAnsi="仿宋" w:cs="仿宋" w:hint="eastAsia"/>
            <w:lang w:eastAsia="zh-CN"/>
          </w:rPr>
          <w:t>(二)、建设进度</w:t>
        </w:r>
        <w:r>
          <w:tab/>
        </w:r>
        <w:r>
          <w:fldChar w:fldCharType="begin"/>
        </w:r>
        <w:r>
          <w:instrText xml:space="preserve"> PAGEREF _Toc31017 \h </w:instrText>
        </w:r>
        <w:r>
          <w:fldChar w:fldCharType="separate"/>
        </w:r>
        <w:r>
          <w:t>38</w:t>
        </w:r>
        <w:r>
          <w:fldChar w:fldCharType="end"/>
        </w:r>
      </w:hyperlink>
    </w:p>
    <w:p>
      <w:pPr>
        <w:pStyle w:val="TOC2"/>
        <w:tabs>
          <w:tab w:val="right" w:leader="dot" w:pos="8306"/>
        </w:tabs>
      </w:pPr>
      <w:hyperlink w:anchor="_Toc21422" w:history="1">
        <w:r>
          <w:rPr>
            <w:rFonts w:ascii="仿宋" w:eastAsia="仿宋" w:hAnsi="仿宋" w:cs="仿宋" w:hint="eastAsia"/>
            <w:lang w:eastAsia="zh-CN"/>
          </w:rPr>
          <w:t>(三)、进度安排注意事项</w:t>
        </w:r>
        <w:r>
          <w:tab/>
        </w:r>
        <w:r>
          <w:fldChar w:fldCharType="begin"/>
        </w:r>
        <w:r>
          <w:instrText xml:space="preserve"> PAGEREF _Toc21422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 w:history="1">
        <w:r>
          <w:rPr>
            <w:rFonts w:ascii="仿宋" w:eastAsia="仿宋" w:hAnsi="仿宋" w:cs="仿宋" w:hint="eastAsia"/>
            <w:lang w:eastAsia="zh-CN"/>
          </w:rPr>
          <w:t>(四)、人力资源配置</w:t>
        </w:r>
        <w:r>
          <w:tab/>
        </w:r>
        <w:r>
          <w:fldChar w:fldCharType="begin"/>
        </w:r>
        <w:r>
          <w:instrText xml:space="preserve"> PAGEREF _Toc259 \h </w:instrText>
        </w:r>
        <w:r>
          <w:fldChar w:fldCharType="separate"/>
        </w:r>
        <w:r>
          <w:t>40</w:t>
        </w:r>
        <w:r>
          <w:fldChar w:fldCharType="end"/>
        </w:r>
      </w:hyperlink>
    </w:p>
    <w:p>
      <w:pPr>
        <w:pStyle w:val="TOC1"/>
        <w:tabs>
          <w:tab w:val="right" w:leader="dot" w:pos="8306"/>
        </w:tabs>
      </w:pPr>
      <w:hyperlink w:anchor="_Toc17036" w:history="1">
        <w:r>
          <w:rPr>
            <w:rFonts w:ascii="仿宋" w:eastAsia="仿宋" w:hAnsi="仿宋" w:cs="仿宋" w:hint="eastAsia"/>
            <w:lang w:eastAsia="zh-CN"/>
          </w:rPr>
          <w:t>九、空调清洗项目人力资源培养与发展</w:t>
        </w:r>
        <w:r>
          <w:tab/>
        </w:r>
        <w:r>
          <w:fldChar w:fldCharType="begin"/>
        </w:r>
        <w:r>
          <w:instrText xml:space="preserve"> PAGEREF _Toc17036 \h </w:instrText>
        </w:r>
        <w:r>
          <w:fldChar w:fldCharType="separate"/>
        </w:r>
        <w:r>
          <w:t>41</w:t>
        </w:r>
        <w:r>
          <w:fldChar w:fldCharType="end"/>
        </w:r>
      </w:hyperlink>
    </w:p>
    <w:p>
      <w:pPr>
        <w:pStyle w:val="TOC2"/>
        <w:tabs>
          <w:tab w:val="right" w:leader="dot" w:pos="8306"/>
        </w:tabs>
      </w:pPr>
      <w:hyperlink w:anchor="_Toc24773" w:history="1">
        <w:r>
          <w:rPr>
            <w:rFonts w:ascii="仿宋" w:eastAsia="仿宋" w:hAnsi="仿宋" w:cs="仿宋" w:hint="eastAsia"/>
            <w:lang w:eastAsia="zh-CN"/>
          </w:rPr>
          <w:t>(一)、人才需求与规划</w:t>
        </w:r>
        <w:r>
          <w:tab/>
        </w:r>
        <w:r>
          <w:fldChar w:fldCharType="begin"/>
        </w:r>
        <w:r>
          <w:instrText xml:space="preserve"> PAGEREF _Toc24773 \h </w:instrText>
        </w:r>
        <w:r>
          <w:fldChar w:fldCharType="separate"/>
        </w:r>
        <w:r>
          <w:t>41</w:t>
        </w:r>
        <w:r>
          <w:fldChar w:fldCharType="end"/>
        </w:r>
      </w:hyperlink>
    </w:p>
    <w:p>
      <w:pPr>
        <w:pStyle w:val="TOC2"/>
        <w:tabs>
          <w:tab w:val="right" w:leader="dot" w:pos="8306"/>
        </w:tabs>
      </w:pPr>
      <w:hyperlink w:anchor="_Toc24398" w:history="1">
        <w:r>
          <w:rPr>
            <w:rFonts w:ascii="仿宋" w:eastAsia="仿宋" w:hAnsi="仿宋" w:cs="仿宋" w:hint="eastAsia"/>
            <w:lang w:eastAsia="zh-CN"/>
          </w:rPr>
          <w:t>(二)、培训与发展计划</w:t>
        </w:r>
        <w:r>
          <w:tab/>
        </w:r>
        <w:r>
          <w:fldChar w:fldCharType="begin"/>
        </w:r>
        <w:r>
          <w:instrText xml:space="preserve"> PAGEREF _Toc24398 \h </w:instrText>
        </w:r>
        <w:r>
          <w:fldChar w:fldCharType="separate"/>
        </w:r>
        <w:r>
          <w:t>42</w:t>
        </w:r>
        <w:r>
          <w:fldChar w:fldCharType="end"/>
        </w:r>
      </w:hyperlink>
    </w:p>
    <w:p>
      <w:pPr>
        <w:pStyle w:val="TOC1"/>
        <w:tabs>
          <w:tab w:val="right" w:leader="dot" w:pos="8306"/>
        </w:tabs>
      </w:pPr>
      <w:hyperlink w:anchor="_Toc4876" w:history="1">
        <w:r>
          <w:rPr>
            <w:rFonts w:ascii="仿宋" w:eastAsia="仿宋" w:hAnsi="仿宋" w:cs="仿宋" w:hint="eastAsia"/>
            <w:lang w:eastAsia="zh-CN"/>
          </w:rPr>
          <w:t>十、空调清洗项目社会影响</w:t>
        </w:r>
        <w:r>
          <w:tab/>
        </w:r>
        <w:r>
          <w:fldChar w:fldCharType="begin"/>
        </w:r>
        <w:r>
          <w:instrText xml:space="preserve"> PAGEREF _Toc4876 \h </w:instrText>
        </w:r>
        <w:r>
          <w:fldChar w:fldCharType="separate"/>
        </w:r>
        <w:r>
          <w:t>42</w:t>
        </w:r>
        <w:r>
          <w:fldChar w:fldCharType="end"/>
        </w:r>
      </w:hyperlink>
    </w:p>
    <w:p>
      <w:pPr>
        <w:pStyle w:val="TOC2"/>
        <w:tabs>
          <w:tab w:val="right" w:leader="dot" w:pos="8306"/>
        </w:tabs>
      </w:pPr>
      <w:hyperlink w:anchor="_Toc30962" w:history="1">
        <w:r>
          <w:rPr>
            <w:rFonts w:ascii="仿宋" w:eastAsia="仿宋" w:hAnsi="仿宋" w:cs="仿宋" w:hint="eastAsia"/>
            <w:lang w:eastAsia="zh-CN"/>
          </w:rPr>
          <w:t>(一)、社会责任与义务</w:t>
        </w:r>
        <w:r>
          <w:tab/>
        </w:r>
        <w:r>
          <w:fldChar w:fldCharType="begin"/>
        </w:r>
        <w:r>
          <w:instrText xml:space="preserve"> PAGEREF _Toc30962 \h </w:instrText>
        </w:r>
        <w:r>
          <w:fldChar w:fldCharType="separate"/>
        </w:r>
        <w:r>
          <w:t>42</w:t>
        </w:r>
        <w:r>
          <w:fldChar w:fldCharType="end"/>
        </w:r>
      </w:hyperlink>
    </w:p>
    <w:p>
      <w:pPr>
        <w:pStyle w:val="TOC2"/>
        <w:tabs>
          <w:tab w:val="right" w:leader="dot" w:pos="8306"/>
        </w:tabs>
      </w:pPr>
      <w:hyperlink w:anchor="_Toc22092" w:history="1">
        <w:r>
          <w:rPr>
            <w:rFonts w:ascii="仿宋" w:eastAsia="仿宋" w:hAnsi="仿宋" w:cs="仿宋" w:hint="eastAsia"/>
            <w:lang w:eastAsia="zh-CN"/>
          </w:rPr>
          <w:t>(二)、社会参与与沟通</w:t>
        </w:r>
        <w:r>
          <w:tab/>
        </w:r>
        <w:r>
          <w:fldChar w:fldCharType="begin"/>
        </w:r>
        <w:r>
          <w:instrText xml:space="preserve"> PAGEREF _Toc22092 \h </w:instrText>
        </w:r>
        <w:r>
          <w:fldChar w:fldCharType="separate"/>
        </w:r>
        <w:r>
          <w:t>43</w:t>
        </w:r>
        <w:r>
          <w:fldChar w:fldCharType="end"/>
        </w:r>
      </w:hyperlink>
    </w:p>
    <w:p>
      <w:pPr>
        <w:pStyle w:val="TOC1"/>
        <w:tabs>
          <w:tab w:val="right" w:leader="dot" w:pos="8306"/>
        </w:tabs>
      </w:pPr>
      <w:hyperlink w:anchor="_Toc6607" w:history="1">
        <w:r>
          <w:rPr>
            <w:rFonts w:ascii="仿宋" w:eastAsia="仿宋" w:hAnsi="仿宋" w:cs="仿宋" w:hint="eastAsia"/>
            <w:lang w:eastAsia="zh-CN"/>
          </w:rPr>
          <w:t>十一、生产安全保护</w:t>
        </w:r>
        <w:r>
          <w:tab/>
        </w:r>
        <w:r>
          <w:fldChar w:fldCharType="begin"/>
        </w:r>
        <w:r>
          <w:instrText xml:space="preserve"> PAGEREF _Toc6607 \h </w:instrText>
        </w:r>
        <w:r>
          <w:fldChar w:fldCharType="separate"/>
        </w:r>
        <w:r>
          <w:t>44</w:t>
        </w:r>
        <w:r>
          <w:fldChar w:fldCharType="end"/>
        </w:r>
      </w:hyperlink>
    </w:p>
    <w:p>
      <w:pPr>
        <w:pStyle w:val="TOC2"/>
        <w:tabs>
          <w:tab w:val="right" w:leader="dot" w:pos="8306"/>
        </w:tabs>
      </w:pPr>
      <w:hyperlink w:anchor="_Toc25219" w:history="1">
        <w:r>
          <w:rPr>
            <w:rFonts w:ascii="仿宋" w:eastAsia="仿宋" w:hAnsi="仿宋" w:cs="仿宋" w:hint="eastAsia"/>
            <w:lang w:eastAsia="zh-CN"/>
          </w:rPr>
          <w:t>(一)、消防安全</w:t>
        </w:r>
        <w:r>
          <w:tab/>
        </w:r>
        <w:r>
          <w:fldChar w:fldCharType="begin"/>
        </w:r>
        <w:r>
          <w:instrText xml:space="preserve"> PAGEREF _Toc25219 \h </w:instrText>
        </w:r>
        <w:r>
          <w:fldChar w:fldCharType="separate"/>
        </w:r>
        <w:r>
          <w:t>44</w:t>
        </w:r>
        <w:r>
          <w:fldChar w:fldCharType="end"/>
        </w:r>
      </w:hyperlink>
    </w:p>
    <w:p>
      <w:pPr>
        <w:pStyle w:val="TOC2"/>
        <w:tabs>
          <w:tab w:val="right" w:leader="dot" w:pos="8306"/>
        </w:tabs>
      </w:pPr>
      <w:hyperlink w:anchor="_Toc7389" w:history="1">
        <w:r>
          <w:rPr>
            <w:rFonts w:ascii="仿宋" w:eastAsia="仿宋" w:hAnsi="仿宋" w:cs="仿宋" w:hint="eastAsia"/>
            <w:lang w:eastAsia="zh-CN"/>
          </w:rPr>
          <w:t>(二)、防火防爆总图布置措施</w:t>
        </w:r>
        <w:r>
          <w:tab/>
        </w:r>
        <w:r>
          <w:fldChar w:fldCharType="begin"/>
        </w:r>
        <w:r>
          <w:instrText xml:space="preserve"> PAGEREF _Toc7389 \h </w:instrText>
        </w:r>
        <w:r>
          <w:fldChar w:fldCharType="separate"/>
        </w:r>
        <w:r>
          <w:t>45</w:t>
        </w:r>
        <w:r>
          <w:fldChar w:fldCharType="end"/>
        </w:r>
      </w:hyperlink>
    </w:p>
    <w:p>
      <w:pPr>
        <w:pStyle w:val="TOC2"/>
        <w:tabs>
          <w:tab w:val="right" w:leader="dot" w:pos="8306"/>
        </w:tabs>
      </w:pPr>
      <w:hyperlink w:anchor="_Toc1499" w:history="1">
        <w:r>
          <w:rPr>
            <w:rFonts w:ascii="仿宋" w:eastAsia="仿宋" w:hAnsi="仿宋" w:cs="仿宋" w:hint="eastAsia"/>
            <w:lang w:eastAsia="zh-CN"/>
          </w:rPr>
          <w:t>(三)、自然灾害防范措施</w:t>
        </w:r>
        <w:r>
          <w:tab/>
        </w:r>
        <w:r>
          <w:fldChar w:fldCharType="begin"/>
        </w:r>
        <w:r>
          <w:instrText xml:space="preserve"> PAGEREF _Toc1499 \h </w:instrText>
        </w:r>
        <w:r>
          <w:fldChar w:fldCharType="separate"/>
        </w:r>
        <w:r>
          <w:t>46</w:t>
        </w:r>
        <w:r>
          <w:fldChar w:fldCharType="end"/>
        </w:r>
      </w:hyperlink>
    </w:p>
    <w:p>
      <w:pPr>
        <w:pStyle w:val="TOC2"/>
        <w:tabs>
          <w:tab w:val="right" w:leader="dot" w:pos="8306"/>
        </w:tabs>
      </w:pPr>
      <w:hyperlink w:anchor="_Toc17007" w:history="1">
        <w:r>
          <w:rPr>
            <w:rFonts w:ascii="仿宋" w:eastAsia="仿宋" w:hAnsi="仿宋" w:cs="仿宋" w:hint="eastAsia"/>
            <w:lang w:eastAsia="zh-CN"/>
          </w:rPr>
          <w:t>(四)、安全色及安全标志使用要求</w:t>
        </w:r>
        <w:r>
          <w:tab/>
        </w:r>
        <w:r>
          <w:fldChar w:fldCharType="begin"/>
        </w:r>
        <w:r>
          <w:instrText xml:space="preserve"> PAGEREF _Toc17007 \h </w:instrText>
        </w:r>
        <w:r>
          <w:fldChar w:fldCharType="separate"/>
        </w:r>
        <w:r>
          <w:t>47</w:t>
        </w:r>
        <w:r>
          <w:fldChar w:fldCharType="end"/>
        </w:r>
      </w:hyperlink>
    </w:p>
    <w:p>
      <w:pPr>
        <w:pStyle w:val="TOC2"/>
        <w:tabs>
          <w:tab w:val="right" w:leader="dot" w:pos="8306"/>
        </w:tabs>
      </w:pPr>
      <w:hyperlink w:anchor="_Toc9984" w:history="1">
        <w:r>
          <w:rPr>
            <w:rFonts w:ascii="仿宋" w:eastAsia="仿宋" w:hAnsi="仿宋" w:cs="仿宋" w:hint="eastAsia"/>
            <w:lang w:eastAsia="zh-CN"/>
          </w:rPr>
          <w:t>(五)、防尘防毒措施</w:t>
        </w:r>
        <w:r>
          <w:tab/>
        </w:r>
        <w:r>
          <w:fldChar w:fldCharType="begin"/>
        </w:r>
        <w:r>
          <w:instrText xml:space="preserve"> PAGEREF _Toc9984 \h </w:instrText>
        </w:r>
        <w:r>
          <w:fldChar w:fldCharType="separate"/>
        </w:r>
        <w:r>
          <w:t>48</w:t>
        </w:r>
        <w:r>
          <w:fldChar w:fldCharType="end"/>
        </w:r>
      </w:hyperlink>
    </w:p>
    <w:p>
      <w:pPr>
        <w:pStyle w:val="TOC2"/>
        <w:tabs>
          <w:tab w:val="right" w:leader="dot" w:pos="8306"/>
        </w:tabs>
      </w:pPr>
      <w:hyperlink w:anchor="_Toc26517" w:history="1">
        <w:r>
          <w:rPr>
            <w:rFonts w:ascii="仿宋" w:eastAsia="仿宋" w:hAnsi="仿宋" w:cs="仿宋" w:hint="eastAsia"/>
            <w:lang w:eastAsia="zh-CN"/>
          </w:rPr>
          <w:t>(六)、防静电、触电防护及防雷措施</w:t>
        </w:r>
        <w:r>
          <w:tab/>
        </w:r>
        <w:r>
          <w:fldChar w:fldCharType="begin"/>
        </w:r>
        <w:r>
          <w:instrText xml:space="preserve"> PAGEREF _Toc26517 \h </w:instrText>
        </w:r>
        <w:r>
          <w:fldChar w:fldCharType="separate"/>
        </w:r>
        <w:r>
          <w:t>49</w:t>
        </w:r>
        <w:r>
          <w:fldChar w:fldCharType="end"/>
        </w:r>
      </w:hyperlink>
    </w:p>
    <w:p>
      <w:pPr>
        <w:pStyle w:val="TOC2"/>
        <w:tabs>
          <w:tab w:val="right" w:leader="dot" w:pos="8306"/>
        </w:tabs>
      </w:pPr>
      <w:hyperlink w:anchor="_Toc25456" w:history="1">
        <w:r>
          <w:rPr>
            <w:rFonts w:ascii="仿宋" w:eastAsia="仿宋" w:hAnsi="仿宋" w:cs="仿宋" w:hint="eastAsia"/>
            <w:lang w:eastAsia="zh-CN"/>
          </w:rPr>
          <w:t>(七)、机械设备安全保障措施</w:t>
        </w:r>
        <w:r>
          <w:tab/>
        </w:r>
        <w:r>
          <w:fldChar w:fldCharType="begin"/>
        </w:r>
        <w:r>
          <w:instrText xml:space="preserve"> PAGEREF _Toc25456 \h </w:instrText>
        </w:r>
        <w:r>
          <w:fldChar w:fldCharType="separate"/>
        </w:r>
        <w:r>
          <w:t>50</w:t>
        </w:r>
        <w:r>
          <w:fldChar w:fldCharType="end"/>
        </w:r>
      </w:hyperlink>
    </w:p>
    <w:p>
      <w:pPr>
        <w:pStyle w:val="TOC1"/>
        <w:tabs>
          <w:tab w:val="right" w:leader="dot" w:pos="8306"/>
        </w:tabs>
      </w:pPr>
      <w:hyperlink w:anchor="_Toc24000" w:history="1">
        <w:r>
          <w:rPr>
            <w:rFonts w:ascii="仿宋" w:eastAsia="仿宋" w:hAnsi="仿宋" w:cs="仿宋" w:hint="eastAsia"/>
            <w:lang w:eastAsia="zh-CN"/>
          </w:rPr>
          <w:t>十二、空调清洗项目技术管理</w:t>
        </w:r>
        <w:r>
          <w:tab/>
        </w:r>
        <w:r>
          <w:fldChar w:fldCharType="begin"/>
        </w:r>
        <w:r>
          <w:instrText xml:space="preserve"> PAGEREF _Toc24000 \h </w:instrText>
        </w:r>
        <w:r>
          <w:fldChar w:fldCharType="separate"/>
        </w:r>
        <w:r>
          <w:t>52</w:t>
        </w:r>
        <w:r>
          <w:fldChar w:fldCharType="end"/>
        </w:r>
      </w:hyperlink>
    </w:p>
    <w:p>
      <w:pPr>
        <w:pStyle w:val="TOC2"/>
        <w:tabs>
          <w:tab w:val="right" w:leader="dot" w:pos="8306"/>
        </w:tabs>
      </w:pPr>
      <w:hyperlink w:anchor="_Toc28952" w:history="1">
        <w:r>
          <w:rPr>
            <w:rFonts w:ascii="仿宋" w:eastAsia="仿宋" w:hAnsi="仿宋" w:cs="仿宋" w:hint="eastAsia"/>
            <w:lang w:eastAsia="zh-CN"/>
          </w:rPr>
          <w:t>(一)、技术方案选用方向</w:t>
        </w:r>
        <w:r>
          <w:tab/>
        </w:r>
        <w:r>
          <w:fldChar w:fldCharType="begin"/>
        </w:r>
        <w:r>
          <w:instrText xml:space="preserve"> PAGEREF _Toc28952 \h </w:instrText>
        </w:r>
        <w:r>
          <w:fldChar w:fldCharType="separate"/>
        </w:r>
        <w:r>
          <w:t>52</w:t>
        </w:r>
        <w:r>
          <w:fldChar w:fldCharType="end"/>
        </w:r>
      </w:hyperlink>
    </w:p>
    <w:p>
      <w:pPr>
        <w:pStyle w:val="TOC2"/>
        <w:tabs>
          <w:tab w:val="right" w:leader="dot" w:pos="8306"/>
        </w:tabs>
      </w:pPr>
      <w:hyperlink w:anchor="_Toc3173" w:history="1">
        <w:r>
          <w:rPr>
            <w:rFonts w:ascii="仿宋" w:eastAsia="仿宋" w:hAnsi="仿宋" w:cs="仿宋" w:hint="eastAsia"/>
            <w:lang w:eastAsia="zh-CN"/>
          </w:rPr>
          <w:t>(二)、工艺技术方案选用原则</w:t>
        </w:r>
        <w:r>
          <w:tab/>
        </w:r>
        <w:r>
          <w:fldChar w:fldCharType="begin"/>
        </w:r>
        <w:r>
          <w:instrText xml:space="preserve"> PAGEREF _Toc3173 \h </w:instrText>
        </w:r>
        <w:r>
          <w:fldChar w:fldCharType="separate"/>
        </w:r>
        <w:r>
          <w:t>53</w:t>
        </w:r>
        <w:r>
          <w:fldChar w:fldCharType="end"/>
        </w:r>
      </w:hyperlink>
    </w:p>
    <w:p>
      <w:pPr>
        <w:pStyle w:val="TOC2"/>
        <w:tabs>
          <w:tab w:val="right" w:leader="dot" w:pos="8306"/>
        </w:tabs>
      </w:pPr>
      <w:hyperlink w:anchor="_Toc26097" w:history="1">
        <w:r>
          <w:rPr>
            <w:rFonts w:ascii="仿宋" w:eastAsia="仿宋" w:hAnsi="仿宋" w:cs="仿宋" w:hint="eastAsia"/>
            <w:lang w:eastAsia="zh-CN"/>
          </w:rPr>
          <w:t>(三)、工艺技术方案要求</w:t>
        </w:r>
        <w:r>
          <w:tab/>
        </w:r>
        <w:r>
          <w:fldChar w:fldCharType="begin"/>
        </w:r>
        <w:r>
          <w:instrText xml:space="preserve"> PAGEREF _Toc26097 \h </w:instrText>
        </w:r>
        <w:r>
          <w:fldChar w:fldCharType="separate"/>
        </w:r>
        <w:r>
          <w:t>55</w:t>
        </w:r>
        <w:r>
          <w:fldChar w:fldCharType="end"/>
        </w:r>
      </w:hyperlink>
    </w:p>
    <w:p>
      <w:pPr>
        <w:pStyle w:val="TOC1"/>
        <w:tabs>
          <w:tab w:val="right" w:leader="dot" w:pos="8306"/>
        </w:tabs>
      </w:pPr>
      <w:hyperlink w:anchor="_Toc5281" w:history="1">
        <w:r>
          <w:rPr>
            <w:rFonts w:ascii="仿宋" w:eastAsia="仿宋" w:hAnsi="仿宋" w:cs="仿宋" w:hint="eastAsia"/>
            <w:lang w:eastAsia="zh-CN"/>
          </w:rPr>
          <w:t>十三、空调清洗项目治理与监督</w:t>
        </w:r>
        <w:r>
          <w:tab/>
        </w:r>
        <w:r>
          <w:fldChar w:fldCharType="begin"/>
        </w:r>
        <w:r>
          <w:instrText xml:space="preserve"> PAGEREF _Toc5281 \h </w:instrText>
        </w:r>
        <w:r>
          <w:fldChar w:fldCharType="separate"/>
        </w:r>
        <w:r>
          <w:t>58</w:t>
        </w:r>
        <w:r>
          <w:fldChar w:fldCharType="end"/>
        </w:r>
      </w:hyperlink>
    </w:p>
    <w:p>
      <w:pPr>
        <w:pStyle w:val="TOC2"/>
        <w:tabs>
          <w:tab w:val="right" w:leader="dot" w:pos="8306"/>
        </w:tabs>
      </w:pPr>
      <w:hyperlink w:anchor="_Toc23939" w:history="1">
        <w:r>
          <w:rPr>
            <w:rFonts w:ascii="仿宋" w:eastAsia="仿宋" w:hAnsi="仿宋" w:cs="仿宋" w:hint="eastAsia"/>
            <w:lang w:eastAsia="zh-CN"/>
          </w:rPr>
          <w:t>(一)、空调清洗项目治理结构</w:t>
        </w:r>
        <w:r>
          <w:tab/>
        </w:r>
        <w:r>
          <w:fldChar w:fldCharType="begin"/>
        </w:r>
        <w:r>
          <w:instrText xml:space="preserve"> PAGEREF _Toc23939 \h </w:instrText>
        </w:r>
        <w:r>
          <w:fldChar w:fldCharType="separate"/>
        </w:r>
        <w:r>
          <w:t>58</w:t>
        </w:r>
        <w:r>
          <w:fldChar w:fldCharType="end"/>
        </w:r>
      </w:hyperlink>
    </w:p>
    <w:p>
      <w:pPr>
        <w:pStyle w:val="TOC2"/>
        <w:tabs>
          <w:tab w:val="right" w:leader="dot" w:pos="8306"/>
        </w:tabs>
      </w:pPr>
      <w:hyperlink w:anchor="_Toc12089" w:history="1">
        <w:r>
          <w:rPr>
            <w:rFonts w:ascii="仿宋" w:eastAsia="仿宋" w:hAnsi="仿宋" w:cs="仿宋" w:hint="eastAsia"/>
            <w:lang w:eastAsia="zh-CN"/>
          </w:rPr>
          <w:t>(二)、监督与审计</w:t>
        </w:r>
        <w:r>
          <w:tab/>
        </w:r>
        <w:r>
          <w:fldChar w:fldCharType="begin"/>
        </w:r>
        <w:r>
          <w:instrText xml:space="preserve"> PAGEREF _Toc12089 \h </w:instrText>
        </w:r>
        <w:r>
          <w:fldChar w:fldCharType="separate"/>
        </w:r>
        <w:r>
          <w:t>59</w:t>
        </w:r>
        <w:r>
          <w:fldChar w:fldCharType="end"/>
        </w:r>
      </w:hyperlink>
    </w:p>
    <w:p>
      <w:pPr>
        <w:pStyle w:val="TOC1"/>
        <w:tabs>
          <w:tab w:val="right" w:leader="dot" w:pos="8306"/>
        </w:tabs>
      </w:pPr>
      <w:hyperlink w:anchor="_Toc29553" w:history="1">
        <w:r>
          <w:rPr>
            <w:rFonts w:ascii="仿宋" w:eastAsia="仿宋" w:hAnsi="仿宋" w:cs="仿宋" w:hint="eastAsia"/>
            <w:lang w:eastAsia="zh-CN"/>
          </w:rPr>
          <w:t>十四、空调清洗项目实施时间节点</w:t>
        </w:r>
        <w:r>
          <w:tab/>
        </w:r>
        <w:r>
          <w:fldChar w:fldCharType="begin"/>
        </w:r>
        <w:r>
          <w:instrText xml:space="preserve"> PAGEREF _Toc29553 \h </w:instrText>
        </w:r>
        <w:r>
          <w:fldChar w:fldCharType="separate"/>
        </w:r>
        <w:r>
          <w:t>61</w:t>
        </w:r>
        <w:r>
          <w:fldChar w:fldCharType="end"/>
        </w:r>
      </w:hyperlink>
    </w:p>
    <w:p>
      <w:pPr>
        <w:pStyle w:val="TOC2"/>
        <w:tabs>
          <w:tab w:val="right" w:leader="dot" w:pos="8306"/>
        </w:tabs>
      </w:pPr>
      <w:hyperlink w:anchor="_Toc32621" w:history="1">
        <w:r>
          <w:rPr>
            <w:rFonts w:ascii="仿宋" w:eastAsia="仿宋" w:hAnsi="仿宋" w:cs="仿宋" w:hint="eastAsia"/>
            <w:lang w:eastAsia="zh-CN"/>
          </w:rPr>
          <w:t>(一)、空调清洗项目启动阶段时间节点</w:t>
        </w:r>
        <w:r>
          <w:tab/>
        </w:r>
        <w:r>
          <w:fldChar w:fldCharType="begin"/>
        </w:r>
        <w:r>
          <w:instrText xml:space="preserve"> PAGEREF _Toc32621 \h </w:instrText>
        </w:r>
        <w:r>
          <w:fldChar w:fldCharType="separate"/>
        </w:r>
        <w:r>
          <w:t>61</w:t>
        </w:r>
        <w:r>
          <w:fldChar w:fldCharType="end"/>
        </w:r>
      </w:hyperlink>
    </w:p>
    <w:p>
      <w:pPr>
        <w:pStyle w:val="TOC2"/>
        <w:tabs>
          <w:tab w:val="right" w:leader="dot" w:pos="8306"/>
        </w:tabs>
      </w:pPr>
      <w:hyperlink w:anchor="_Toc894" w:history="1">
        <w:r>
          <w:rPr>
            <w:rFonts w:ascii="仿宋" w:eastAsia="仿宋" w:hAnsi="仿宋" w:cs="仿宋" w:hint="eastAsia"/>
            <w:lang w:eastAsia="zh-CN"/>
          </w:rPr>
          <w:t>(二)、空调清洗项目执行阶段时间节点</w:t>
        </w:r>
        <w:r>
          <w:tab/>
        </w:r>
        <w:r>
          <w:fldChar w:fldCharType="begin"/>
        </w:r>
        <w:r>
          <w:instrText xml:space="preserve"> PAGEREF _Toc894 \h </w:instrText>
        </w:r>
        <w:r>
          <w:fldChar w:fldCharType="separate"/>
        </w:r>
        <w:r>
          <w:t>62</w:t>
        </w:r>
        <w:r>
          <w:fldChar w:fldCharType="end"/>
        </w:r>
      </w:hyperlink>
    </w:p>
    <w:p>
      <w:pPr>
        <w:pStyle w:val="TOC2"/>
        <w:tabs>
          <w:tab w:val="right" w:leader="dot" w:pos="8306"/>
        </w:tabs>
      </w:pPr>
      <w:hyperlink w:anchor="_Toc10604" w:history="1">
        <w:r>
          <w:rPr>
            <w:rFonts w:ascii="仿宋" w:eastAsia="仿宋" w:hAnsi="仿宋" w:cs="仿宋" w:hint="eastAsia"/>
            <w:lang w:eastAsia="zh-CN"/>
          </w:rPr>
          <w:t>(三)、空调清洗项目完成阶段时间节点</w:t>
        </w:r>
        <w:r>
          <w:tab/>
        </w:r>
        <w:r>
          <w:fldChar w:fldCharType="begin"/>
        </w:r>
        <w:r>
          <w:instrText xml:space="preserve"> PAGEREF _Toc10604 \h </w:instrText>
        </w:r>
        <w:r>
          <w:fldChar w:fldCharType="separate"/>
        </w:r>
        <w:r>
          <w:t>63</w:t>
        </w:r>
        <w:r>
          <w:fldChar w:fldCharType="end"/>
        </w:r>
      </w:hyperlink>
    </w:p>
    <w:p>
      <w:pPr>
        <w:pStyle w:val="TOC1"/>
        <w:tabs>
          <w:tab w:val="right" w:leader="dot" w:pos="8306"/>
        </w:tabs>
      </w:pPr>
      <w:hyperlink w:anchor="_Toc25264" w:history="1">
        <w:r>
          <w:rPr>
            <w:rFonts w:ascii="仿宋" w:eastAsia="仿宋" w:hAnsi="仿宋" w:cs="仿宋" w:hint="eastAsia"/>
            <w:lang w:eastAsia="zh-CN"/>
          </w:rPr>
          <w:t>十五、营销与推广策略</w:t>
        </w:r>
        <w:r>
          <w:tab/>
        </w:r>
        <w:r>
          <w:fldChar w:fldCharType="begin"/>
        </w:r>
        <w:r>
          <w:instrText xml:space="preserve"> PAGEREF _Toc25264 \h </w:instrText>
        </w:r>
        <w:r>
          <w:fldChar w:fldCharType="separate"/>
        </w:r>
        <w:r>
          <w:t>64</w:t>
        </w:r>
        <w:r>
          <w:fldChar w:fldCharType="end"/>
        </w:r>
      </w:hyperlink>
    </w:p>
    <w:p>
      <w:pPr>
        <w:pStyle w:val="TOC2"/>
        <w:tabs>
          <w:tab w:val="right" w:leader="dot" w:pos="8306"/>
        </w:tabs>
      </w:pPr>
      <w:hyperlink w:anchor="_Toc12658" w:history="1">
        <w:r>
          <w:rPr>
            <w:rFonts w:ascii="仿宋" w:eastAsia="仿宋" w:hAnsi="仿宋" w:cs="仿宋" w:hint="eastAsia"/>
            <w:lang w:eastAsia="zh-CN"/>
          </w:rPr>
          <w:t>(一)、产品/服务定位与特点</w:t>
        </w:r>
        <w:r>
          <w:tab/>
        </w:r>
        <w:r>
          <w:fldChar w:fldCharType="begin"/>
        </w:r>
        <w:r>
          <w:instrText xml:space="preserve"> PAGEREF _Toc12658 \h </w:instrText>
        </w:r>
        <w:r>
          <w:fldChar w:fldCharType="separate"/>
        </w:r>
        <w:r>
          <w:t>64</w:t>
        </w:r>
        <w:r>
          <w:fldChar w:fldCharType="end"/>
        </w:r>
      </w:hyperlink>
    </w:p>
    <w:p>
      <w:pPr>
        <w:pStyle w:val="TOC2"/>
        <w:tabs>
          <w:tab w:val="right" w:leader="dot" w:pos="8306"/>
        </w:tabs>
      </w:pPr>
      <w:hyperlink w:anchor="_Toc8815" w:history="1">
        <w:r>
          <w:rPr>
            <w:rFonts w:ascii="仿宋" w:eastAsia="仿宋" w:hAnsi="仿宋" w:cs="仿宋" w:hint="eastAsia"/>
            <w:lang w:eastAsia="zh-CN"/>
          </w:rPr>
          <w:t>(二)、市场定位与竞争分析</w:t>
        </w:r>
        <w:r>
          <w:tab/>
        </w:r>
        <w:r>
          <w:fldChar w:fldCharType="begin"/>
        </w:r>
        <w:r>
          <w:instrText xml:space="preserve"> PAGEREF _Toc8815 \h </w:instrText>
        </w:r>
        <w:r>
          <w:fldChar w:fldCharType="separate"/>
        </w:r>
        <w:r>
          <w:t>65</w:t>
        </w:r>
        <w:r>
          <w:fldChar w:fldCharType="end"/>
        </w:r>
      </w:hyperlink>
    </w:p>
    <w:p>
      <w:pPr>
        <w:pStyle w:val="TOC2"/>
        <w:tabs>
          <w:tab w:val="right" w:leader="dot" w:pos="8306"/>
        </w:tabs>
      </w:pPr>
      <w:hyperlink w:anchor="_Toc4315" w:history="1">
        <w:r>
          <w:rPr>
            <w:rFonts w:ascii="仿宋" w:eastAsia="仿宋" w:hAnsi="仿宋" w:cs="仿宋" w:hint="eastAsia"/>
            <w:lang w:eastAsia="zh-CN"/>
          </w:rPr>
          <w:t>(三)、营销渠道与策略</w:t>
        </w:r>
        <w:r>
          <w:tab/>
        </w:r>
        <w:r>
          <w:fldChar w:fldCharType="begin"/>
        </w:r>
        <w:r>
          <w:instrText xml:space="preserve"> PAGEREF _Toc4315 \h </w:instrText>
        </w:r>
        <w:r>
          <w:fldChar w:fldCharType="separate"/>
        </w:r>
        <w:r>
          <w:t>66</w:t>
        </w:r>
        <w:r>
          <w:fldChar w:fldCharType="end"/>
        </w:r>
      </w:hyperlink>
    </w:p>
    <w:p>
      <w:pPr>
        <w:pStyle w:val="TOC2"/>
        <w:tabs>
          <w:tab w:val="right" w:leader="dot" w:pos="8306"/>
        </w:tabs>
      </w:pPr>
      <w:hyperlink w:anchor="_Toc13792" w:history="1">
        <w:r>
          <w:rPr>
            <w:rFonts w:ascii="仿宋" w:eastAsia="仿宋" w:hAnsi="仿宋" w:cs="仿宋" w:hint="eastAsia"/>
            <w:lang w:eastAsia="zh-CN"/>
          </w:rPr>
          <w:t>(四)、推广与宣传活动</w:t>
        </w:r>
        <w:r>
          <w:tab/>
        </w:r>
        <w:r>
          <w:fldChar w:fldCharType="begin"/>
        </w:r>
        <w:r>
          <w:instrText xml:space="preserve"> PAGEREF _Toc13792 \h </w:instrText>
        </w:r>
        <w:r>
          <w:fldChar w:fldCharType="separate"/>
        </w:r>
        <w:r>
          <w:t>68</w:t>
        </w:r>
        <w:r>
          <w:fldChar w:fldCharType="end"/>
        </w:r>
      </w:hyperlink>
    </w:p>
    <w:p>
      <w:pPr>
        <w:pStyle w:val="TOC1"/>
        <w:tabs>
          <w:tab w:val="right" w:leader="dot" w:pos="8306"/>
        </w:tabs>
      </w:pPr>
      <w:hyperlink w:anchor="_Toc6309" w:history="1">
        <w:r>
          <w:rPr>
            <w:rFonts w:ascii="仿宋" w:eastAsia="仿宋" w:hAnsi="仿宋" w:cs="仿宋" w:hint="eastAsia"/>
            <w:lang w:eastAsia="zh-CN"/>
          </w:rPr>
          <w:t>十六、供应链管理</w:t>
        </w:r>
        <w:r>
          <w:tab/>
        </w:r>
        <w:r>
          <w:fldChar w:fldCharType="begin"/>
        </w:r>
        <w:r>
          <w:instrText xml:space="preserve"> PAGEREF _Toc6309 \h </w:instrText>
        </w:r>
        <w:r>
          <w:fldChar w:fldCharType="separate"/>
        </w:r>
        <w:r>
          <w:t>73</w:t>
        </w:r>
        <w:r>
          <w:fldChar w:fldCharType="end"/>
        </w:r>
      </w:hyperlink>
    </w:p>
    <w:p>
      <w:pPr>
        <w:pStyle w:val="TOC2"/>
        <w:tabs>
          <w:tab w:val="right" w:leader="dot" w:pos="8306"/>
        </w:tabs>
      </w:pPr>
      <w:hyperlink w:anchor="_Toc21192" w:history="1">
        <w:r>
          <w:rPr>
            <w:rFonts w:ascii="仿宋" w:eastAsia="仿宋" w:hAnsi="仿宋" w:cs="仿宋" w:hint="eastAsia"/>
            <w:lang w:eastAsia="zh-CN"/>
          </w:rPr>
          <w:t>(一)、供应链战略规划</w:t>
        </w:r>
        <w:r>
          <w:tab/>
        </w:r>
        <w:r>
          <w:fldChar w:fldCharType="begin"/>
        </w:r>
        <w:r>
          <w:instrText xml:space="preserve"> PAGEREF _Toc21192 \h </w:instrText>
        </w:r>
        <w:r>
          <w:fldChar w:fldCharType="separate"/>
        </w:r>
        <w:r>
          <w:t>73</w:t>
        </w:r>
        <w:r>
          <w:fldChar w:fldCharType="end"/>
        </w:r>
      </w:hyperlink>
    </w:p>
    <w:p>
      <w:pPr>
        <w:pStyle w:val="TOC2"/>
        <w:tabs>
          <w:tab w:val="right" w:leader="dot" w:pos="8306"/>
        </w:tabs>
      </w:pPr>
      <w:hyperlink w:anchor="_Toc13630" w:history="1">
        <w:r>
          <w:rPr>
            <w:rFonts w:ascii="仿宋" w:eastAsia="仿宋" w:hAnsi="仿宋" w:cs="仿宋" w:hint="eastAsia"/>
            <w:lang w:eastAsia="zh-CN"/>
          </w:rPr>
          <w:t>(二)、供应商选择与合作</w:t>
        </w:r>
        <w:r>
          <w:tab/>
        </w:r>
        <w:r>
          <w:fldChar w:fldCharType="begin"/>
        </w:r>
        <w:r>
          <w:instrText xml:space="preserve"> PAGEREF _Toc13630 \h </w:instrText>
        </w:r>
        <w:r>
          <w:fldChar w:fldCharType="separate"/>
        </w:r>
        <w:r>
          <w:t>74</w:t>
        </w:r>
        <w:r>
          <w:fldChar w:fldCharType="end"/>
        </w:r>
      </w:hyperlink>
    </w:p>
    <w:p>
      <w:pPr>
        <w:pStyle w:val="TOC2"/>
        <w:tabs>
          <w:tab w:val="right" w:leader="dot" w:pos="8306"/>
        </w:tabs>
      </w:pPr>
      <w:hyperlink w:anchor="_Toc29359" w:history="1">
        <w:r>
          <w:rPr>
            <w:rFonts w:ascii="仿宋" w:eastAsia="仿宋" w:hAnsi="仿宋" w:cs="仿宋" w:hint="eastAsia"/>
            <w:lang w:eastAsia="zh-CN"/>
          </w:rPr>
          <w:t>(三)、物流与库存管理</w:t>
        </w:r>
        <w:r>
          <w:tab/>
        </w:r>
        <w:r>
          <w:fldChar w:fldCharType="begin"/>
        </w:r>
        <w:r>
          <w:instrText xml:space="preserve"> PAGEREF _Toc29359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9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技术管理特点体现在其创新导向。通过引入最先进的技术趋势和解决方案，空调清洗项目致力于提升科技含量、提高质量和效率水平。这意味着我们将采用最新的工具和方法，确保空调清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调清洗项目技术管理的显著特征。通过整合不同领域的技术资源，我们实现了跨学科的协同工作。这有助于优化技术架构，提高整体效能。此外，整合性策略还促进了不同技术团队之间的紧密沟通和高效合作，确保空调清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调清洗项目所采用的技术。通过不断优化技术方案，空调清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调清洗项目团队将在空调清洗项目初期识别可能的技术风险，并采取相应的预防和应对措施。通过建立健全的风险评估机制，空调清洗项目能够在实施过程中及时发现并解决潜在的技术问题，保障空调清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调清洗项目中，技术将成为空调清洗项目成功的有力支持。这一深度剖析揭示了技术管理在空调清洗项目实施中的关键作用，为空调清洗项目的技术基础奠定了坚实的基础。</w:t>
      </w:r>
    </w:p>
    <w:p>
      <w:pPr>
        <w:pStyle w:val="Heading2"/>
        <w:ind w:firstLine="560" w:firstLineChars="200"/>
        <w:rPr>
          <w:rFonts w:ascii="仿宋" w:eastAsia="仿宋" w:hAnsi="仿宋" w:cs="仿宋" w:hint="eastAsia"/>
          <w:sz w:val="28"/>
          <w:lang w:eastAsia="zh-CN"/>
        </w:rPr>
      </w:pPr>
      <w:bookmarkStart w:id="4" w:name="_Toc13927"/>
      <w:r>
        <w:rPr>
          <w:rFonts w:ascii="仿宋" w:eastAsia="仿宋" w:hAnsi="仿宋" w:cs="仿宋" w:hint="eastAsia"/>
          <w:sz w:val="28"/>
          <w:lang w:eastAsia="zh-CN"/>
        </w:rPr>
        <w:t>(二)、空调清洗项目工艺技术设计方案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调清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调清洗项目将严格按照相关行业规范要求进行组织。通过有效控制产品质量，空调清洗项目将致力于为顾客提供优质的空调清洗项目产品和良好的服务。这体现了空调清洗项目对于生产活动合规性和质量标准的高度重视，为空调清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调清洗项目注重生态效益和清洁生产原则。空调清洗项目建设将紧密结合地方特色经济发展，与社会经济发展规划和区域环境保护规划方案相协调一致。通过与当地区域自然生态系统的结合，空调清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调清洗项目产品具有多样化的客户需求和个性化的特点。因此，空调清洗项目产品规格品种多样，且单批生产数量较小。为满足这一特点，空调清洗项目承办单位将建设先进的柔性制造生产线。通过广泛应用柔性制造技术，空调清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调清洗项目采用的技术具有较高的技术含量和自动化水平，处于国内先进水平。这一技术选用不仅体现了对生产效率、质量和环境友好性的高标准要求，同时为空调清洗项目的可持续发展奠定了坚实的基础。</w:t>
      </w:r>
    </w:p>
    <w:p>
      <w:pPr>
        <w:pStyle w:val="Heading2"/>
        <w:ind w:firstLine="560" w:firstLineChars="200"/>
        <w:rPr>
          <w:rFonts w:ascii="仿宋" w:eastAsia="仿宋" w:hAnsi="仿宋" w:cs="仿宋" w:hint="eastAsia"/>
          <w:sz w:val="28"/>
          <w:lang w:eastAsia="zh-CN"/>
        </w:rPr>
      </w:pPr>
      <w:bookmarkStart w:id="5" w:name="_Toc292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为确保空调清洗项目的高效生产和技术实施，我们制定了一套精心设计的设备选型方案，以满足空调清洗项目生产、质量和环保的要求。该方案的主要特点如下：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调清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针对空调清洗项目产品的多样性和小批量生产的特点，我们将建设柔性制造生产线。通过在设备选型中考虑柔性制造技术，可以灵活应对不同产品规格和生产需求，实现生产线的高度灵活性和适应性。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64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154"/>
      <w:r>
        <w:rPr>
          <w:rFonts w:ascii="仿宋" w:eastAsia="仿宋" w:hAnsi="仿宋" w:cs="仿宋" w:hint="eastAsia"/>
          <w:lang w:eastAsia="zh-CN"/>
        </w:rPr>
        <w:t>(一)、空调清洗行业分析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行业一直以来都是市场的关注焦点。行业内的发展趋势、竞争态势以及潜在机会都对空调清洗项目的推进产生深远的影响。通过深入研究行业的整体概貌，我们将更好地理解行业的核心特征，为空调清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行业，技术一直是推动创新和发展的关键因素。我们将对当前技术趋势进行详尽分析，包括但不限于人工智能、大数据应用、先进制造技术等。这有助于空调清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调清洗项目成功的基础。我们将对主要竞争对手进行深入研究，包括其市场份额、产品特点、市场定位等。通过全面了解竞争对手的优势和劣势，空调清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574"/>
      <w:r>
        <w:rPr>
          <w:rFonts w:ascii="仿宋" w:eastAsia="仿宋" w:hAnsi="仿宋" w:cs="仿宋" w:hint="eastAsia"/>
          <w:sz w:val="28"/>
          <w:lang w:eastAsia="zh-CN"/>
        </w:rPr>
        <w:t>(二)、空调清洗市场分析预测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通过对市场规模的深入调研，我们将预测空调清洗市场未来的增长趋势。这包括市场的整体规模、各细分领域的发展趋势等。空调清洗项目可以根据市场的扩张速度和潜在机会，制定更符合市场需求的发展策略。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调清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调清洗项目实施过程中需要充分考虑的因素。我们将对市场风险进行全面评估，包括但不限于政策法规风险、市场竞争风险、技术变革风险等。通过对潜在风险的深入分析，空调清洗项目可以制定相应的风险缓解策略，降低不确定性对空调清洗项目的影响。</w:t>
      </w:r>
    </w:p>
    <w:p>
      <w:pPr>
        <w:pStyle w:val="Heading1"/>
        <w:ind w:firstLine="560" w:firstLineChars="200"/>
        <w:rPr>
          <w:rFonts w:ascii="仿宋" w:eastAsia="仿宋" w:hAnsi="仿宋" w:cs="仿宋" w:hint="eastAsia"/>
          <w:sz w:val="28"/>
          <w:lang w:eastAsia="zh-CN"/>
        </w:rPr>
      </w:pPr>
      <w:bookmarkStart w:id="9" w:name="_Toc17673"/>
      <w:r>
        <w:rPr>
          <w:rFonts w:ascii="仿宋" w:eastAsia="仿宋" w:hAnsi="仿宋" w:cs="仿宋" w:hint="eastAsia"/>
          <w:sz w:val="28"/>
          <w:lang w:eastAsia="zh-CN"/>
        </w:rPr>
        <w:t>三、空调清洗项目绩效评估</w:t>
      </w:r>
      <w:bookmarkEnd w:id="9"/>
    </w:p>
    <w:p>
      <w:pPr>
        <w:pStyle w:val="Heading2"/>
        <w:rPr>
          <w:rFonts w:ascii="仿宋" w:eastAsia="仿宋" w:hAnsi="仿宋" w:cs="仿宋" w:hint="eastAsia"/>
          <w:lang w:eastAsia="zh-CN"/>
        </w:rPr>
      </w:pPr>
      <w:bookmarkStart w:id="10" w:name="_Toc1958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中，我们设计了一套全面的绩效评估指标，以确保空调清洗项目的可控和成功交付。这些指标跨足空调清洗项目目标、成本、进度和质量等多个维度，为我们提供了全面洞察空调清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目标达成率是我们关注的首要指标。我们设定了明确的目标，并通过定期监测和评估，迅速发现并应对潜在的目标偏差。这为空调清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成本绩效是另一个核心关注点。通过实际成本与预算成本的对比分析，我们深入了解成本差异的原因，及时调整资源分配，保持空调清洗项目在经济效益方面的合理水平。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进度作为关键的绩效指标之一，得到了精心的关注。我们制定了详细的空调清洗项目进度计划，并设立了进度符合度指标，确保实际进度与计划进度保持一致。这使我们能够快速发现和解决潜在的进度问题，保持空调清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清洗项目绩效的不可或缺的一环。我们引入了一系列的质量标准和客户满意度指标，以确保空调清洗项目交付的成果在质量上达到或超越预期水平。通过持续监测这些指标，我们努力提升空调清洗项目整体质量水平，为空调清洗项目的成功交付提供有力保障。通过这些科学且全面的绩效评估，我们能够更好地引导空调清洗项目的持续改进，确保空调清洗项目目标的顺利达成。</w:t>
      </w:r>
    </w:p>
    <w:p>
      <w:pPr>
        <w:pStyle w:val="Heading2"/>
        <w:ind w:firstLine="560" w:firstLineChars="200"/>
        <w:rPr>
          <w:rFonts w:ascii="仿宋" w:eastAsia="仿宋" w:hAnsi="仿宋" w:cs="仿宋" w:hint="eastAsia"/>
          <w:sz w:val="28"/>
          <w:lang w:eastAsia="zh-CN"/>
        </w:rPr>
      </w:pPr>
      <w:bookmarkStart w:id="11" w:name="_Toc1415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绩效评估是空调清洗项目中的关键环节，为确保空调清洗项目达到预期目标，我们采用了多层次、多维度的绩效评估方法。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清洗项目的战略目标对齐，确保每个决策和行动都与空调清洗项目整体目标保持一致。团队会定期召开战略对齐会议，审视当前工作与空调清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清洗项目进度、质量、成本和风险等方面。这些指标通过数据收集和分析，为空调清洗项目管理团队提供了客观的评估依据。例如，我们通过空调清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绩效评估不仅仅停留在空调清洗项目内部，还考虑了空调清洗项目对外部环境的影响。我们定期进行干系人满意度调查，以了解各利益相关方对空调清洗项目的期望和满意度，并及时做出调整。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这种多层次、多角度的绩效评估方法，使得我们能够全面了解空调清洗项目的运行状态，及时做出调整，确保空调清洗项目在不断变化的环境中保持稳健前行。</w:t>
      </w:r>
    </w:p>
    <w:p>
      <w:pPr>
        <w:pStyle w:val="Heading2"/>
        <w:ind w:firstLine="560" w:firstLineChars="200"/>
        <w:rPr>
          <w:rFonts w:ascii="仿宋" w:eastAsia="仿宋" w:hAnsi="仿宋" w:cs="仿宋" w:hint="eastAsia"/>
          <w:sz w:val="28"/>
          <w:lang w:eastAsia="zh-CN"/>
        </w:rPr>
      </w:pPr>
      <w:bookmarkStart w:id="12" w:name="_Toc2325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为了确保空调清洗项目的有效管理和不断优化，我们采用了精心设计的绩效评估周期。这个周期旨在实现灵活、实时和全面的评估，以适应空调清洗项目执行中的各种挑战。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清洗项目的不同需求，分为短期、中期和长期。短期评估关注每个迭代或工作周期，以及时发现和解决当前任务中的问题。中期评估涵盖几个迭代，深入了解整体空调清洗项目的趋势和性能。长期评估则着眼于整个空调清洗项目阶段，确保空调清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清洗项目管理工具和协作平台，团队成员能够随时更新和分享空调清洗项目数据。这种实时性的反馈机制使我们能够及时察觉潜在问题，快速调整，保持空调清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清洗项目的决策制定密不可分。每个周期的空调清洗项目回顾会议成为集体总结经验、识别问题深层次原因并找到创新解决方案的平台。这种定期的反思与调整机制使空调清洗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048"/>
      <w:r>
        <w:rPr>
          <w:rFonts w:ascii="仿宋" w:eastAsia="仿宋" w:hAnsi="仿宋" w:cs="仿宋" w:hint="eastAsia"/>
          <w:sz w:val="28"/>
          <w:lang w:eastAsia="zh-CN"/>
        </w:rPr>
        <w:t>四、空调清洗项目概论</w:t>
      </w:r>
      <w:bookmarkEnd w:id="13"/>
    </w:p>
    <w:p>
      <w:pPr>
        <w:pStyle w:val="Heading2"/>
        <w:rPr>
          <w:rFonts w:ascii="仿宋" w:eastAsia="仿宋" w:hAnsi="仿宋" w:cs="仿宋" w:hint="eastAsia"/>
          <w:lang w:eastAsia="zh-CN"/>
        </w:rPr>
      </w:pPr>
      <w:bookmarkStart w:id="14" w:name="_Toc31827"/>
      <w:r>
        <w:rPr>
          <w:rFonts w:ascii="仿宋" w:eastAsia="仿宋" w:hAnsi="仿宋" w:cs="仿宋" w:hint="eastAsia"/>
          <w:lang w:eastAsia="zh-CN"/>
        </w:rPr>
        <w:t>(一)、空调清洗项目概况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起源追溯至对市场的深入洞察。市场的不断演变与变革为空调清洗项目提供了难得的机遇。当前市场存在的需求缺口和变革的大环境共同构成了空调清洗项目的背景。这个空调清洗项目旨在充分利用市场机遇，填补行业中尚未满足的需求，为客户提供全新的解决方案。市场的变革和需求的增长使得这个空调清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空调清洗项目名称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正式命名为空调清洗。这个名称不仅仅是一个标识，更代表了空调清洗项目的核心理念和愿景。它蕴含着空调清洗项目所要解决问题的关键字，具有强烈的表达和辨识度，为空调清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空调清洗项目目标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核心目标是提供一种全新、高效的解决方案，满足客户日益增长的需求。空调清洗项目追求的不仅仅是满足市场需求，更是在市场中获得卓越的竞争优势。通过不断提升产品或服务的质量和创新水平，空调清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空调清洗项目范围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全面涵盖了产品研发、制造、市场推广和售后服务，确保从产品设计到最终用户体验的全方位关注。这一全面的空调清洗项目范围是为了确保空调清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空调清洗项目时间表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空调清洗项目计划在未来18个月内完成，包括研发、测试、市场试点和正式推出等不同阶段。这个时间表的合理设计是为了确保空调清洗项目各个阶段的顺利推进，以便按时交付高质量的成果。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空调清洗项目预算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空调清洗项目总预算估算为XX百万美元，主要分配在研发、市场推广、人员培训和运营等方面。这一充足的预算为空调清洗项目提供了充足的资源，确保空调清洗项目在各个方面都能取得优异的表现。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空调清洗项目风险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空调清洗项目可能面临的风险包括市场接受度低、技术难题、竞争激烈等。空调清洗项目团队已经制定了相应的风险应对计划，通过前瞻性的风险管理，确保空调清洗项目在面对不确定性时能够迅速做出应对。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空调清洗项目团队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空调清洗项目汇聚了一支经验丰富、多领域专业素养的核心团队，确保空调清洗项目在各个方面都能拥有高水平的执行力。团队的协同作战是空调清洗项目成功的关键因素之一。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空调清洗项目背景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空调清洗项目的背景根植于市场对更高效、创新产品的渴望，同时也受到科技发展对行业格局的深刻改变的影响。这为空调清洗项目提供了广阔的发展空间和市场需求。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空调清洗项目现状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截至目前，空调清洗项目已完成市场调研和技术验证，取得了初步的成功。这为空调清洗项目在未来的发展奠定了坚实的基础，为更远大的目标打下了坚实的基石。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341"/>
      <w:r>
        <w:rPr>
          <w:rFonts w:ascii="仿宋" w:eastAsia="仿宋" w:hAnsi="仿宋" w:cs="仿宋" w:hint="eastAsia"/>
          <w:sz w:val="28"/>
          <w:lang w:eastAsia="zh-CN"/>
        </w:rPr>
        <w:t>(二)、空调清洗项目目标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keyword》空调清洗项目首要业务目标是在市场中占据有利地位，实现产品/服务的成功推广和销售。通过不断提升产品质量、创新性，空调清洗项目追求成为行业中的领导者，赢得更多客户的青睐。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在科技迅速发展的时代，空调清洗项目着眼于技术创新。通过持续的研发和技术升级，空调清洗项目旨在推出更具创新性的产品或服务，以满足市场对新鲜、先进解决方案的需求。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为了建立可持续的客户关系，空调清洗项目设定了客户满意度目标。通过提供卓越的产品质量和优质的客户服务，空调清洗项目追求赢得客户的信任和忠诚度，确保他们的满意度达到行业领先水平。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空调清洗项目注重社会责任和可持续发展。通过实施环保、社会责任空调清洗项目，空调清洗项目致力于在经济发展的同时保护环境，促进社会公平，实现可持续经营。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空调清洗项目的团队是实现目标的核心驱动力。因此，空调清洗项目设定了团队发展目标，包括提升团队成员的专业技能、培养领导力，以及搭建协同高效的团队工作氛围。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437"/>
      <w:r>
        <w:rPr>
          <w:rFonts w:ascii="仿宋" w:eastAsia="仿宋" w:hAnsi="仿宋" w:cs="仿宋" w:hint="eastAsia"/>
          <w:sz w:val="28"/>
          <w:lang w:eastAsia="zh-CN"/>
        </w:rPr>
        <w:t>(三)、空调清洗项目提出的理由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空调清洗项目提出的理由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提出源于对市场机遇的深刻洞察。当前市场中存在的需求缺口和行业发展趋势表明，有巨大的商业机会等待被开发。通过准确捕捉市场机遇，空调清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理念基于对技术创新的信仰。通过持续的研发和技术投入，空调清洗项目有望推出更具创新性的产品或服务。在科技飞速发展的当下，空调清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提出是为了增强企业的行业竞争力。通过提升产品或服务的质量和独特性，空调清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响应了消费者需求的变化。随着社会和科技的不断发展，消费者对产品和服务的需求也在发生变化。通过深入了解并及时回应消费者的新需求，空调清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空调清洗项目的提出是企业战略发展规划的一部分。在面对日益激烈的市场竞争和不断变化的商业环境中，空调清洗项目作为企业战略的一环，旨在为企业开辟新的增长领域，巩固企业在行业中的地位。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提出不仅仅是基于商业考量，还注重社会责任。通过推出环保、社会责任等方面的空调清洗项目，空调清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空调清洗项目的提出反映了对利益相关者期望的关注。包括客户、员工、投资者等利益相关者在企业发展中都有着各自的期望，空调清洗项目力求在满足这些期望的同时，取得更大的共赢。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904"/>
      <w:r>
        <w:rPr>
          <w:rFonts w:ascii="仿宋" w:eastAsia="仿宋" w:hAnsi="仿宋" w:cs="仿宋" w:hint="eastAsia"/>
          <w:sz w:val="28"/>
          <w:lang w:eastAsia="zh-CN"/>
        </w:rPr>
        <w:t>(四)、空调清洗项目意义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在实施空调清洗项目的过程中，我们不仅仅是在追逐商业成功，更是为企业和社会的多个层面创造了深远的意义。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首要意义在于提升企业的市场竞争力。通过持续的创新和对产品质量的高标准要求，空调清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调清洗项目的推进将促使行业技术水平的提升。通过引入先进技术和创新性解决方案，空调清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https://d.book118.com/638130064052006031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863AE"/>
    <w:rsid w:val="26886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30064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2024-01-24T20:36:00Z</dcterms:created>
  <dcterms:modified xsi:type="dcterms:W3CDTF">2024-01-24T20:36:32Z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4F382DFDA0B9417E83330C0FEC86029B_11</vt:lpwstr>
  </property>
  <property fmtid="{D5CDD505-2E9C-101B-9397-08002B2CF9AE}" pid="3" name="KSOProductBuildVer">
    <vt:lpwstr>2052-12.1.0.16120</vt:lpwstr>
  </property>
</Properties>
</file>