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输油泵热力机械项目计划设计方案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722" w:history="1">
        <w:r>
          <w:rPr>
            <w:rFonts w:ascii="仿宋" w:eastAsia="仿宋" w:hAnsi="仿宋" w:cs="仿宋" w:hint="eastAsia"/>
            <w:lang w:eastAsia="zh-CN"/>
          </w:rPr>
          <w:t>序言</w:t>
        </w:r>
        <w:r>
          <w:tab/>
        </w:r>
        <w:r>
          <w:fldChar w:fldCharType="begin"/>
        </w:r>
        <w:r>
          <w:instrText xml:space="preserve"> PAGEREF _Toc28722 \h </w:instrText>
        </w:r>
        <w:r>
          <w:fldChar w:fldCharType="separate"/>
        </w:r>
        <w:r>
          <w:t>3</w:t>
        </w:r>
        <w:r>
          <w:fldChar w:fldCharType="end"/>
        </w:r>
      </w:hyperlink>
    </w:p>
    <w:p>
      <w:pPr>
        <w:pStyle w:val="TOC1"/>
        <w:tabs>
          <w:tab w:val="right" w:leader="dot" w:pos="8306"/>
        </w:tabs>
      </w:pPr>
      <w:hyperlink w:anchor="_Toc16664" w:history="1">
        <w:r>
          <w:rPr>
            <w:rFonts w:ascii="仿宋" w:eastAsia="仿宋" w:hAnsi="仿宋" w:cs="仿宋" w:hint="eastAsia"/>
            <w:lang w:eastAsia="zh-CN"/>
          </w:rPr>
          <w:t>一、输油泵热力机械项目选址可行性分析</w:t>
        </w:r>
        <w:r>
          <w:tab/>
        </w:r>
        <w:r>
          <w:fldChar w:fldCharType="begin"/>
        </w:r>
        <w:r>
          <w:instrText xml:space="preserve"> PAGEREF _Toc16664 \h </w:instrText>
        </w:r>
        <w:r>
          <w:fldChar w:fldCharType="separate"/>
        </w:r>
        <w:r>
          <w:t>3</w:t>
        </w:r>
        <w:r>
          <w:fldChar w:fldCharType="end"/>
        </w:r>
      </w:hyperlink>
    </w:p>
    <w:p>
      <w:pPr>
        <w:pStyle w:val="TOC2"/>
        <w:tabs>
          <w:tab w:val="right" w:leader="dot" w:pos="8306"/>
        </w:tabs>
      </w:pPr>
      <w:hyperlink w:anchor="_Toc20149" w:history="1">
        <w:r>
          <w:rPr>
            <w:rFonts w:ascii="仿宋" w:eastAsia="仿宋" w:hAnsi="仿宋" w:cs="仿宋" w:hint="eastAsia"/>
            <w:lang w:eastAsia="zh-CN"/>
          </w:rPr>
          <w:t>(一)、输油泵热力机械项目选址</w:t>
        </w:r>
        <w:r>
          <w:tab/>
        </w:r>
        <w:r>
          <w:fldChar w:fldCharType="begin"/>
        </w:r>
        <w:r>
          <w:instrText xml:space="preserve"> PAGEREF _Toc20149 \h </w:instrText>
        </w:r>
        <w:r>
          <w:fldChar w:fldCharType="separate"/>
        </w:r>
        <w:r>
          <w:t>3</w:t>
        </w:r>
        <w:r>
          <w:fldChar w:fldCharType="end"/>
        </w:r>
      </w:hyperlink>
    </w:p>
    <w:p>
      <w:pPr>
        <w:pStyle w:val="TOC2"/>
        <w:tabs>
          <w:tab w:val="right" w:leader="dot" w:pos="8306"/>
        </w:tabs>
      </w:pPr>
      <w:hyperlink w:anchor="_Toc28455" w:history="1">
        <w:r>
          <w:rPr>
            <w:rFonts w:ascii="仿宋" w:eastAsia="仿宋" w:hAnsi="仿宋" w:cs="仿宋" w:hint="eastAsia"/>
            <w:lang w:eastAsia="zh-CN"/>
          </w:rPr>
          <w:t>(二)、用地控制指标</w:t>
        </w:r>
        <w:r>
          <w:tab/>
        </w:r>
        <w:r>
          <w:fldChar w:fldCharType="begin"/>
        </w:r>
        <w:r>
          <w:instrText xml:space="preserve"> PAGEREF _Toc28455 \h </w:instrText>
        </w:r>
        <w:r>
          <w:fldChar w:fldCharType="separate"/>
        </w:r>
        <w:r>
          <w:t>3</w:t>
        </w:r>
        <w:r>
          <w:fldChar w:fldCharType="end"/>
        </w:r>
      </w:hyperlink>
    </w:p>
    <w:p>
      <w:pPr>
        <w:pStyle w:val="TOC2"/>
        <w:tabs>
          <w:tab w:val="right" w:leader="dot" w:pos="8306"/>
        </w:tabs>
      </w:pPr>
      <w:hyperlink w:anchor="_Toc4964" w:history="1">
        <w:r>
          <w:rPr>
            <w:rFonts w:ascii="仿宋" w:eastAsia="仿宋" w:hAnsi="仿宋" w:cs="仿宋" w:hint="eastAsia"/>
            <w:lang w:eastAsia="zh-CN"/>
          </w:rPr>
          <w:t>(三)、节约用地措施</w:t>
        </w:r>
        <w:r>
          <w:tab/>
        </w:r>
        <w:r>
          <w:fldChar w:fldCharType="begin"/>
        </w:r>
        <w:r>
          <w:instrText xml:space="preserve"> PAGEREF _Toc4964 \h </w:instrText>
        </w:r>
        <w:r>
          <w:fldChar w:fldCharType="separate"/>
        </w:r>
        <w:r>
          <w:t>5</w:t>
        </w:r>
        <w:r>
          <w:fldChar w:fldCharType="end"/>
        </w:r>
      </w:hyperlink>
    </w:p>
    <w:p>
      <w:pPr>
        <w:pStyle w:val="TOC2"/>
        <w:tabs>
          <w:tab w:val="right" w:leader="dot" w:pos="8306"/>
        </w:tabs>
      </w:pPr>
      <w:hyperlink w:anchor="_Toc12707" w:history="1">
        <w:r>
          <w:rPr>
            <w:rFonts w:ascii="仿宋" w:eastAsia="仿宋" w:hAnsi="仿宋" w:cs="仿宋" w:hint="eastAsia"/>
            <w:lang w:eastAsia="zh-CN"/>
          </w:rPr>
          <w:t>(四)、总图布置方案</w:t>
        </w:r>
        <w:r>
          <w:tab/>
        </w:r>
        <w:r>
          <w:fldChar w:fldCharType="begin"/>
        </w:r>
        <w:r>
          <w:instrText xml:space="preserve"> PAGEREF _Toc12707 \h </w:instrText>
        </w:r>
        <w:r>
          <w:fldChar w:fldCharType="separate"/>
        </w:r>
        <w:r>
          <w:t>6</w:t>
        </w:r>
        <w:r>
          <w:fldChar w:fldCharType="end"/>
        </w:r>
      </w:hyperlink>
    </w:p>
    <w:p>
      <w:pPr>
        <w:pStyle w:val="TOC2"/>
        <w:tabs>
          <w:tab w:val="right" w:leader="dot" w:pos="8306"/>
        </w:tabs>
      </w:pPr>
      <w:hyperlink w:anchor="_Toc8945" w:history="1">
        <w:r>
          <w:rPr>
            <w:rFonts w:ascii="仿宋" w:eastAsia="仿宋" w:hAnsi="仿宋" w:cs="仿宋" w:hint="eastAsia"/>
            <w:lang w:eastAsia="zh-CN"/>
          </w:rPr>
          <w:t>(五)、选址综合评价</w:t>
        </w:r>
        <w:r>
          <w:tab/>
        </w:r>
        <w:r>
          <w:fldChar w:fldCharType="begin"/>
        </w:r>
        <w:r>
          <w:instrText xml:space="preserve"> PAGEREF _Toc8945 \h </w:instrText>
        </w:r>
        <w:r>
          <w:fldChar w:fldCharType="separate"/>
        </w:r>
        <w:r>
          <w:t>7</w:t>
        </w:r>
        <w:r>
          <w:fldChar w:fldCharType="end"/>
        </w:r>
      </w:hyperlink>
    </w:p>
    <w:p>
      <w:pPr>
        <w:pStyle w:val="TOC1"/>
        <w:tabs>
          <w:tab w:val="right" w:leader="dot" w:pos="8306"/>
        </w:tabs>
      </w:pPr>
      <w:hyperlink w:anchor="_Toc25618" w:history="1">
        <w:r>
          <w:rPr>
            <w:rFonts w:ascii="仿宋" w:eastAsia="仿宋" w:hAnsi="仿宋" w:cs="仿宋" w:hint="eastAsia"/>
            <w:lang w:eastAsia="zh-CN"/>
          </w:rPr>
          <w:t>二、输油泵热力机械项目危机管理</w:t>
        </w:r>
        <w:r>
          <w:tab/>
        </w:r>
        <w:r>
          <w:fldChar w:fldCharType="begin"/>
        </w:r>
        <w:r>
          <w:instrText xml:space="preserve"> PAGEREF _Toc25618 \h </w:instrText>
        </w:r>
        <w:r>
          <w:fldChar w:fldCharType="separate"/>
        </w:r>
        <w:r>
          <w:t>8</w:t>
        </w:r>
        <w:r>
          <w:fldChar w:fldCharType="end"/>
        </w:r>
      </w:hyperlink>
    </w:p>
    <w:p>
      <w:pPr>
        <w:pStyle w:val="TOC2"/>
        <w:tabs>
          <w:tab w:val="right" w:leader="dot" w:pos="8306"/>
        </w:tabs>
      </w:pPr>
      <w:hyperlink w:anchor="_Toc13823" w:history="1">
        <w:r>
          <w:rPr>
            <w:rFonts w:ascii="仿宋" w:eastAsia="仿宋" w:hAnsi="仿宋" w:cs="仿宋" w:hint="eastAsia"/>
            <w:lang w:eastAsia="zh-CN"/>
          </w:rPr>
          <w:t>(一)、危机预警与识别</w:t>
        </w:r>
        <w:r>
          <w:tab/>
        </w:r>
        <w:r>
          <w:fldChar w:fldCharType="begin"/>
        </w:r>
        <w:r>
          <w:instrText xml:space="preserve"> PAGEREF _Toc13823 \h </w:instrText>
        </w:r>
        <w:r>
          <w:fldChar w:fldCharType="separate"/>
        </w:r>
        <w:r>
          <w:t>8</w:t>
        </w:r>
        <w:r>
          <w:fldChar w:fldCharType="end"/>
        </w:r>
      </w:hyperlink>
    </w:p>
    <w:p>
      <w:pPr>
        <w:pStyle w:val="TOC2"/>
        <w:tabs>
          <w:tab w:val="right" w:leader="dot" w:pos="8306"/>
        </w:tabs>
      </w:pPr>
      <w:hyperlink w:anchor="_Toc17142" w:history="1">
        <w:r>
          <w:rPr>
            <w:rFonts w:ascii="仿宋" w:eastAsia="仿宋" w:hAnsi="仿宋" w:cs="仿宋" w:hint="eastAsia"/>
            <w:lang w:eastAsia="zh-CN"/>
          </w:rPr>
          <w:t>(二)、危机应对与恢复</w:t>
        </w:r>
        <w:r>
          <w:tab/>
        </w:r>
        <w:r>
          <w:fldChar w:fldCharType="begin"/>
        </w:r>
        <w:r>
          <w:instrText xml:space="preserve"> PAGEREF _Toc17142 \h </w:instrText>
        </w:r>
        <w:r>
          <w:fldChar w:fldCharType="separate"/>
        </w:r>
        <w:r>
          <w:t>9</w:t>
        </w:r>
        <w:r>
          <w:fldChar w:fldCharType="end"/>
        </w:r>
      </w:hyperlink>
    </w:p>
    <w:p>
      <w:pPr>
        <w:pStyle w:val="TOC1"/>
        <w:tabs>
          <w:tab w:val="right" w:leader="dot" w:pos="8306"/>
        </w:tabs>
      </w:pPr>
      <w:hyperlink w:anchor="_Toc3017" w:history="1">
        <w:r>
          <w:rPr>
            <w:rFonts w:ascii="仿宋" w:eastAsia="仿宋" w:hAnsi="仿宋" w:cs="仿宋" w:hint="eastAsia"/>
            <w:lang w:eastAsia="zh-CN"/>
          </w:rPr>
          <w:t>三、输油泵热力机械项目可持续发展</w:t>
        </w:r>
        <w:r>
          <w:tab/>
        </w:r>
        <w:r>
          <w:fldChar w:fldCharType="begin"/>
        </w:r>
        <w:r>
          <w:instrText xml:space="preserve"> PAGEREF _Toc3017 \h </w:instrText>
        </w:r>
        <w:r>
          <w:fldChar w:fldCharType="separate"/>
        </w:r>
        <w:r>
          <w:t>11</w:t>
        </w:r>
        <w:r>
          <w:fldChar w:fldCharType="end"/>
        </w:r>
      </w:hyperlink>
    </w:p>
    <w:p>
      <w:pPr>
        <w:pStyle w:val="TOC2"/>
        <w:tabs>
          <w:tab w:val="right" w:leader="dot" w:pos="8306"/>
        </w:tabs>
      </w:pPr>
      <w:hyperlink w:anchor="_Toc14935" w:history="1">
        <w:r>
          <w:rPr>
            <w:rFonts w:ascii="仿宋" w:eastAsia="仿宋" w:hAnsi="仿宋" w:cs="仿宋" w:hint="eastAsia"/>
            <w:lang w:eastAsia="zh-CN"/>
          </w:rPr>
          <w:t>(一)、可持续战略与实践</w:t>
        </w:r>
        <w:r>
          <w:tab/>
        </w:r>
        <w:r>
          <w:fldChar w:fldCharType="begin"/>
        </w:r>
        <w:r>
          <w:instrText xml:space="preserve"> PAGEREF _Toc14935 \h </w:instrText>
        </w:r>
        <w:r>
          <w:fldChar w:fldCharType="separate"/>
        </w:r>
        <w:r>
          <w:t>11</w:t>
        </w:r>
        <w:r>
          <w:fldChar w:fldCharType="end"/>
        </w:r>
      </w:hyperlink>
    </w:p>
    <w:p>
      <w:pPr>
        <w:pStyle w:val="TOC2"/>
        <w:tabs>
          <w:tab w:val="right" w:leader="dot" w:pos="8306"/>
        </w:tabs>
      </w:pPr>
      <w:hyperlink w:anchor="_Toc19208" w:history="1">
        <w:r>
          <w:rPr>
            <w:rFonts w:ascii="仿宋" w:eastAsia="仿宋" w:hAnsi="仿宋" w:cs="仿宋" w:hint="eastAsia"/>
            <w:lang w:eastAsia="zh-CN"/>
          </w:rPr>
          <w:t>(二)、环保与社会责任</w:t>
        </w:r>
        <w:r>
          <w:tab/>
        </w:r>
        <w:r>
          <w:fldChar w:fldCharType="begin"/>
        </w:r>
        <w:r>
          <w:instrText xml:space="preserve"> PAGEREF _Toc19208 \h </w:instrText>
        </w:r>
        <w:r>
          <w:fldChar w:fldCharType="separate"/>
        </w:r>
        <w:r>
          <w:t>12</w:t>
        </w:r>
        <w:r>
          <w:fldChar w:fldCharType="end"/>
        </w:r>
      </w:hyperlink>
    </w:p>
    <w:p>
      <w:pPr>
        <w:pStyle w:val="TOC1"/>
        <w:tabs>
          <w:tab w:val="right" w:leader="dot" w:pos="8306"/>
        </w:tabs>
      </w:pPr>
      <w:hyperlink w:anchor="_Toc23959" w:history="1">
        <w:r>
          <w:rPr>
            <w:rFonts w:ascii="仿宋" w:eastAsia="仿宋" w:hAnsi="仿宋" w:cs="仿宋" w:hint="eastAsia"/>
            <w:lang w:eastAsia="zh-CN"/>
          </w:rPr>
          <w:t>四、输油泵热力机械项目概论</w:t>
        </w:r>
        <w:r>
          <w:tab/>
        </w:r>
        <w:r>
          <w:fldChar w:fldCharType="begin"/>
        </w:r>
        <w:r>
          <w:instrText xml:space="preserve"> PAGEREF _Toc23959 \h </w:instrText>
        </w:r>
        <w:r>
          <w:fldChar w:fldCharType="separate"/>
        </w:r>
        <w:r>
          <w:t>13</w:t>
        </w:r>
        <w:r>
          <w:fldChar w:fldCharType="end"/>
        </w:r>
      </w:hyperlink>
    </w:p>
    <w:p>
      <w:pPr>
        <w:pStyle w:val="TOC2"/>
        <w:tabs>
          <w:tab w:val="right" w:leader="dot" w:pos="8306"/>
        </w:tabs>
      </w:pPr>
      <w:hyperlink w:anchor="_Toc19194" w:history="1">
        <w:r>
          <w:rPr>
            <w:rFonts w:ascii="仿宋" w:eastAsia="仿宋" w:hAnsi="仿宋" w:cs="仿宋" w:hint="eastAsia"/>
            <w:lang w:eastAsia="zh-CN"/>
          </w:rPr>
          <w:t>(一)、输油泵热力机械项目概况</w:t>
        </w:r>
        <w:r>
          <w:tab/>
        </w:r>
        <w:r>
          <w:fldChar w:fldCharType="begin"/>
        </w:r>
        <w:r>
          <w:instrText xml:space="preserve"> PAGEREF _Toc19194 \h </w:instrText>
        </w:r>
        <w:r>
          <w:fldChar w:fldCharType="separate"/>
        </w:r>
        <w:r>
          <w:t>13</w:t>
        </w:r>
        <w:r>
          <w:fldChar w:fldCharType="end"/>
        </w:r>
      </w:hyperlink>
    </w:p>
    <w:p>
      <w:pPr>
        <w:pStyle w:val="TOC2"/>
        <w:tabs>
          <w:tab w:val="right" w:leader="dot" w:pos="8306"/>
        </w:tabs>
      </w:pPr>
      <w:hyperlink w:anchor="_Toc31441" w:history="1">
        <w:r>
          <w:rPr>
            <w:rFonts w:ascii="仿宋" w:eastAsia="仿宋" w:hAnsi="仿宋" w:cs="仿宋" w:hint="eastAsia"/>
            <w:lang w:eastAsia="zh-CN"/>
          </w:rPr>
          <w:t>(二)、输油泵热力机械项目目标</w:t>
        </w:r>
        <w:r>
          <w:tab/>
        </w:r>
        <w:r>
          <w:fldChar w:fldCharType="begin"/>
        </w:r>
        <w:r>
          <w:instrText xml:space="preserve"> PAGEREF _Toc31441 \h </w:instrText>
        </w:r>
        <w:r>
          <w:fldChar w:fldCharType="separate"/>
        </w:r>
        <w:r>
          <w:t>15</w:t>
        </w:r>
        <w:r>
          <w:fldChar w:fldCharType="end"/>
        </w:r>
      </w:hyperlink>
    </w:p>
    <w:p>
      <w:pPr>
        <w:pStyle w:val="TOC2"/>
        <w:tabs>
          <w:tab w:val="right" w:leader="dot" w:pos="8306"/>
        </w:tabs>
      </w:pPr>
      <w:hyperlink w:anchor="_Toc3516" w:history="1">
        <w:r>
          <w:rPr>
            <w:rFonts w:ascii="仿宋" w:eastAsia="仿宋" w:hAnsi="仿宋" w:cs="仿宋" w:hint="eastAsia"/>
            <w:lang w:eastAsia="zh-CN"/>
          </w:rPr>
          <w:t>(三)、输油泵热力机械项目提出的理由</w:t>
        </w:r>
        <w:r>
          <w:tab/>
        </w:r>
        <w:r>
          <w:fldChar w:fldCharType="begin"/>
        </w:r>
        <w:r>
          <w:instrText xml:space="preserve"> PAGEREF _Toc3516 \h </w:instrText>
        </w:r>
        <w:r>
          <w:fldChar w:fldCharType="separate"/>
        </w:r>
        <w:r>
          <w:t>16</w:t>
        </w:r>
        <w:r>
          <w:fldChar w:fldCharType="end"/>
        </w:r>
      </w:hyperlink>
    </w:p>
    <w:p>
      <w:pPr>
        <w:pStyle w:val="TOC2"/>
        <w:tabs>
          <w:tab w:val="right" w:leader="dot" w:pos="8306"/>
        </w:tabs>
      </w:pPr>
      <w:hyperlink w:anchor="_Toc3674" w:history="1">
        <w:r>
          <w:rPr>
            <w:rFonts w:ascii="仿宋" w:eastAsia="仿宋" w:hAnsi="仿宋" w:cs="仿宋" w:hint="eastAsia"/>
            <w:lang w:eastAsia="zh-CN"/>
          </w:rPr>
          <w:t>(四)、输油泵热力机械项目意义</w:t>
        </w:r>
        <w:r>
          <w:tab/>
        </w:r>
        <w:r>
          <w:fldChar w:fldCharType="begin"/>
        </w:r>
        <w:r>
          <w:instrText xml:space="preserve"> PAGEREF _Toc3674 \h </w:instrText>
        </w:r>
        <w:r>
          <w:fldChar w:fldCharType="separate"/>
        </w:r>
        <w:r>
          <w:t>18</w:t>
        </w:r>
        <w:r>
          <w:fldChar w:fldCharType="end"/>
        </w:r>
      </w:hyperlink>
    </w:p>
    <w:p>
      <w:pPr>
        <w:pStyle w:val="TOC2"/>
        <w:tabs>
          <w:tab w:val="right" w:leader="dot" w:pos="8306"/>
        </w:tabs>
      </w:pPr>
      <w:hyperlink w:anchor="_Toc15956" w:history="1">
        <w:r>
          <w:rPr>
            <w:rFonts w:ascii="仿宋" w:eastAsia="仿宋" w:hAnsi="仿宋" w:cs="仿宋" w:hint="eastAsia"/>
            <w:lang w:eastAsia="zh-CN"/>
          </w:rPr>
          <w:t>(五)、输油泵热力机械项目背景</w:t>
        </w:r>
        <w:r>
          <w:tab/>
        </w:r>
        <w:r>
          <w:fldChar w:fldCharType="begin"/>
        </w:r>
        <w:r>
          <w:instrText xml:space="preserve"> PAGEREF _Toc15956 \h </w:instrText>
        </w:r>
        <w:r>
          <w:fldChar w:fldCharType="separate"/>
        </w:r>
        <w:r>
          <w:t>19</w:t>
        </w:r>
        <w:r>
          <w:fldChar w:fldCharType="end"/>
        </w:r>
      </w:hyperlink>
    </w:p>
    <w:p>
      <w:pPr>
        <w:pStyle w:val="TOC1"/>
        <w:tabs>
          <w:tab w:val="right" w:leader="dot" w:pos="8306"/>
        </w:tabs>
      </w:pPr>
      <w:hyperlink w:anchor="_Toc16154" w:history="1">
        <w:r>
          <w:rPr>
            <w:rFonts w:ascii="仿宋" w:eastAsia="仿宋" w:hAnsi="仿宋" w:cs="仿宋" w:hint="eastAsia"/>
            <w:lang w:eastAsia="zh-CN"/>
          </w:rPr>
          <w:t>五、产品规划分析</w:t>
        </w:r>
        <w:r>
          <w:tab/>
        </w:r>
        <w:r>
          <w:fldChar w:fldCharType="begin"/>
        </w:r>
        <w:r>
          <w:instrText xml:space="preserve"> PAGEREF _Toc16154 \h </w:instrText>
        </w:r>
        <w:r>
          <w:fldChar w:fldCharType="separate"/>
        </w:r>
        <w:r>
          <w:t>20</w:t>
        </w:r>
        <w:r>
          <w:fldChar w:fldCharType="end"/>
        </w:r>
      </w:hyperlink>
    </w:p>
    <w:p>
      <w:pPr>
        <w:pStyle w:val="TOC2"/>
        <w:tabs>
          <w:tab w:val="right" w:leader="dot" w:pos="8306"/>
        </w:tabs>
      </w:pPr>
      <w:hyperlink w:anchor="_Toc22553" w:history="1">
        <w:r>
          <w:rPr>
            <w:rFonts w:ascii="仿宋" w:eastAsia="仿宋" w:hAnsi="仿宋" w:cs="仿宋" w:hint="eastAsia"/>
            <w:lang w:eastAsia="zh-CN"/>
          </w:rPr>
          <w:t>(一)、产品规划</w:t>
        </w:r>
        <w:r>
          <w:tab/>
        </w:r>
        <w:r>
          <w:fldChar w:fldCharType="begin"/>
        </w:r>
        <w:r>
          <w:instrText xml:space="preserve"> PAGEREF _Toc22553 \h </w:instrText>
        </w:r>
        <w:r>
          <w:fldChar w:fldCharType="separate"/>
        </w:r>
        <w:r>
          <w:t>20</w:t>
        </w:r>
        <w:r>
          <w:fldChar w:fldCharType="end"/>
        </w:r>
      </w:hyperlink>
    </w:p>
    <w:p>
      <w:pPr>
        <w:pStyle w:val="TOC2"/>
        <w:tabs>
          <w:tab w:val="right" w:leader="dot" w:pos="8306"/>
        </w:tabs>
      </w:pPr>
      <w:hyperlink w:anchor="_Toc4822" w:history="1">
        <w:r>
          <w:rPr>
            <w:rFonts w:ascii="仿宋" w:eastAsia="仿宋" w:hAnsi="仿宋" w:cs="仿宋" w:hint="eastAsia"/>
            <w:lang w:eastAsia="zh-CN"/>
          </w:rPr>
          <w:t>(二)、建设规模</w:t>
        </w:r>
        <w:r>
          <w:tab/>
        </w:r>
        <w:r>
          <w:fldChar w:fldCharType="begin"/>
        </w:r>
        <w:r>
          <w:instrText xml:space="preserve"> PAGEREF _Toc4822 \h </w:instrText>
        </w:r>
        <w:r>
          <w:fldChar w:fldCharType="separate"/>
        </w:r>
        <w:r>
          <w:t>20</w:t>
        </w:r>
        <w:r>
          <w:fldChar w:fldCharType="end"/>
        </w:r>
      </w:hyperlink>
    </w:p>
    <w:p>
      <w:pPr>
        <w:pStyle w:val="TOC1"/>
        <w:tabs>
          <w:tab w:val="right" w:leader="dot" w:pos="8306"/>
        </w:tabs>
      </w:pPr>
      <w:hyperlink w:anchor="_Toc2658" w:history="1">
        <w:r>
          <w:rPr>
            <w:rFonts w:ascii="仿宋" w:eastAsia="仿宋" w:hAnsi="仿宋" w:cs="仿宋" w:hint="eastAsia"/>
            <w:lang w:eastAsia="zh-CN"/>
          </w:rPr>
          <w:t>六、输油泵热力机械项目建设背景及必要性分析</w:t>
        </w:r>
        <w:r>
          <w:tab/>
        </w:r>
        <w:r>
          <w:fldChar w:fldCharType="begin"/>
        </w:r>
        <w:r>
          <w:instrText xml:space="preserve"> PAGEREF _Toc2658 \h </w:instrText>
        </w:r>
        <w:r>
          <w:fldChar w:fldCharType="separate"/>
        </w:r>
        <w:r>
          <w:t>22</w:t>
        </w:r>
        <w:r>
          <w:fldChar w:fldCharType="end"/>
        </w:r>
      </w:hyperlink>
    </w:p>
    <w:p>
      <w:pPr>
        <w:pStyle w:val="TOC2"/>
        <w:tabs>
          <w:tab w:val="right" w:leader="dot" w:pos="8306"/>
        </w:tabs>
      </w:pPr>
      <w:hyperlink w:anchor="_Toc16803" w:history="1">
        <w:r>
          <w:rPr>
            <w:rFonts w:ascii="仿宋" w:eastAsia="仿宋" w:hAnsi="仿宋" w:cs="仿宋" w:hint="eastAsia"/>
            <w:lang w:eastAsia="zh-CN"/>
          </w:rPr>
          <w:t>(一)、输油泵热力机械项目背景分析</w:t>
        </w:r>
        <w:r>
          <w:tab/>
        </w:r>
        <w:r>
          <w:fldChar w:fldCharType="begin"/>
        </w:r>
        <w:r>
          <w:instrText xml:space="preserve"> PAGEREF _Toc16803 \h </w:instrText>
        </w:r>
        <w:r>
          <w:fldChar w:fldCharType="separate"/>
        </w:r>
        <w:r>
          <w:t>22</w:t>
        </w:r>
        <w:r>
          <w:fldChar w:fldCharType="end"/>
        </w:r>
      </w:hyperlink>
    </w:p>
    <w:p>
      <w:pPr>
        <w:pStyle w:val="TOC2"/>
        <w:tabs>
          <w:tab w:val="right" w:leader="dot" w:pos="8306"/>
        </w:tabs>
      </w:pPr>
      <w:hyperlink w:anchor="_Toc17056" w:history="1">
        <w:r>
          <w:rPr>
            <w:rFonts w:ascii="仿宋" w:eastAsia="仿宋" w:hAnsi="仿宋" w:cs="仿宋" w:hint="eastAsia"/>
            <w:lang w:eastAsia="zh-CN"/>
          </w:rPr>
          <w:t>(二)、输油泵热力机械项目建设必要性分析</w:t>
        </w:r>
        <w:r>
          <w:tab/>
        </w:r>
        <w:r>
          <w:fldChar w:fldCharType="begin"/>
        </w:r>
        <w:r>
          <w:instrText xml:space="preserve"> PAGEREF _Toc17056 \h </w:instrText>
        </w:r>
        <w:r>
          <w:fldChar w:fldCharType="separate"/>
        </w:r>
        <w:r>
          <w:t>23</w:t>
        </w:r>
        <w:r>
          <w:fldChar w:fldCharType="end"/>
        </w:r>
      </w:hyperlink>
    </w:p>
    <w:p>
      <w:pPr>
        <w:pStyle w:val="TOC1"/>
        <w:tabs>
          <w:tab w:val="right" w:leader="dot" w:pos="8306"/>
        </w:tabs>
      </w:pPr>
      <w:hyperlink w:anchor="_Toc2585" w:history="1">
        <w:r>
          <w:rPr>
            <w:rFonts w:ascii="仿宋" w:eastAsia="仿宋" w:hAnsi="仿宋" w:cs="仿宋" w:hint="eastAsia"/>
            <w:lang w:eastAsia="zh-CN"/>
          </w:rPr>
          <w:t>七、生产安全保护</w:t>
        </w:r>
        <w:r>
          <w:tab/>
        </w:r>
        <w:r>
          <w:fldChar w:fldCharType="begin"/>
        </w:r>
        <w:r>
          <w:instrText xml:space="preserve"> PAGEREF _Toc2585 \h </w:instrText>
        </w:r>
        <w:r>
          <w:fldChar w:fldCharType="separate"/>
        </w:r>
        <w:r>
          <w:t>25</w:t>
        </w:r>
        <w:r>
          <w:fldChar w:fldCharType="end"/>
        </w:r>
      </w:hyperlink>
    </w:p>
    <w:p>
      <w:pPr>
        <w:pStyle w:val="TOC2"/>
        <w:tabs>
          <w:tab w:val="right" w:leader="dot" w:pos="8306"/>
        </w:tabs>
      </w:pPr>
      <w:hyperlink w:anchor="_Toc22605" w:history="1">
        <w:r>
          <w:rPr>
            <w:rFonts w:ascii="仿宋" w:eastAsia="仿宋" w:hAnsi="仿宋" w:cs="仿宋" w:hint="eastAsia"/>
            <w:lang w:eastAsia="zh-CN"/>
          </w:rPr>
          <w:t>(一)、消防安全</w:t>
        </w:r>
        <w:r>
          <w:tab/>
        </w:r>
        <w:r>
          <w:fldChar w:fldCharType="begin"/>
        </w:r>
        <w:r>
          <w:instrText xml:space="preserve"> PAGEREF _Toc22605 \h </w:instrText>
        </w:r>
        <w:r>
          <w:fldChar w:fldCharType="separate"/>
        </w:r>
        <w:r>
          <w:t>25</w:t>
        </w:r>
        <w:r>
          <w:fldChar w:fldCharType="end"/>
        </w:r>
      </w:hyperlink>
    </w:p>
    <w:p>
      <w:pPr>
        <w:pStyle w:val="TOC2"/>
        <w:tabs>
          <w:tab w:val="right" w:leader="dot" w:pos="8306"/>
        </w:tabs>
      </w:pPr>
      <w:hyperlink w:anchor="_Toc13316" w:history="1">
        <w:r>
          <w:rPr>
            <w:rFonts w:ascii="仿宋" w:eastAsia="仿宋" w:hAnsi="仿宋" w:cs="仿宋" w:hint="eastAsia"/>
            <w:lang w:eastAsia="zh-CN"/>
          </w:rPr>
          <w:t>(二)、防火防爆总图布置措施</w:t>
        </w:r>
        <w:r>
          <w:tab/>
        </w:r>
        <w:r>
          <w:fldChar w:fldCharType="begin"/>
        </w:r>
        <w:r>
          <w:instrText xml:space="preserve"> PAGEREF _Toc13316 \h </w:instrText>
        </w:r>
        <w:r>
          <w:fldChar w:fldCharType="separate"/>
        </w:r>
        <w:r>
          <w:t>26</w:t>
        </w:r>
        <w:r>
          <w:fldChar w:fldCharType="end"/>
        </w:r>
      </w:hyperlink>
    </w:p>
    <w:p>
      <w:pPr>
        <w:pStyle w:val="TOC2"/>
        <w:tabs>
          <w:tab w:val="right" w:leader="dot" w:pos="8306"/>
        </w:tabs>
      </w:pPr>
      <w:hyperlink w:anchor="_Toc29018" w:history="1">
        <w:r>
          <w:rPr>
            <w:rFonts w:ascii="仿宋" w:eastAsia="仿宋" w:hAnsi="仿宋" w:cs="仿宋" w:hint="eastAsia"/>
            <w:lang w:eastAsia="zh-CN"/>
          </w:rPr>
          <w:t>(三)、自然灾害防范措施</w:t>
        </w:r>
        <w:r>
          <w:tab/>
        </w:r>
        <w:r>
          <w:fldChar w:fldCharType="begin"/>
        </w:r>
        <w:r>
          <w:instrText xml:space="preserve"> PAGEREF _Toc29018 \h </w:instrText>
        </w:r>
        <w:r>
          <w:fldChar w:fldCharType="separate"/>
        </w:r>
        <w:r>
          <w:t>27</w:t>
        </w:r>
        <w:r>
          <w:fldChar w:fldCharType="end"/>
        </w:r>
      </w:hyperlink>
    </w:p>
    <w:p>
      <w:pPr>
        <w:pStyle w:val="TOC2"/>
        <w:tabs>
          <w:tab w:val="right" w:leader="dot" w:pos="8306"/>
        </w:tabs>
      </w:pPr>
      <w:hyperlink w:anchor="_Toc7579" w:history="1">
        <w:r>
          <w:rPr>
            <w:rFonts w:ascii="仿宋" w:eastAsia="仿宋" w:hAnsi="仿宋" w:cs="仿宋" w:hint="eastAsia"/>
            <w:lang w:eastAsia="zh-CN"/>
          </w:rPr>
          <w:t>(四)、安全色及安全标志使用要求</w:t>
        </w:r>
        <w:r>
          <w:tab/>
        </w:r>
        <w:r>
          <w:fldChar w:fldCharType="begin"/>
        </w:r>
        <w:r>
          <w:instrText xml:space="preserve"> PAGEREF _Toc7579 \h </w:instrText>
        </w:r>
        <w:r>
          <w:fldChar w:fldCharType="separate"/>
        </w:r>
        <w:r>
          <w:t>28</w:t>
        </w:r>
        <w:r>
          <w:fldChar w:fldCharType="end"/>
        </w:r>
      </w:hyperlink>
    </w:p>
    <w:p>
      <w:pPr>
        <w:pStyle w:val="TOC2"/>
        <w:tabs>
          <w:tab w:val="right" w:leader="dot" w:pos="8306"/>
        </w:tabs>
      </w:pPr>
      <w:hyperlink w:anchor="_Toc11006" w:history="1">
        <w:r>
          <w:rPr>
            <w:rFonts w:ascii="仿宋" w:eastAsia="仿宋" w:hAnsi="仿宋" w:cs="仿宋" w:hint="eastAsia"/>
            <w:lang w:eastAsia="zh-CN"/>
          </w:rPr>
          <w:t>(五)、防尘防毒措施</w:t>
        </w:r>
        <w:r>
          <w:tab/>
        </w:r>
        <w:r>
          <w:fldChar w:fldCharType="begin"/>
        </w:r>
        <w:r>
          <w:instrText xml:space="preserve"> PAGEREF _Toc11006 \h </w:instrText>
        </w:r>
        <w:r>
          <w:fldChar w:fldCharType="separate"/>
        </w:r>
        <w:r>
          <w:t>29</w:t>
        </w:r>
        <w:r>
          <w:fldChar w:fldCharType="end"/>
        </w:r>
      </w:hyperlink>
    </w:p>
    <w:p>
      <w:pPr>
        <w:pStyle w:val="TOC2"/>
        <w:tabs>
          <w:tab w:val="right" w:leader="dot" w:pos="8306"/>
        </w:tabs>
      </w:pPr>
      <w:hyperlink w:anchor="_Toc20368" w:history="1">
        <w:r>
          <w:rPr>
            <w:rFonts w:ascii="仿宋" w:eastAsia="仿宋" w:hAnsi="仿宋" w:cs="仿宋" w:hint="eastAsia"/>
            <w:lang w:eastAsia="zh-CN"/>
          </w:rPr>
          <w:t>(六)、防静电、触电防护及防雷措施</w:t>
        </w:r>
        <w:r>
          <w:tab/>
        </w:r>
        <w:r>
          <w:fldChar w:fldCharType="begin"/>
        </w:r>
        <w:r>
          <w:instrText xml:space="preserve"> PAGEREF _Toc20368 \h </w:instrText>
        </w:r>
        <w:r>
          <w:fldChar w:fldCharType="separate"/>
        </w:r>
        <w:r>
          <w:t>30</w:t>
        </w:r>
        <w:r>
          <w:fldChar w:fldCharType="end"/>
        </w:r>
      </w:hyperlink>
    </w:p>
    <w:p>
      <w:pPr>
        <w:pStyle w:val="TOC2"/>
        <w:tabs>
          <w:tab w:val="right" w:leader="dot" w:pos="8306"/>
        </w:tabs>
      </w:pPr>
      <w:hyperlink w:anchor="_Toc12825" w:history="1">
        <w:r>
          <w:rPr>
            <w:rFonts w:ascii="仿宋" w:eastAsia="仿宋" w:hAnsi="仿宋" w:cs="仿宋" w:hint="eastAsia"/>
            <w:lang w:eastAsia="zh-CN"/>
          </w:rPr>
          <w:t>(七)、机械设备安全保障措施</w:t>
        </w:r>
        <w:r>
          <w:tab/>
        </w:r>
        <w:r>
          <w:fldChar w:fldCharType="begin"/>
        </w:r>
        <w:r>
          <w:instrText xml:space="preserve"> PAGEREF _Toc12825 \h </w:instrText>
        </w:r>
        <w:r>
          <w:fldChar w:fldCharType="separate"/>
        </w:r>
        <w:r>
          <w:t>32</w:t>
        </w:r>
        <w:r>
          <w:fldChar w:fldCharType="end"/>
        </w:r>
      </w:hyperlink>
    </w:p>
    <w:p>
      <w:pPr>
        <w:pStyle w:val="TOC1"/>
        <w:tabs>
          <w:tab w:val="right" w:leader="dot" w:pos="8306"/>
        </w:tabs>
      </w:pPr>
      <w:hyperlink w:anchor="_Toc13937" w:history="1">
        <w:r>
          <w:rPr>
            <w:rFonts w:ascii="仿宋" w:eastAsia="仿宋" w:hAnsi="仿宋" w:cs="仿宋" w:hint="eastAsia"/>
            <w:lang w:eastAsia="zh-CN"/>
          </w:rPr>
          <w:t>八、输油泵热力机械项目风险管理</w:t>
        </w:r>
        <w:r>
          <w:tab/>
        </w:r>
        <w:r>
          <w:fldChar w:fldCharType="begin"/>
        </w:r>
        <w:r>
          <w:instrText xml:space="preserve"> PAGEREF _Toc13937 \h </w:instrText>
        </w:r>
        <w:r>
          <w:fldChar w:fldCharType="separate"/>
        </w:r>
        <w:r>
          <w:t>33</w:t>
        </w:r>
        <w:r>
          <w:fldChar w:fldCharType="end"/>
        </w:r>
      </w:hyperlink>
    </w:p>
    <w:p>
      <w:pPr>
        <w:pStyle w:val="TOC2"/>
        <w:tabs>
          <w:tab w:val="right" w:leader="dot" w:pos="8306"/>
        </w:tabs>
      </w:pPr>
      <w:hyperlink w:anchor="_Toc3971" w:history="1">
        <w:r>
          <w:rPr>
            <w:rFonts w:ascii="仿宋" w:eastAsia="仿宋" w:hAnsi="仿宋" w:cs="仿宋" w:hint="eastAsia"/>
            <w:lang w:eastAsia="zh-CN"/>
          </w:rPr>
          <w:t>(一)、风险识别与评估</w:t>
        </w:r>
        <w:r>
          <w:tab/>
        </w:r>
        <w:r>
          <w:fldChar w:fldCharType="begin"/>
        </w:r>
        <w:r>
          <w:instrText xml:space="preserve"> PAGEREF _Toc3971 \h </w:instrText>
        </w:r>
        <w:r>
          <w:fldChar w:fldCharType="separate"/>
        </w:r>
        <w:r>
          <w:t>33</w:t>
        </w:r>
        <w:r>
          <w:fldChar w:fldCharType="end"/>
        </w:r>
      </w:hyperlink>
    </w:p>
    <w:p>
      <w:pPr>
        <w:pStyle w:val="TOC2"/>
        <w:tabs>
          <w:tab w:val="right" w:leader="dot" w:pos="8306"/>
        </w:tabs>
      </w:pPr>
      <w:hyperlink w:anchor="_Toc21549" w:history="1">
        <w:r>
          <w:rPr>
            <w:rFonts w:ascii="仿宋" w:eastAsia="仿宋" w:hAnsi="仿宋" w:cs="仿宋" w:hint="eastAsia"/>
            <w:lang w:eastAsia="zh-CN"/>
          </w:rPr>
          <w:t>(二)、风险应对策略</w:t>
        </w:r>
        <w:r>
          <w:tab/>
        </w:r>
        <w:r>
          <w:fldChar w:fldCharType="begin"/>
        </w:r>
        <w:r>
          <w:instrText xml:space="preserve"> PAGEREF _Toc21549 \h </w:instrText>
        </w:r>
        <w:r>
          <w:fldChar w:fldCharType="separate"/>
        </w:r>
        <w:r>
          <w:t>34</w:t>
        </w:r>
        <w:r>
          <w:fldChar w:fldCharType="end"/>
        </w:r>
      </w:hyperlink>
    </w:p>
    <w:p>
      <w:pPr>
        <w:pStyle w:val="TOC2"/>
        <w:tabs>
          <w:tab w:val="right" w:leader="dot" w:pos="8306"/>
        </w:tabs>
      </w:pPr>
      <w:hyperlink w:anchor="_Toc20480" w:history="1">
        <w:r>
          <w:rPr>
            <w:rFonts w:ascii="仿宋" w:eastAsia="仿宋" w:hAnsi="仿宋" w:cs="仿宋" w:hint="eastAsia"/>
            <w:lang w:eastAsia="zh-CN"/>
          </w:rPr>
          <w:t>(三)、风险监控与控制</w:t>
        </w:r>
        <w:r>
          <w:tab/>
        </w:r>
        <w:r>
          <w:fldChar w:fldCharType="begin"/>
        </w:r>
        <w:r>
          <w:instrText xml:space="preserve"> PAGEREF _Toc20480 \h </w:instrText>
        </w:r>
        <w:r>
          <w:fldChar w:fldCharType="separate"/>
        </w:r>
        <w:r>
          <w:t>36</w:t>
        </w:r>
        <w:r>
          <w:fldChar w:fldCharType="end"/>
        </w:r>
      </w:hyperlink>
    </w:p>
    <w:p>
      <w:pPr>
        <w:pStyle w:val="TOC1"/>
        <w:tabs>
          <w:tab w:val="right" w:leader="dot" w:pos="8306"/>
        </w:tabs>
      </w:pPr>
      <w:hyperlink w:anchor="_Toc4803" w:history="1">
        <w:r>
          <w:rPr>
            <w:rFonts w:ascii="仿宋" w:eastAsia="仿宋" w:hAnsi="仿宋" w:cs="仿宋" w:hint="eastAsia"/>
            <w:lang w:eastAsia="zh-CN"/>
          </w:rPr>
          <w:t>九、输油泵热力机械项目技术管理</w:t>
        </w:r>
        <w:r>
          <w:tab/>
        </w:r>
        <w:r>
          <w:fldChar w:fldCharType="begin"/>
        </w:r>
        <w:r>
          <w:instrText xml:space="preserve"> PAGEREF _Toc4803 \h </w:instrText>
        </w:r>
        <w:r>
          <w:fldChar w:fldCharType="separate"/>
        </w:r>
        <w:r>
          <w:t>37</w:t>
        </w:r>
        <w:r>
          <w:fldChar w:fldCharType="end"/>
        </w:r>
      </w:hyperlink>
    </w:p>
    <w:p>
      <w:pPr>
        <w:pStyle w:val="TOC2"/>
        <w:tabs>
          <w:tab w:val="right" w:leader="dot" w:pos="8306"/>
        </w:tabs>
      </w:pPr>
      <w:hyperlink w:anchor="_Toc11444" w:history="1">
        <w:r>
          <w:rPr>
            <w:rFonts w:ascii="仿宋" w:eastAsia="仿宋" w:hAnsi="仿宋" w:cs="仿宋" w:hint="eastAsia"/>
            <w:lang w:eastAsia="zh-CN"/>
          </w:rPr>
          <w:t>(一)、技术方案选用方向</w:t>
        </w:r>
        <w:r>
          <w:tab/>
        </w:r>
        <w:r>
          <w:fldChar w:fldCharType="begin"/>
        </w:r>
        <w:r>
          <w:instrText xml:space="preserve"> PAGEREF _Toc11444 \h </w:instrText>
        </w:r>
        <w:r>
          <w:fldChar w:fldCharType="separate"/>
        </w:r>
        <w:r>
          <w:t>37</w:t>
        </w:r>
        <w:r>
          <w:fldChar w:fldCharType="end"/>
        </w:r>
      </w:hyperlink>
    </w:p>
    <w:p>
      <w:pPr>
        <w:pStyle w:val="TOC2"/>
        <w:tabs>
          <w:tab w:val="right" w:leader="dot" w:pos="8306"/>
        </w:tabs>
      </w:pPr>
      <w:hyperlink w:anchor="_Toc26979" w:history="1">
        <w:r>
          <w:rPr>
            <w:rFonts w:ascii="仿宋" w:eastAsia="仿宋" w:hAnsi="仿宋" w:cs="仿宋" w:hint="eastAsia"/>
            <w:lang w:eastAsia="zh-CN"/>
          </w:rPr>
          <w:t>(二)、工艺技术方案选用原则</w:t>
        </w:r>
        <w:r>
          <w:tab/>
        </w:r>
        <w:r>
          <w:fldChar w:fldCharType="begin"/>
        </w:r>
        <w:r>
          <w:instrText xml:space="preserve"> PAGEREF _Toc26979 \h </w:instrText>
        </w:r>
        <w:r>
          <w:fldChar w:fldCharType="separate"/>
        </w:r>
        <w:r>
          <w:t>39</w:t>
        </w:r>
        <w:r>
          <w:fldChar w:fldCharType="end"/>
        </w:r>
      </w:hyperlink>
    </w:p>
    <w:p>
      <w:pPr>
        <w:pStyle w:val="TOC2"/>
        <w:tabs>
          <w:tab w:val="right" w:leader="dot" w:pos="8306"/>
        </w:tabs>
      </w:pPr>
      <w:hyperlink w:anchor="_Toc16453" w:history="1">
        <w:r>
          <w:rPr>
            <w:rFonts w:ascii="仿宋" w:eastAsia="仿宋" w:hAnsi="仿宋" w:cs="仿宋" w:hint="eastAsia"/>
            <w:lang w:eastAsia="zh-CN"/>
          </w:rPr>
          <w:t>(三)、工艺技术方案要求</w:t>
        </w:r>
        <w:r>
          <w:tab/>
        </w:r>
        <w:r>
          <w:fldChar w:fldCharType="begin"/>
        </w:r>
        <w:r>
          <w:instrText xml:space="preserve"> PAGEREF _Toc16453 \h </w:instrText>
        </w:r>
        <w:r>
          <w:fldChar w:fldCharType="separate"/>
        </w:r>
        <w:r>
          <w:t>41</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352" w:history="1">
        <w:r>
          <w:rPr>
            <w:rFonts w:ascii="仿宋" w:eastAsia="仿宋" w:hAnsi="仿宋" w:cs="仿宋" w:hint="eastAsia"/>
            <w:lang w:eastAsia="zh-CN"/>
          </w:rPr>
          <w:t>十、输油泵热力机械项目社会影响</w:t>
        </w:r>
        <w:r>
          <w:tab/>
        </w:r>
        <w:r>
          <w:fldChar w:fldCharType="begin"/>
        </w:r>
        <w:r>
          <w:instrText xml:space="preserve"> PAGEREF _Toc20352 \h </w:instrText>
        </w:r>
        <w:r>
          <w:fldChar w:fldCharType="separate"/>
        </w:r>
        <w:r>
          <w:t>43</w:t>
        </w:r>
        <w:r>
          <w:fldChar w:fldCharType="end"/>
        </w:r>
      </w:hyperlink>
    </w:p>
    <w:p>
      <w:pPr>
        <w:pStyle w:val="TOC2"/>
        <w:tabs>
          <w:tab w:val="right" w:leader="dot" w:pos="8306"/>
        </w:tabs>
      </w:pPr>
      <w:hyperlink w:anchor="_Toc30230" w:history="1">
        <w:r>
          <w:rPr>
            <w:rFonts w:ascii="仿宋" w:eastAsia="仿宋" w:hAnsi="仿宋" w:cs="仿宋" w:hint="eastAsia"/>
            <w:lang w:eastAsia="zh-CN"/>
          </w:rPr>
          <w:t>(一)、社会责任与义务</w:t>
        </w:r>
        <w:r>
          <w:tab/>
        </w:r>
        <w:r>
          <w:fldChar w:fldCharType="begin"/>
        </w:r>
        <w:r>
          <w:instrText xml:space="preserve"> PAGEREF _Toc30230 \h </w:instrText>
        </w:r>
        <w:r>
          <w:fldChar w:fldCharType="separate"/>
        </w:r>
        <w:r>
          <w:t>43</w:t>
        </w:r>
        <w:r>
          <w:fldChar w:fldCharType="end"/>
        </w:r>
      </w:hyperlink>
    </w:p>
    <w:p>
      <w:pPr>
        <w:pStyle w:val="TOC2"/>
        <w:tabs>
          <w:tab w:val="right" w:leader="dot" w:pos="8306"/>
        </w:tabs>
      </w:pPr>
      <w:hyperlink w:anchor="_Toc5554" w:history="1">
        <w:r>
          <w:rPr>
            <w:rFonts w:ascii="仿宋" w:eastAsia="仿宋" w:hAnsi="仿宋" w:cs="仿宋" w:hint="eastAsia"/>
            <w:lang w:eastAsia="zh-CN"/>
          </w:rPr>
          <w:t>(二)、社会参与与沟通</w:t>
        </w:r>
        <w:r>
          <w:tab/>
        </w:r>
        <w:r>
          <w:fldChar w:fldCharType="begin"/>
        </w:r>
        <w:r>
          <w:instrText xml:space="preserve"> PAGEREF _Toc5554 \h </w:instrText>
        </w:r>
        <w:r>
          <w:fldChar w:fldCharType="separate"/>
        </w:r>
        <w:r>
          <w:t>44</w:t>
        </w:r>
        <w:r>
          <w:fldChar w:fldCharType="end"/>
        </w:r>
      </w:hyperlink>
    </w:p>
    <w:p>
      <w:pPr>
        <w:pStyle w:val="TOC1"/>
        <w:tabs>
          <w:tab w:val="right" w:leader="dot" w:pos="8306"/>
        </w:tabs>
      </w:pPr>
      <w:hyperlink w:anchor="_Toc3126" w:history="1">
        <w:r>
          <w:rPr>
            <w:rFonts w:ascii="仿宋" w:eastAsia="仿宋" w:hAnsi="仿宋" w:cs="仿宋" w:hint="eastAsia"/>
            <w:lang w:eastAsia="zh-CN"/>
          </w:rPr>
          <w:t>十一、输油泵热力机械项目环境影响分析</w:t>
        </w:r>
        <w:r>
          <w:tab/>
        </w:r>
        <w:r>
          <w:fldChar w:fldCharType="begin"/>
        </w:r>
        <w:r>
          <w:instrText xml:space="preserve"> PAGEREF _Toc3126 \h </w:instrText>
        </w:r>
        <w:r>
          <w:fldChar w:fldCharType="separate"/>
        </w:r>
        <w:r>
          <w:t>45</w:t>
        </w:r>
        <w:r>
          <w:fldChar w:fldCharType="end"/>
        </w:r>
      </w:hyperlink>
    </w:p>
    <w:p>
      <w:pPr>
        <w:pStyle w:val="TOC2"/>
        <w:tabs>
          <w:tab w:val="right" w:leader="dot" w:pos="8306"/>
        </w:tabs>
      </w:pPr>
      <w:hyperlink w:anchor="_Toc14928" w:history="1">
        <w:r>
          <w:rPr>
            <w:rFonts w:ascii="仿宋" w:eastAsia="仿宋" w:hAnsi="仿宋" w:cs="仿宋" w:hint="eastAsia"/>
            <w:lang w:eastAsia="zh-CN"/>
          </w:rPr>
          <w:t>(一)、建设区域环境质量现状</w:t>
        </w:r>
        <w:r>
          <w:tab/>
        </w:r>
        <w:r>
          <w:fldChar w:fldCharType="begin"/>
        </w:r>
        <w:r>
          <w:instrText xml:space="preserve"> PAGEREF _Toc14928 \h </w:instrText>
        </w:r>
        <w:r>
          <w:fldChar w:fldCharType="separate"/>
        </w:r>
        <w:r>
          <w:t>45</w:t>
        </w:r>
        <w:r>
          <w:fldChar w:fldCharType="end"/>
        </w:r>
      </w:hyperlink>
    </w:p>
    <w:p>
      <w:pPr>
        <w:pStyle w:val="TOC2"/>
        <w:tabs>
          <w:tab w:val="right" w:leader="dot" w:pos="8306"/>
        </w:tabs>
      </w:pPr>
      <w:hyperlink w:anchor="_Toc1535" w:history="1">
        <w:r>
          <w:rPr>
            <w:rFonts w:ascii="仿宋" w:eastAsia="仿宋" w:hAnsi="仿宋" w:cs="仿宋" w:hint="eastAsia"/>
            <w:lang w:eastAsia="zh-CN"/>
          </w:rPr>
          <w:t>(二)、建设期环境保护</w:t>
        </w:r>
        <w:r>
          <w:tab/>
        </w:r>
        <w:r>
          <w:fldChar w:fldCharType="begin"/>
        </w:r>
        <w:r>
          <w:instrText xml:space="preserve"> PAGEREF _Toc1535 \h </w:instrText>
        </w:r>
        <w:r>
          <w:fldChar w:fldCharType="separate"/>
        </w:r>
        <w:r>
          <w:t>46</w:t>
        </w:r>
        <w:r>
          <w:fldChar w:fldCharType="end"/>
        </w:r>
      </w:hyperlink>
    </w:p>
    <w:p>
      <w:pPr>
        <w:pStyle w:val="TOC2"/>
        <w:tabs>
          <w:tab w:val="right" w:leader="dot" w:pos="8306"/>
        </w:tabs>
      </w:pPr>
      <w:hyperlink w:anchor="_Toc16425" w:history="1">
        <w:r>
          <w:rPr>
            <w:rFonts w:ascii="仿宋" w:eastAsia="仿宋" w:hAnsi="仿宋" w:cs="仿宋" w:hint="eastAsia"/>
            <w:lang w:eastAsia="zh-CN"/>
          </w:rPr>
          <w:t>(三)、运营期环境保护</w:t>
        </w:r>
        <w:r>
          <w:tab/>
        </w:r>
        <w:r>
          <w:fldChar w:fldCharType="begin"/>
        </w:r>
        <w:r>
          <w:instrText xml:space="preserve"> PAGEREF _Toc16425 \h </w:instrText>
        </w:r>
        <w:r>
          <w:fldChar w:fldCharType="separate"/>
        </w:r>
        <w:r>
          <w:t>48</w:t>
        </w:r>
        <w:r>
          <w:fldChar w:fldCharType="end"/>
        </w:r>
      </w:hyperlink>
    </w:p>
    <w:p>
      <w:pPr>
        <w:pStyle w:val="TOC2"/>
        <w:tabs>
          <w:tab w:val="right" w:leader="dot" w:pos="8306"/>
        </w:tabs>
      </w:pPr>
      <w:hyperlink w:anchor="_Toc7290" w:history="1">
        <w:r>
          <w:rPr>
            <w:rFonts w:ascii="仿宋" w:eastAsia="仿宋" w:hAnsi="仿宋" w:cs="仿宋" w:hint="eastAsia"/>
            <w:lang w:eastAsia="zh-CN"/>
          </w:rPr>
          <w:t>(四)、输油泵热力机械项目建设对区域经济的影响</w:t>
        </w:r>
        <w:r>
          <w:tab/>
        </w:r>
        <w:r>
          <w:fldChar w:fldCharType="begin"/>
        </w:r>
        <w:r>
          <w:instrText xml:space="preserve"> PAGEREF _Toc7290 \h </w:instrText>
        </w:r>
        <w:r>
          <w:fldChar w:fldCharType="separate"/>
        </w:r>
        <w:r>
          <w:t>49</w:t>
        </w:r>
        <w:r>
          <w:fldChar w:fldCharType="end"/>
        </w:r>
      </w:hyperlink>
    </w:p>
    <w:p>
      <w:pPr>
        <w:pStyle w:val="TOC2"/>
        <w:tabs>
          <w:tab w:val="right" w:leader="dot" w:pos="8306"/>
        </w:tabs>
      </w:pPr>
      <w:hyperlink w:anchor="_Toc32715" w:history="1">
        <w:r>
          <w:rPr>
            <w:rFonts w:ascii="仿宋" w:eastAsia="仿宋" w:hAnsi="仿宋" w:cs="仿宋" w:hint="eastAsia"/>
            <w:lang w:eastAsia="zh-CN"/>
          </w:rPr>
          <w:t>(五)、废弃物处理</w:t>
        </w:r>
        <w:r>
          <w:tab/>
        </w:r>
        <w:r>
          <w:fldChar w:fldCharType="begin"/>
        </w:r>
        <w:r>
          <w:instrText xml:space="preserve"> PAGEREF _Toc32715 \h </w:instrText>
        </w:r>
        <w:r>
          <w:fldChar w:fldCharType="separate"/>
        </w:r>
        <w:r>
          <w:t>51</w:t>
        </w:r>
        <w:r>
          <w:fldChar w:fldCharType="end"/>
        </w:r>
      </w:hyperlink>
    </w:p>
    <w:p>
      <w:pPr>
        <w:pStyle w:val="TOC2"/>
        <w:tabs>
          <w:tab w:val="right" w:leader="dot" w:pos="8306"/>
        </w:tabs>
      </w:pPr>
      <w:hyperlink w:anchor="_Toc25339" w:history="1">
        <w:r>
          <w:rPr>
            <w:rFonts w:ascii="仿宋" w:eastAsia="仿宋" w:hAnsi="仿宋" w:cs="仿宋" w:hint="eastAsia"/>
            <w:lang w:eastAsia="zh-CN"/>
          </w:rPr>
          <w:t>(六)、特殊环境影响分析</w:t>
        </w:r>
        <w:r>
          <w:tab/>
        </w:r>
        <w:r>
          <w:fldChar w:fldCharType="begin"/>
        </w:r>
        <w:r>
          <w:instrText xml:space="preserve"> PAGEREF _Toc25339 \h </w:instrText>
        </w:r>
        <w:r>
          <w:fldChar w:fldCharType="separate"/>
        </w:r>
        <w:r>
          <w:t>52</w:t>
        </w:r>
        <w:r>
          <w:fldChar w:fldCharType="end"/>
        </w:r>
      </w:hyperlink>
    </w:p>
    <w:p>
      <w:pPr>
        <w:pStyle w:val="TOC2"/>
        <w:tabs>
          <w:tab w:val="right" w:leader="dot" w:pos="8306"/>
        </w:tabs>
      </w:pPr>
      <w:hyperlink w:anchor="_Toc28724" w:history="1">
        <w:r>
          <w:rPr>
            <w:rFonts w:ascii="仿宋" w:eastAsia="仿宋" w:hAnsi="仿宋" w:cs="仿宋" w:hint="eastAsia"/>
            <w:lang w:eastAsia="zh-CN"/>
          </w:rPr>
          <w:t>(七)、清洁生产</w:t>
        </w:r>
        <w:r>
          <w:tab/>
        </w:r>
        <w:r>
          <w:fldChar w:fldCharType="begin"/>
        </w:r>
        <w:r>
          <w:instrText xml:space="preserve"> PAGEREF _Toc28724 \h </w:instrText>
        </w:r>
        <w:r>
          <w:fldChar w:fldCharType="separate"/>
        </w:r>
        <w:r>
          <w:t>53</w:t>
        </w:r>
        <w:r>
          <w:fldChar w:fldCharType="end"/>
        </w:r>
      </w:hyperlink>
    </w:p>
    <w:p>
      <w:pPr>
        <w:pStyle w:val="TOC2"/>
        <w:tabs>
          <w:tab w:val="right" w:leader="dot" w:pos="8306"/>
        </w:tabs>
      </w:pPr>
      <w:hyperlink w:anchor="_Toc18842" w:history="1">
        <w:r>
          <w:rPr>
            <w:rFonts w:ascii="仿宋" w:eastAsia="仿宋" w:hAnsi="仿宋" w:cs="仿宋" w:hint="eastAsia"/>
            <w:lang w:eastAsia="zh-CN"/>
          </w:rPr>
          <w:t>(八)、环境保护综合评价</w:t>
        </w:r>
        <w:r>
          <w:tab/>
        </w:r>
        <w:r>
          <w:fldChar w:fldCharType="begin"/>
        </w:r>
        <w:r>
          <w:instrText xml:space="preserve"> PAGEREF _Toc18842 \h </w:instrText>
        </w:r>
        <w:r>
          <w:fldChar w:fldCharType="separate"/>
        </w:r>
        <w:r>
          <w:t>55</w:t>
        </w:r>
        <w:r>
          <w:fldChar w:fldCharType="end"/>
        </w:r>
      </w:hyperlink>
    </w:p>
    <w:p>
      <w:pPr>
        <w:pStyle w:val="TOC1"/>
        <w:tabs>
          <w:tab w:val="right" w:leader="dot" w:pos="8306"/>
        </w:tabs>
      </w:pPr>
      <w:hyperlink w:anchor="_Toc2536" w:history="1">
        <w:r>
          <w:rPr>
            <w:rFonts w:ascii="仿宋" w:eastAsia="仿宋" w:hAnsi="仿宋" w:cs="仿宋" w:hint="eastAsia"/>
            <w:lang w:eastAsia="zh-CN"/>
          </w:rPr>
          <w:t>十二、输油泵热力机械项目人力资源管理</w:t>
        </w:r>
        <w:r>
          <w:tab/>
        </w:r>
        <w:r>
          <w:fldChar w:fldCharType="begin"/>
        </w:r>
        <w:r>
          <w:instrText xml:space="preserve"> PAGEREF _Toc2536 \h </w:instrText>
        </w:r>
        <w:r>
          <w:fldChar w:fldCharType="separate"/>
        </w:r>
        <w:r>
          <w:t>56</w:t>
        </w:r>
        <w:r>
          <w:fldChar w:fldCharType="end"/>
        </w:r>
      </w:hyperlink>
    </w:p>
    <w:p>
      <w:pPr>
        <w:pStyle w:val="TOC2"/>
        <w:tabs>
          <w:tab w:val="right" w:leader="dot" w:pos="8306"/>
        </w:tabs>
      </w:pPr>
      <w:hyperlink w:anchor="_Toc13423" w:history="1">
        <w:r>
          <w:rPr>
            <w:rFonts w:ascii="仿宋" w:eastAsia="仿宋" w:hAnsi="仿宋" w:cs="仿宋" w:hint="eastAsia"/>
            <w:lang w:eastAsia="zh-CN"/>
          </w:rPr>
          <w:t>(一)、建立健全的预算管理制度</w:t>
        </w:r>
        <w:r>
          <w:tab/>
        </w:r>
        <w:r>
          <w:fldChar w:fldCharType="begin"/>
        </w:r>
        <w:r>
          <w:instrText xml:space="preserve"> PAGEREF _Toc13423 \h </w:instrText>
        </w:r>
        <w:r>
          <w:fldChar w:fldCharType="separate"/>
        </w:r>
        <w:r>
          <w:t>56</w:t>
        </w:r>
        <w:r>
          <w:fldChar w:fldCharType="end"/>
        </w:r>
      </w:hyperlink>
    </w:p>
    <w:p>
      <w:pPr>
        <w:pStyle w:val="TOC2"/>
        <w:tabs>
          <w:tab w:val="right" w:leader="dot" w:pos="8306"/>
        </w:tabs>
      </w:pPr>
      <w:hyperlink w:anchor="_Toc16310" w:history="1">
        <w:r>
          <w:rPr>
            <w:rFonts w:ascii="仿宋" w:eastAsia="仿宋" w:hAnsi="仿宋" w:cs="仿宋" w:hint="eastAsia"/>
            <w:lang w:eastAsia="zh-CN"/>
          </w:rPr>
          <w:t>(二)、加强资金流动监控</w:t>
        </w:r>
        <w:r>
          <w:tab/>
        </w:r>
        <w:r>
          <w:fldChar w:fldCharType="begin"/>
        </w:r>
        <w:r>
          <w:instrText xml:space="preserve"> PAGEREF _Toc16310 \h </w:instrText>
        </w:r>
        <w:r>
          <w:fldChar w:fldCharType="separate"/>
        </w:r>
        <w:r>
          <w:t>58</w:t>
        </w:r>
        <w:r>
          <w:fldChar w:fldCharType="end"/>
        </w:r>
      </w:hyperlink>
    </w:p>
    <w:p>
      <w:pPr>
        <w:pStyle w:val="TOC2"/>
        <w:tabs>
          <w:tab w:val="right" w:leader="dot" w:pos="8306"/>
        </w:tabs>
      </w:pPr>
      <w:hyperlink w:anchor="_Toc21952" w:history="1">
        <w:r>
          <w:rPr>
            <w:rFonts w:ascii="仿宋" w:eastAsia="仿宋" w:hAnsi="仿宋" w:cs="仿宋" w:hint="eastAsia"/>
            <w:lang w:eastAsia="zh-CN"/>
          </w:rPr>
          <w:t>(三)、制定完善的风险控制机制</w:t>
        </w:r>
        <w:r>
          <w:tab/>
        </w:r>
        <w:r>
          <w:fldChar w:fldCharType="begin"/>
        </w:r>
        <w:r>
          <w:instrText xml:space="preserve"> PAGEREF _Toc21952 \h </w:instrText>
        </w:r>
        <w:r>
          <w:fldChar w:fldCharType="separate"/>
        </w:r>
        <w:r>
          <w:t>59</w:t>
        </w:r>
        <w:r>
          <w:fldChar w:fldCharType="end"/>
        </w:r>
      </w:hyperlink>
    </w:p>
    <w:p>
      <w:pPr>
        <w:pStyle w:val="TOC2"/>
        <w:tabs>
          <w:tab w:val="right" w:leader="dot" w:pos="8306"/>
        </w:tabs>
      </w:pPr>
      <w:hyperlink w:anchor="_Toc8888" w:history="1">
        <w:r>
          <w:rPr>
            <w:rFonts w:ascii="仿宋" w:eastAsia="仿宋" w:hAnsi="仿宋" w:cs="仿宋" w:hint="eastAsia"/>
            <w:lang w:eastAsia="zh-CN"/>
          </w:rPr>
          <w:t>(四)、优化成本管理</w:t>
        </w:r>
        <w:r>
          <w:tab/>
        </w:r>
        <w:r>
          <w:fldChar w:fldCharType="begin"/>
        </w:r>
        <w:r>
          <w:instrText xml:space="preserve"> PAGEREF _Toc8888 \h </w:instrText>
        </w:r>
        <w:r>
          <w:fldChar w:fldCharType="separate"/>
        </w:r>
        <w:r>
          <w:t>60</w:t>
        </w:r>
        <w:r>
          <w:fldChar w:fldCharType="end"/>
        </w:r>
      </w:hyperlink>
    </w:p>
    <w:p>
      <w:pPr>
        <w:pStyle w:val="TOC1"/>
        <w:tabs>
          <w:tab w:val="right" w:leader="dot" w:pos="8306"/>
        </w:tabs>
      </w:pPr>
      <w:hyperlink w:anchor="_Toc10876" w:history="1">
        <w:r>
          <w:rPr>
            <w:rFonts w:ascii="仿宋" w:eastAsia="仿宋" w:hAnsi="仿宋" w:cs="仿宋" w:hint="eastAsia"/>
            <w:lang w:eastAsia="zh-CN"/>
          </w:rPr>
          <w:t>十三、输油泵热力机械项目治理与监督</w:t>
        </w:r>
        <w:r>
          <w:tab/>
        </w:r>
        <w:r>
          <w:fldChar w:fldCharType="begin"/>
        </w:r>
        <w:r>
          <w:instrText xml:space="preserve"> PAGEREF _Toc10876 \h </w:instrText>
        </w:r>
        <w:r>
          <w:fldChar w:fldCharType="separate"/>
        </w:r>
        <w:r>
          <w:t>62</w:t>
        </w:r>
        <w:r>
          <w:fldChar w:fldCharType="end"/>
        </w:r>
      </w:hyperlink>
    </w:p>
    <w:p>
      <w:pPr>
        <w:pStyle w:val="TOC2"/>
        <w:tabs>
          <w:tab w:val="right" w:leader="dot" w:pos="8306"/>
        </w:tabs>
      </w:pPr>
      <w:hyperlink w:anchor="_Toc13143" w:history="1">
        <w:r>
          <w:rPr>
            <w:rFonts w:ascii="仿宋" w:eastAsia="仿宋" w:hAnsi="仿宋" w:cs="仿宋" w:hint="eastAsia"/>
            <w:lang w:eastAsia="zh-CN"/>
          </w:rPr>
          <w:t>(一)、输油泵热力机械项目治理结构</w:t>
        </w:r>
        <w:r>
          <w:tab/>
        </w:r>
        <w:r>
          <w:fldChar w:fldCharType="begin"/>
        </w:r>
        <w:r>
          <w:instrText xml:space="preserve"> PAGEREF _Toc13143 \h </w:instrText>
        </w:r>
        <w:r>
          <w:fldChar w:fldCharType="separate"/>
        </w:r>
        <w:r>
          <w:t>62</w:t>
        </w:r>
        <w:r>
          <w:fldChar w:fldCharType="end"/>
        </w:r>
      </w:hyperlink>
    </w:p>
    <w:p>
      <w:pPr>
        <w:pStyle w:val="TOC2"/>
        <w:tabs>
          <w:tab w:val="right" w:leader="dot" w:pos="8306"/>
        </w:tabs>
      </w:pPr>
      <w:hyperlink w:anchor="_Toc13246" w:history="1">
        <w:r>
          <w:rPr>
            <w:rFonts w:ascii="仿宋" w:eastAsia="仿宋" w:hAnsi="仿宋" w:cs="仿宋" w:hint="eastAsia"/>
            <w:lang w:eastAsia="zh-CN"/>
          </w:rPr>
          <w:t>(二)、监督与审计</w:t>
        </w:r>
        <w:r>
          <w:tab/>
        </w:r>
        <w:r>
          <w:fldChar w:fldCharType="begin"/>
        </w:r>
        <w:r>
          <w:instrText xml:space="preserve"> PAGEREF _Toc13246 \h </w:instrText>
        </w:r>
        <w:r>
          <w:fldChar w:fldCharType="separate"/>
        </w:r>
        <w:r>
          <w:t>63</w:t>
        </w:r>
        <w:r>
          <w:fldChar w:fldCharType="end"/>
        </w:r>
      </w:hyperlink>
    </w:p>
    <w:p>
      <w:pPr>
        <w:pStyle w:val="TOC1"/>
        <w:tabs>
          <w:tab w:val="right" w:leader="dot" w:pos="8306"/>
        </w:tabs>
      </w:pPr>
      <w:hyperlink w:anchor="_Toc12116" w:history="1">
        <w:r>
          <w:rPr>
            <w:rFonts w:ascii="仿宋" w:eastAsia="仿宋" w:hAnsi="仿宋" w:cs="仿宋" w:hint="eastAsia"/>
            <w:lang w:eastAsia="zh-CN"/>
          </w:rPr>
          <w:t>十四、输油泵热力机械项目实施时间节点</w:t>
        </w:r>
        <w:r>
          <w:tab/>
        </w:r>
        <w:r>
          <w:fldChar w:fldCharType="begin"/>
        </w:r>
        <w:r>
          <w:instrText xml:space="preserve"> PAGEREF _Toc12116 \h </w:instrText>
        </w:r>
        <w:r>
          <w:fldChar w:fldCharType="separate"/>
        </w:r>
        <w:r>
          <w:t>65</w:t>
        </w:r>
        <w:r>
          <w:fldChar w:fldCharType="end"/>
        </w:r>
      </w:hyperlink>
    </w:p>
    <w:p>
      <w:pPr>
        <w:pStyle w:val="TOC2"/>
        <w:tabs>
          <w:tab w:val="right" w:leader="dot" w:pos="8306"/>
        </w:tabs>
      </w:pPr>
      <w:hyperlink w:anchor="_Toc7462" w:history="1">
        <w:r>
          <w:rPr>
            <w:rFonts w:ascii="仿宋" w:eastAsia="仿宋" w:hAnsi="仿宋" w:cs="仿宋" w:hint="eastAsia"/>
            <w:lang w:eastAsia="zh-CN"/>
          </w:rPr>
          <w:t>(一)、输油泵热力机械项目启动阶段时间节点</w:t>
        </w:r>
        <w:r>
          <w:tab/>
        </w:r>
        <w:r>
          <w:fldChar w:fldCharType="begin"/>
        </w:r>
        <w:r>
          <w:instrText xml:space="preserve"> PAGEREF _Toc7462 \h </w:instrText>
        </w:r>
        <w:r>
          <w:fldChar w:fldCharType="separate"/>
        </w:r>
        <w:r>
          <w:t>65</w:t>
        </w:r>
        <w:r>
          <w:fldChar w:fldCharType="end"/>
        </w:r>
      </w:hyperlink>
    </w:p>
    <w:p>
      <w:pPr>
        <w:pStyle w:val="TOC2"/>
        <w:tabs>
          <w:tab w:val="right" w:leader="dot" w:pos="8306"/>
        </w:tabs>
      </w:pPr>
      <w:hyperlink w:anchor="_Toc27936" w:history="1">
        <w:r>
          <w:rPr>
            <w:rFonts w:ascii="仿宋" w:eastAsia="仿宋" w:hAnsi="仿宋" w:cs="仿宋" w:hint="eastAsia"/>
            <w:lang w:eastAsia="zh-CN"/>
          </w:rPr>
          <w:t>(二)、输油泵热力机械项目执行阶段时间节点</w:t>
        </w:r>
        <w:r>
          <w:tab/>
        </w:r>
        <w:r>
          <w:fldChar w:fldCharType="begin"/>
        </w:r>
        <w:r>
          <w:instrText xml:space="preserve"> PAGEREF _Toc27936 \h </w:instrText>
        </w:r>
        <w:r>
          <w:fldChar w:fldCharType="separate"/>
        </w:r>
        <w:r>
          <w:t>66</w:t>
        </w:r>
        <w:r>
          <w:fldChar w:fldCharType="end"/>
        </w:r>
      </w:hyperlink>
    </w:p>
    <w:p>
      <w:pPr>
        <w:pStyle w:val="TOC2"/>
        <w:tabs>
          <w:tab w:val="right" w:leader="dot" w:pos="8306"/>
        </w:tabs>
      </w:pPr>
      <w:hyperlink w:anchor="_Toc16209" w:history="1">
        <w:r>
          <w:rPr>
            <w:rFonts w:ascii="仿宋" w:eastAsia="仿宋" w:hAnsi="仿宋" w:cs="仿宋" w:hint="eastAsia"/>
            <w:lang w:eastAsia="zh-CN"/>
          </w:rPr>
          <w:t>(三)、输油泵热力机械项目完成阶段时间节点</w:t>
        </w:r>
        <w:r>
          <w:tab/>
        </w:r>
        <w:r>
          <w:fldChar w:fldCharType="begin"/>
        </w:r>
        <w:r>
          <w:instrText xml:space="preserve"> PAGEREF _Toc16209 \h </w:instrText>
        </w:r>
        <w:r>
          <w:fldChar w:fldCharType="separate"/>
        </w:r>
        <w:r>
          <w:t>67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72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6664"/>
      <w:r>
        <w:rPr>
          <w:rFonts w:ascii="仿宋" w:eastAsia="仿宋" w:hAnsi="仿宋" w:cs="仿宋" w:hint="eastAsia"/>
          <w:sz w:val="28"/>
          <w:lang w:eastAsia="zh-CN"/>
        </w:rPr>
        <w:t>一、输油泵热力机械项目选址可行性分析</w:t>
      </w:r>
      <w:bookmarkEnd w:id="2"/>
    </w:p>
    <w:p>
      <w:pPr>
        <w:pStyle w:val="Heading2"/>
        <w:rPr>
          <w:rFonts w:ascii="仿宋" w:eastAsia="仿宋" w:hAnsi="仿宋" w:cs="仿宋" w:hint="eastAsia"/>
          <w:lang w:eastAsia="zh-CN"/>
        </w:rPr>
      </w:pPr>
      <w:bookmarkStart w:id="3" w:name="_Toc20149"/>
      <w:r>
        <w:rPr>
          <w:rFonts w:ascii="仿宋" w:eastAsia="仿宋" w:hAnsi="仿宋" w:cs="仿宋" w:hint="eastAsia"/>
          <w:lang w:eastAsia="zh-CN"/>
        </w:rPr>
        <w:t>(一)、输油泵热力机械项目选址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该输油泵热力机械项目选址位于XX省XX市XX区XXX街道</w:t>
      </w:r>
    </w:p>
    <w:p>
      <w:pPr>
        <w:pStyle w:val="Heading2"/>
        <w:ind w:firstLine="560" w:firstLineChars="200"/>
        <w:rPr>
          <w:rFonts w:ascii="仿宋" w:eastAsia="仿宋" w:hAnsi="仿宋" w:cs="仿宋" w:hint="eastAsia"/>
          <w:sz w:val="28"/>
          <w:lang w:eastAsia="zh-CN"/>
        </w:rPr>
      </w:pPr>
      <w:bookmarkStart w:id="4" w:name="_Toc28455"/>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输油泵热力机械项目的征地面积将根据输油泵热力机械项目的实际规模和需求进行精确规划。具体面积XXX平方米，旨在确保输油泵热力机械项目不仅能够满足当前的发展需求，还能够预留空间以适应未来的扩展。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净用地面积是在征地面积基础上去除不可利用面积后的实际可开发用地。具体面积XXX平方米，考虑到环保、交通、安全等多方面因素，以确保输油泵热力机械项目在整体利用效率上达到最优。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输油泵热力机械项目计划建设的建筑总规模具体面积XXX平方米。这一规模的确定综合考虑了输油泵热力机械项目的性质、规模，以及城市规划的相关要求，确保建筑布局与周边环境协调一致。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绿地率是输油泵热力机械项目用地中被规划为绿地的比例。具体面积XXX平方米，旨在通过合理规划绿地，改善输油泵热力机械项目周边环境，提升居民生活质量，并符合城市整体绿化规划。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容积率是用地上可以建设的建筑总体积与用地面积之比。具体面积XXX，通过合理的容积率规划，确保输油泵热力机械项目建筑规模与周边环境和谐共生。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输油泵热力机械项目选址与当地城市规划相一致，具体面积XXX平方米。通过与城市规划部门深入沟通，确保输油泵热力机械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输油泵热力机械项目选址符合当地产业政策，具体面积XXX平方米。这包括输油泵热力机械项目对当地经济的促进作用，以及对相关产业的带动效应，确保输油泵热力机械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用地总体要求必须符合环保和可持续发展的原则，具体面积XXX平方米。通过采用绿色建筑设计、节能减排等措施，确保输油泵热力机械项目在建设和运营过程中对环境的影响最小化，达到可持续发展的要求。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9.</w:t>
      </w:r>
      <w:r>
        <w:rPr>
          <w:rFonts w:ascii="仿宋" w:eastAsia="仿宋" w:hAnsi="仿宋" w:cs="仿宋" w:hint="eastAsia"/>
          <w:sz w:val="28"/>
          <w:lang w:eastAsia="zh-CN"/>
        </w:rPr>
        <w:t xml:space="preserve"> 公共设施配套：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确保输油泵热力机械项目选址具备必要的公共设施配套，具体面积XXX平方米。这包括交通便利性、教育、医疗等基础设施，以提高居民生活品质，使得输油泵热力机械项目选址更具吸引力。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考虑用地总体要求对当地社会稳定性的影响，具体面积XXX平方米。通过深入了解当地社区反馈，确保输油泵热力机械项目的选址和建设过程对当地社会和谐稳定产生积极作用。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输油泵热力机械项目选址不仅符合法规和规划，还在实际操作中具有可行性。这一全面规划将为输油泵热力机械项目的成功实施提供坚实的基础，确保输油泵热力机械项目选址阶段就能够奠定良好的发展基础。</w:t>
      </w:r>
    </w:p>
    <w:p>
      <w:pPr>
        <w:pStyle w:val="Heading2"/>
        <w:ind w:firstLine="560" w:firstLineChars="200"/>
        <w:rPr>
          <w:rFonts w:ascii="仿宋" w:eastAsia="仿宋" w:hAnsi="仿宋" w:cs="仿宋" w:hint="eastAsia"/>
          <w:sz w:val="28"/>
          <w:lang w:eastAsia="zh-CN"/>
        </w:rPr>
      </w:pPr>
      <w:bookmarkStart w:id="5" w:name="_Toc4964"/>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输油泵热力机械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输油泵热力机械项目的设备规划和空间设计中，我们将采取灵活设备布局的措施。设备布局将根据实际需求进行灵活设计，避免不必要的浪费。通过合理规划设备摆放位置，我们将提高设备的利用率，减少设备间距，以确保输油泵热力机械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输油泵热力机械项目内部引入共享设施的概念，例如共享会议室、办公区等。通过这种方式，我们可以减少对资源的重复建设，提高资源共享效率，从而减小输油泵热力机械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12707"/>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输油泵热力机械项目的总图布置中，我们将不同功能区域进行明确的规划，以最大程度满足输油泵热力机械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交通与通道设计：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8945"/>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输油泵热力机械项目能够在有利的市场环境中蓬勃发展。</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交通便利性：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输油泵热力机械项目对环境的影响是综合评价的重要因素之一。我们将详细考虑选址周边的自然环境、生态保护区、水源地等情况，确保输油泵热力机械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对选址的评价还需充分考虑当地政府的产业政策和法规。我们将详细了解输油泵热力机械项目所在地的相关政策，确保输油泵热力机械项目的规划和运营与当地法规相符，降低不必要的法律风险。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考虑到社会稳定性对企业运营的重要性，我们将评估选址地区的社会安全情况、劳工关系、社区反馈等方面，以确保输油泵热力机械项目的建设和运营不会受到社会稳定性的负面影响。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最后，我们将综合考虑用地成本，包括土地购置费用、土地开发成本等。通过对用地成本的详细评估，我们能够做出更为精确的经济效益分析，为输油泵热力机械项目的投资决策提供有力支持。</w:t>
      </w:r>
    </w:p>
    <w:p>
      <w:pPr>
        <w:pStyle w:val="Heading1"/>
        <w:ind w:firstLine="560" w:firstLineChars="200"/>
        <w:rPr>
          <w:rFonts w:ascii="仿宋" w:eastAsia="仿宋" w:hAnsi="仿宋" w:cs="仿宋" w:hint="eastAsia"/>
          <w:sz w:val="28"/>
          <w:lang w:eastAsia="zh-CN"/>
        </w:rPr>
      </w:pPr>
      <w:bookmarkStart w:id="8" w:name="_Toc25618"/>
      <w:r>
        <w:rPr>
          <w:rFonts w:ascii="仿宋" w:eastAsia="仿宋" w:hAnsi="仿宋" w:cs="仿宋" w:hint="eastAsia"/>
          <w:sz w:val="28"/>
          <w:lang w:eastAsia="zh-CN"/>
        </w:rPr>
        <w:t>二、输油泵热力机械项目危机管理</w:t>
      </w:r>
      <w:bookmarkEnd w:id="8"/>
    </w:p>
    <w:p>
      <w:pPr>
        <w:pStyle w:val="Heading2"/>
        <w:rPr>
          <w:rFonts w:ascii="仿宋" w:eastAsia="仿宋" w:hAnsi="仿宋" w:cs="仿宋" w:hint="eastAsia"/>
          <w:lang w:eastAsia="zh-CN"/>
        </w:rPr>
      </w:pPr>
      <w:bookmarkStart w:id="9" w:name="_Toc13823"/>
      <w:r>
        <w:rPr>
          <w:rFonts w:ascii="仿宋" w:eastAsia="仿宋" w:hAnsi="仿宋" w:cs="仿宋" w:hint="eastAsia"/>
          <w:lang w:eastAsia="zh-CN"/>
        </w:rPr>
        <w:t>(一)、危机预警与识别</w:t>
      </w:r>
      <w:bookmarkEnd w:id="9"/>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输油泵热力机械项目危机管理中，危机预警与识别是确保输油泵热力机械项目稳健运行的核心步骤。通过建立全面的监测机制，输油泵热力机械项目团队旨在及时发现和理解潜在的风险和危机因素，以便采取及时的预防和应对措施，确保输油泵热力机械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输油泵热力机械项目团队全面分析了整个输油泵热力机械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输油泵热力机械项目团队着重于明确定义输油泵热力机械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输油泵热力机械项目进展的持续监控，团队能够及时发现潜在问题并作出迅速反应。输油泵热力机械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在这一阶段，团队的专业素养和反应速度将发挥至关重要的作用，以确保潜在危机能够在初期得到有效的处理，最大程度地减轻负面影响。通过危机预警与识别，输油泵热力机械项目得以更有序、可控地推进。</w:t>
      </w:r>
    </w:p>
    <w:p>
      <w:pPr>
        <w:pStyle w:val="Heading2"/>
        <w:ind w:firstLine="560" w:firstLineChars="200"/>
        <w:rPr>
          <w:rFonts w:ascii="仿宋" w:eastAsia="仿宋" w:hAnsi="仿宋" w:cs="仿宋" w:hint="eastAsia"/>
          <w:sz w:val="28"/>
          <w:lang w:eastAsia="zh-CN"/>
        </w:rPr>
      </w:pPr>
      <w:bookmarkStart w:id="10" w:name="_Toc17142"/>
      <w:r>
        <w:rPr>
          <w:rFonts w:ascii="仿宋" w:eastAsia="仿宋" w:hAnsi="仿宋" w:cs="仿宋" w:hint="eastAsia"/>
          <w:sz w:val="28"/>
          <w:lang w:eastAsia="zh-CN"/>
        </w:rPr>
        <w:t>(二)、危机应对与恢复</w:t>
      </w:r>
      <w:bookmarkEnd w:id="10"/>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在危机发生时，输油泵热力机械项目团队立即行动，成立了应急小组。该小组的任务是迅速制定并实施紧急应对措施，以最小化潜在损失。以下是采取的主要措施：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暂停输油泵热力机械项目进度：为遏制危机蔓延，输油泵热力机械项目暂时停止进行，以便全面评估当前状况。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资源重新分配：重新评估输油泵热力机械项目资源的分配，确保最大限度地减小损失。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实时沟通：与关键利益相关者建立实时沟通机制，向他们传递输油泵热力机械项目危机的实际状况，保障输油泵热力机械项目核心利益。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在紧急应对的同时，输油泵热力机械项目团队强调了团队协作和有效沟通的重要性。以下是团队协作的关键举措：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信息共享机制：建立了信息共享平台，确保团队成员能够及时获取输油泵热力机械项目危机的实时信息。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领导者沟通：输油泵热力机械项目领导者通过定期会议和即时沟通工具，指导团队应对危机，保持团队稳定运行。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随着危机得到初步控制，输油泵热力机械项目团队转向制定恢复计划，以确保输油泵热力机械项目能够从中迅速恢复。主要恢复计划包括：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修复受损的进度计划：重新评估输油泵热力机械项目进度，制定修复计划，确保输油泵热力机械项目尽快回归正常进程。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重新调整资源分配：优化资源分配，确保输油泵热力机械项目在有限资源下高效运转。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风险管理机制加强：对输油泵热力机械项目风险进行全面评估，制定更强化的风险管理策略，以预防未来可能的危机。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1" w:name="_Toc3017"/>
      <w:r>
        <w:rPr>
          <w:rFonts w:ascii="仿宋" w:eastAsia="仿宋" w:hAnsi="仿宋" w:cs="仿宋" w:hint="eastAsia"/>
          <w:sz w:val="28"/>
          <w:lang w:eastAsia="zh-CN"/>
        </w:rPr>
        <w:t>三、输油泵热力机械项目可持续发展</w:t>
      </w:r>
      <w:bookmarkEnd w:id="11"/>
    </w:p>
    <w:p>
      <w:pPr>
        <w:pStyle w:val="Heading2"/>
        <w:rPr>
          <w:rFonts w:ascii="仿宋" w:eastAsia="仿宋" w:hAnsi="仿宋" w:cs="仿宋" w:hint="eastAsia"/>
          <w:lang w:eastAsia="zh-CN"/>
        </w:rPr>
      </w:pPr>
      <w:bookmarkStart w:id="12" w:name="_Toc14935"/>
      <w:r>
        <w:rPr>
          <w:rFonts w:ascii="仿宋" w:eastAsia="仿宋" w:hAnsi="仿宋" w:cs="仿宋" w:hint="eastAsia"/>
          <w:lang w:eastAsia="zh-CN"/>
        </w:rPr>
        <w:t>(一)、可持续战略与实践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输油泵热力机械项目中，输油泵热力机械项目团队着眼于未来，明确了可持续发展的战略方向。制定的具体可持续发展目标包括降低资源使用、采用环保技术、最大化社会效益等。这一步骤不仅有助于输油泵热力机械项目在环保和社会责任方面达到最高标准，也为未来提供了明确的指引，确保输油泵热力机械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可持续实践的融入输油泵热力机械项目管理</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输油泵热力机械项目管理周期。从输油泵热力机械项目规划开始，输油泵热力机械项目团队就考虑了环境和社会的因素。在执行阶段，输油泵热力机械项目团队积极推动绿色技术的应用，优化资源利用。此外，关注员工的社会责任，通过培训和沟通活动提高员工对可持续发展的认知，使他们能够在日常工作中践行可持续实践。这些举措不仅为输油泵热力机械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3" w:name="_Toc19208"/>
      <w:r>
        <w:rPr>
          <w:rFonts w:ascii="仿宋" w:eastAsia="仿宋" w:hAnsi="仿宋" w:cs="仿宋" w:hint="eastAsia"/>
          <w:sz w:val="28"/>
          <w:lang w:eastAsia="zh-CN"/>
        </w:rPr>
        <w:t>(二)、环保与社会责任</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扎根于输油泵热力机械项目的可持续发展理念，我们深信环保与社会责任是输油泵热力机械项目成功的关键支柱。在输油泵热力机械项目的每一步，我们都致力于通过创新和实践，履行对环境和社会的坚定责任。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输油泵热力机械项目团队通过引入先进的环保技术、建立高效的废物处理系统以及推动能源节约措施，积极履行环保责任。定期的环保监测和评估确保输油泵热力机械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输油泵热力机械项目不仅致力于自身可持续发展，还注重对社会的回馈。通过支持社区输油泵热力机械项目、参与慈善事业、提供培训机会等方式，输油泵热力机械项目积极履行社会责任。与当地社区建立积极互动，关注员工的工作与生活平衡，以及员工的身心健康，是输油泵热力机械项目在社会责任层面的关键举措。这样的实践不仅增强了输油泵热力机械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4" w:name="_Toc23959"/>
      <w:r>
        <w:rPr>
          <w:rFonts w:ascii="仿宋" w:eastAsia="仿宋" w:hAnsi="仿宋" w:cs="仿宋" w:hint="eastAsia"/>
          <w:sz w:val="28"/>
          <w:lang w:eastAsia="zh-CN"/>
        </w:rPr>
        <w:t>四、输油泵热力机械项目概论</w:t>
      </w:r>
      <w:bookmarkEnd w:id="14"/>
    </w:p>
    <w:p>
      <w:pPr>
        <w:pStyle w:val="Heading2"/>
        <w:rPr>
          <w:rFonts w:ascii="仿宋" w:eastAsia="仿宋" w:hAnsi="仿宋" w:cs="仿宋" w:hint="eastAsia"/>
          <w:lang w:eastAsia="zh-CN"/>
        </w:rPr>
      </w:pPr>
      <w:bookmarkStart w:id="15" w:name="_Toc19194"/>
      <w:r>
        <w:rPr>
          <w:rFonts w:ascii="仿宋" w:eastAsia="仿宋" w:hAnsi="仿宋" w:cs="仿宋" w:hint="eastAsia"/>
          <w:lang w:eastAsia="zh-CN"/>
        </w:rPr>
        <w:t>(一)、输油泵热力机械项目概况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输油泵热力机械项目的起源追溯至对市场的深入洞察。市场的不断演变与变革为输油泵热力机械项目提供了难得的机遇。当前市场存在的需求缺口和变革的大环境共同构成了输油泵热力机械项目的背景。这个输油泵热力机械项目旨在充分利用市场机遇，填补行业中尚未满足的需求，为客户提供全新的解决方案。市场的变革和需求的增长使得这个输油泵热力机械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输油泵热力机械项目名称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输油泵热力机械项目正式命名为输油泵热力机械。这个名称不仅仅是一个标识，更代表了输油泵热力机械项目的核心理念和愿景。它蕴含着输油泵热力机械项目所要解决问题的关键字，具有强烈的表达和辨识度，为输油泵热力机械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输油泵热力机械项目目标</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输油泵热力机械项目的核心目标是提供一种全新、高效的解决方案，满足客户日益增长的需求。输油泵热力机械项目追求的不仅仅是满足市场需求，更是在市场中获得卓越的竞争优势。通过不断提升产品或服务的质量和创新水平，输油泵热力机械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输油泵热力机械项目范围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输油泵热力机械项目全面涵盖了产品研发、制造、市场推广和售后服务，确保从产品设计到最终用户体验的全方位关注。这一全面的输油泵热力机械项目范围是为了确保输油泵热力机械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输油泵热力机械项目时间表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输油泵热力机械项目计划在未来18个月内完成，包括研发、测试、市场试点和正式推出等不同阶段。这个时间表的合理设计是为了确保输油泵热力机械项目各个阶段的顺利推进，以便按时交付高质量的成果。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输油泵热力机械项目预算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输油泵热力机械项目总预算估算为XX百万美元，主要分配在研发、市场推广、人员培训和运营等方面。这一充足的预算为输油泵热力机械项目提供了充足的资源，确保输油泵热力机械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输油泵热力机械项目风险</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输油泵热力机械项目可能面临的风险包括市场接受度低、技术难题、竞争激烈等。输油泵热力机械项目团队已经制定了相应的风险应对计划，通过前瞻性的风险管理，确保输油泵热力机械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输油泵热力机械项目团队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输油泵热力机械项目汇聚了一支经验丰富、多领域专业素养的核心团队，确保输油泵热力机械项目在各个方面都能拥有高水平的执行力。团队的协同作战是输油泵热力机械项目成功的关键因素之一。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输油泵热力机械项目背景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输油泵热力机械项目的背景根植于市场对更高效、创新产品的渴望，同时也受到科技发展对行业格局的深刻改变的影响。这为输油泵热力机械项目提供了广阔的发展空间和市场需求。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输油泵热力机械项目现状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截至目前，输油泵热力机械项目已完成市场调研和技术验证，取得了初步的成功。这为输油泵热力机械项目在未来的发展奠定了坚实的基础，为更远大的目标打下了坚实的基石。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6" w:name="_Toc31441"/>
      <w:r>
        <w:rPr>
          <w:rFonts w:ascii="仿宋" w:eastAsia="仿宋" w:hAnsi="仿宋" w:cs="仿宋" w:hint="eastAsia"/>
          <w:sz w:val="28"/>
          <w:lang w:eastAsia="zh-CN"/>
        </w:rPr>
        <w:t>(二)、输油泵热力机械项目目标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keyword》输油泵热力机械项目首要业务目标是在市场中占据有利地位，实现产品/服务的成功推广和销售。通过不断提升产品质量、创新性，输油泵热力机械项目追求成为行业中的领导者，赢得更多客户的青睐。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在科技迅速发展的时代，输油泵热力机械项目着眼于技术创新。通过持续的研发和技术升级，输油泵热力机械项目旨在推出更具创新性的产品或服务，以满足市场对新鲜、先进解决方案的需求。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为了建立可持续的客户关系，输油泵热力机械项目设定了客户满意度目标。通过提供卓越的产品质量和优质的客户服务，输油泵热力机械项目追求赢得客户的信任和忠诚度，确保他们的满意度达到行业领先水平。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输油泵热力机械项目注重社会责任和可持续发展。通过实施环保、社会责任输油泵热力机械项目，输油泵热力机械项目致力于在经济发展的同时保护环境，促进社会公平，实现可持续经营。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输油泵热力机械项目的团队是实现目标的核心驱动力。因此，输油泵热力机械项目设定了团队发展目标，包括提升团队成员的专业技能、培养领导力，以及搭建协同高效的团队工作氛围。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7" w:name="_Toc3516"/>
      <w:r>
        <w:rPr>
          <w:rFonts w:ascii="仿宋" w:eastAsia="仿宋" w:hAnsi="仿宋" w:cs="仿宋" w:hint="eastAsia"/>
          <w:sz w:val="28"/>
          <w:lang w:eastAsia="zh-CN"/>
        </w:rPr>
        <w:t>(三)、输油泵热力机械项目提出的理由</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2. 输油泵热力机械项目提出的理由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输油泵热力机械项目的提出源于对市场机遇的深刻洞察。当前市场中存在的需求缺口和行业发展趋势表明，有巨大的商业机会等待被开发。通过准确捕捉市场机遇，输油泵热力机械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输油泵热力机械项目的理念基于对技术创新的信仰。通过持续的研发和技术投入，输油泵热力机械项目有望推出更具创新性的产品或服务。在科技飞速发展的当下，输油泵热力机械项目将充分利用先进技术，满足客户对高质量、高效率解决方案的迫切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https://d.book118.com/645000043012011043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输油泵热力机械项目计划设计方案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输油泵热力机械项目计划设计方案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输油泵热力机械项目计划设计方案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输油泵热力机械项目计划设计方案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输油泵热力机械项目计划设计方案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输油泵热力机械项目计划设计方案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输油泵热力机械项目计划设计方案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输油泵热力机械项目计划设计方案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输油泵热力机械项目计划设计方案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输油泵热力机械项目计划设计方案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输油泵热力机械项目计划设计方案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输油泵热力机械项目计划设计方案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输油泵热力机械项目计划设计方案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输油泵热力机械项目计划设计方案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输油泵热力机械项目计划设计方案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输油泵热力机械项目计划设计方案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输油泵热力机械项目计划设计方案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8F045FA"/>
    <w:rsid w:val="38F045F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4500004301201104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2024-01-16T04:14:00Z</dcterms:created>
  <dcterms:modified xsi:type="dcterms:W3CDTF">2024-01-16T04:15:11Z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2554B246DD984B3090681CCADF28BC11_11</vt:lpwstr>
  </property>
  <property fmtid="{D5CDD505-2E9C-101B-9397-08002B2CF9AE}" pid="3" name="KSOProductBuildVer">
    <vt:lpwstr>2052-12.1.0.16120</vt:lpwstr>
  </property>
</Properties>
</file>