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有机硅、有机硅橡胶项目规划设计纲要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06" w:history="1">
        <w:r>
          <w:rPr>
            <w:rFonts w:ascii="仿宋" w:eastAsia="仿宋" w:hAnsi="仿宋" w:cs="仿宋" w:hint="eastAsia"/>
            <w:lang w:eastAsia="zh-CN"/>
          </w:rPr>
          <w:t>概论</w:t>
        </w:r>
        <w:r>
          <w:tab/>
        </w:r>
        <w:r>
          <w:fldChar w:fldCharType="begin"/>
        </w:r>
        <w:r>
          <w:instrText xml:space="preserve"> PAGEREF _Toc8806 \h </w:instrText>
        </w:r>
        <w:r>
          <w:fldChar w:fldCharType="separate"/>
        </w:r>
        <w:r>
          <w:t>3</w:t>
        </w:r>
        <w:r>
          <w:fldChar w:fldCharType="end"/>
        </w:r>
      </w:hyperlink>
    </w:p>
    <w:p>
      <w:pPr>
        <w:pStyle w:val="TOC1"/>
        <w:tabs>
          <w:tab w:val="right" w:leader="dot" w:pos="8306"/>
        </w:tabs>
      </w:pPr>
      <w:hyperlink w:anchor="_Toc27351" w:history="1">
        <w:r>
          <w:rPr>
            <w:rFonts w:ascii="仿宋" w:eastAsia="仿宋" w:hAnsi="仿宋" w:cs="仿宋" w:hint="eastAsia"/>
            <w:lang w:eastAsia="zh-CN"/>
          </w:rPr>
          <w:t>一、有机硅、有机硅橡胶项目绩效评估</w:t>
        </w:r>
        <w:r>
          <w:tab/>
        </w:r>
        <w:r>
          <w:fldChar w:fldCharType="begin"/>
        </w:r>
        <w:r>
          <w:instrText xml:space="preserve"> PAGEREF _Toc27351 \h </w:instrText>
        </w:r>
        <w:r>
          <w:fldChar w:fldCharType="separate"/>
        </w:r>
        <w:r>
          <w:t>3</w:t>
        </w:r>
        <w:r>
          <w:fldChar w:fldCharType="end"/>
        </w:r>
      </w:hyperlink>
    </w:p>
    <w:p>
      <w:pPr>
        <w:pStyle w:val="TOC2"/>
        <w:tabs>
          <w:tab w:val="right" w:leader="dot" w:pos="8306"/>
        </w:tabs>
      </w:pPr>
      <w:hyperlink w:anchor="_Toc2057" w:history="1">
        <w:r>
          <w:rPr>
            <w:rFonts w:ascii="仿宋" w:eastAsia="仿宋" w:hAnsi="仿宋" w:cs="仿宋" w:hint="eastAsia"/>
            <w:lang w:eastAsia="zh-CN"/>
          </w:rPr>
          <w:t>(一)、绩效评估指标</w:t>
        </w:r>
        <w:r>
          <w:tab/>
        </w:r>
        <w:r>
          <w:fldChar w:fldCharType="begin"/>
        </w:r>
        <w:r>
          <w:instrText xml:space="preserve"> PAGEREF _Toc2057 \h </w:instrText>
        </w:r>
        <w:r>
          <w:fldChar w:fldCharType="separate"/>
        </w:r>
        <w:r>
          <w:t>3</w:t>
        </w:r>
        <w:r>
          <w:fldChar w:fldCharType="end"/>
        </w:r>
      </w:hyperlink>
    </w:p>
    <w:p>
      <w:pPr>
        <w:pStyle w:val="TOC2"/>
        <w:tabs>
          <w:tab w:val="right" w:leader="dot" w:pos="8306"/>
        </w:tabs>
      </w:pPr>
      <w:hyperlink w:anchor="_Toc14478" w:history="1">
        <w:r>
          <w:rPr>
            <w:rFonts w:ascii="仿宋" w:eastAsia="仿宋" w:hAnsi="仿宋" w:cs="仿宋" w:hint="eastAsia"/>
            <w:lang w:eastAsia="zh-CN"/>
          </w:rPr>
          <w:t>(二)、绩效评估方法</w:t>
        </w:r>
        <w:r>
          <w:tab/>
        </w:r>
        <w:r>
          <w:fldChar w:fldCharType="begin"/>
        </w:r>
        <w:r>
          <w:instrText xml:space="preserve"> PAGEREF _Toc14478 \h </w:instrText>
        </w:r>
        <w:r>
          <w:fldChar w:fldCharType="separate"/>
        </w:r>
        <w:r>
          <w:t>4</w:t>
        </w:r>
        <w:r>
          <w:fldChar w:fldCharType="end"/>
        </w:r>
      </w:hyperlink>
    </w:p>
    <w:p>
      <w:pPr>
        <w:pStyle w:val="TOC2"/>
        <w:tabs>
          <w:tab w:val="right" w:leader="dot" w:pos="8306"/>
        </w:tabs>
      </w:pPr>
      <w:hyperlink w:anchor="_Toc2976" w:history="1">
        <w:r>
          <w:rPr>
            <w:rFonts w:ascii="仿宋" w:eastAsia="仿宋" w:hAnsi="仿宋" w:cs="仿宋" w:hint="eastAsia"/>
            <w:lang w:eastAsia="zh-CN"/>
          </w:rPr>
          <w:t>(三)、绩效评估周期</w:t>
        </w:r>
        <w:r>
          <w:tab/>
        </w:r>
        <w:r>
          <w:fldChar w:fldCharType="begin"/>
        </w:r>
        <w:r>
          <w:instrText xml:space="preserve"> PAGEREF _Toc2976 \h </w:instrText>
        </w:r>
        <w:r>
          <w:fldChar w:fldCharType="separate"/>
        </w:r>
        <w:r>
          <w:t>5</w:t>
        </w:r>
        <w:r>
          <w:fldChar w:fldCharType="end"/>
        </w:r>
      </w:hyperlink>
    </w:p>
    <w:p>
      <w:pPr>
        <w:pStyle w:val="TOC1"/>
        <w:tabs>
          <w:tab w:val="right" w:leader="dot" w:pos="8306"/>
        </w:tabs>
      </w:pPr>
      <w:hyperlink w:anchor="_Toc11704" w:history="1">
        <w:r>
          <w:rPr>
            <w:rFonts w:ascii="仿宋" w:eastAsia="仿宋" w:hAnsi="仿宋" w:cs="仿宋" w:hint="eastAsia"/>
            <w:lang w:eastAsia="zh-CN"/>
          </w:rPr>
          <w:t>二、产品规划分析</w:t>
        </w:r>
        <w:r>
          <w:tab/>
        </w:r>
        <w:r>
          <w:fldChar w:fldCharType="begin"/>
        </w:r>
        <w:r>
          <w:instrText xml:space="preserve"> PAGEREF _Toc11704 \h </w:instrText>
        </w:r>
        <w:r>
          <w:fldChar w:fldCharType="separate"/>
        </w:r>
        <w:r>
          <w:t>6</w:t>
        </w:r>
        <w:r>
          <w:fldChar w:fldCharType="end"/>
        </w:r>
      </w:hyperlink>
    </w:p>
    <w:p>
      <w:pPr>
        <w:pStyle w:val="TOC2"/>
        <w:tabs>
          <w:tab w:val="right" w:leader="dot" w:pos="8306"/>
        </w:tabs>
      </w:pPr>
      <w:hyperlink w:anchor="_Toc23031" w:history="1">
        <w:r>
          <w:rPr>
            <w:rFonts w:ascii="仿宋" w:eastAsia="仿宋" w:hAnsi="仿宋" w:cs="仿宋" w:hint="eastAsia"/>
            <w:lang w:eastAsia="zh-CN"/>
          </w:rPr>
          <w:t>(一)、产品规划</w:t>
        </w:r>
        <w:r>
          <w:tab/>
        </w:r>
        <w:r>
          <w:fldChar w:fldCharType="begin"/>
        </w:r>
        <w:r>
          <w:instrText xml:space="preserve"> PAGEREF _Toc23031 \h </w:instrText>
        </w:r>
        <w:r>
          <w:fldChar w:fldCharType="separate"/>
        </w:r>
        <w:r>
          <w:t>6</w:t>
        </w:r>
        <w:r>
          <w:fldChar w:fldCharType="end"/>
        </w:r>
      </w:hyperlink>
    </w:p>
    <w:p>
      <w:pPr>
        <w:pStyle w:val="TOC2"/>
        <w:tabs>
          <w:tab w:val="right" w:leader="dot" w:pos="8306"/>
        </w:tabs>
      </w:pPr>
      <w:hyperlink w:anchor="_Toc12378" w:history="1">
        <w:r>
          <w:rPr>
            <w:rFonts w:ascii="仿宋" w:eastAsia="仿宋" w:hAnsi="仿宋" w:cs="仿宋" w:hint="eastAsia"/>
            <w:lang w:eastAsia="zh-CN"/>
          </w:rPr>
          <w:t>(二)、建设规模</w:t>
        </w:r>
        <w:r>
          <w:tab/>
        </w:r>
        <w:r>
          <w:fldChar w:fldCharType="begin"/>
        </w:r>
        <w:r>
          <w:instrText xml:space="preserve"> PAGEREF _Toc12378 \h </w:instrText>
        </w:r>
        <w:r>
          <w:fldChar w:fldCharType="separate"/>
        </w:r>
        <w:r>
          <w:t>7</w:t>
        </w:r>
        <w:r>
          <w:fldChar w:fldCharType="end"/>
        </w:r>
      </w:hyperlink>
    </w:p>
    <w:p>
      <w:pPr>
        <w:pStyle w:val="TOC1"/>
        <w:tabs>
          <w:tab w:val="right" w:leader="dot" w:pos="8306"/>
        </w:tabs>
      </w:pPr>
      <w:hyperlink w:anchor="_Toc9150" w:history="1">
        <w:r>
          <w:rPr>
            <w:rFonts w:ascii="仿宋" w:eastAsia="仿宋" w:hAnsi="仿宋" w:cs="仿宋" w:hint="eastAsia"/>
            <w:lang w:eastAsia="zh-CN"/>
          </w:rPr>
          <w:t>三、有机硅、有机硅橡胶项目建设背景及必要性分析</w:t>
        </w:r>
        <w:r>
          <w:tab/>
        </w:r>
        <w:r>
          <w:fldChar w:fldCharType="begin"/>
        </w:r>
        <w:r>
          <w:instrText xml:space="preserve"> PAGEREF _Toc9150 \h </w:instrText>
        </w:r>
        <w:r>
          <w:fldChar w:fldCharType="separate"/>
        </w:r>
        <w:r>
          <w:t>8</w:t>
        </w:r>
        <w:r>
          <w:fldChar w:fldCharType="end"/>
        </w:r>
      </w:hyperlink>
    </w:p>
    <w:p>
      <w:pPr>
        <w:pStyle w:val="TOC2"/>
        <w:tabs>
          <w:tab w:val="right" w:leader="dot" w:pos="8306"/>
        </w:tabs>
      </w:pPr>
      <w:hyperlink w:anchor="_Toc3613" w:history="1">
        <w:r>
          <w:rPr>
            <w:rFonts w:ascii="仿宋" w:eastAsia="仿宋" w:hAnsi="仿宋" w:cs="仿宋" w:hint="eastAsia"/>
            <w:lang w:eastAsia="zh-CN"/>
          </w:rPr>
          <w:t>(一)、有机硅、有机硅橡胶项目背景分析</w:t>
        </w:r>
        <w:r>
          <w:tab/>
        </w:r>
        <w:r>
          <w:fldChar w:fldCharType="begin"/>
        </w:r>
        <w:r>
          <w:instrText xml:space="preserve"> PAGEREF _Toc3613 \h </w:instrText>
        </w:r>
        <w:r>
          <w:fldChar w:fldCharType="separate"/>
        </w:r>
        <w:r>
          <w:t>8</w:t>
        </w:r>
        <w:r>
          <w:fldChar w:fldCharType="end"/>
        </w:r>
      </w:hyperlink>
    </w:p>
    <w:p>
      <w:pPr>
        <w:pStyle w:val="TOC2"/>
        <w:tabs>
          <w:tab w:val="right" w:leader="dot" w:pos="8306"/>
        </w:tabs>
      </w:pPr>
      <w:hyperlink w:anchor="_Toc18639" w:history="1">
        <w:r>
          <w:rPr>
            <w:rFonts w:ascii="仿宋" w:eastAsia="仿宋" w:hAnsi="仿宋" w:cs="仿宋" w:hint="eastAsia"/>
            <w:lang w:eastAsia="zh-CN"/>
          </w:rPr>
          <w:t>(二)、有机硅、有机硅橡胶项目建设必要性分析</w:t>
        </w:r>
        <w:r>
          <w:tab/>
        </w:r>
        <w:r>
          <w:fldChar w:fldCharType="begin"/>
        </w:r>
        <w:r>
          <w:instrText xml:space="preserve"> PAGEREF _Toc18639 \h </w:instrText>
        </w:r>
        <w:r>
          <w:fldChar w:fldCharType="separate"/>
        </w:r>
        <w:r>
          <w:t>10</w:t>
        </w:r>
        <w:r>
          <w:fldChar w:fldCharType="end"/>
        </w:r>
      </w:hyperlink>
    </w:p>
    <w:p>
      <w:pPr>
        <w:pStyle w:val="TOC1"/>
        <w:tabs>
          <w:tab w:val="right" w:leader="dot" w:pos="8306"/>
        </w:tabs>
      </w:pPr>
      <w:hyperlink w:anchor="_Toc5373" w:history="1">
        <w:r>
          <w:rPr>
            <w:rFonts w:ascii="仿宋" w:eastAsia="仿宋" w:hAnsi="仿宋" w:cs="仿宋" w:hint="eastAsia"/>
            <w:lang w:eastAsia="zh-CN"/>
          </w:rPr>
          <w:t>四、有机硅、有机硅橡胶项目可持续发展</w:t>
        </w:r>
        <w:r>
          <w:tab/>
        </w:r>
        <w:r>
          <w:fldChar w:fldCharType="begin"/>
        </w:r>
        <w:r>
          <w:instrText xml:space="preserve"> PAGEREF _Toc5373 \h </w:instrText>
        </w:r>
        <w:r>
          <w:fldChar w:fldCharType="separate"/>
        </w:r>
        <w:r>
          <w:t>12</w:t>
        </w:r>
        <w:r>
          <w:fldChar w:fldCharType="end"/>
        </w:r>
      </w:hyperlink>
    </w:p>
    <w:p>
      <w:pPr>
        <w:pStyle w:val="TOC2"/>
        <w:tabs>
          <w:tab w:val="right" w:leader="dot" w:pos="8306"/>
        </w:tabs>
      </w:pPr>
      <w:hyperlink w:anchor="_Toc16022" w:history="1">
        <w:r>
          <w:rPr>
            <w:rFonts w:ascii="仿宋" w:eastAsia="仿宋" w:hAnsi="仿宋" w:cs="仿宋" w:hint="eastAsia"/>
            <w:lang w:eastAsia="zh-CN"/>
          </w:rPr>
          <w:t>(一)、可持续战略与实践</w:t>
        </w:r>
        <w:r>
          <w:tab/>
        </w:r>
        <w:r>
          <w:fldChar w:fldCharType="begin"/>
        </w:r>
        <w:r>
          <w:instrText xml:space="preserve"> PAGEREF _Toc16022 \h </w:instrText>
        </w:r>
        <w:r>
          <w:fldChar w:fldCharType="separate"/>
        </w:r>
        <w:r>
          <w:t>12</w:t>
        </w:r>
        <w:r>
          <w:fldChar w:fldCharType="end"/>
        </w:r>
      </w:hyperlink>
    </w:p>
    <w:p>
      <w:pPr>
        <w:pStyle w:val="TOC2"/>
        <w:tabs>
          <w:tab w:val="right" w:leader="dot" w:pos="8306"/>
        </w:tabs>
      </w:pPr>
      <w:hyperlink w:anchor="_Toc20110" w:history="1">
        <w:r>
          <w:rPr>
            <w:rFonts w:ascii="仿宋" w:eastAsia="仿宋" w:hAnsi="仿宋" w:cs="仿宋" w:hint="eastAsia"/>
            <w:lang w:eastAsia="zh-CN"/>
          </w:rPr>
          <w:t>(二)、环保与社会责任</w:t>
        </w:r>
        <w:r>
          <w:tab/>
        </w:r>
        <w:r>
          <w:fldChar w:fldCharType="begin"/>
        </w:r>
        <w:r>
          <w:instrText xml:space="preserve"> PAGEREF _Toc20110 \h </w:instrText>
        </w:r>
        <w:r>
          <w:fldChar w:fldCharType="separate"/>
        </w:r>
        <w:r>
          <w:t>12</w:t>
        </w:r>
        <w:r>
          <w:fldChar w:fldCharType="end"/>
        </w:r>
      </w:hyperlink>
    </w:p>
    <w:p>
      <w:pPr>
        <w:pStyle w:val="TOC1"/>
        <w:tabs>
          <w:tab w:val="right" w:leader="dot" w:pos="8306"/>
        </w:tabs>
      </w:pPr>
      <w:hyperlink w:anchor="_Toc4811" w:history="1">
        <w:r>
          <w:rPr>
            <w:rFonts w:ascii="仿宋" w:eastAsia="仿宋" w:hAnsi="仿宋" w:cs="仿宋" w:hint="eastAsia"/>
            <w:lang w:eastAsia="zh-CN"/>
          </w:rPr>
          <w:t>五、工艺说明</w:t>
        </w:r>
        <w:r>
          <w:tab/>
        </w:r>
        <w:r>
          <w:fldChar w:fldCharType="begin"/>
        </w:r>
        <w:r>
          <w:instrText xml:space="preserve"> PAGEREF _Toc4811 \h </w:instrText>
        </w:r>
        <w:r>
          <w:fldChar w:fldCharType="separate"/>
        </w:r>
        <w:r>
          <w:t>13</w:t>
        </w:r>
        <w:r>
          <w:fldChar w:fldCharType="end"/>
        </w:r>
      </w:hyperlink>
    </w:p>
    <w:p>
      <w:pPr>
        <w:pStyle w:val="TOC2"/>
        <w:tabs>
          <w:tab w:val="right" w:leader="dot" w:pos="8306"/>
        </w:tabs>
      </w:pPr>
      <w:hyperlink w:anchor="_Toc23128" w:history="1">
        <w:r>
          <w:rPr>
            <w:rFonts w:ascii="仿宋" w:eastAsia="仿宋" w:hAnsi="仿宋" w:cs="仿宋" w:hint="eastAsia"/>
            <w:lang w:eastAsia="zh-CN"/>
          </w:rPr>
          <w:t>(一)、技术管理特点</w:t>
        </w:r>
        <w:r>
          <w:tab/>
        </w:r>
        <w:r>
          <w:fldChar w:fldCharType="begin"/>
        </w:r>
        <w:r>
          <w:instrText xml:space="preserve"> PAGEREF _Toc23128 \h </w:instrText>
        </w:r>
        <w:r>
          <w:fldChar w:fldCharType="separate"/>
        </w:r>
        <w:r>
          <w:t>13</w:t>
        </w:r>
        <w:r>
          <w:fldChar w:fldCharType="end"/>
        </w:r>
      </w:hyperlink>
    </w:p>
    <w:p>
      <w:pPr>
        <w:pStyle w:val="TOC2"/>
        <w:tabs>
          <w:tab w:val="right" w:leader="dot" w:pos="8306"/>
        </w:tabs>
      </w:pPr>
      <w:hyperlink w:anchor="_Toc13527" w:history="1">
        <w:r>
          <w:rPr>
            <w:rFonts w:ascii="仿宋" w:eastAsia="仿宋" w:hAnsi="仿宋" w:cs="仿宋" w:hint="eastAsia"/>
            <w:lang w:eastAsia="zh-CN"/>
          </w:rPr>
          <w:t>(二)、有机硅、有机硅橡胶项目工艺技术设计方案</w:t>
        </w:r>
        <w:r>
          <w:tab/>
        </w:r>
        <w:r>
          <w:fldChar w:fldCharType="begin"/>
        </w:r>
        <w:r>
          <w:instrText xml:space="preserve"> PAGEREF _Toc13527 \h </w:instrText>
        </w:r>
        <w:r>
          <w:fldChar w:fldCharType="separate"/>
        </w:r>
        <w:r>
          <w:t>15</w:t>
        </w:r>
        <w:r>
          <w:fldChar w:fldCharType="end"/>
        </w:r>
      </w:hyperlink>
    </w:p>
    <w:p>
      <w:pPr>
        <w:pStyle w:val="TOC2"/>
        <w:tabs>
          <w:tab w:val="right" w:leader="dot" w:pos="8306"/>
        </w:tabs>
      </w:pPr>
      <w:hyperlink w:anchor="_Toc2067" w:history="1">
        <w:r>
          <w:rPr>
            <w:rFonts w:ascii="仿宋" w:eastAsia="仿宋" w:hAnsi="仿宋" w:cs="仿宋" w:hint="eastAsia"/>
            <w:lang w:eastAsia="zh-CN"/>
          </w:rPr>
          <w:t>(三)、设备选型方案</w:t>
        </w:r>
        <w:r>
          <w:tab/>
        </w:r>
        <w:r>
          <w:fldChar w:fldCharType="begin"/>
        </w:r>
        <w:r>
          <w:instrText xml:space="preserve"> PAGEREF _Toc2067 \h </w:instrText>
        </w:r>
        <w:r>
          <w:fldChar w:fldCharType="separate"/>
        </w:r>
        <w:r>
          <w:t>16</w:t>
        </w:r>
        <w:r>
          <w:fldChar w:fldCharType="end"/>
        </w:r>
      </w:hyperlink>
    </w:p>
    <w:p>
      <w:pPr>
        <w:pStyle w:val="TOC1"/>
        <w:tabs>
          <w:tab w:val="right" w:leader="dot" w:pos="8306"/>
        </w:tabs>
      </w:pPr>
      <w:hyperlink w:anchor="_Toc17316" w:history="1">
        <w:r>
          <w:rPr>
            <w:rFonts w:ascii="仿宋" w:eastAsia="仿宋" w:hAnsi="仿宋" w:cs="仿宋" w:hint="eastAsia"/>
            <w:lang w:eastAsia="zh-CN"/>
          </w:rPr>
          <w:t>六、有机硅、有机硅橡胶项目概论</w:t>
        </w:r>
        <w:r>
          <w:tab/>
        </w:r>
        <w:r>
          <w:fldChar w:fldCharType="begin"/>
        </w:r>
        <w:r>
          <w:instrText xml:space="preserve"> PAGEREF _Toc17316 \h </w:instrText>
        </w:r>
        <w:r>
          <w:fldChar w:fldCharType="separate"/>
        </w:r>
        <w:r>
          <w:t>17</w:t>
        </w:r>
        <w:r>
          <w:fldChar w:fldCharType="end"/>
        </w:r>
      </w:hyperlink>
    </w:p>
    <w:p>
      <w:pPr>
        <w:pStyle w:val="TOC2"/>
        <w:tabs>
          <w:tab w:val="right" w:leader="dot" w:pos="8306"/>
        </w:tabs>
      </w:pPr>
      <w:hyperlink w:anchor="_Toc6351" w:history="1">
        <w:r>
          <w:rPr>
            <w:rFonts w:ascii="仿宋" w:eastAsia="仿宋" w:hAnsi="仿宋" w:cs="仿宋" w:hint="eastAsia"/>
            <w:lang w:eastAsia="zh-CN"/>
          </w:rPr>
          <w:t>(一)、有机硅、有机硅橡胶项目概况</w:t>
        </w:r>
        <w:r>
          <w:tab/>
        </w:r>
        <w:r>
          <w:fldChar w:fldCharType="begin"/>
        </w:r>
        <w:r>
          <w:instrText xml:space="preserve"> PAGEREF _Toc6351 \h </w:instrText>
        </w:r>
        <w:r>
          <w:fldChar w:fldCharType="separate"/>
        </w:r>
        <w:r>
          <w:t>17</w:t>
        </w:r>
        <w:r>
          <w:fldChar w:fldCharType="end"/>
        </w:r>
      </w:hyperlink>
    </w:p>
    <w:p>
      <w:pPr>
        <w:pStyle w:val="TOC2"/>
        <w:tabs>
          <w:tab w:val="right" w:leader="dot" w:pos="8306"/>
        </w:tabs>
      </w:pPr>
      <w:hyperlink w:anchor="_Toc19111" w:history="1">
        <w:r>
          <w:rPr>
            <w:rFonts w:ascii="仿宋" w:eastAsia="仿宋" w:hAnsi="仿宋" w:cs="仿宋" w:hint="eastAsia"/>
            <w:lang w:eastAsia="zh-CN"/>
          </w:rPr>
          <w:t>(二)、有机硅、有机硅橡胶项目目标</w:t>
        </w:r>
        <w:r>
          <w:tab/>
        </w:r>
        <w:r>
          <w:fldChar w:fldCharType="begin"/>
        </w:r>
        <w:r>
          <w:instrText xml:space="preserve"> PAGEREF _Toc19111 \h </w:instrText>
        </w:r>
        <w:r>
          <w:fldChar w:fldCharType="separate"/>
        </w:r>
        <w:r>
          <w:t>20</w:t>
        </w:r>
        <w:r>
          <w:fldChar w:fldCharType="end"/>
        </w:r>
      </w:hyperlink>
    </w:p>
    <w:p>
      <w:pPr>
        <w:pStyle w:val="TOC2"/>
        <w:tabs>
          <w:tab w:val="right" w:leader="dot" w:pos="8306"/>
        </w:tabs>
      </w:pPr>
      <w:hyperlink w:anchor="_Toc1608" w:history="1">
        <w:r>
          <w:rPr>
            <w:rFonts w:ascii="仿宋" w:eastAsia="仿宋" w:hAnsi="仿宋" w:cs="仿宋" w:hint="eastAsia"/>
            <w:lang w:eastAsia="zh-CN"/>
          </w:rPr>
          <w:t>(三)、有机硅、有机硅橡胶项目提出的理由</w:t>
        </w:r>
        <w:r>
          <w:tab/>
        </w:r>
        <w:r>
          <w:fldChar w:fldCharType="begin"/>
        </w:r>
        <w:r>
          <w:instrText xml:space="preserve"> PAGEREF _Toc1608 \h </w:instrText>
        </w:r>
        <w:r>
          <w:fldChar w:fldCharType="separate"/>
        </w:r>
        <w:r>
          <w:t>21</w:t>
        </w:r>
        <w:r>
          <w:fldChar w:fldCharType="end"/>
        </w:r>
      </w:hyperlink>
    </w:p>
    <w:p>
      <w:pPr>
        <w:pStyle w:val="TOC2"/>
        <w:tabs>
          <w:tab w:val="right" w:leader="dot" w:pos="8306"/>
        </w:tabs>
      </w:pPr>
      <w:hyperlink w:anchor="_Toc28761" w:history="1">
        <w:r>
          <w:rPr>
            <w:rFonts w:ascii="仿宋" w:eastAsia="仿宋" w:hAnsi="仿宋" w:cs="仿宋" w:hint="eastAsia"/>
            <w:lang w:eastAsia="zh-CN"/>
          </w:rPr>
          <w:t>(四)、有机硅、有机硅橡胶项目意义</w:t>
        </w:r>
        <w:r>
          <w:tab/>
        </w:r>
        <w:r>
          <w:fldChar w:fldCharType="begin"/>
        </w:r>
        <w:r>
          <w:instrText xml:space="preserve"> PAGEREF _Toc28761 \h </w:instrText>
        </w:r>
        <w:r>
          <w:fldChar w:fldCharType="separate"/>
        </w:r>
        <w:r>
          <w:t>22</w:t>
        </w:r>
        <w:r>
          <w:fldChar w:fldCharType="end"/>
        </w:r>
      </w:hyperlink>
    </w:p>
    <w:p>
      <w:pPr>
        <w:pStyle w:val="TOC2"/>
        <w:tabs>
          <w:tab w:val="right" w:leader="dot" w:pos="8306"/>
        </w:tabs>
      </w:pPr>
      <w:hyperlink w:anchor="_Toc27130" w:history="1">
        <w:r>
          <w:rPr>
            <w:rFonts w:ascii="仿宋" w:eastAsia="仿宋" w:hAnsi="仿宋" w:cs="仿宋" w:hint="eastAsia"/>
            <w:lang w:eastAsia="zh-CN"/>
          </w:rPr>
          <w:t>(五)、有机硅、有机硅橡胶项目背景</w:t>
        </w:r>
        <w:r>
          <w:tab/>
        </w:r>
        <w:r>
          <w:fldChar w:fldCharType="begin"/>
        </w:r>
        <w:r>
          <w:instrText xml:space="preserve"> PAGEREF _Toc27130 \h </w:instrText>
        </w:r>
        <w:r>
          <w:fldChar w:fldCharType="separate"/>
        </w:r>
        <w:r>
          <w:t>23</w:t>
        </w:r>
        <w:r>
          <w:fldChar w:fldCharType="end"/>
        </w:r>
      </w:hyperlink>
    </w:p>
    <w:p>
      <w:pPr>
        <w:pStyle w:val="TOC1"/>
        <w:tabs>
          <w:tab w:val="right" w:leader="dot" w:pos="8306"/>
        </w:tabs>
      </w:pPr>
      <w:hyperlink w:anchor="_Toc27018" w:history="1">
        <w:r>
          <w:rPr>
            <w:rFonts w:ascii="仿宋" w:eastAsia="仿宋" w:hAnsi="仿宋" w:cs="仿宋" w:hint="eastAsia"/>
            <w:lang w:eastAsia="zh-CN"/>
          </w:rPr>
          <w:t>七、有机硅、有机硅橡胶项目社会影响</w:t>
        </w:r>
        <w:r>
          <w:tab/>
        </w:r>
        <w:r>
          <w:fldChar w:fldCharType="begin"/>
        </w:r>
        <w:r>
          <w:instrText xml:space="preserve"> PAGEREF _Toc27018 \h </w:instrText>
        </w:r>
        <w:r>
          <w:fldChar w:fldCharType="separate"/>
        </w:r>
        <w:r>
          <w:t>24</w:t>
        </w:r>
        <w:r>
          <w:fldChar w:fldCharType="end"/>
        </w:r>
      </w:hyperlink>
    </w:p>
    <w:p>
      <w:pPr>
        <w:pStyle w:val="TOC2"/>
        <w:tabs>
          <w:tab w:val="right" w:leader="dot" w:pos="8306"/>
        </w:tabs>
      </w:pPr>
      <w:hyperlink w:anchor="_Toc10672" w:history="1">
        <w:r>
          <w:rPr>
            <w:rFonts w:ascii="仿宋" w:eastAsia="仿宋" w:hAnsi="仿宋" w:cs="仿宋" w:hint="eastAsia"/>
            <w:lang w:eastAsia="zh-CN"/>
          </w:rPr>
          <w:t>(一)、社会责任与义务</w:t>
        </w:r>
        <w:r>
          <w:tab/>
        </w:r>
        <w:r>
          <w:fldChar w:fldCharType="begin"/>
        </w:r>
        <w:r>
          <w:instrText xml:space="preserve"> PAGEREF _Toc10672 \h </w:instrText>
        </w:r>
        <w:r>
          <w:fldChar w:fldCharType="separate"/>
        </w:r>
        <w:r>
          <w:t>24</w:t>
        </w:r>
        <w:r>
          <w:fldChar w:fldCharType="end"/>
        </w:r>
      </w:hyperlink>
    </w:p>
    <w:p>
      <w:pPr>
        <w:pStyle w:val="TOC2"/>
        <w:tabs>
          <w:tab w:val="right" w:leader="dot" w:pos="8306"/>
        </w:tabs>
      </w:pPr>
      <w:hyperlink w:anchor="_Toc24621" w:history="1">
        <w:r>
          <w:rPr>
            <w:rFonts w:ascii="仿宋" w:eastAsia="仿宋" w:hAnsi="仿宋" w:cs="仿宋" w:hint="eastAsia"/>
            <w:lang w:eastAsia="zh-CN"/>
          </w:rPr>
          <w:t>(二)、社会参与与沟通</w:t>
        </w:r>
        <w:r>
          <w:tab/>
        </w:r>
        <w:r>
          <w:fldChar w:fldCharType="begin"/>
        </w:r>
        <w:r>
          <w:instrText xml:space="preserve"> PAGEREF _Toc24621 \h </w:instrText>
        </w:r>
        <w:r>
          <w:fldChar w:fldCharType="separate"/>
        </w:r>
        <w:r>
          <w:t>25</w:t>
        </w:r>
        <w:r>
          <w:fldChar w:fldCharType="end"/>
        </w:r>
      </w:hyperlink>
    </w:p>
    <w:p>
      <w:pPr>
        <w:pStyle w:val="TOC1"/>
        <w:tabs>
          <w:tab w:val="right" w:leader="dot" w:pos="8306"/>
        </w:tabs>
      </w:pPr>
      <w:hyperlink w:anchor="_Toc32157" w:history="1">
        <w:r>
          <w:rPr>
            <w:rFonts w:ascii="仿宋" w:eastAsia="仿宋" w:hAnsi="仿宋" w:cs="仿宋" w:hint="eastAsia"/>
            <w:lang w:eastAsia="zh-CN"/>
          </w:rPr>
          <w:t>八、有机硅、有机硅橡胶项目人力资源培养与发展</w:t>
        </w:r>
        <w:r>
          <w:tab/>
        </w:r>
        <w:r>
          <w:fldChar w:fldCharType="begin"/>
        </w:r>
        <w:r>
          <w:instrText xml:space="preserve"> PAGEREF _Toc32157 \h </w:instrText>
        </w:r>
        <w:r>
          <w:fldChar w:fldCharType="separate"/>
        </w:r>
        <w:r>
          <w:t>26</w:t>
        </w:r>
        <w:r>
          <w:fldChar w:fldCharType="end"/>
        </w:r>
      </w:hyperlink>
    </w:p>
    <w:p>
      <w:pPr>
        <w:pStyle w:val="TOC2"/>
        <w:tabs>
          <w:tab w:val="right" w:leader="dot" w:pos="8306"/>
        </w:tabs>
      </w:pPr>
      <w:hyperlink w:anchor="_Toc12678" w:history="1">
        <w:r>
          <w:rPr>
            <w:rFonts w:ascii="仿宋" w:eastAsia="仿宋" w:hAnsi="仿宋" w:cs="仿宋" w:hint="eastAsia"/>
            <w:lang w:eastAsia="zh-CN"/>
          </w:rPr>
          <w:t>(一)、人才需求与规划</w:t>
        </w:r>
        <w:r>
          <w:tab/>
        </w:r>
        <w:r>
          <w:fldChar w:fldCharType="begin"/>
        </w:r>
        <w:r>
          <w:instrText xml:space="preserve"> PAGEREF _Toc12678 \h </w:instrText>
        </w:r>
        <w:r>
          <w:fldChar w:fldCharType="separate"/>
        </w:r>
        <w:r>
          <w:t>26</w:t>
        </w:r>
        <w:r>
          <w:fldChar w:fldCharType="end"/>
        </w:r>
      </w:hyperlink>
    </w:p>
    <w:p>
      <w:pPr>
        <w:pStyle w:val="TOC2"/>
        <w:tabs>
          <w:tab w:val="right" w:leader="dot" w:pos="8306"/>
        </w:tabs>
      </w:pPr>
      <w:hyperlink w:anchor="_Toc17483" w:history="1">
        <w:r>
          <w:rPr>
            <w:rFonts w:ascii="仿宋" w:eastAsia="仿宋" w:hAnsi="仿宋" w:cs="仿宋" w:hint="eastAsia"/>
            <w:lang w:eastAsia="zh-CN"/>
          </w:rPr>
          <w:t>(二)、培训与发展计划</w:t>
        </w:r>
        <w:r>
          <w:tab/>
        </w:r>
        <w:r>
          <w:fldChar w:fldCharType="begin"/>
        </w:r>
        <w:r>
          <w:instrText xml:space="preserve"> PAGEREF _Toc17483 \h </w:instrText>
        </w:r>
        <w:r>
          <w:fldChar w:fldCharType="separate"/>
        </w:r>
        <w:r>
          <w:t>27</w:t>
        </w:r>
        <w:r>
          <w:fldChar w:fldCharType="end"/>
        </w:r>
      </w:hyperlink>
    </w:p>
    <w:p>
      <w:pPr>
        <w:pStyle w:val="TOC1"/>
        <w:tabs>
          <w:tab w:val="right" w:leader="dot" w:pos="8306"/>
        </w:tabs>
      </w:pPr>
      <w:hyperlink w:anchor="_Toc18158" w:history="1">
        <w:r>
          <w:rPr>
            <w:rFonts w:ascii="仿宋" w:eastAsia="仿宋" w:hAnsi="仿宋" w:cs="仿宋" w:hint="eastAsia"/>
            <w:lang w:eastAsia="zh-CN"/>
          </w:rPr>
          <w:t>九、有机硅、有机硅橡胶项目人力资源管理</w:t>
        </w:r>
        <w:r>
          <w:tab/>
        </w:r>
        <w:r>
          <w:fldChar w:fldCharType="begin"/>
        </w:r>
        <w:r>
          <w:instrText xml:space="preserve"> PAGEREF _Toc18158 \h </w:instrText>
        </w:r>
        <w:r>
          <w:fldChar w:fldCharType="separate"/>
        </w:r>
        <w:r>
          <w:t>27</w:t>
        </w:r>
        <w:r>
          <w:fldChar w:fldCharType="end"/>
        </w:r>
      </w:hyperlink>
    </w:p>
    <w:p>
      <w:pPr>
        <w:pStyle w:val="TOC2"/>
        <w:tabs>
          <w:tab w:val="right" w:leader="dot" w:pos="8306"/>
        </w:tabs>
      </w:pPr>
      <w:hyperlink w:anchor="_Toc31451" w:history="1">
        <w:r>
          <w:rPr>
            <w:rFonts w:ascii="仿宋" w:eastAsia="仿宋" w:hAnsi="仿宋" w:cs="仿宋" w:hint="eastAsia"/>
            <w:lang w:eastAsia="zh-CN"/>
          </w:rPr>
          <w:t>(一)、建立健全的预算管理制度</w:t>
        </w:r>
        <w:r>
          <w:tab/>
        </w:r>
        <w:r>
          <w:fldChar w:fldCharType="begin"/>
        </w:r>
        <w:r>
          <w:instrText xml:space="preserve"> PAGEREF _Toc31451 \h </w:instrText>
        </w:r>
        <w:r>
          <w:fldChar w:fldCharType="separate"/>
        </w:r>
        <w:r>
          <w:t>27</w:t>
        </w:r>
        <w:r>
          <w:fldChar w:fldCharType="end"/>
        </w:r>
      </w:hyperlink>
    </w:p>
    <w:p>
      <w:pPr>
        <w:pStyle w:val="TOC2"/>
        <w:tabs>
          <w:tab w:val="right" w:leader="dot" w:pos="8306"/>
        </w:tabs>
      </w:pPr>
      <w:hyperlink w:anchor="_Toc9605" w:history="1">
        <w:r>
          <w:rPr>
            <w:rFonts w:ascii="仿宋" w:eastAsia="仿宋" w:hAnsi="仿宋" w:cs="仿宋" w:hint="eastAsia"/>
            <w:lang w:eastAsia="zh-CN"/>
          </w:rPr>
          <w:t>(二)、加强资金流动监控</w:t>
        </w:r>
        <w:r>
          <w:tab/>
        </w:r>
        <w:r>
          <w:fldChar w:fldCharType="begin"/>
        </w:r>
        <w:r>
          <w:instrText xml:space="preserve"> PAGEREF _Toc9605 \h </w:instrText>
        </w:r>
        <w:r>
          <w:fldChar w:fldCharType="separate"/>
        </w:r>
        <w:r>
          <w:t>29</w:t>
        </w:r>
        <w:r>
          <w:fldChar w:fldCharType="end"/>
        </w:r>
      </w:hyperlink>
    </w:p>
    <w:p>
      <w:pPr>
        <w:pStyle w:val="TOC2"/>
        <w:tabs>
          <w:tab w:val="right" w:leader="dot" w:pos="8306"/>
        </w:tabs>
      </w:pPr>
      <w:hyperlink w:anchor="_Toc9323" w:history="1">
        <w:r>
          <w:rPr>
            <w:rFonts w:ascii="仿宋" w:eastAsia="仿宋" w:hAnsi="仿宋" w:cs="仿宋" w:hint="eastAsia"/>
            <w:lang w:eastAsia="zh-CN"/>
          </w:rPr>
          <w:t>(三)、制定完善的风险控制机制</w:t>
        </w:r>
        <w:r>
          <w:tab/>
        </w:r>
        <w:r>
          <w:fldChar w:fldCharType="begin"/>
        </w:r>
        <w:r>
          <w:instrText xml:space="preserve"> PAGEREF _Toc9323 \h </w:instrText>
        </w:r>
        <w:r>
          <w:fldChar w:fldCharType="separate"/>
        </w:r>
        <w:r>
          <w:t>30</w:t>
        </w:r>
        <w:r>
          <w:fldChar w:fldCharType="end"/>
        </w:r>
      </w:hyperlink>
    </w:p>
    <w:p>
      <w:pPr>
        <w:pStyle w:val="TOC2"/>
        <w:tabs>
          <w:tab w:val="right" w:leader="dot" w:pos="8306"/>
        </w:tabs>
      </w:pPr>
      <w:hyperlink w:anchor="_Toc29821" w:history="1">
        <w:r>
          <w:rPr>
            <w:rFonts w:ascii="仿宋" w:eastAsia="仿宋" w:hAnsi="仿宋" w:cs="仿宋" w:hint="eastAsia"/>
            <w:lang w:eastAsia="zh-CN"/>
          </w:rPr>
          <w:t>(四)、优化成本管理</w:t>
        </w:r>
        <w:r>
          <w:tab/>
        </w:r>
        <w:r>
          <w:fldChar w:fldCharType="begin"/>
        </w:r>
        <w:r>
          <w:instrText xml:space="preserve"> PAGEREF _Toc29821 \h </w:instrText>
        </w:r>
        <w:r>
          <w:fldChar w:fldCharType="separate"/>
        </w:r>
        <w:r>
          <w:t>32</w:t>
        </w:r>
        <w:r>
          <w:fldChar w:fldCharType="end"/>
        </w:r>
      </w:hyperlink>
    </w:p>
    <w:p>
      <w:pPr>
        <w:pStyle w:val="TOC1"/>
        <w:tabs>
          <w:tab w:val="right" w:leader="dot" w:pos="8306"/>
        </w:tabs>
      </w:pPr>
      <w:hyperlink w:anchor="_Toc422" w:history="1">
        <w:r>
          <w:rPr>
            <w:rFonts w:ascii="仿宋" w:eastAsia="仿宋" w:hAnsi="仿宋" w:cs="仿宋" w:hint="eastAsia"/>
            <w:lang w:eastAsia="zh-CN"/>
          </w:rPr>
          <w:t>十、有机硅、有机硅橡胶项目财务管理</w:t>
        </w:r>
        <w:r>
          <w:tab/>
        </w:r>
        <w:r>
          <w:fldChar w:fldCharType="begin"/>
        </w:r>
        <w:r>
          <w:instrText xml:space="preserve"> PAGEREF _Toc422 \h </w:instrText>
        </w:r>
        <w:r>
          <w:fldChar w:fldCharType="separate"/>
        </w:r>
        <w:r>
          <w:t>33</w:t>
        </w:r>
        <w:r>
          <w:fldChar w:fldCharType="end"/>
        </w:r>
      </w:hyperlink>
    </w:p>
    <w:p>
      <w:pPr>
        <w:pStyle w:val="TOC2"/>
        <w:tabs>
          <w:tab w:val="right" w:leader="dot" w:pos="8306"/>
        </w:tabs>
      </w:pPr>
      <w:hyperlink w:anchor="_Toc30458" w:history="1">
        <w:r>
          <w:rPr>
            <w:rFonts w:ascii="仿宋" w:eastAsia="仿宋" w:hAnsi="仿宋" w:cs="仿宋" w:hint="eastAsia"/>
            <w:lang w:eastAsia="zh-CN"/>
          </w:rPr>
          <w:t>(一)、资金需求大</w:t>
        </w:r>
        <w:r>
          <w:tab/>
        </w:r>
        <w:r>
          <w:fldChar w:fldCharType="begin"/>
        </w:r>
        <w:r>
          <w:instrText xml:space="preserve"> PAGEREF _Toc30458 \h </w:instrText>
        </w:r>
        <w:r>
          <w:fldChar w:fldCharType="separate"/>
        </w:r>
        <w:r>
          <w:t>33</w:t>
        </w:r>
        <w:r>
          <w:fldChar w:fldCharType="end"/>
        </w:r>
      </w:hyperlink>
    </w:p>
    <w:p>
      <w:pPr>
        <w:pStyle w:val="TOC2"/>
        <w:tabs>
          <w:tab w:val="right" w:leader="dot" w:pos="8306"/>
        </w:tabs>
      </w:pPr>
      <w:hyperlink w:anchor="_Toc16835" w:history="1">
        <w:r>
          <w:rPr>
            <w:rFonts w:ascii="仿宋" w:eastAsia="仿宋" w:hAnsi="仿宋" w:cs="仿宋" w:hint="eastAsia"/>
            <w:lang w:eastAsia="zh-CN"/>
          </w:rPr>
          <w:t>(二)、研发周期长</w:t>
        </w:r>
        <w:r>
          <w:tab/>
        </w:r>
        <w:r>
          <w:fldChar w:fldCharType="begin"/>
        </w:r>
        <w:r>
          <w:instrText xml:space="preserve"> PAGEREF _Toc16835 \h </w:instrText>
        </w:r>
        <w:r>
          <w:fldChar w:fldCharType="separate"/>
        </w:r>
        <w:r>
          <w:t>34</w:t>
        </w:r>
        <w:r>
          <w:fldChar w:fldCharType="end"/>
        </w:r>
      </w:hyperlink>
    </w:p>
    <w:p>
      <w:pPr>
        <w:pStyle w:val="TOC2"/>
        <w:tabs>
          <w:tab w:val="right" w:leader="dot" w:pos="8306"/>
        </w:tabs>
      </w:pPr>
      <w:hyperlink w:anchor="_Toc7563" w:history="1">
        <w:r>
          <w:rPr>
            <w:rFonts w:ascii="仿宋" w:eastAsia="仿宋" w:hAnsi="仿宋" w:cs="仿宋" w:hint="eastAsia"/>
            <w:lang w:eastAsia="zh-CN"/>
          </w:rPr>
          <w:t>(三)、市场风险大</w:t>
        </w:r>
        <w:r>
          <w:tab/>
        </w:r>
        <w:r>
          <w:fldChar w:fldCharType="begin"/>
        </w:r>
        <w:r>
          <w:instrText xml:space="preserve"> PAGEREF _Toc7563 \h </w:instrText>
        </w:r>
        <w:r>
          <w:fldChar w:fldCharType="separate"/>
        </w:r>
        <w:r>
          <w:t>36</w:t>
        </w:r>
        <w:r>
          <w:fldChar w:fldCharType="end"/>
        </w:r>
      </w:hyperlink>
    </w:p>
    <w:p>
      <w:pPr>
        <w:pStyle w:val="TOC2"/>
        <w:tabs>
          <w:tab w:val="right" w:leader="dot" w:pos="8306"/>
        </w:tabs>
      </w:pPr>
      <w:hyperlink w:anchor="_Toc24698" w:history="1">
        <w:r>
          <w:rPr>
            <w:rFonts w:ascii="仿宋" w:eastAsia="仿宋" w:hAnsi="仿宋" w:cs="仿宋" w:hint="eastAsia"/>
            <w:lang w:eastAsia="zh-CN"/>
          </w:rPr>
          <w:t>(四)、利润率高</w:t>
        </w:r>
        <w:r>
          <w:tab/>
        </w:r>
        <w:r>
          <w:fldChar w:fldCharType="begin"/>
        </w:r>
        <w:r>
          <w:instrText xml:space="preserve"> PAGEREF _Toc24698 \h </w:instrText>
        </w:r>
        <w:r>
          <w:fldChar w:fldCharType="separate"/>
        </w:r>
        <w:r>
          <w:t>38</w:t>
        </w:r>
        <w:r>
          <w:fldChar w:fldCharType="end"/>
        </w:r>
      </w:hyperlink>
    </w:p>
    <w:p>
      <w:pPr>
        <w:pStyle w:val="TOC1"/>
        <w:tabs>
          <w:tab w:val="right" w:leader="dot" w:pos="8306"/>
        </w:tabs>
      </w:pPr>
      <w:hyperlink w:anchor="_Toc13511" w:history="1">
        <w:r>
          <w:rPr>
            <w:rFonts w:ascii="仿宋" w:eastAsia="仿宋" w:hAnsi="仿宋" w:cs="仿宋" w:hint="eastAsia"/>
            <w:lang w:eastAsia="zh-CN"/>
          </w:rPr>
          <w:t>十一、有机硅、有机硅橡胶项目环境影响分析</w:t>
        </w:r>
        <w:r>
          <w:tab/>
        </w:r>
        <w:r>
          <w:fldChar w:fldCharType="begin"/>
        </w:r>
        <w:r>
          <w:instrText xml:space="preserve"> PAGEREF _Toc13511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7" w:history="1">
        <w:r>
          <w:rPr>
            <w:rFonts w:ascii="仿宋" w:eastAsia="仿宋" w:hAnsi="仿宋" w:cs="仿宋" w:hint="eastAsia"/>
            <w:lang w:eastAsia="zh-CN"/>
          </w:rPr>
          <w:t>(一)、建设区域环境质量现状</w:t>
        </w:r>
        <w:r>
          <w:tab/>
        </w:r>
        <w:r>
          <w:fldChar w:fldCharType="begin"/>
        </w:r>
        <w:r>
          <w:instrText xml:space="preserve"> PAGEREF _Toc16577 \h </w:instrText>
        </w:r>
        <w:r>
          <w:fldChar w:fldCharType="separate"/>
        </w:r>
        <w:r>
          <w:t>40</w:t>
        </w:r>
        <w:r>
          <w:fldChar w:fldCharType="end"/>
        </w:r>
      </w:hyperlink>
    </w:p>
    <w:p>
      <w:pPr>
        <w:pStyle w:val="TOC2"/>
        <w:tabs>
          <w:tab w:val="right" w:leader="dot" w:pos="8306"/>
        </w:tabs>
      </w:pPr>
      <w:hyperlink w:anchor="_Toc8609" w:history="1">
        <w:r>
          <w:rPr>
            <w:rFonts w:ascii="仿宋" w:eastAsia="仿宋" w:hAnsi="仿宋" w:cs="仿宋" w:hint="eastAsia"/>
            <w:lang w:eastAsia="zh-CN"/>
          </w:rPr>
          <w:t>(二)、建设期环境保护</w:t>
        </w:r>
        <w:r>
          <w:tab/>
        </w:r>
        <w:r>
          <w:fldChar w:fldCharType="begin"/>
        </w:r>
        <w:r>
          <w:instrText xml:space="preserve"> PAGEREF _Toc8609 \h </w:instrText>
        </w:r>
        <w:r>
          <w:fldChar w:fldCharType="separate"/>
        </w:r>
        <w:r>
          <w:t>42</w:t>
        </w:r>
        <w:r>
          <w:fldChar w:fldCharType="end"/>
        </w:r>
      </w:hyperlink>
    </w:p>
    <w:p>
      <w:pPr>
        <w:pStyle w:val="TOC2"/>
        <w:tabs>
          <w:tab w:val="right" w:leader="dot" w:pos="8306"/>
        </w:tabs>
      </w:pPr>
      <w:hyperlink w:anchor="_Toc21067" w:history="1">
        <w:r>
          <w:rPr>
            <w:rFonts w:ascii="仿宋" w:eastAsia="仿宋" w:hAnsi="仿宋" w:cs="仿宋" w:hint="eastAsia"/>
            <w:lang w:eastAsia="zh-CN"/>
          </w:rPr>
          <w:t>(三)、运营期环境保护</w:t>
        </w:r>
        <w:r>
          <w:tab/>
        </w:r>
        <w:r>
          <w:fldChar w:fldCharType="begin"/>
        </w:r>
        <w:r>
          <w:instrText xml:space="preserve"> PAGEREF _Toc21067 \h </w:instrText>
        </w:r>
        <w:r>
          <w:fldChar w:fldCharType="separate"/>
        </w:r>
        <w:r>
          <w:t>43</w:t>
        </w:r>
        <w:r>
          <w:fldChar w:fldCharType="end"/>
        </w:r>
      </w:hyperlink>
    </w:p>
    <w:p>
      <w:pPr>
        <w:pStyle w:val="TOC2"/>
        <w:tabs>
          <w:tab w:val="right" w:leader="dot" w:pos="8306"/>
        </w:tabs>
      </w:pPr>
      <w:hyperlink w:anchor="_Toc24927" w:history="1">
        <w:r>
          <w:rPr>
            <w:rFonts w:ascii="仿宋" w:eastAsia="仿宋" w:hAnsi="仿宋" w:cs="仿宋" w:hint="eastAsia"/>
            <w:lang w:eastAsia="zh-CN"/>
          </w:rPr>
          <w:t>(四)、有机硅、有机硅橡胶项目建设对区域经济的影响</w:t>
        </w:r>
        <w:r>
          <w:tab/>
        </w:r>
        <w:r>
          <w:fldChar w:fldCharType="begin"/>
        </w:r>
        <w:r>
          <w:instrText xml:space="preserve"> PAGEREF _Toc24927 \h </w:instrText>
        </w:r>
        <w:r>
          <w:fldChar w:fldCharType="separate"/>
        </w:r>
        <w:r>
          <w:t>45</w:t>
        </w:r>
        <w:r>
          <w:fldChar w:fldCharType="end"/>
        </w:r>
      </w:hyperlink>
    </w:p>
    <w:p>
      <w:pPr>
        <w:pStyle w:val="TOC2"/>
        <w:tabs>
          <w:tab w:val="right" w:leader="dot" w:pos="8306"/>
        </w:tabs>
      </w:pPr>
      <w:hyperlink w:anchor="_Toc16414" w:history="1">
        <w:r>
          <w:rPr>
            <w:rFonts w:ascii="仿宋" w:eastAsia="仿宋" w:hAnsi="仿宋" w:cs="仿宋" w:hint="eastAsia"/>
            <w:lang w:eastAsia="zh-CN"/>
          </w:rPr>
          <w:t>(五)、废弃物处理</w:t>
        </w:r>
        <w:r>
          <w:tab/>
        </w:r>
        <w:r>
          <w:fldChar w:fldCharType="begin"/>
        </w:r>
        <w:r>
          <w:instrText xml:space="preserve"> PAGEREF _Toc16414 \h </w:instrText>
        </w:r>
        <w:r>
          <w:fldChar w:fldCharType="separate"/>
        </w:r>
        <w:r>
          <w:t>47</w:t>
        </w:r>
        <w:r>
          <w:fldChar w:fldCharType="end"/>
        </w:r>
      </w:hyperlink>
    </w:p>
    <w:p>
      <w:pPr>
        <w:pStyle w:val="TOC2"/>
        <w:tabs>
          <w:tab w:val="right" w:leader="dot" w:pos="8306"/>
        </w:tabs>
      </w:pPr>
      <w:hyperlink w:anchor="_Toc29283" w:history="1">
        <w:r>
          <w:rPr>
            <w:rFonts w:ascii="仿宋" w:eastAsia="仿宋" w:hAnsi="仿宋" w:cs="仿宋" w:hint="eastAsia"/>
            <w:lang w:eastAsia="zh-CN"/>
          </w:rPr>
          <w:t>(六)、特殊环境影响分析</w:t>
        </w:r>
        <w:r>
          <w:tab/>
        </w:r>
        <w:r>
          <w:fldChar w:fldCharType="begin"/>
        </w:r>
        <w:r>
          <w:instrText xml:space="preserve"> PAGEREF _Toc29283 \h </w:instrText>
        </w:r>
        <w:r>
          <w:fldChar w:fldCharType="separate"/>
        </w:r>
        <w:r>
          <w:t>48</w:t>
        </w:r>
        <w:r>
          <w:fldChar w:fldCharType="end"/>
        </w:r>
      </w:hyperlink>
    </w:p>
    <w:p>
      <w:pPr>
        <w:pStyle w:val="TOC2"/>
        <w:tabs>
          <w:tab w:val="right" w:leader="dot" w:pos="8306"/>
        </w:tabs>
      </w:pPr>
      <w:hyperlink w:anchor="_Toc22716" w:history="1">
        <w:r>
          <w:rPr>
            <w:rFonts w:ascii="仿宋" w:eastAsia="仿宋" w:hAnsi="仿宋" w:cs="仿宋" w:hint="eastAsia"/>
            <w:lang w:eastAsia="zh-CN"/>
          </w:rPr>
          <w:t>(七)、清洁生产</w:t>
        </w:r>
        <w:r>
          <w:tab/>
        </w:r>
        <w:r>
          <w:fldChar w:fldCharType="begin"/>
        </w:r>
        <w:r>
          <w:instrText xml:space="preserve"> PAGEREF _Toc22716 \h </w:instrText>
        </w:r>
        <w:r>
          <w:fldChar w:fldCharType="separate"/>
        </w:r>
        <w:r>
          <w:t>49</w:t>
        </w:r>
        <w:r>
          <w:fldChar w:fldCharType="end"/>
        </w:r>
      </w:hyperlink>
    </w:p>
    <w:p>
      <w:pPr>
        <w:pStyle w:val="TOC2"/>
        <w:tabs>
          <w:tab w:val="right" w:leader="dot" w:pos="8306"/>
        </w:tabs>
      </w:pPr>
      <w:hyperlink w:anchor="_Toc13351" w:history="1">
        <w:r>
          <w:rPr>
            <w:rFonts w:ascii="仿宋" w:eastAsia="仿宋" w:hAnsi="仿宋" w:cs="仿宋" w:hint="eastAsia"/>
            <w:lang w:eastAsia="zh-CN"/>
          </w:rPr>
          <w:t>(八)、环境保护综合评价</w:t>
        </w:r>
        <w:r>
          <w:tab/>
        </w:r>
        <w:r>
          <w:fldChar w:fldCharType="begin"/>
        </w:r>
        <w:r>
          <w:instrText xml:space="preserve"> PAGEREF _Toc13351 \h </w:instrText>
        </w:r>
        <w:r>
          <w:fldChar w:fldCharType="separate"/>
        </w:r>
        <w:r>
          <w:t>50</w:t>
        </w:r>
        <w:r>
          <w:fldChar w:fldCharType="end"/>
        </w:r>
      </w:hyperlink>
    </w:p>
    <w:p>
      <w:pPr>
        <w:pStyle w:val="TOC1"/>
        <w:tabs>
          <w:tab w:val="right" w:leader="dot" w:pos="8306"/>
        </w:tabs>
      </w:pPr>
      <w:hyperlink w:anchor="_Toc9395" w:history="1">
        <w:r>
          <w:rPr>
            <w:rFonts w:ascii="仿宋" w:eastAsia="仿宋" w:hAnsi="仿宋" w:cs="仿宋" w:hint="eastAsia"/>
            <w:lang w:eastAsia="zh-CN"/>
          </w:rPr>
          <w:t>十二、有机硅、有机硅橡胶项目经营效益</w:t>
        </w:r>
        <w:r>
          <w:tab/>
        </w:r>
        <w:r>
          <w:fldChar w:fldCharType="begin"/>
        </w:r>
        <w:r>
          <w:instrText xml:space="preserve"> PAGEREF _Toc9395 \h </w:instrText>
        </w:r>
        <w:r>
          <w:fldChar w:fldCharType="separate"/>
        </w:r>
        <w:r>
          <w:t>52</w:t>
        </w:r>
        <w:r>
          <w:fldChar w:fldCharType="end"/>
        </w:r>
      </w:hyperlink>
    </w:p>
    <w:p>
      <w:pPr>
        <w:pStyle w:val="TOC2"/>
        <w:tabs>
          <w:tab w:val="right" w:leader="dot" w:pos="8306"/>
        </w:tabs>
      </w:pPr>
      <w:hyperlink w:anchor="_Toc21" w:history="1">
        <w:r>
          <w:rPr>
            <w:rFonts w:ascii="仿宋" w:eastAsia="仿宋" w:hAnsi="仿宋" w:cs="仿宋" w:hint="eastAsia"/>
            <w:lang w:eastAsia="zh-CN"/>
          </w:rPr>
          <w:t>(一)、经济评价财务测算</w:t>
        </w:r>
        <w:r>
          <w:tab/>
        </w:r>
        <w:r>
          <w:fldChar w:fldCharType="begin"/>
        </w:r>
        <w:r>
          <w:instrText xml:space="preserve"> PAGEREF _Toc21 \h </w:instrText>
        </w:r>
        <w:r>
          <w:fldChar w:fldCharType="separate"/>
        </w:r>
        <w:r>
          <w:t>52</w:t>
        </w:r>
        <w:r>
          <w:fldChar w:fldCharType="end"/>
        </w:r>
      </w:hyperlink>
    </w:p>
    <w:p>
      <w:pPr>
        <w:pStyle w:val="TOC2"/>
        <w:tabs>
          <w:tab w:val="right" w:leader="dot" w:pos="8306"/>
        </w:tabs>
      </w:pPr>
      <w:hyperlink w:anchor="_Toc1681" w:history="1">
        <w:r>
          <w:rPr>
            <w:rFonts w:ascii="仿宋" w:eastAsia="仿宋" w:hAnsi="仿宋" w:cs="仿宋" w:hint="eastAsia"/>
            <w:lang w:eastAsia="zh-CN"/>
          </w:rPr>
          <w:t>(二)、有机硅、有机硅橡胶项目盈利能力分析</w:t>
        </w:r>
        <w:r>
          <w:tab/>
        </w:r>
        <w:r>
          <w:fldChar w:fldCharType="begin"/>
        </w:r>
        <w:r>
          <w:instrText xml:space="preserve"> PAGEREF _Toc1681 \h </w:instrText>
        </w:r>
        <w:r>
          <w:fldChar w:fldCharType="separate"/>
        </w:r>
        <w:r>
          <w:t>53</w:t>
        </w:r>
        <w:r>
          <w:fldChar w:fldCharType="end"/>
        </w:r>
      </w:hyperlink>
    </w:p>
    <w:p>
      <w:pPr>
        <w:pStyle w:val="TOC1"/>
        <w:tabs>
          <w:tab w:val="right" w:leader="dot" w:pos="8306"/>
        </w:tabs>
      </w:pPr>
      <w:hyperlink w:anchor="_Toc2595" w:history="1">
        <w:r>
          <w:rPr>
            <w:rFonts w:ascii="仿宋" w:eastAsia="仿宋" w:hAnsi="仿宋" w:cs="仿宋" w:hint="eastAsia"/>
            <w:lang w:eastAsia="zh-CN"/>
          </w:rPr>
          <w:t>十三、质量管理体系</w:t>
        </w:r>
        <w:r>
          <w:tab/>
        </w:r>
        <w:r>
          <w:fldChar w:fldCharType="begin"/>
        </w:r>
        <w:r>
          <w:instrText xml:space="preserve"> PAGEREF _Toc2595 \h </w:instrText>
        </w:r>
        <w:r>
          <w:fldChar w:fldCharType="separate"/>
        </w:r>
        <w:r>
          <w:t>54</w:t>
        </w:r>
        <w:r>
          <w:fldChar w:fldCharType="end"/>
        </w:r>
      </w:hyperlink>
    </w:p>
    <w:p>
      <w:pPr>
        <w:pStyle w:val="TOC2"/>
        <w:tabs>
          <w:tab w:val="right" w:leader="dot" w:pos="8306"/>
        </w:tabs>
      </w:pPr>
      <w:hyperlink w:anchor="_Toc22414" w:history="1">
        <w:r>
          <w:rPr>
            <w:rFonts w:ascii="仿宋" w:eastAsia="仿宋" w:hAnsi="仿宋" w:cs="仿宋" w:hint="eastAsia"/>
            <w:lang w:eastAsia="zh-CN"/>
          </w:rPr>
          <w:t>(一)、质量目标与方针</w:t>
        </w:r>
        <w:r>
          <w:tab/>
        </w:r>
        <w:r>
          <w:fldChar w:fldCharType="begin"/>
        </w:r>
        <w:r>
          <w:instrText xml:space="preserve"> PAGEREF _Toc22414 \h </w:instrText>
        </w:r>
        <w:r>
          <w:fldChar w:fldCharType="separate"/>
        </w:r>
        <w:r>
          <w:t>54</w:t>
        </w:r>
        <w:r>
          <w:fldChar w:fldCharType="end"/>
        </w:r>
      </w:hyperlink>
    </w:p>
    <w:p>
      <w:pPr>
        <w:pStyle w:val="TOC2"/>
        <w:tabs>
          <w:tab w:val="right" w:leader="dot" w:pos="8306"/>
        </w:tabs>
      </w:pPr>
      <w:hyperlink w:anchor="_Toc20318" w:history="1">
        <w:r>
          <w:rPr>
            <w:rFonts w:ascii="仿宋" w:eastAsia="仿宋" w:hAnsi="仿宋" w:cs="仿宋" w:hint="eastAsia"/>
            <w:lang w:eastAsia="zh-CN"/>
          </w:rPr>
          <w:t>(二)、质量管理责任</w:t>
        </w:r>
        <w:r>
          <w:tab/>
        </w:r>
        <w:r>
          <w:fldChar w:fldCharType="begin"/>
        </w:r>
        <w:r>
          <w:instrText xml:space="preserve"> PAGEREF _Toc20318 \h </w:instrText>
        </w:r>
        <w:r>
          <w:fldChar w:fldCharType="separate"/>
        </w:r>
        <w:r>
          <w:t>55</w:t>
        </w:r>
        <w:r>
          <w:fldChar w:fldCharType="end"/>
        </w:r>
      </w:hyperlink>
    </w:p>
    <w:p>
      <w:pPr>
        <w:pStyle w:val="TOC2"/>
        <w:tabs>
          <w:tab w:val="right" w:leader="dot" w:pos="8306"/>
        </w:tabs>
      </w:pPr>
      <w:hyperlink w:anchor="_Toc20071" w:history="1">
        <w:r>
          <w:rPr>
            <w:rFonts w:ascii="仿宋" w:eastAsia="仿宋" w:hAnsi="仿宋" w:cs="仿宋" w:hint="eastAsia"/>
            <w:lang w:eastAsia="zh-CN"/>
          </w:rPr>
          <w:t>(三)、质量管理体系文件</w:t>
        </w:r>
        <w:r>
          <w:tab/>
        </w:r>
        <w:r>
          <w:fldChar w:fldCharType="begin"/>
        </w:r>
        <w:r>
          <w:instrText xml:space="preserve"> PAGEREF _Toc20071 \h </w:instrText>
        </w:r>
        <w:r>
          <w:fldChar w:fldCharType="separate"/>
        </w:r>
        <w:r>
          <w:t>56</w:t>
        </w:r>
        <w:r>
          <w:fldChar w:fldCharType="end"/>
        </w:r>
      </w:hyperlink>
    </w:p>
    <w:p>
      <w:pPr>
        <w:pStyle w:val="TOC2"/>
        <w:tabs>
          <w:tab w:val="right" w:leader="dot" w:pos="8306"/>
        </w:tabs>
      </w:pPr>
      <w:hyperlink w:anchor="_Toc18894" w:history="1">
        <w:r>
          <w:rPr>
            <w:rFonts w:ascii="仿宋" w:eastAsia="仿宋" w:hAnsi="仿宋" w:cs="仿宋" w:hint="eastAsia"/>
            <w:lang w:eastAsia="zh-CN"/>
          </w:rPr>
          <w:t>(四)、质量培训与教育</w:t>
        </w:r>
        <w:r>
          <w:tab/>
        </w:r>
        <w:r>
          <w:fldChar w:fldCharType="begin"/>
        </w:r>
        <w:r>
          <w:instrText xml:space="preserve"> PAGEREF _Toc18894 \h </w:instrText>
        </w:r>
        <w:r>
          <w:fldChar w:fldCharType="separate"/>
        </w:r>
        <w:r>
          <w:t>59</w:t>
        </w:r>
        <w:r>
          <w:fldChar w:fldCharType="end"/>
        </w:r>
      </w:hyperlink>
    </w:p>
    <w:p>
      <w:pPr>
        <w:pStyle w:val="TOC2"/>
        <w:tabs>
          <w:tab w:val="right" w:leader="dot" w:pos="8306"/>
        </w:tabs>
      </w:pPr>
      <w:hyperlink w:anchor="_Toc10821" w:history="1">
        <w:r>
          <w:rPr>
            <w:rFonts w:ascii="仿宋" w:eastAsia="仿宋" w:hAnsi="仿宋" w:cs="仿宋" w:hint="eastAsia"/>
            <w:lang w:eastAsia="zh-CN"/>
          </w:rPr>
          <w:t>(五)、质量审核与评价</w:t>
        </w:r>
        <w:r>
          <w:tab/>
        </w:r>
        <w:r>
          <w:fldChar w:fldCharType="begin"/>
        </w:r>
        <w:r>
          <w:instrText xml:space="preserve"> PAGEREF _Toc10821 \h </w:instrText>
        </w:r>
        <w:r>
          <w:fldChar w:fldCharType="separate"/>
        </w:r>
        <w:r>
          <w:t>60</w:t>
        </w:r>
        <w:r>
          <w:fldChar w:fldCharType="end"/>
        </w:r>
      </w:hyperlink>
    </w:p>
    <w:p>
      <w:pPr>
        <w:pStyle w:val="TOC2"/>
        <w:tabs>
          <w:tab w:val="right" w:leader="dot" w:pos="8306"/>
        </w:tabs>
      </w:pPr>
      <w:hyperlink w:anchor="_Toc7244" w:history="1">
        <w:r>
          <w:rPr>
            <w:rFonts w:ascii="仿宋" w:eastAsia="仿宋" w:hAnsi="仿宋" w:cs="仿宋" w:hint="eastAsia"/>
            <w:lang w:eastAsia="zh-CN"/>
          </w:rPr>
          <w:t>(六)、不符合与纠正措施</w:t>
        </w:r>
        <w:r>
          <w:tab/>
        </w:r>
        <w:r>
          <w:fldChar w:fldCharType="begin"/>
        </w:r>
        <w:r>
          <w:instrText xml:space="preserve"> PAGEREF _Toc7244 \h </w:instrText>
        </w:r>
        <w:r>
          <w:fldChar w:fldCharType="separate"/>
        </w:r>
        <w:r>
          <w:t>61</w:t>
        </w:r>
        <w:r>
          <w:fldChar w:fldCharType="end"/>
        </w:r>
      </w:hyperlink>
    </w:p>
    <w:p>
      <w:pPr>
        <w:pStyle w:val="TOC1"/>
        <w:tabs>
          <w:tab w:val="right" w:leader="dot" w:pos="8306"/>
        </w:tabs>
      </w:pPr>
      <w:hyperlink w:anchor="_Toc10658" w:history="1">
        <w:r>
          <w:rPr>
            <w:rFonts w:ascii="仿宋" w:eastAsia="仿宋" w:hAnsi="仿宋" w:cs="仿宋" w:hint="eastAsia"/>
            <w:lang w:eastAsia="zh-CN"/>
          </w:rPr>
          <w:t>十四、有机硅、有机硅橡胶项目工程方案分析</w:t>
        </w:r>
        <w:r>
          <w:tab/>
        </w:r>
        <w:r>
          <w:fldChar w:fldCharType="begin"/>
        </w:r>
        <w:r>
          <w:instrText xml:space="preserve"> PAGEREF _Toc10658 \h </w:instrText>
        </w:r>
        <w:r>
          <w:fldChar w:fldCharType="separate"/>
        </w:r>
        <w:r>
          <w:t>62</w:t>
        </w:r>
        <w:r>
          <w:fldChar w:fldCharType="end"/>
        </w:r>
      </w:hyperlink>
    </w:p>
    <w:p>
      <w:pPr>
        <w:pStyle w:val="TOC2"/>
        <w:tabs>
          <w:tab w:val="right" w:leader="dot" w:pos="8306"/>
        </w:tabs>
      </w:pPr>
      <w:hyperlink w:anchor="_Toc15945" w:history="1">
        <w:r>
          <w:rPr>
            <w:rFonts w:ascii="仿宋" w:eastAsia="仿宋" w:hAnsi="仿宋" w:cs="仿宋" w:hint="eastAsia"/>
            <w:lang w:eastAsia="zh-CN"/>
          </w:rPr>
          <w:t>(一)、建筑工程设计原则</w:t>
        </w:r>
        <w:r>
          <w:tab/>
        </w:r>
        <w:r>
          <w:fldChar w:fldCharType="begin"/>
        </w:r>
        <w:r>
          <w:instrText xml:space="preserve"> PAGEREF _Toc15945 \h </w:instrText>
        </w:r>
        <w:r>
          <w:fldChar w:fldCharType="separate"/>
        </w:r>
        <w:r>
          <w:t>62</w:t>
        </w:r>
        <w:r>
          <w:fldChar w:fldCharType="end"/>
        </w:r>
      </w:hyperlink>
    </w:p>
    <w:p>
      <w:pPr>
        <w:pStyle w:val="TOC2"/>
        <w:tabs>
          <w:tab w:val="right" w:leader="dot" w:pos="8306"/>
        </w:tabs>
      </w:pPr>
      <w:hyperlink w:anchor="_Toc21898" w:history="1">
        <w:r>
          <w:rPr>
            <w:rFonts w:ascii="仿宋" w:eastAsia="仿宋" w:hAnsi="仿宋" w:cs="仿宋" w:hint="eastAsia"/>
            <w:lang w:eastAsia="zh-CN"/>
          </w:rPr>
          <w:t>(二)、土建工程建设指标</w:t>
        </w:r>
        <w:r>
          <w:tab/>
        </w:r>
        <w:r>
          <w:fldChar w:fldCharType="begin"/>
        </w:r>
        <w:r>
          <w:instrText xml:space="preserve"> PAGEREF _Toc21898 \h </w:instrText>
        </w:r>
        <w:r>
          <w:fldChar w:fldCharType="separate"/>
        </w:r>
        <w:r>
          <w:t>66</w:t>
        </w:r>
        <w:r>
          <w:fldChar w:fldCharType="end"/>
        </w:r>
      </w:hyperlink>
    </w:p>
    <w:p>
      <w:pPr>
        <w:pStyle w:val="TOC1"/>
        <w:tabs>
          <w:tab w:val="right" w:leader="dot" w:pos="8306"/>
        </w:tabs>
      </w:pPr>
      <w:hyperlink w:anchor="_Toc11929" w:history="1">
        <w:r>
          <w:rPr>
            <w:rFonts w:ascii="仿宋" w:eastAsia="仿宋" w:hAnsi="仿宋" w:cs="仿宋" w:hint="eastAsia"/>
            <w:lang w:eastAsia="zh-CN"/>
          </w:rPr>
          <w:t>十五、有机硅、有机硅橡胶项目变更管理</w:t>
        </w:r>
        <w:r>
          <w:tab/>
        </w:r>
        <w:r>
          <w:fldChar w:fldCharType="begin"/>
        </w:r>
        <w:r>
          <w:instrText xml:space="preserve"> PAGEREF _Toc11929 \h </w:instrText>
        </w:r>
        <w:r>
          <w:fldChar w:fldCharType="separate"/>
        </w:r>
        <w:r>
          <w:t>67</w:t>
        </w:r>
        <w:r>
          <w:fldChar w:fldCharType="end"/>
        </w:r>
      </w:hyperlink>
    </w:p>
    <w:p>
      <w:pPr>
        <w:pStyle w:val="TOC2"/>
        <w:tabs>
          <w:tab w:val="right" w:leader="dot" w:pos="8306"/>
        </w:tabs>
      </w:pPr>
      <w:hyperlink w:anchor="_Toc11176" w:history="1">
        <w:r>
          <w:rPr>
            <w:rFonts w:ascii="仿宋" w:eastAsia="仿宋" w:hAnsi="仿宋" w:cs="仿宋" w:hint="eastAsia"/>
            <w:lang w:eastAsia="zh-CN"/>
          </w:rPr>
          <w:t>(一)、变更申请与评估</w:t>
        </w:r>
        <w:r>
          <w:tab/>
        </w:r>
        <w:r>
          <w:fldChar w:fldCharType="begin"/>
        </w:r>
        <w:r>
          <w:instrText xml:space="preserve"> PAGEREF _Toc11176 \h </w:instrText>
        </w:r>
        <w:r>
          <w:fldChar w:fldCharType="separate"/>
        </w:r>
        <w:r>
          <w:t>67</w:t>
        </w:r>
        <w:r>
          <w:fldChar w:fldCharType="end"/>
        </w:r>
      </w:hyperlink>
    </w:p>
    <w:p>
      <w:pPr>
        <w:pStyle w:val="TOC2"/>
        <w:tabs>
          <w:tab w:val="right" w:leader="dot" w:pos="8306"/>
        </w:tabs>
      </w:pPr>
      <w:hyperlink w:anchor="_Toc17920" w:history="1">
        <w:r>
          <w:rPr>
            <w:rFonts w:ascii="仿宋" w:eastAsia="仿宋" w:hAnsi="仿宋" w:cs="仿宋" w:hint="eastAsia"/>
            <w:lang w:eastAsia="zh-CN"/>
          </w:rPr>
          <w:t>(二)、变更实施与控制</w:t>
        </w:r>
        <w:r>
          <w:tab/>
        </w:r>
        <w:r>
          <w:fldChar w:fldCharType="begin"/>
        </w:r>
        <w:r>
          <w:instrText xml:space="preserve"> PAGEREF _Toc17920 \h </w:instrText>
        </w:r>
        <w:r>
          <w:fldChar w:fldCharType="separate"/>
        </w:r>
        <w:r>
          <w:t>68</w:t>
        </w:r>
        <w:r>
          <w:fldChar w:fldCharType="end"/>
        </w:r>
      </w:hyperlink>
    </w:p>
    <w:p>
      <w:pPr>
        <w:pStyle w:val="TOC1"/>
        <w:tabs>
          <w:tab w:val="right" w:leader="dot" w:pos="8306"/>
        </w:tabs>
      </w:pPr>
      <w:hyperlink w:anchor="_Toc17197" w:history="1">
        <w:r>
          <w:rPr>
            <w:rFonts w:ascii="仿宋" w:eastAsia="仿宋" w:hAnsi="仿宋" w:cs="仿宋" w:hint="eastAsia"/>
            <w:lang w:eastAsia="zh-CN"/>
          </w:rPr>
          <w:t>十六、供应链管理</w:t>
        </w:r>
        <w:r>
          <w:tab/>
        </w:r>
        <w:r>
          <w:fldChar w:fldCharType="begin"/>
        </w:r>
        <w:r>
          <w:instrText xml:space="preserve"> PAGEREF _Toc17197 \h </w:instrText>
        </w:r>
        <w:r>
          <w:fldChar w:fldCharType="separate"/>
        </w:r>
        <w:r>
          <w:t>68</w:t>
        </w:r>
        <w:r>
          <w:fldChar w:fldCharType="end"/>
        </w:r>
      </w:hyperlink>
    </w:p>
    <w:p>
      <w:pPr>
        <w:pStyle w:val="TOC2"/>
        <w:tabs>
          <w:tab w:val="right" w:leader="dot" w:pos="8306"/>
        </w:tabs>
      </w:pPr>
      <w:hyperlink w:anchor="_Toc21837" w:history="1">
        <w:r>
          <w:rPr>
            <w:rFonts w:ascii="仿宋" w:eastAsia="仿宋" w:hAnsi="仿宋" w:cs="仿宋" w:hint="eastAsia"/>
            <w:lang w:eastAsia="zh-CN"/>
          </w:rPr>
          <w:t>(一)、供应链战略规划</w:t>
        </w:r>
        <w:r>
          <w:tab/>
        </w:r>
        <w:r>
          <w:fldChar w:fldCharType="begin"/>
        </w:r>
        <w:r>
          <w:instrText xml:space="preserve"> PAGEREF _Toc21837 \h </w:instrText>
        </w:r>
        <w:r>
          <w:fldChar w:fldCharType="separate"/>
        </w:r>
        <w:r>
          <w:t>68</w:t>
        </w:r>
        <w:r>
          <w:fldChar w:fldCharType="end"/>
        </w:r>
      </w:hyperlink>
    </w:p>
    <w:p>
      <w:pPr>
        <w:pStyle w:val="TOC2"/>
        <w:tabs>
          <w:tab w:val="right" w:leader="dot" w:pos="8306"/>
        </w:tabs>
      </w:pPr>
      <w:hyperlink w:anchor="_Toc12010" w:history="1">
        <w:r>
          <w:rPr>
            <w:rFonts w:ascii="仿宋" w:eastAsia="仿宋" w:hAnsi="仿宋" w:cs="仿宋" w:hint="eastAsia"/>
            <w:lang w:eastAsia="zh-CN"/>
          </w:rPr>
          <w:t>(二)、供应商选择与合作</w:t>
        </w:r>
        <w:r>
          <w:tab/>
        </w:r>
        <w:r>
          <w:fldChar w:fldCharType="begin"/>
        </w:r>
        <w:r>
          <w:instrText xml:space="preserve"> PAGEREF _Toc12010 \h </w:instrText>
        </w:r>
        <w:r>
          <w:fldChar w:fldCharType="separate"/>
        </w:r>
        <w:r>
          <w:t>70</w:t>
        </w:r>
        <w:r>
          <w:fldChar w:fldCharType="end"/>
        </w:r>
      </w:hyperlink>
    </w:p>
    <w:p>
      <w:pPr>
        <w:pStyle w:val="TOC2"/>
        <w:tabs>
          <w:tab w:val="right" w:leader="dot" w:pos="8306"/>
        </w:tabs>
      </w:pPr>
      <w:hyperlink w:anchor="_Toc11085" w:history="1">
        <w:r>
          <w:rPr>
            <w:rFonts w:ascii="仿宋" w:eastAsia="仿宋" w:hAnsi="仿宋" w:cs="仿宋" w:hint="eastAsia"/>
            <w:lang w:eastAsia="zh-CN"/>
          </w:rPr>
          <w:t>(三)、物流与库存管理</w:t>
        </w:r>
        <w:r>
          <w:tab/>
        </w:r>
        <w:r>
          <w:fldChar w:fldCharType="begin"/>
        </w:r>
        <w:r>
          <w:instrText xml:space="preserve"> PAGEREF _Toc11085 \h </w:instrText>
        </w:r>
        <w:r>
          <w:fldChar w:fldCharType="separate"/>
        </w:r>
        <w:r>
          <w:t>71</w:t>
        </w:r>
        <w:r>
          <w:fldChar w:fldCharType="end"/>
        </w:r>
      </w:hyperlink>
    </w:p>
    <w:p>
      <w:pPr>
        <w:pStyle w:val="TOC1"/>
        <w:tabs>
          <w:tab w:val="right" w:leader="dot" w:pos="8306"/>
        </w:tabs>
      </w:pPr>
      <w:hyperlink w:anchor="_Toc12003" w:history="1">
        <w:r>
          <w:rPr>
            <w:rFonts w:ascii="仿宋" w:eastAsia="仿宋" w:hAnsi="仿宋" w:cs="仿宋" w:hint="eastAsia"/>
            <w:lang w:eastAsia="zh-CN"/>
          </w:rPr>
          <w:t>十七、利益相关者分析与沟通计划</w:t>
        </w:r>
        <w:r>
          <w:tab/>
        </w:r>
        <w:r>
          <w:fldChar w:fldCharType="begin"/>
        </w:r>
        <w:r>
          <w:instrText xml:space="preserve"> PAGEREF _Toc12003 \h </w:instrText>
        </w:r>
        <w:r>
          <w:fldChar w:fldCharType="separate"/>
        </w:r>
        <w:r>
          <w:t>73</w:t>
        </w:r>
        <w:r>
          <w:fldChar w:fldCharType="end"/>
        </w:r>
      </w:hyperlink>
    </w:p>
    <w:p>
      <w:pPr>
        <w:pStyle w:val="TOC2"/>
        <w:tabs>
          <w:tab w:val="right" w:leader="dot" w:pos="8306"/>
        </w:tabs>
      </w:pPr>
      <w:hyperlink w:anchor="_Toc15501" w:history="1">
        <w:r>
          <w:rPr>
            <w:rFonts w:ascii="仿宋" w:eastAsia="仿宋" w:hAnsi="仿宋" w:cs="仿宋" w:hint="eastAsia"/>
            <w:lang w:eastAsia="zh-CN"/>
          </w:rPr>
          <w:t>(一)、利益相关者分析</w:t>
        </w:r>
        <w:r>
          <w:tab/>
        </w:r>
        <w:r>
          <w:fldChar w:fldCharType="begin"/>
        </w:r>
        <w:r>
          <w:instrText xml:space="preserve"> PAGEREF _Toc15501 \h </w:instrText>
        </w:r>
        <w:r>
          <w:fldChar w:fldCharType="separate"/>
        </w:r>
        <w:r>
          <w:t>73</w:t>
        </w:r>
        <w:r>
          <w:fldChar w:fldCharType="end"/>
        </w:r>
      </w:hyperlink>
    </w:p>
    <w:p>
      <w:pPr>
        <w:pStyle w:val="TOC2"/>
        <w:tabs>
          <w:tab w:val="right" w:leader="dot" w:pos="8306"/>
        </w:tabs>
      </w:pPr>
      <w:hyperlink w:anchor="_Toc568" w:history="1">
        <w:r>
          <w:rPr>
            <w:rFonts w:ascii="仿宋" w:eastAsia="仿宋" w:hAnsi="仿宋" w:cs="仿宋" w:hint="eastAsia"/>
            <w:lang w:eastAsia="zh-CN"/>
          </w:rPr>
          <w:t>(二)、沟通计划</w:t>
        </w:r>
        <w:r>
          <w:tab/>
        </w:r>
        <w:r>
          <w:fldChar w:fldCharType="begin"/>
        </w:r>
        <w:r>
          <w:instrText xml:space="preserve"> PAGEREF _Toc568 \h </w:instrText>
        </w:r>
        <w:r>
          <w:fldChar w:fldCharType="separate"/>
        </w:r>
        <w:r>
          <w:t>74</w:t>
        </w:r>
        <w:r>
          <w:fldChar w:fldCharType="end"/>
        </w:r>
      </w:hyperlink>
    </w:p>
    <w:p>
      <w:pPr>
        <w:pStyle w:val="TOC1"/>
        <w:tabs>
          <w:tab w:val="right" w:leader="dot" w:pos="8306"/>
        </w:tabs>
      </w:pPr>
      <w:hyperlink w:anchor="_Toc32113" w:history="1">
        <w:r>
          <w:rPr>
            <w:rFonts w:ascii="仿宋" w:eastAsia="仿宋" w:hAnsi="仿宋" w:cs="仿宋" w:hint="eastAsia"/>
            <w:lang w:eastAsia="zh-CN"/>
          </w:rPr>
          <w:t>十八、营销与推广策略</w:t>
        </w:r>
        <w:r>
          <w:tab/>
        </w:r>
        <w:r>
          <w:fldChar w:fldCharType="begin"/>
        </w:r>
        <w:r>
          <w:instrText xml:space="preserve"> PAGEREF _Toc32113 \h </w:instrText>
        </w:r>
        <w:r>
          <w:fldChar w:fldCharType="separate"/>
        </w:r>
        <w:r>
          <w:t>75</w:t>
        </w:r>
        <w:r>
          <w:fldChar w:fldCharType="end"/>
        </w:r>
      </w:hyperlink>
    </w:p>
    <w:p>
      <w:pPr>
        <w:pStyle w:val="TOC2"/>
        <w:tabs>
          <w:tab w:val="right" w:leader="dot" w:pos="8306"/>
        </w:tabs>
      </w:pPr>
      <w:hyperlink w:anchor="_Toc7824" w:history="1">
        <w:r>
          <w:rPr>
            <w:rFonts w:ascii="仿宋" w:eastAsia="仿宋" w:hAnsi="仿宋" w:cs="仿宋" w:hint="eastAsia"/>
            <w:lang w:eastAsia="zh-CN"/>
          </w:rPr>
          <w:t>(一)、产品/服务定位与特点</w:t>
        </w:r>
        <w:r>
          <w:tab/>
        </w:r>
        <w:r>
          <w:fldChar w:fldCharType="begin"/>
        </w:r>
        <w:r>
          <w:instrText xml:space="preserve"> PAGEREF _Toc7824 \h </w:instrText>
        </w:r>
        <w:r>
          <w:fldChar w:fldCharType="separate"/>
        </w:r>
        <w:r>
          <w:t>75</w:t>
        </w:r>
        <w:r>
          <w:fldChar w:fldCharType="end"/>
        </w:r>
      </w:hyperlink>
    </w:p>
    <w:p>
      <w:pPr>
        <w:pStyle w:val="TOC2"/>
        <w:tabs>
          <w:tab w:val="right" w:leader="dot" w:pos="8306"/>
        </w:tabs>
      </w:pPr>
      <w:hyperlink w:anchor="_Toc23681" w:history="1">
        <w:r>
          <w:rPr>
            <w:rFonts w:ascii="仿宋" w:eastAsia="仿宋" w:hAnsi="仿宋" w:cs="仿宋" w:hint="eastAsia"/>
            <w:lang w:eastAsia="zh-CN"/>
          </w:rPr>
          <w:t>(二)、市场定位与竞争分析</w:t>
        </w:r>
        <w:r>
          <w:tab/>
        </w:r>
        <w:r>
          <w:fldChar w:fldCharType="begin"/>
        </w:r>
        <w:r>
          <w:instrText xml:space="preserve"> PAGEREF _Toc23681 \h </w:instrText>
        </w:r>
        <w:r>
          <w:fldChar w:fldCharType="separate"/>
        </w:r>
        <w:r>
          <w:t>76</w:t>
        </w:r>
        <w:r>
          <w:fldChar w:fldCharType="end"/>
        </w:r>
      </w:hyperlink>
    </w:p>
    <w:p>
      <w:pPr>
        <w:pStyle w:val="TOC2"/>
        <w:tabs>
          <w:tab w:val="right" w:leader="dot" w:pos="8306"/>
        </w:tabs>
      </w:pPr>
      <w:hyperlink w:anchor="_Toc29103" w:history="1">
        <w:r>
          <w:rPr>
            <w:rFonts w:ascii="仿宋" w:eastAsia="仿宋" w:hAnsi="仿宋" w:cs="仿宋" w:hint="eastAsia"/>
            <w:lang w:eastAsia="zh-CN"/>
          </w:rPr>
          <w:t>(三)、营销渠道与策略</w:t>
        </w:r>
        <w:r>
          <w:tab/>
        </w:r>
        <w:r>
          <w:fldChar w:fldCharType="begin"/>
        </w:r>
        <w:r>
          <w:instrText xml:space="preserve"> PAGEREF _Toc29103 \h </w:instrText>
        </w:r>
        <w:r>
          <w:fldChar w:fldCharType="separate"/>
        </w:r>
        <w:r>
          <w:t>78</w:t>
        </w:r>
        <w:r>
          <w:fldChar w:fldCharType="end"/>
        </w:r>
      </w:hyperlink>
    </w:p>
    <w:p>
      <w:pPr>
        <w:pStyle w:val="TOC2"/>
        <w:tabs>
          <w:tab w:val="right" w:leader="dot" w:pos="8306"/>
        </w:tabs>
      </w:pPr>
      <w:hyperlink w:anchor="_Toc27734" w:history="1">
        <w:r>
          <w:rPr>
            <w:rFonts w:ascii="仿宋" w:eastAsia="仿宋" w:hAnsi="仿宋" w:cs="仿宋" w:hint="eastAsia"/>
            <w:lang w:eastAsia="zh-CN"/>
          </w:rPr>
          <w:t>(四)、推广与宣传活动</w:t>
        </w:r>
        <w:r>
          <w:tab/>
        </w:r>
        <w:r>
          <w:fldChar w:fldCharType="begin"/>
        </w:r>
        <w:r>
          <w:instrText xml:space="preserve"> PAGEREF _Toc27734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51"/>
      <w:r>
        <w:rPr>
          <w:rFonts w:ascii="仿宋" w:eastAsia="仿宋" w:hAnsi="仿宋" w:cs="仿宋" w:hint="eastAsia"/>
          <w:sz w:val="28"/>
          <w:lang w:eastAsia="zh-CN"/>
        </w:rPr>
        <w:t>一、有机硅、有机硅橡胶项目绩效评估</w:t>
      </w:r>
      <w:bookmarkEnd w:id="2"/>
    </w:p>
    <w:p>
      <w:pPr>
        <w:pStyle w:val="Heading2"/>
        <w:rPr>
          <w:rFonts w:ascii="仿宋" w:eastAsia="仿宋" w:hAnsi="仿宋" w:cs="仿宋" w:hint="eastAsia"/>
          <w:lang w:eastAsia="zh-CN"/>
        </w:rPr>
      </w:pPr>
      <w:bookmarkStart w:id="3" w:name="_Toc20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有机硅橡胶项目中，我们设计了一套全面的绩效评估指标，以确保有机硅、有机硅橡胶项目的可控和成功交付。这些指标跨足有机硅、有机硅橡胶项目目标、成本、进度和质量等多个维度，为我们提供了全面洞察有机硅、有机硅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目标达成率是我们关注的首要指标。我们设定了明确的目标，并通过定期监测和评估，迅速发现并应对潜在的目标偏差。这为有机硅、有机硅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成本绩效是另一个核心关注点。通过实际成本与预算成本的对比分析，我们深入了解成本差异的原因，及时调整资源分配，保持有机硅、有机硅橡胶项目在经济效益方面的合理水平。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进度作为关键的绩效指标之一，得到了精心的关注。我们制定了详细的有机硅、有机硅橡胶项目进度计划，并设立了进度符合度指标，确保实际进度与计划进度保持一致。这使我们能够快速发现和解决潜在的进度问题，保持有机硅、有机硅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硅、有机硅橡胶项目绩效的不可或缺的一环。我们引入了一系列的质量标准和客户满意度指标，以确保有机硅、有机硅橡胶项目交付的成果在质量上达到或超越预期水平。通过持续监测这些指标，我们努力提升有机硅、有机硅橡胶项目整体质量水平，为有机硅、有机硅橡胶项目的成功交付提供有力保障。通过这些科学且全面的绩效评估，我们能够更好地引导有机硅、有机硅橡胶项目的持续改进，确保有机硅、有机硅橡胶项目目标的顺利达成。</w:t>
      </w:r>
    </w:p>
    <w:p>
      <w:pPr>
        <w:pStyle w:val="Heading2"/>
        <w:ind w:firstLine="560" w:firstLineChars="200"/>
        <w:rPr>
          <w:rFonts w:ascii="仿宋" w:eastAsia="仿宋" w:hAnsi="仿宋" w:cs="仿宋" w:hint="eastAsia"/>
          <w:sz w:val="28"/>
          <w:lang w:eastAsia="zh-CN"/>
        </w:rPr>
      </w:pPr>
      <w:bookmarkStart w:id="4" w:name="_Toc144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绩效评估是有机硅、有机硅橡胶项目中的关键环节，为确保有机硅、有机硅橡胶项目达到预期目标，我们采用了多层次、多维度的绩效评估方法。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硅、有机硅橡胶项目的战略目标对齐，确保每个决策和行动都与有机硅、有机硅橡胶项目整体目标保持一致。团队会定期召开战略对齐会议，审视当前工作与有机硅、有机硅橡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硅、有机硅橡胶项目进度、质量、成本和风险等方面。这些指标通过数据收集和分析，为有机硅、有机硅橡胶项目管理团队提供了客观的评估依据。例如，我们通过有机硅、有机硅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硅、有机硅橡胶项目内部，还考虑了有机硅、有机硅橡胶项目对外部环境的影响。我们定期进行干系人满意度调查，以了解各利益相关方对有机硅、有机硅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这种多层次、多角度的绩效评估方法，使得我们能够全面了解有机硅、有机硅橡胶项目的运行状态，及时做出调整，确保有机硅、有机硅橡胶项目在不断变化的环境中保持稳健前行。</w:t>
      </w:r>
    </w:p>
    <w:p>
      <w:pPr>
        <w:pStyle w:val="Heading2"/>
        <w:ind w:firstLine="560" w:firstLineChars="200"/>
        <w:rPr>
          <w:rFonts w:ascii="仿宋" w:eastAsia="仿宋" w:hAnsi="仿宋" w:cs="仿宋" w:hint="eastAsia"/>
          <w:sz w:val="28"/>
          <w:lang w:eastAsia="zh-CN"/>
        </w:rPr>
      </w:pPr>
      <w:bookmarkStart w:id="5" w:name="_Toc297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为了确保有机硅、有机硅橡胶项目的有效管理和不断优化，我们采用了精心设计的绩效评估周期。这个周期旨在实现灵活、实时和全面的评估，以适应有机硅、有机硅橡胶项目执行中的各种挑战。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硅、有机硅橡胶项目的不同需求，分为短期、中期和长期。短期评估关注每个迭代或工作周期，以及时发现和解决当前任务中的问题。中期评估涵盖几个迭代，深入了解整体有机硅、有机硅橡胶项目的趋势和性能。长期评估则着眼于整个有机硅、有机硅橡胶项目阶段，确保有机硅、有机硅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硅、有机硅橡胶项目管理工具和协作平台，团队成员能够随时更新和分享有机硅、有机硅橡胶项目数据。这种实时性的反馈机制使我们能够及时察觉潜在问题，快速调整，保持有机硅、有机硅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硅、有机硅橡胶项目的决策制定密不可分。每个周期的有机硅、有机硅橡胶项目回顾会议成为集体总结经验、识别问题深层次原因并找到创新解决方案的平台。这种定期的反思与调整机制使有机硅、有机硅橡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70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03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有机硅、有机硅橡胶项目的主要产品是XXXX，预计年产值为XXX万元。这一产品在市场中占据着重要的地位，其广泛的应用范围使得该有机硅、有机硅橡胶项目的市场前景非常广阔。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硅、有机硅橡胶项目的xxx产品作为重要的原材料之一，将在多个领域发挥关键作用。其在建筑、交通、能源等方面的广泛应用将为整个产业链提供强大的支持，形成产业协同效应。有机硅、有机硅橡胶项目的年产值XXX万XXX万XXX万万元不仅反映了其在市场上的巨大潜力，更预示着它对国民经济的积极贡献。这种关联度高、涉及面广的产业关系，使得该有机硅、有机硅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37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有机硅、有机硅橡胶项目总征地面积为XXXX平方米，相当于约XX.XX亩，其中净用地面积为XXXX平方米，红线范围内相当于约XX.XX亩。这一用地规模充分考虑了有机硅、有机硅橡胶项目的建设需求，保障了有机硅、有机硅橡胶项目在合适的空间内得以充分发展。有机硅、有机硅橡胶项目规划的总建筑面积为XXXX平方米，其中主体工程建设占XXXX平方米，计容建筑面积达XXXX平方米。预计建筑工程的投资将达到XXXX万元，为有机硅、有机硅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计划购置的设备共计XXXX台（套），设备购置费用为XXXX万元。这一设备购置计划充分考虑到有机硅、有机硅橡胶项目的生产需求和技术要求，确保了有机硅、有机硅橡胶项目在生产运营中具备先进的技术装备和高效的生产能力。设备的合理配置将为有机硅、有机硅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计划总投资为XXXX万元，预计年实现营业收入为XXXX万元。这一产能规模的设定旨在确保有机硅、有机硅橡胶项目能够在投资与回报之间取得平衡，实现长期可持续的发展。有机硅、有机硅橡胶项目的总投资充分考虑到各个方面的需求，包括用地建设、设备购置等多个环节，以确保有机硅、有机硅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150"/>
      <w:r>
        <w:rPr>
          <w:rFonts w:ascii="仿宋" w:eastAsia="仿宋" w:hAnsi="仿宋" w:cs="仿宋" w:hint="eastAsia"/>
          <w:sz w:val="28"/>
          <w:lang w:eastAsia="zh-CN"/>
        </w:rPr>
        <w:t>三、有机硅、有机硅橡胶项目建设背景及必要性分析</w:t>
      </w:r>
      <w:bookmarkEnd w:id="9"/>
    </w:p>
    <w:p>
      <w:pPr>
        <w:pStyle w:val="Heading2"/>
        <w:rPr>
          <w:rFonts w:ascii="仿宋" w:eastAsia="仿宋" w:hAnsi="仿宋" w:cs="仿宋" w:hint="eastAsia"/>
          <w:lang w:eastAsia="zh-CN"/>
        </w:rPr>
      </w:pPr>
      <w:bookmarkStart w:id="10" w:name="_Toc3613"/>
      <w:r>
        <w:rPr>
          <w:rFonts w:ascii="仿宋" w:eastAsia="仿宋" w:hAnsi="仿宋" w:cs="仿宋" w:hint="eastAsia"/>
          <w:lang w:eastAsia="zh-CN"/>
        </w:rPr>
        <w:t>(一)、有机硅、有机硅橡胶项目背景分析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硅、有机硅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硅、有机硅橡胶项目在这个潮流中的定位。同时，我们将关注行业内涌现的新兴机遇，以便有机硅、有机硅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硅、有机硅橡胶项目提供了强大的发展动力。我们将聚焦于行业内最新的技术发展趋势，包括但不限于人工智能、大数据分析、物联网等领域。通过深度的技术研究，我们将确保有机硅、有机硅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硅、有机硅橡胶项目发展的源泉。我们将投入更多的精力对市场需求进行深入剖析，超越表面的需求，深入挖掘潜在的市场痛点和机遇。通过对市场需求的细致了解，有机硅、有机硅橡胶项目将更有针对性地设计解决方案，满足市场的多样化需求，从而更好地促进有机硅、有机硅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硅、有机硅橡胶项目战略至关重要。我们将对竞争态势进行更为深入的分析，包括但不限于市场份额、产品特点、客户满意度等多个维度。通过深度的竞争分析，有机硅、有机硅橡胶项目将能够更准确地把握市场脉搏，制定具有竞争力的有机硅、有机硅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硅、有机硅橡胶项目的发展具有直接的影响。我们将进行更为全面的法规和政策分析，了解行业发展中的潜在法律风险和合规挑战。通过充分了解和遵守相关法规，有机硅、有机硅橡胶项目将确保在法律框架内合法合规运营，为有机硅、有机硅橡胶项目的稳健发展提供有力支持。</w:t>
      </w:r>
    </w:p>
    <w:p>
      <w:pPr>
        <w:pStyle w:val="Heading2"/>
        <w:ind w:firstLine="560" w:firstLineChars="200"/>
        <w:rPr>
          <w:rFonts w:ascii="仿宋" w:eastAsia="仿宋" w:hAnsi="仿宋" w:cs="仿宋" w:hint="eastAsia"/>
          <w:sz w:val="28"/>
          <w:lang w:eastAsia="zh-CN"/>
        </w:rPr>
      </w:pPr>
      <w:bookmarkStart w:id="11" w:name="_Toc18639"/>
      <w:r>
        <w:rPr>
          <w:rFonts w:ascii="仿宋" w:eastAsia="仿宋" w:hAnsi="仿宋" w:cs="仿宋" w:hint="eastAsia"/>
          <w:sz w:val="28"/>
          <w:lang w:eastAsia="zh-CN"/>
        </w:rPr>
        <w:t>(二)、有机硅、有机硅橡胶项目建设必要性分析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建设的迫切性源于对行业发展趋势的深刻洞察。我们正处于一个行业变革的时代，科技创新、数字化转型成为企业发展的关键动力。有机硅、有机硅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建设不仅仅是为了跟上潮流，更是为了通过技术创新推动企业的持续发展。通过引入先进的技术和解决方案，有机硅、有机硅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硅、有机硅橡胶项目的建设成为必然选择，通过提高产品质量、拓展服务领域，从而在竞争中获得更多的机会。有机硅、有机硅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硅、有机硅橡胶项目建设的必要性体现在对客户需求更精准的满足。通过有机硅、有机硅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有机硅、有机硅橡胶项目建设的背后是对企业持续创新的追求。只有通过不断创新，企业才能在竞争中立于不败之地。有机硅、有机硅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373"/>
      <w:r>
        <w:rPr>
          <w:rFonts w:ascii="仿宋" w:eastAsia="仿宋" w:hAnsi="仿宋" w:cs="仿宋" w:hint="eastAsia"/>
          <w:sz w:val="28"/>
          <w:lang w:eastAsia="zh-CN"/>
        </w:rPr>
        <w:t>四、有机硅、有机硅橡胶项目可持续发展</w:t>
      </w:r>
      <w:bookmarkEnd w:id="12"/>
    </w:p>
    <w:p>
      <w:pPr>
        <w:pStyle w:val="Heading2"/>
        <w:rPr>
          <w:rFonts w:ascii="仿宋" w:eastAsia="仿宋" w:hAnsi="仿宋" w:cs="仿宋" w:hint="eastAsia"/>
          <w:lang w:eastAsia="zh-CN"/>
        </w:rPr>
      </w:pPr>
      <w:bookmarkStart w:id="13" w:name="_Toc1602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有机硅橡胶项目中，有机硅、有机硅橡胶项目团队着眼于未来，明确了可持续发展的战略方向。制定的具体可持续发展目标包括降低资源使用、采用环保技术、最大化社会效益等。这一步骤不仅有助于有机硅、有机硅橡胶项目在环保和社会责任方面达到最高标准，也为未来提供了明确的指引，确保有机硅、有机硅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可持续实践的融入有机硅、有机硅橡胶项目管理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硅、有机硅橡胶项目管理周期。从有机硅、有机硅橡胶项目规划开始，有机硅、有机硅橡胶项目团队就考虑了环境和社会的因素。在执行阶段，有机硅、有机硅橡胶项目团队积极推动绿色技术的应用，优化资源利用。此外，关注员工的社会责任，通过培训和沟通活动提高员工对可持续发展的认知，使他们能够在日常工作中践行可持续实践。这些举措不仅为有机硅、有机硅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11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硅、有机硅橡胶项目的可持续发展理念，我们深信环保与社会责任是有机硅、有机硅橡胶项目成功的关键支柱。在有机硅、有机硅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团队通过引入先进的环保技术、建立高效的废物处理系统以及推动能源节约措施，积极履行环保责任。定期的环保监测和评估确保有机硅、有机硅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不仅致力于自身可持续发展，还注重对社会的回馈。通过支持社区有机硅、有机硅橡胶项目、参与慈善事业、提供培训机会等方式，有机硅、有机硅橡胶项目积极履行社会责任。与当地社区建立积极互动，关注员工的工作与生活平衡，以及员工的身心健康，是有机硅、有机硅橡胶项目在社会责任层面的关键举措。这样的实践不仅增强了有机硅、有机硅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481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12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技术管理特点体现在其创新导向。通过引入最先进的技术趋势和解决方案，有机硅、有机硅橡胶项目致力于提升科技含量、提高质量和效率水平。这意味着我们将采用最新的工具和方法，确保有机硅、有机硅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硅、有机硅橡胶项目技术管理的显著特征。通过整合不同领域的技术资源，我们实现了跨学科的协同工作。这有助于优化技术架构，提高整体效能。此外，整合性策略还促进了不同技术团队之间的紧密沟通和高效合作，确保有机硅、有机硅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硅、有机硅橡胶项目所采用的技术。通过不断优化技术方案，有机硅、有机硅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硅、有机硅橡胶项目团队将在有机硅、有机硅橡胶项目初期识别可能的技术风险，并采取相应的预防和应对措施。通过建立健全的风险评估机制，有机硅、有机硅橡胶项目能够在实施过程中及时发现并解决潜在的技术问题，保障有机硅、有机硅橡胶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有机硅、有机硅橡胶项目中，技术将成为有机硅、有机硅橡胶项目成功的有力支持。这一深度剖析揭示了技术管理在有机硅、有机硅橡胶项目实施中的关键作用，为有机硅、有机硅橡胶项目的技术基础奠定了坚实的基础。</w:t>
      </w:r>
    </w:p>
    <w:p>
      <w:pPr>
        <w:pStyle w:val="Heading2"/>
        <w:ind w:firstLine="560" w:firstLineChars="200"/>
        <w:rPr>
          <w:rFonts w:ascii="仿宋" w:eastAsia="仿宋" w:hAnsi="仿宋" w:cs="仿宋" w:hint="eastAsia"/>
          <w:sz w:val="28"/>
          <w:lang w:eastAsia="zh-CN"/>
        </w:rPr>
      </w:pPr>
      <w:bookmarkStart w:id="17" w:name="_Toc13527"/>
      <w:r>
        <w:rPr>
          <w:rFonts w:ascii="仿宋" w:eastAsia="仿宋" w:hAnsi="仿宋" w:cs="仿宋" w:hint="eastAsia"/>
          <w:sz w:val="28"/>
          <w:lang w:eastAsia="zh-CN"/>
        </w:rPr>
        <w:t>(二)、有机硅、有机硅橡胶项目工艺技术设计方案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硅、有机硅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硅、有机硅橡胶项目将严格按照相关行业规范要求进行组织。通过有效控制产品质量，有机硅、有机硅橡胶项目将致力于为顾客提供优质的有机硅、有机硅橡胶项目产品和良好的服务。这体现了有机硅、有机硅橡胶项目对于生产活动合规性和质量标准的高度重视，为有机硅、有机硅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硅、有机硅橡胶项目注重生态效益和清洁生产原则。有机硅、有机硅橡胶项目建设将紧密结合地方特色经济发展，与社会经济发展规划和区域环境保护规划方案相协调一致。通过与当地区域自然生态系统的结合，有机硅、有机硅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硅、有机硅橡胶项目产品具有多样化的客户需求和个性化的特点。因此，有机硅、有机硅橡胶项目产品规格品种多样，且单批生产数量较小。为满足这一特点，有机硅、有机硅橡胶项目承办单位将建设先进的柔性制造生产线。通过广泛应用柔性制造技术，有机硅、有机硅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硅、有机硅橡胶项目采用的技术具有较高的技术含量和自动化水平，处于国内先进水平。这一技术选用不仅体现了对生产效率、质量和环境友好性的高标准要求，同时为有机硅、有机硅橡胶项目的可持续发展奠定了坚实的基础。</w:t>
      </w:r>
    </w:p>
    <w:p>
      <w:pPr>
        <w:pStyle w:val="Heading2"/>
        <w:ind w:firstLine="560" w:firstLineChars="200"/>
        <w:rPr>
          <w:rFonts w:ascii="仿宋" w:eastAsia="仿宋" w:hAnsi="仿宋" w:cs="仿宋" w:hint="eastAsia"/>
          <w:sz w:val="28"/>
          <w:lang w:eastAsia="zh-CN"/>
        </w:rPr>
      </w:pPr>
      <w:bookmarkStart w:id="18" w:name="_Toc206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为确保有机硅、有机硅橡胶项目的高效生产和技术实施，我们制定了一套精心设计的设备选型方案，以满足有机硅、有机硅橡胶项目生产、质量和环保的要求。该方案的主要特点如下：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https://d.book118.com/645021224313011110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750CD"/>
    <w:rsid w:val="7B6750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02122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2024-02-10T12:58:00Z</dcterms:created>
  <dcterms:modified xsi:type="dcterms:W3CDTF">2024-02-10T12:59:00Z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167E049E54BD4F9FB9549832E08A0078_11</vt:lpwstr>
  </property>
  <property fmtid="{D5CDD505-2E9C-101B-9397-08002B2CF9AE}" pid="3" name="KSOProductBuildVer">
    <vt:lpwstr>2052-12.1.0.16250</vt:lpwstr>
  </property>
</Properties>
</file>