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定型机械行业相关公司筹备报告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9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_Toc20195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8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_Toc28681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_Toc27554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_Toc15014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_Toc11102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_Toc5724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96" w:history="1">
        <w:r>
          <w:rPr>
            <w:rFonts w:ascii="仿宋" w:eastAsia="仿宋" w:hAnsi="仿宋" w:cs="仿宋" w:hint="eastAsia"/>
            <w:lang w:eastAsia="zh-CN"/>
          </w:rPr>
          <w:t>二、定型机械筹建公司基本信息</w:t>
        </w:r>
        <w:r>
          <w:tab/>
        </w:r>
        <w:r>
          <w:fldChar w:fldCharType="begin"/>
        </w:r>
        <w:r>
          <w:instrText xml:space="preserve"> PAGEREF _Toc23196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_Toc13049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_Toc29097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_Toc11165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_Toc16549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4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_Toc24734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_Toc7980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_Toc19696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_Toc14217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27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_Toc19327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_Toc17930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_Toc24080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_Toc10094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_Toc10952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_Toc29940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_Toc16105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_Toc22352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_Toc7221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_Toc4201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_Toc25492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_Toc11697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_Toc5022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1" w:history="1">
        <w:r>
          <w:rPr>
            <w:rFonts w:ascii="仿宋" w:eastAsia="仿宋" w:hAnsi="仿宋" w:cs="仿宋" w:hint="eastAsia"/>
            <w:lang w:eastAsia="zh-CN"/>
          </w:rPr>
          <w:t>(五)、定型机械项目总投资</w:t>
        </w:r>
        <w:r>
          <w:tab/>
        </w:r>
        <w:r>
          <w:fldChar w:fldCharType="begin"/>
        </w:r>
        <w:r>
          <w:instrText xml:space="preserve"> PAGEREF _Toc27961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_Toc1016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_Toc6768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_Toc10765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_Toc14039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_Toc32650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11" w:history="1">
        <w:r>
          <w:rPr>
            <w:rFonts w:ascii="仿宋" w:eastAsia="仿宋" w:hAnsi="仿宋" w:cs="仿宋" w:hint="eastAsia"/>
            <w:lang w:eastAsia="zh-CN"/>
          </w:rPr>
          <w:t>八、定型机械项目风险分析</w:t>
        </w:r>
        <w:r>
          <w:tab/>
        </w:r>
        <w:r>
          <w:fldChar w:fldCharType="begin"/>
        </w:r>
        <w:r>
          <w:instrText xml:space="preserve"> PAGEREF _Toc12911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269" w:history="1">
        <w:r>
          <w:rPr>
            <w:rFonts w:ascii="仿宋" w:eastAsia="仿宋" w:hAnsi="仿宋" w:cs="仿宋" w:hint="eastAsia"/>
            <w:lang w:eastAsia="zh-CN"/>
          </w:rPr>
          <w:t>(一)、定型机械项目风险分析</w:t>
        </w:r>
        <w:r>
          <w:tab/>
        </w:r>
        <w:r>
          <w:fldChar w:fldCharType="begin"/>
        </w:r>
        <w:r>
          <w:instrText xml:space="preserve"> PAGEREF _Toc9269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4" w:history="1">
        <w:r>
          <w:rPr>
            <w:rFonts w:ascii="仿宋" w:eastAsia="仿宋" w:hAnsi="仿宋" w:cs="仿宋" w:hint="eastAsia"/>
            <w:lang w:eastAsia="zh-CN"/>
          </w:rPr>
          <w:t>(二)、定型机械项目风险对策</w:t>
        </w:r>
        <w:r>
          <w:tab/>
        </w:r>
        <w:r>
          <w:fldChar w:fldCharType="begin"/>
        </w:r>
        <w:r>
          <w:instrText xml:space="preserve"> PAGEREF _Toc23344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_Toc20048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6" w:history="1">
        <w:r>
          <w:rPr>
            <w:rFonts w:ascii="仿宋" w:eastAsia="仿宋" w:hAnsi="仿宋" w:cs="仿宋" w:hint="eastAsia"/>
            <w:lang w:eastAsia="zh-CN"/>
          </w:rPr>
          <w:t>(一)、定型机械项目背景分析</w:t>
        </w:r>
        <w:r>
          <w:tab/>
        </w:r>
        <w:r>
          <w:fldChar w:fldCharType="begin"/>
        </w:r>
        <w:r>
          <w:instrText xml:space="preserve"> PAGEREF _Toc13806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(二)、定型机械项目建设必要性分析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_Toc16513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4" w:history="1">
        <w:r>
          <w:rPr>
            <w:rFonts w:ascii="仿宋" w:eastAsia="仿宋" w:hAnsi="仿宋" w:cs="仿宋" w:hint="eastAsia"/>
            <w:lang w:eastAsia="zh-CN"/>
          </w:rPr>
          <w:t>十、定型机械项目经济效益</w:t>
        </w:r>
        <w:r>
          <w:tab/>
        </w:r>
        <w:r>
          <w:fldChar w:fldCharType="begin"/>
        </w:r>
        <w:r>
          <w:instrText xml:space="preserve"> PAGEREF _Toc23894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_Toc31383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_Toc29001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9" w:history="1">
        <w:r>
          <w:rPr>
            <w:rFonts w:ascii="仿宋" w:eastAsia="仿宋" w:hAnsi="仿宋" w:cs="仿宋" w:hint="eastAsia"/>
            <w:lang w:eastAsia="zh-CN"/>
          </w:rPr>
          <w:t>(三)、定型机械项目盈利能力分析</w:t>
        </w:r>
        <w:r>
          <w:tab/>
        </w:r>
        <w:r>
          <w:fldChar w:fldCharType="begin"/>
        </w:r>
        <w:r>
          <w:instrText xml:space="preserve"> PAGEREF _Toc25799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_Toc31424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_Toc16874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9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_Toc12190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_Toc5058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_Toc15501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_Toc10809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8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_Toc19848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_Toc13004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8" w:history="1">
        <w:r>
          <w:rPr>
            <w:rFonts w:ascii="仿宋" w:eastAsia="仿宋" w:hAnsi="仿宋" w:cs="仿宋" w:hint="eastAsia"/>
            <w:lang w:eastAsia="zh-CN"/>
          </w:rPr>
          <w:t>(二)、合作定型机械项目</w:t>
        </w:r>
        <w:r>
          <w:tab/>
        </w:r>
        <w:r>
          <w:fldChar w:fldCharType="begin"/>
        </w:r>
        <w:r>
          <w:instrText xml:space="preserve"> PAGEREF _Toc10758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_Toc9017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9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_Toc24359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8" w:history="1">
        <w:r>
          <w:rPr>
            <w:rFonts w:ascii="仿宋" w:eastAsia="仿宋" w:hAnsi="仿宋" w:cs="仿宋" w:hint="eastAsia"/>
            <w:lang w:eastAsia="zh-CN"/>
          </w:rPr>
          <w:t>(一)、社会责任定型机械项目</w:t>
        </w:r>
        <w:r>
          <w:tab/>
        </w:r>
        <w:r>
          <w:fldChar w:fldCharType="begin"/>
        </w:r>
        <w:r>
          <w:instrText xml:space="preserve"> PAGEREF _Toc10298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_Toc15385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_Toc16934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9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68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55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https://d.book118.com/645021300024011100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定型机械行业相关公司筹备报告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定型机械行业相关公司筹备报告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定型机械行业相关公司筹备报告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定型机械行业相关公司筹备报告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定型机械行业相关公司筹备报告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502130002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2024-01-15T13:35:00Z</dcterms:created>
  <dcterms:modified xsi:type="dcterms:W3CDTF">2024-01-15T13:35:24Z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2D3FD53371E543D19CA722D818BFAF99_11</vt:lpwstr>
  </property>
  <property fmtid="{D5CDD505-2E9C-101B-9397-08002B2CF9AE}" pid="3" name="KSOProductBuildVer">
    <vt:lpwstr>2052-12.1.0.16120</vt:lpwstr>
  </property>
</Properties>
</file>