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聚碳酸酯项目规划设计蓝图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13" w:history="1">
        <w:r>
          <w:rPr>
            <w:rFonts w:ascii="仿宋" w:eastAsia="仿宋" w:hAnsi="仿宋" w:cs="仿宋" w:hint="eastAsia"/>
            <w:lang w:eastAsia="zh-CN"/>
          </w:rPr>
          <w:t>序言</w:t>
        </w:r>
        <w:r>
          <w:tab/>
        </w:r>
        <w:r>
          <w:fldChar w:fldCharType="begin"/>
        </w:r>
        <w:r>
          <w:instrText xml:space="preserve"> PAGEREF _Toc26113 \h </w:instrText>
        </w:r>
        <w:r>
          <w:fldChar w:fldCharType="separate"/>
        </w:r>
        <w:r>
          <w:t>3</w:t>
        </w:r>
        <w:r>
          <w:fldChar w:fldCharType="end"/>
        </w:r>
      </w:hyperlink>
    </w:p>
    <w:p>
      <w:pPr>
        <w:pStyle w:val="TOC1"/>
        <w:tabs>
          <w:tab w:val="right" w:leader="dot" w:pos="8306"/>
        </w:tabs>
      </w:pPr>
      <w:hyperlink w:anchor="_Toc11928" w:history="1">
        <w:r>
          <w:rPr>
            <w:rFonts w:ascii="仿宋" w:eastAsia="仿宋" w:hAnsi="仿宋" w:cs="仿宋" w:hint="eastAsia"/>
            <w:lang w:eastAsia="zh-CN"/>
          </w:rPr>
          <w:t>一、聚碳酸酯项目可持续发展</w:t>
        </w:r>
        <w:r>
          <w:tab/>
        </w:r>
        <w:r>
          <w:fldChar w:fldCharType="begin"/>
        </w:r>
        <w:r>
          <w:instrText xml:space="preserve"> PAGEREF _Toc11928 \h </w:instrText>
        </w:r>
        <w:r>
          <w:fldChar w:fldCharType="separate"/>
        </w:r>
        <w:r>
          <w:t>3</w:t>
        </w:r>
        <w:r>
          <w:fldChar w:fldCharType="end"/>
        </w:r>
      </w:hyperlink>
    </w:p>
    <w:p>
      <w:pPr>
        <w:pStyle w:val="TOC2"/>
        <w:tabs>
          <w:tab w:val="right" w:leader="dot" w:pos="8306"/>
        </w:tabs>
      </w:pPr>
      <w:hyperlink w:anchor="_Toc16826" w:history="1">
        <w:r>
          <w:rPr>
            <w:rFonts w:ascii="仿宋" w:eastAsia="仿宋" w:hAnsi="仿宋" w:cs="仿宋" w:hint="eastAsia"/>
            <w:lang w:eastAsia="zh-CN"/>
          </w:rPr>
          <w:t>(一)、可持续战略与实践</w:t>
        </w:r>
        <w:r>
          <w:tab/>
        </w:r>
        <w:r>
          <w:fldChar w:fldCharType="begin"/>
        </w:r>
        <w:r>
          <w:instrText xml:space="preserve"> PAGEREF _Toc16826 \h </w:instrText>
        </w:r>
        <w:r>
          <w:fldChar w:fldCharType="separate"/>
        </w:r>
        <w:r>
          <w:t>3</w:t>
        </w:r>
        <w:r>
          <w:fldChar w:fldCharType="end"/>
        </w:r>
      </w:hyperlink>
    </w:p>
    <w:p>
      <w:pPr>
        <w:pStyle w:val="TOC2"/>
        <w:tabs>
          <w:tab w:val="right" w:leader="dot" w:pos="8306"/>
        </w:tabs>
      </w:pPr>
      <w:hyperlink w:anchor="_Toc10900" w:history="1">
        <w:r>
          <w:rPr>
            <w:rFonts w:ascii="仿宋" w:eastAsia="仿宋" w:hAnsi="仿宋" w:cs="仿宋" w:hint="eastAsia"/>
            <w:lang w:eastAsia="zh-CN"/>
          </w:rPr>
          <w:t>(二)、环保与社会责任</w:t>
        </w:r>
        <w:r>
          <w:tab/>
        </w:r>
        <w:r>
          <w:fldChar w:fldCharType="begin"/>
        </w:r>
        <w:r>
          <w:instrText xml:space="preserve"> PAGEREF _Toc10900 \h </w:instrText>
        </w:r>
        <w:r>
          <w:fldChar w:fldCharType="separate"/>
        </w:r>
        <w:r>
          <w:t>4</w:t>
        </w:r>
        <w:r>
          <w:fldChar w:fldCharType="end"/>
        </w:r>
      </w:hyperlink>
    </w:p>
    <w:p>
      <w:pPr>
        <w:pStyle w:val="TOC1"/>
        <w:tabs>
          <w:tab w:val="right" w:leader="dot" w:pos="8306"/>
        </w:tabs>
      </w:pPr>
      <w:hyperlink w:anchor="_Toc3701" w:history="1">
        <w:r>
          <w:rPr>
            <w:rFonts w:ascii="仿宋" w:eastAsia="仿宋" w:hAnsi="仿宋" w:cs="仿宋" w:hint="eastAsia"/>
            <w:lang w:eastAsia="zh-CN"/>
          </w:rPr>
          <w:t>二、工艺说明</w:t>
        </w:r>
        <w:r>
          <w:tab/>
        </w:r>
        <w:r>
          <w:fldChar w:fldCharType="begin"/>
        </w:r>
        <w:r>
          <w:instrText xml:space="preserve"> PAGEREF _Toc3701 \h </w:instrText>
        </w:r>
        <w:r>
          <w:fldChar w:fldCharType="separate"/>
        </w:r>
        <w:r>
          <w:t>4</w:t>
        </w:r>
        <w:r>
          <w:fldChar w:fldCharType="end"/>
        </w:r>
      </w:hyperlink>
    </w:p>
    <w:p>
      <w:pPr>
        <w:pStyle w:val="TOC2"/>
        <w:tabs>
          <w:tab w:val="right" w:leader="dot" w:pos="8306"/>
        </w:tabs>
      </w:pPr>
      <w:hyperlink w:anchor="_Toc14319" w:history="1">
        <w:r>
          <w:rPr>
            <w:rFonts w:ascii="仿宋" w:eastAsia="仿宋" w:hAnsi="仿宋" w:cs="仿宋" w:hint="eastAsia"/>
            <w:lang w:eastAsia="zh-CN"/>
          </w:rPr>
          <w:t>(一)、技术管理特点</w:t>
        </w:r>
        <w:r>
          <w:tab/>
        </w:r>
        <w:r>
          <w:fldChar w:fldCharType="begin"/>
        </w:r>
        <w:r>
          <w:instrText xml:space="preserve"> PAGEREF _Toc14319 \h </w:instrText>
        </w:r>
        <w:r>
          <w:fldChar w:fldCharType="separate"/>
        </w:r>
        <w:r>
          <w:t>4</w:t>
        </w:r>
        <w:r>
          <w:fldChar w:fldCharType="end"/>
        </w:r>
      </w:hyperlink>
    </w:p>
    <w:p>
      <w:pPr>
        <w:pStyle w:val="TOC2"/>
        <w:tabs>
          <w:tab w:val="right" w:leader="dot" w:pos="8306"/>
        </w:tabs>
      </w:pPr>
      <w:hyperlink w:anchor="_Toc27359" w:history="1">
        <w:r>
          <w:rPr>
            <w:rFonts w:ascii="仿宋" w:eastAsia="仿宋" w:hAnsi="仿宋" w:cs="仿宋" w:hint="eastAsia"/>
            <w:lang w:eastAsia="zh-CN"/>
          </w:rPr>
          <w:t>(二)、聚碳酸酯项目工艺技术设计方案</w:t>
        </w:r>
        <w:r>
          <w:tab/>
        </w:r>
        <w:r>
          <w:fldChar w:fldCharType="begin"/>
        </w:r>
        <w:r>
          <w:instrText xml:space="preserve"> PAGEREF _Toc27359 \h </w:instrText>
        </w:r>
        <w:r>
          <w:fldChar w:fldCharType="separate"/>
        </w:r>
        <w:r>
          <w:t>6</w:t>
        </w:r>
        <w:r>
          <w:fldChar w:fldCharType="end"/>
        </w:r>
      </w:hyperlink>
    </w:p>
    <w:p>
      <w:pPr>
        <w:pStyle w:val="TOC2"/>
        <w:tabs>
          <w:tab w:val="right" w:leader="dot" w:pos="8306"/>
        </w:tabs>
      </w:pPr>
      <w:hyperlink w:anchor="_Toc30697" w:history="1">
        <w:r>
          <w:rPr>
            <w:rFonts w:ascii="仿宋" w:eastAsia="仿宋" w:hAnsi="仿宋" w:cs="仿宋" w:hint="eastAsia"/>
            <w:lang w:eastAsia="zh-CN"/>
          </w:rPr>
          <w:t>(三)、设备选型方案</w:t>
        </w:r>
        <w:r>
          <w:tab/>
        </w:r>
        <w:r>
          <w:fldChar w:fldCharType="begin"/>
        </w:r>
        <w:r>
          <w:instrText xml:space="preserve"> PAGEREF _Toc30697 \h </w:instrText>
        </w:r>
        <w:r>
          <w:fldChar w:fldCharType="separate"/>
        </w:r>
        <w:r>
          <w:t>7</w:t>
        </w:r>
        <w:r>
          <w:fldChar w:fldCharType="end"/>
        </w:r>
      </w:hyperlink>
    </w:p>
    <w:p>
      <w:pPr>
        <w:pStyle w:val="TOC1"/>
        <w:tabs>
          <w:tab w:val="right" w:leader="dot" w:pos="8306"/>
        </w:tabs>
      </w:pPr>
      <w:hyperlink w:anchor="_Toc872" w:history="1">
        <w:r>
          <w:rPr>
            <w:rFonts w:ascii="仿宋" w:eastAsia="仿宋" w:hAnsi="仿宋" w:cs="仿宋" w:hint="eastAsia"/>
            <w:lang w:eastAsia="zh-CN"/>
          </w:rPr>
          <w:t>三、聚碳酸酯项目文档管理</w:t>
        </w:r>
        <w:r>
          <w:tab/>
        </w:r>
        <w:r>
          <w:fldChar w:fldCharType="begin"/>
        </w:r>
        <w:r>
          <w:instrText xml:space="preserve"> PAGEREF _Toc872 \h </w:instrText>
        </w:r>
        <w:r>
          <w:fldChar w:fldCharType="separate"/>
        </w:r>
        <w:r>
          <w:t>8</w:t>
        </w:r>
        <w:r>
          <w:fldChar w:fldCharType="end"/>
        </w:r>
      </w:hyperlink>
    </w:p>
    <w:p>
      <w:pPr>
        <w:pStyle w:val="TOC2"/>
        <w:tabs>
          <w:tab w:val="right" w:leader="dot" w:pos="8306"/>
        </w:tabs>
      </w:pPr>
      <w:hyperlink w:anchor="_Toc7298" w:history="1">
        <w:r>
          <w:rPr>
            <w:rFonts w:ascii="仿宋" w:eastAsia="仿宋" w:hAnsi="仿宋" w:cs="仿宋" w:hint="eastAsia"/>
            <w:lang w:eastAsia="zh-CN"/>
          </w:rPr>
          <w:t>(一)、文档编制与审查</w:t>
        </w:r>
        <w:r>
          <w:tab/>
        </w:r>
        <w:r>
          <w:fldChar w:fldCharType="begin"/>
        </w:r>
        <w:r>
          <w:instrText xml:space="preserve"> PAGEREF _Toc7298 \h </w:instrText>
        </w:r>
        <w:r>
          <w:fldChar w:fldCharType="separate"/>
        </w:r>
        <w:r>
          <w:t>8</w:t>
        </w:r>
        <w:r>
          <w:fldChar w:fldCharType="end"/>
        </w:r>
      </w:hyperlink>
    </w:p>
    <w:p>
      <w:pPr>
        <w:pStyle w:val="TOC2"/>
        <w:tabs>
          <w:tab w:val="right" w:leader="dot" w:pos="8306"/>
        </w:tabs>
      </w:pPr>
      <w:hyperlink w:anchor="_Toc25636" w:history="1">
        <w:r>
          <w:rPr>
            <w:rFonts w:ascii="仿宋" w:eastAsia="仿宋" w:hAnsi="仿宋" w:cs="仿宋" w:hint="eastAsia"/>
            <w:lang w:eastAsia="zh-CN"/>
          </w:rPr>
          <w:t>(二)、文档发布与分发</w:t>
        </w:r>
        <w:r>
          <w:tab/>
        </w:r>
        <w:r>
          <w:fldChar w:fldCharType="begin"/>
        </w:r>
        <w:r>
          <w:instrText xml:space="preserve"> PAGEREF _Toc25636 \h </w:instrText>
        </w:r>
        <w:r>
          <w:fldChar w:fldCharType="separate"/>
        </w:r>
        <w:r>
          <w:t>9</w:t>
        </w:r>
        <w:r>
          <w:fldChar w:fldCharType="end"/>
        </w:r>
      </w:hyperlink>
    </w:p>
    <w:p>
      <w:pPr>
        <w:pStyle w:val="TOC2"/>
        <w:tabs>
          <w:tab w:val="right" w:leader="dot" w:pos="8306"/>
        </w:tabs>
      </w:pPr>
      <w:hyperlink w:anchor="_Toc17248" w:history="1">
        <w:r>
          <w:rPr>
            <w:rFonts w:ascii="仿宋" w:eastAsia="仿宋" w:hAnsi="仿宋" w:cs="仿宋" w:hint="eastAsia"/>
            <w:lang w:eastAsia="zh-CN"/>
          </w:rPr>
          <w:t>(三)、文档存档与归档</w:t>
        </w:r>
        <w:r>
          <w:tab/>
        </w:r>
        <w:r>
          <w:fldChar w:fldCharType="begin"/>
        </w:r>
        <w:r>
          <w:instrText xml:space="preserve"> PAGEREF _Toc17248 \h </w:instrText>
        </w:r>
        <w:r>
          <w:fldChar w:fldCharType="separate"/>
        </w:r>
        <w:r>
          <w:t>10</w:t>
        </w:r>
        <w:r>
          <w:fldChar w:fldCharType="end"/>
        </w:r>
      </w:hyperlink>
    </w:p>
    <w:p>
      <w:pPr>
        <w:pStyle w:val="TOC1"/>
        <w:tabs>
          <w:tab w:val="right" w:leader="dot" w:pos="8306"/>
        </w:tabs>
      </w:pPr>
      <w:hyperlink w:anchor="_Toc30322" w:history="1">
        <w:r>
          <w:rPr>
            <w:rFonts w:ascii="仿宋" w:eastAsia="仿宋" w:hAnsi="仿宋" w:cs="仿宋" w:hint="eastAsia"/>
            <w:lang w:eastAsia="zh-CN"/>
          </w:rPr>
          <w:t>四、聚碳酸酯项目选址可行性分析</w:t>
        </w:r>
        <w:r>
          <w:tab/>
        </w:r>
        <w:r>
          <w:fldChar w:fldCharType="begin"/>
        </w:r>
        <w:r>
          <w:instrText xml:space="preserve"> PAGEREF _Toc30322 \h </w:instrText>
        </w:r>
        <w:r>
          <w:fldChar w:fldCharType="separate"/>
        </w:r>
        <w:r>
          <w:t>12</w:t>
        </w:r>
        <w:r>
          <w:fldChar w:fldCharType="end"/>
        </w:r>
      </w:hyperlink>
    </w:p>
    <w:p>
      <w:pPr>
        <w:pStyle w:val="TOC2"/>
        <w:tabs>
          <w:tab w:val="right" w:leader="dot" w:pos="8306"/>
        </w:tabs>
      </w:pPr>
      <w:hyperlink w:anchor="_Toc20825" w:history="1">
        <w:r>
          <w:rPr>
            <w:rFonts w:ascii="仿宋" w:eastAsia="仿宋" w:hAnsi="仿宋" w:cs="仿宋" w:hint="eastAsia"/>
            <w:lang w:eastAsia="zh-CN"/>
          </w:rPr>
          <w:t>(一)、聚碳酸酯项目选址</w:t>
        </w:r>
        <w:r>
          <w:tab/>
        </w:r>
        <w:r>
          <w:fldChar w:fldCharType="begin"/>
        </w:r>
        <w:r>
          <w:instrText xml:space="preserve"> PAGEREF _Toc20825 \h </w:instrText>
        </w:r>
        <w:r>
          <w:fldChar w:fldCharType="separate"/>
        </w:r>
        <w:r>
          <w:t>12</w:t>
        </w:r>
        <w:r>
          <w:fldChar w:fldCharType="end"/>
        </w:r>
      </w:hyperlink>
    </w:p>
    <w:p>
      <w:pPr>
        <w:pStyle w:val="TOC2"/>
        <w:tabs>
          <w:tab w:val="right" w:leader="dot" w:pos="8306"/>
        </w:tabs>
      </w:pPr>
      <w:hyperlink w:anchor="_Toc28930" w:history="1">
        <w:r>
          <w:rPr>
            <w:rFonts w:ascii="仿宋" w:eastAsia="仿宋" w:hAnsi="仿宋" w:cs="仿宋" w:hint="eastAsia"/>
            <w:lang w:eastAsia="zh-CN"/>
          </w:rPr>
          <w:t>(二)、用地控制指标</w:t>
        </w:r>
        <w:r>
          <w:tab/>
        </w:r>
        <w:r>
          <w:fldChar w:fldCharType="begin"/>
        </w:r>
        <w:r>
          <w:instrText xml:space="preserve"> PAGEREF _Toc28930 \h </w:instrText>
        </w:r>
        <w:r>
          <w:fldChar w:fldCharType="separate"/>
        </w:r>
        <w:r>
          <w:t>12</w:t>
        </w:r>
        <w:r>
          <w:fldChar w:fldCharType="end"/>
        </w:r>
      </w:hyperlink>
    </w:p>
    <w:p>
      <w:pPr>
        <w:pStyle w:val="TOC2"/>
        <w:tabs>
          <w:tab w:val="right" w:leader="dot" w:pos="8306"/>
        </w:tabs>
      </w:pPr>
      <w:hyperlink w:anchor="_Toc6876" w:history="1">
        <w:r>
          <w:rPr>
            <w:rFonts w:ascii="仿宋" w:eastAsia="仿宋" w:hAnsi="仿宋" w:cs="仿宋" w:hint="eastAsia"/>
            <w:lang w:eastAsia="zh-CN"/>
          </w:rPr>
          <w:t>(三)、节约用地措施</w:t>
        </w:r>
        <w:r>
          <w:tab/>
        </w:r>
        <w:r>
          <w:fldChar w:fldCharType="begin"/>
        </w:r>
        <w:r>
          <w:instrText xml:space="preserve"> PAGEREF _Toc6876 \h </w:instrText>
        </w:r>
        <w:r>
          <w:fldChar w:fldCharType="separate"/>
        </w:r>
        <w:r>
          <w:t>14</w:t>
        </w:r>
        <w:r>
          <w:fldChar w:fldCharType="end"/>
        </w:r>
      </w:hyperlink>
    </w:p>
    <w:p>
      <w:pPr>
        <w:pStyle w:val="TOC2"/>
        <w:tabs>
          <w:tab w:val="right" w:leader="dot" w:pos="8306"/>
        </w:tabs>
      </w:pPr>
      <w:hyperlink w:anchor="_Toc29947" w:history="1">
        <w:r>
          <w:rPr>
            <w:rFonts w:ascii="仿宋" w:eastAsia="仿宋" w:hAnsi="仿宋" w:cs="仿宋" w:hint="eastAsia"/>
            <w:lang w:eastAsia="zh-CN"/>
          </w:rPr>
          <w:t>(四)、总图布置方案</w:t>
        </w:r>
        <w:r>
          <w:tab/>
        </w:r>
        <w:r>
          <w:fldChar w:fldCharType="begin"/>
        </w:r>
        <w:r>
          <w:instrText xml:space="preserve"> PAGEREF _Toc29947 \h </w:instrText>
        </w:r>
        <w:r>
          <w:fldChar w:fldCharType="separate"/>
        </w:r>
        <w:r>
          <w:t>15</w:t>
        </w:r>
        <w:r>
          <w:fldChar w:fldCharType="end"/>
        </w:r>
      </w:hyperlink>
    </w:p>
    <w:p>
      <w:pPr>
        <w:pStyle w:val="TOC2"/>
        <w:tabs>
          <w:tab w:val="right" w:leader="dot" w:pos="8306"/>
        </w:tabs>
      </w:pPr>
      <w:hyperlink w:anchor="_Toc18698" w:history="1">
        <w:r>
          <w:rPr>
            <w:rFonts w:ascii="仿宋" w:eastAsia="仿宋" w:hAnsi="仿宋" w:cs="仿宋" w:hint="eastAsia"/>
            <w:lang w:eastAsia="zh-CN"/>
          </w:rPr>
          <w:t>(五)、选址综合评价</w:t>
        </w:r>
        <w:r>
          <w:tab/>
        </w:r>
        <w:r>
          <w:fldChar w:fldCharType="begin"/>
        </w:r>
        <w:r>
          <w:instrText xml:space="preserve"> PAGEREF _Toc18698 \h </w:instrText>
        </w:r>
        <w:r>
          <w:fldChar w:fldCharType="separate"/>
        </w:r>
        <w:r>
          <w:t>16</w:t>
        </w:r>
        <w:r>
          <w:fldChar w:fldCharType="end"/>
        </w:r>
      </w:hyperlink>
    </w:p>
    <w:p>
      <w:pPr>
        <w:pStyle w:val="TOC1"/>
        <w:tabs>
          <w:tab w:val="right" w:leader="dot" w:pos="8306"/>
        </w:tabs>
      </w:pPr>
      <w:hyperlink w:anchor="_Toc10566" w:history="1">
        <w:r>
          <w:rPr>
            <w:rFonts w:ascii="仿宋" w:eastAsia="仿宋" w:hAnsi="仿宋" w:cs="仿宋" w:hint="eastAsia"/>
            <w:lang w:eastAsia="zh-CN"/>
          </w:rPr>
          <w:t>五、聚碳酸酯项目建设单位说明</w:t>
        </w:r>
        <w:r>
          <w:tab/>
        </w:r>
        <w:r>
          <w:fldChar w:fldCharType="begin"/>
        </w:r>
        <w:r>
          <w:instrText xml:space="preserve"> PAGEREF _Toc10566 \h </w:instrText>
        </w:r>
        <w:r>
          <w:fldChar w:fldCharType="separate"/>
        </w:r>
        <w:r>
          <w:t>17</w:t>
        </w:r>
        <w:r>
          <w:fldChar w:fldCharType="end"/>
        </w:r>
      </w:hyperlink>
    </w:p>
    <w:p>
      <w:pPr>
        <w:pStyle w:val="TOC2"/>
        <w:tabs>
          <w:tab w:val="right" w:leader="dot" w:pos="8306"/>
        </w:tabs>
      </w:pPr>
      <w:hyperlink w:anchor="_Toc10311" w:history="1">
        <w:r>
          <w:rPr>
            <w:rFonts w:ascii="仿宋" w:eastAsia="仿宋" w:hAnsi="仿宋" w:cs="仿宋" w:hint="eastAsia"/>
            <w:lang w:eastAsia="zh-CN"/>
          </w:rPr>
          <w:t>(一)、聚碳酸酯项目承办单位基本情况</w:t>
        </w:r>
        <w:r>
          <w:tab/>
        </w:r>
        <w:r>
          <w:fldChar w:fldCharType="begin"/>
        </w:r>
        <w:r>
          <w:instrText xml:space="preserve"> PAGEREF _Toc10311 \h </w:instrText>
        </w:r>
        <w:r>
          <w:fldChar w:fldCharType="separate"/>
        </w:r>
        <w:r>
          <w:t>17</w:t>
        </w:r>
        <w:r>
          <w:fldChar w:fldCharType="end"/>
        </w:r>
      </w:hyperlink>
    </w:p>
    <w:p>
      <w:pPr>
        <w:pStyle w:val="TOC2"/>
        <w:tabs>
          <w:tab w:val="right" w:leader="dot" w:pos="8306"/>
        </w:tabs>
      </w:pPr>
      <w:hyperlink w:anchor="_Toc27985" w:history="1">
        <w:r>
          <w:rPr>
            <w:rFonts w:ascii="仿宋" w:eastAsia="仿宋" w:hAnsi="仿宋" w:cs="仿宋" w:hint="eastAsia"/>
            <w:lang w:eastAsia="zh-CN"/>
          </w:rPr>
          <w:t>(二)、公司经济效益分析</w:t>
        </w:r>
        <w:r>
          <w:tab/>
        </w:r>
        <w:r>
          <w:fldChar w:fldCharType="begin"/>
        </w:r>
        <w:r>
          <w:instrText xml:space="preserve"> PAGEREF _Toc27985 \h </w:instrText>
        </w:r>
        <w:r>
          <w:fldChar w:fldCharType="separate"/>
        </w:r>
        <w:r>
          <w:t>17</w:t>
        </w:r>
        <w:r>
          <w:fldChar w:fldCharType="end"/>
        </w:r>
      </w:hyperlink>
    </w:p>
    <w:p>
      <w:pPr>
        <w:pStyle w:val="TOC1"/>
        <w:tabs>
          <w:tab w:val="right" w:leader="dot" w:pos="8306"/>
        </w:tabs>
      </w:pPr>
      <w:hyperlink w:anchor="_Toc13440" w:history="1">
        <w:r>
          <w:rPr>
            <w:rFonts w:ascii="仿宋" w:eastAsia="仿宋" w:hAnsi="仿宋" w:cs="仿宋" w:hint="eastAsia"/>
            <w:lang w:eastAsia="zh-CN"/>
          </w:rPr>
          <w:t>六、聚碳酸酯项目危机管理</w:t>
        </w:r>
        <w:r>
          <w:tab/>
        </w:r>
        <w:r>
          <w:fldChar w:fldCharType="begin"/>
        </w:r>
        <w:r>
          <w:instrText xml:space="preserve"> PAGEREF _Toc13440 \h </w:instrText>
        </w:r>
        <w:r>
          <w:fldChar w:fldCharType="separate"/>
        </w:r>
        <w:r>
          <w:t>18</w:t>
        </w:r>
        <w:r>
          <w:fldChar w:fldCharType="end"/>
        </w:r>
      </w:hyperlink>
    </w:p>
    <w:p>
      <w:pPr>
        <w:pStyle w:val="TOC2"/>
        <w:tabs>
          <w:tab w:val="right" w:leader="dot" w:pos="8306"/>
        </w:tabs>
      </w:pPr>
      <w:hyperlink w:anchor="_Toc18114" w:history="1">
        <w:r>
          <w:rPr>
            <w:rFonts w:ascii="仿宋" w:eastAsia="仿宋" w:hAnsi="仿宋" w:cs="仿宋" w:hint="eastAsia"/>
            <w:lang w:eastAsia="zh-CN"/>
          </w:rPr>
          <w:t>(一)、危机预警与识别</w:t>
        </w:r>
        <w:r>
          <w:tab/>
        </w:r>
        <w:r>
          <w:fldChar w:fldCharType="begin"/>
        </w:r>
        <w:r>
          <w:instrText xml:space="preserve"> PAGEREF _Toc18114 \h </w:instrText>
        </w:r>
        <w:r>
          <w:fldChar w:fldCharType="separate"/>
        </w:r>
        <w:r>
          <w:t>18</w:t>
        </w:r>
        <w:r>
          <w:fldChar w:fldCharType="end"/>
        </w:r>
      </w:hyperlink>
    </w:p>
    <w:p>
      <w:pPr>
        <w:pStyle w:val="TOC2"/>
        <w:tabs>
          <w:tab w:val="right" w:leader="dot" w:pos="8306"/>
        </w:tabs>
      </w:pPr>
      <w:hyperlink w:anchor="_Toc6268" w:history="1">
        <w:r>
          <w:rPr>
            <w:rFonts w:ascii="仿宋" w:eastAsia="仿宋" w:hAnsi="仿宋" w:cs="仿宋" w:hint="eastAsia"/>
            <w:lang w:eastAsia="zh-CN"/>
          </w:rPr>
          <w:t>(二)、危机应对与恢复</w:t>
        </w:r>
        <w:r>
          <w:tab/>
        </w:r>
        <w:r>
          <w:fldChar w:fldCharType="begin"/>
        </w:r>
        <w:r>
          <w:instrText xml:space="preserve"> PAGEREF _Toc6268 \h </w:instrText>
        </w:r>
        <w:r>
          <w:fldChar w:fldCharType="separate"/>
        </w:r>
        <w:r>
          <w:t>19</w:t>
        </w:r>
        <w:r>
          <w:fldChar w:fldCharType="end"/>
        </w:r>
      </w:hyperlink>
    </w:p>
    <w:p>
      <w:pPr>
        <w:pStyle w:val="TOC1"/>
        <w:tabs>
          <w:tab w:val="right" w:leader="dot" w:pos="8306"/>
        </w:tabs>
      </w:pPr>
      <w:hyperlink w:anchor="_Toc2551" w:history="1">
        <w:r>
          <w:rPr>
            <w:rFonts w:ascii="仿宋" w:eastAsia="仿宋" w:hAnsi="仿宋" w:cs="仿宋" w:hint="eastAsia"/>
            <w:lang w:eastAsia="zh-CN"/>
          </w:rPr>
          <w:t>七、聚碳酸酯项目环境影响分析</w:t>
        </w:r>
        <w:r>
          <w:tab/>
        </w:r>
        <w:r>
          <w:fldChar w:fldCharType="begin"/>
        </w:r>
        <w:r>
          <w:instrText xml:space="preserve"> PAGEREF _Toc2551 \h </w:instrText>
        </w:r>
        <w:r>
          <w:fldChar w:fldCharType="separate"/>
        </w:r>
        <w:r>
          <w:t>21</w:t>
        </w:r>
        <w:r>
          <w:fldChar w:fldCharType="end"/>
        </w:r>
      </w:hyperlink>
    </w:p>
    <w:p>
      <w:pPr>
        <w:pStyle w:val="TOC2"/>
        <w:tabs>
          <w:tab w:val="right" w:leader="dot" w:pos="8306"/>
        </w:tabs>
      </w:pPr>
      <w:hyperlink w:anchor="_Toc16635" w:history="1">
        <w:r>
          <w:rPr>
            <w:rFonts w:ascii="仿宋" w:eastAsia="仿宋" w:hAnsi="仿宋" w:cs="仿宋" w:hint="eastAsia"/>
            <w:lang w:eastAsia="zh-CN"/>
          </w:rPr>
          <w:t>(一)、建设区域环境质量现状</w:t>
        </w:r>
        <w:r>
          <w:tab/>
        </w:r>
        <w:r>
          <w:fldChar w:fldCharType="begin"/>
        </w:r>
        <w:r>
          <w:instrText xml:space="preserve"> PAGEREF _Toc16635 \h </w:instrText>
        </w:r>
        <w:r>
          <w:fldChar w:fldCharType="separate"/>
        </w:r>
        <w:r>
          <w:t>21</w:t>
        </w:r>
        <w:r>
          <w:fldChar w:fldCharType="end"/>
        </w:r>
      </w:hyperlink>
    </w:p>
    <w:p>
      <w:pPr>
        <w:pStyle w:val="TOC2"/>
        <w:tabs>
          <w:tab w:val="right" w:leader="dot" w:pos="8306"/>
        </w:tabs>
      </w:pPr>
      <w:hyperlink w:anchor="_Toc31555" w:history="1">
        <w:r>
          <w:rPr>
            <w:rFonts w:ascii="仿宋" w:eastAsia="仿宋" w:hAnsi="仿宋" w:cs="仿宋" w:hint="eastAsia"/>
            <w:lang w:eastAsia="zh-CN"/>
          </w:rPr>
          <w:t>(二)、建设期环境保护</w:t>
        </w:r>
        <w:r>
          <w:tab/>
        </w:r>
        <w:r>
          <w:fldChar w:fldCharType="begin"/>
        </w:r>
        <w:r>
          <w:instrText xml:space="preserve"> PAGEREF _Toc31555 \h </w:instrText>
        </w:r>
        <w:r>
          <w:fldChar w:fldCharType="separate"/>
        </w:r>
        <w:r>
          <w:t>22</w:t>
        </w:r>
        <w:r>
          <w:fldChar w:fldCharType="end"/>
        </w:r>
      </w:hyperlink>
    </w:p>
    <w:p>
      <w:pPr>
        <w:pStyle w:val="TOC2"/>
        <w:tabs>
          <w:tab w:val="right" w:leader="dot" w:pos="8306"/>
        </w:tabs>
      </w:pPr>
      <w:hyperlink w:anchor="_Toc26981" w:history="1">
        <w:r>
          <w:rPr>
            <w:rFonts w:ascii="仿宋" w:eastAsia="仿宋" w:hAnsi="仿宋" w:cs="仿宋" w:hint="eastAsia"/>
            <w:lang w:eastAsia="zh-CN"/>
          </w:rPr>
          <w:t>(三)、运营期环境保护</w:t>
        </w:r>
        <w:r>
          <w:tab/>
        </w:r>
        <w:r>
          <w:fldChar w:fldCharType="begin"/>
        </w:r>
        <w:r>
          <w:instrText xml:space="preserve"> PAGEREF _Toc26981 \h </w:instrText>
        </w:r>
        <w:r>
          <w:fldChar w:fldCharType="separate"/>
        </w:r>
        <w:r>
          <w:t>24</w:t>
        </w:r>
        <w:r>
          <w:fldChar w:fldCharType="end"/>
        </w:r>
      </w:hyperlink>
    </w:p>
    <w:p>
      <w:pPr>
        <w:pStyle w:val="TOC2"/>
        <w:tabs>
          <w:tab w:val="right" w:leader="dot" w:pos="8306"/>
        </w:tabs>
      </w:pPr>
      <w:hyperlink w:anchor="_Toc22337" w:history="1">
        <w:r>
          <w:rPr>
            <w:rFonts w:ascii="仿宋" w:eastAsia="仿宋" w:hAnsi="仿宋" w:cs="仿宋" w:hint="eastAsia"/>
            <w:lang w:eastAsia="zh-CN"/>
          </w:rPr>
          <w:t>(四)、聚碳酸酯项目建设对区域经济的影响</w:t>
        </w:r>
        <w:r>
          <w:tab/>
        </w:r>
        <w:r>
          <w:fldChar w:fldCharType="begin"/>
        </w:r>
        <w:r>
          <w:instrText xml:space="preserve"> PAGEREF _Toc22337 \h </w:instrText>
        </w:r>
        <w:r>
          <w:fldChar w:fldCharType="separate"/>
        </w:r>
        <w:r>
          <w:t>25</w:t>
        </w:r>
        <w:r>
          <w:fldChar w:fldCharType="end"/>
        </w:r>
      </w:hyperlink>
    </w:p>
    <w:p>
      <w:pPr>
        <w:pStyle w:val="TOC2"/>
        <w:tabs>
          <w:tab w:val="right" w:leader="dot" w:pos="8306"/>
        </w:tabs>
      </w:pPr>
      <w:hyperlink w:anchor="_Toc30552" w:history="1">
        <w:r>
          <w:rPr>
            <w:rFonts w:ascii="仿宋" w:eastAsia="仿宋" w:hAnsi="仿宋" w:cs="仿宋" w:hint="eastAsia"/>
            <w:lang w:eastAsia="zh-CN"/>
          </w:rPr>
          <w:t>(五)、废弃物处理</w:t>
        </w:r>
        <w:r>
          <w:tab/>
        </w:r>
        <w:r>
          <w:fldChar w:fldCharType="begin"/>
        </w:r>
        <w:r>
          <w:instrText xml:space="preserve"> PAGEREF _Toc30552 \h </w:instrText>
        </w:r>
        <w:r>
          <w:fldChar w:fldCharType="separate"/>
        </w:r>
        <w:r>
          <w:t>27</w:t>
        </w:r>
        <w:r>
          <w:fldChar w:fldCharType="end"/>
        </w:r>
      </w:hyperlink>
    </w:p>
    <w:p>
      <w:pPr>
        <w:pStyle w:val="TOC2"/>
        <w:tabs>
          <w:tab w:val="right" w:leader="dot" w:pos="8306"/>
        </w:tabs>
      </w:pPr>
      <w:hyperlink w:anchor="_Toc25283" w:history="1">
        <w:r>
          <w:rPr>
            <w:rFonts w:ascii="仿宋" w:eastAsia="仿宋" w:hAnsi="仿宋" w:cs="仿宋" w:hint="eastAsia"/>
            <w:lang w:eastAsia="zh-CN"/>
          </w:rPr>
          <w:t>(六)、特殊环境影响分析</w:t>
        </w:r>
        <w:r>
          <w:tab/>
        </w:r>
        <w:r>
          <w:fldChar w:fldCharType="begin"/>
        </w:r>
        <w:r>
          <w:instrText xml:space="preserve"> PAGEREF _Toc25283 \h </w:instrText>
        </w:r>
        <w:r>
          <w:fldChar w:fldCharType="separate"/>
        </w:r>
        <w:r>
          <w:t>28</w:t>
        </w:r>
        <w:r>
          <w:fldChar w:fldCharType="end"/>
        </w:r>
      </w:hyperlink>
    </w:p>
    <w:p>
      <w:pPr>
        <w:pStyle w:val="TOC2"/>
        <w:tabs>
          <w:tab w:val="right" w:leader="dot" w:pos="8306"/>
        </w:tabs>
      </w:pPr>
      <w:hyperlink w:anchor="_Toc25440" w:history="1">
        <w:r>
          <w:rPr>
            <w:rFonts w:ascii="仿宋" w:eastAsia="仿宋" w:hAnsi="仿宋" w:cs="仿宋" w:hint="eastAsia"/>
            <w:lang w:eastAsia="zh-CN"/>
          </w:rPr>
          <w:t>(七)、清洁生产</w:t>
        </w:r>
        <w:r>
          <w:tab/>
        </w:r>
        <w:r>
          <w:fldChar w:fldCharType="begin"/>
        </w:r>
        <w:r>
          <w:instrText xml:space="preserve"> PAGEREF _Toc25440 \h </w:instrText>
        </w:r>
        <w:r>
          <w:fldChar w:fldCharType="separate"/>
        </w:r>
        <w:r>
          <w:t>29</w:t>
        </w:r>
        <w:r>
          <w:fldChar w:fldCharType="end"/>
        </w:r>
      </w:hyperlink>
    </w:p>
    <w:p>
      <w:pPr>
        <w:pStyle w:val="TOC2"/>
        <w:tabs>
          <w:tab w:val="right" w:leader="dot" w:pos="8306"/>
        </w:tabs>
      </w:pPr>
      <w:hyperlink w:anchor="_Toc26397" w:history="1">
        <w:r>
          <w:rPr>
            <w:rFonts w:ascii="仿宋" w:eastAsia="仿宋" w:hAnsi="仿宋" w:cs="仿宋" w:hint="eastAsia"/>
            <w:lang w:eastAsia="zh-CN"/>
          </w:rPr>
          <w:t>(八)、环境保护综合评价</w:t>
        </w:r>
        <w:r>
          <w:tab/>
        </w:r>
        <w:r>
          <w:fldChar w:fldCharType="begin"/>
        </w:r>
        <w:r>
          <w:instrText xml:space="preserve"> PAGEREF _Toc26397 \h </w:instrText>
        </w:r>
        <w:r>
          <w:fldChar w:fldCharType="separate"/>
        </w:r>
        <w:r>
          <w:t>30</w:t>
        </w:r>
        <w:r>
          <w:fldChar w:fldCharType="end"/>
        </w:r>
      </w:hyperlink>
    </w:p>
    <w:p>
      <w:pPr>
        <w:pStyle w:val="TOC1"/>
        <w:tabs>
          <w:tab w:val="right" w:leader="dot" w:pos="8306"/>
        </w:tabs>
      </w:pPr>
      <w:hyperlink w:anchor="_Toc8339" w:history="1">
        <w:r>
          <w:rPr>
            <w:rFonts w:ascii="仿宋" w:eastAsia="仿宋" w:hAnsi="仿宋" w:cs="仿宋" w:hint="eastAsia"/>
            <w:lang w:eastAsia="zh-CN"/>
          </w:rPr>
          <w:t>八、聚碳酸酯项目人力资源管理</w:t>
        </w:r>
        <w:r>
          <w:tab/>
        </w:r>
        <w:r>
          <w:fldChar w:fldCharType="begin"/>
        </w:r>
        <w:r>
          <w:instrText xml:space="preserve"> PAGEREF _Toc8339 \h </w:instrText>
        </w:r>
        <w:r>
          <w:fldChar w:fldCharType="separate"/>
        </w:r>
        <w:r>
          <w:t>31</w:t>
        </w:r>
        <w:r>
          <w:fldChar w:fldCharType="end"/>
        </w:r>
      </w:hyperlink>
    </w:p>
    <w:p>
      <w:pPr>
        <w:pStyle w:val="TOC2"/>
        <w:tabs>
          <w:tab w:val="right" w:leader="dot" w:pos="8306"/>
        </w:tabs>
      </w:pPr>
      <w:hyperlink w:anchor="_Toc26079" w:history="1">
        <w:r>
          <w:rPr>
            <w:rFonts w:ascii="仿宋" w:eastAsia="仿宋" w:hAnsi="仿宋" w:cs="仿宋" w:hint="eastAsia"/>
            <w:lang w:eastAsia="zh-CN"/>
          </w:rPr>
          <w:t>(一)、建立健全的预算管理制度</w:t>
        </w:r>
        <w:r>
          <w:tab/>
        </w:r>
        <w:r>
          <w:fldChar w:fldCharType="begin"/>
        </w:r>
        <w:r>
          <w:instrText xml:space="preserve"> PAGEREF _Toc26079 \h </w:instrText>
        </w:r>
        <w:r>
          <w:fldChar w:fldCharType="separate"/>
        </w:r>
        <w:r>
          <w:t>31</w:t>
        </w:r>
        <w:r>
          <w:fldChar w:fldCharType="end"/>
        </w:r>
      </w:hyperlink>
    </w:p>
    <w:p>
      <w:pPr>
        <w:pStyle w:val="TOC2"/>
        <w:tabs>
          <w:tab w:val="right" w:leader="dot" w:pos="8306"/>
        </w:tabs>
      </w:pPr>
      <w:hyperlink w:anchor="_Toc16872" w:history="1">
        <w:r>
          <w:rPr>
            <w:rFonts w:ascii="仿宋" w:eastAsia="仿宋" w:hAnsi="仿宋" w:cs="仿宋" w:hint="eastAsia"/>
            <w:lang w:eastAsia="zh-CN"/>
          </w:rPr>
          <w:t>(二)、加强资金流动监控</w:t>
        </w:r>
        <w:r>
          <w:tab/>
        </w:r>
        <w:r>
          <w:fldChar w:fldCharType="begin"/>
        </w:r>
        <w:r>
          <w:instrText xml:space="preserve"> PAGEREF _Toc16872 \h </w:instrText>
        </w:r>
        <w:r>
          <w:fldChar w:fldCharType="separate"/>
        </w:r>
        <w:r>
          <w:t>33</w:t>
        </w:r>
        <w:r>
          <w:fldChar w:fldCharType="end"/>
        </w:r>
      </w:hyperlink>
    </w:p>
    <w:p>
      <w:pPr>
        <w:pStyle w:val="TOC2"/>
        <w:tabs>
          <w:tab w:val="right" w:leader="dot" w:pos="8306"/>
        </w:tabs>
      </w:pPr>
      <w:hyperlink w:anchor="_Toc26420" w:history="1">
        <w:r>
          <w:rPr>
            <w:rFonts w:ascii="仿宋" w:eastAsia="仿宋" w:hAnsi="仿宋" w:cs="仿宋" w:hint="eastAsia"/>
            <w:lang w:eastAsia="zh-CN"/>
          </w:rPr>
          <w:t>(三)、制定完善的风险控制机制</w:t>
        </w:r>
        <w:r>
          <w:tab/>
        </w:r>
        <w:r>
          <w:fldChar w:fldCharType="begin"/>
        </w:r>
        <w:r>
          <w:instrText xml:space="preserve"> PAGEREF _Toc26420 \h </w:instrText>
        </w:r>
        <w:r>
          <w:fldChar w:fldCharType="separate"/>
        </w:r>
        <w:r>
          <w:t>34</w:t>
        </w:r>
        <w:r>
          <w:fldChar w:fldCharType="end"/>
        </w:r>
      </w:hyperlink>
    </w:p>
    <w:p>
      <w:pPr>
        <w:pStyle w:val="TOC2"/>
        <w:tabs>
          <w:tab w:val="right" w:leader="dot" w:pos="8306"/>
        </w:tabs>
      </w:pPr>
      <w:hyperlink w:anchor="_Toc21386" w:history="1">
        <w:r>
          <w:rPr>
            <w:rFonts w:ascii="仿宋" w:eastAsia="仿宋" w:hAnsi="仿宋" w:cs="仿宋" w:hint="eastAsia"/>
            <w:lang w:eastAsia="zh-CN"/>
          </w:rPr>
          <w:t>(四)、优化成本管理</w:t>
        </w:r>
        <w:r>
          <w:tab/>
        </w:r>
        <w:r>
          <w:fldChar w:fldCharType="begin"/>
        </w:r>
        <w:r>
          <w:instrText xml:space="preserve"> PAGEREF _Toc21386 \h </w:instrText>
        </w:r>
        <w:r>
          <w:fldChar w:fldCharType="separate"/>
        </w:r>
        <w:r>
          <w:t>35</w:t>
        </w:r>
        <w:r>
          <w:fldChar w:fldCharType="end"/>
        </w:r>
      </w:hyperlink>
    </w:p>
    <w:p>
      <w:pPr>
        <w:pStyle w:val="TOC1"/>
        <w:tabs>
          <w:tab w:val="right" w:leader="dot" w:pos="8306"/>
        </w:tabs>
      </w:pPr>
      <w:hyperlink w:anchor="_Toc8331" w:history="1">
        <w:r>
          <w:rPr>
            <w:rFonts w:ascii="仿宋" w:eastAsia="仿宋" w:hAnsi="仿宋" w:cs="仿宋" w:hint="eastAsia"/>
            <w:lang w:eastAsia="zh-CN"/>
          </w:rPr>
          <w:t>九、聚碳酸酯项目创新与研发</w:t>
        </w:r>
        <w:r>
          <w:tab/>
        </w:r>
        <w:r>
          <w:fldChar w:fldCharType="begin"/>
        </w:r>
        <w:r>
          <w:instrText xml:space="preserve"> PAGEREF _Toc8331 \h </w:instrText>
        </w:r>
        <w:r>
          <w:fldChar w:fldCharType="separate"/>
        </w:r>
        <w:r>
          <w:t>37</w:t>
        </w:r>
        <w:r>
          <w:fldChar w:fldCharType="end"/>
        </w:r>
      </w:hyperlink>
    </w:p>
    <w:p>
      <w:pPr>
        <w:pStyle w:val="TOC2"/>
        <w:tabs>
          <w:tab w:val="right" w:leader="dot" w:pos="8306"/>
        </w:tabs>
      </w:pPr>
      <w:hyperlink w:anchor="_Toc20337" w:history="1">
        <w:r>
          <w:rPr>
            <w:rFonts w:ascii="仿宋" w:eastAsia="仿宋" w:hAnsi="仿宋" w:cs="仿宋" w:hint="eastAsia"/>
            <w:lang w:eastAsia="zh-CN"/>
          </w:rPr>
          <w:t>(一)、创新策略与方向</w:t>
        </w:r>
        <w:r>
          <w:tab/>
        </w:r>
        <w:r>
          <w:fldChar w:fldCharType="begin"/>
        </w:r>
        <w:r>
          <w:instrText xml:space="preserve"> PAGEREF _Toc20337 \h </w:instrText>
        </w:r>
        <w:r>
          <w:fldChar w:fldCharType="separate"/>
        </w:r>
        <w:r>
          <w:t>37</w:t>
        </w:r>
        <w:r>
          <w:fldChar w:fldCharType="end"/>
        </w:r>
      </w:hyperlink>
    </w:p>
    <w:p>
      <w:pPr>
        <w:pStyle w:val="TOC2"/>
        <w:tabs>
          <w:tab w:val="right" w:leader="dot" w:pos="8306"/>
        </w:tabs>
      </w:pPr>
      <w:hyperlink w:anchor="_Toc23858" w:history="1">
        <w:r>
          <w:rPr>
            <w:rFonts w:ascii="仿宋" w:eastAsia="仿宋" w:hAnsi="仿宋" w:cs="仿宋" w:hint="eastAsia"/>
            <w:lang w:eastAsia="zh-CN"/>
          </w:rPr>
          <w:t>(二)、研发规划与投入</w:t>
        </w:r>
        <w:r>
          <w:tab/>
        </w:r>
        <w:r>
          <w:fldChar w:fldCharType="begin"/>
        </w:r>
        <w:r>
          <w:instrText xml:space="preserve"> PAGEREF _Toc23858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9" w:history="1">
        <w:r>
          <w:rPr>
            <w:rFonts w:ascii="仿宋" w:eastAsia="仿宋" w:hAnsi="仿宋" w:cs="仿宋" w:hint="eastAsia"/>
            <w:lang w:eastAsia="zh-CN"/>
          </w:rPr>
          <w:t>十、生产安全保护</w:t>
        </w:r>
        <w:r>
          <w:tab/>
        </w:r>
        <w:r>
          <w:fldChar w:fldCharType="begin"/>
        </w:r>
        <w:r>
          <w:instrText xml:space="preserve"> PAGEREF _Toc4099 \h </w:instrText>
        </w:r>
        <w:r>
          <w:fldChar w:fldCharType="separate"/>
        </w:r>
        <w:r>
          <w:t>40</w:t>
        </w:r>
        <w:r>
          <w:fldChar w:fldCharType="end"/>
        </w:r>
      </w:hyperlink>
    </w:p>
    <w:p>
      <w:pPr>
        <w:pStyle w:val="TOC2"/>
        <w:tabs>
          <w:tab w:val="right" w:leader="dot" w:pos="8306"/>
        </w:tabs>
      </w:pPr>
      <w:hyperlink w:anchor="_Toc8452" w:history="1">
        <w:r>
          <w:rPr>
            <w:rFonts w:ascii="仿宋" w:eastAsia="仿宋" w:hAnsi="仿宋" w:cs="仿宋" w:hint="eastAsia"/>
            <w:lang w:eastAsia="zh-CN"/>
          </w:rPr>
          <w:t>(一)、消防安全</w:t>
        </w:r>
        <w:r>
          <w:tab/>
        </w:r>
        <w:r>
          <w:fldChar w:fldCharType="begin"/>
        </w:r>
        <w:r>
          <w:instrText xml:space="preserve"> PAGEREF _Toc8452 \h </w:instrText>
        </w:r>
        <w:r>
          <w:fldChar w:fldCharType="separate"/>
        </w:r>
        <w:r>
          <w:t>40</w:t>
        </w:r>
        <w:r>
          <w:fldChar w:fldCharType="end"/>
        </w:r>
      </w:hyperlink>
    </w:p>
    <w:p>
      <w:pPr>
        <w:pStyle w:val="TOC2"/>
        <w:tabs>
          <w:tab w:val="right" w:leader="dot" w:pos="8306"/>
        </w:tabs>
      </w:pPr>
      <w:hyperlink w:anchor="_Toc30867" w:history="1">
        <w:r>
          <w:rPr>
            <w:rFonts w:ascii="仿宋" w:eastAsia="仿宋" w:hAnsi="仿宋" w:cs="仿宋" w:hint="eastAsia"/>
            <w:lang w:eastAsia="zh-CN"/>
          </w:rPr>
          <w:t>(二)、防火防爆总图布置措施</w:t>
        </w:r>
        <w:r>
          <w:tab/>
        </w:r>
        <w:r>
          <w:fldChar w:fldCharType="begin"/>
        </w:r>
        <w:r>
          <w:instrText xml:space="preserve"> PAGEREF _Toc30867 \h </w:instrText>
        </w:r>
        <w:r>
          <w:fldChar w:fldCharType="separate"/>
        </w:r>
        <w:r>
          <w:t>41</w:t>
        </w:r>
        <w:r>
          <w:fldChar w:fldCharType="end"/>
        </w:r>
      </w:hyperlink>
    </w:p>
    <w:p>
      <w:pPr>
        <w:pStyle w:val="TOC2"/>
        <w:tabs>
          <w:tab w:val="right" w:leader="dot" w:pos="8306"/>
        </w:tabs>
      </w:pPr>
      <w:hyperlink w:anchor="_Toc32097" w:history="1">
        <w:r>
          <w:rPr>
            <w:rFonts w:ascii="仿宋" w:eastAsia="仿宋" w:hAnsi="仿宋" w:cs="仿宋" w:hint="eastAsia"/>
            <w:lang w:eastAsia="zh-CN"/>
          </w:rPr>
          <w:t>(三)、自然灾害防范措施</w:t>
        </w:r>
        <w:r>
          <w:tab/>
        </w:r>
        <w:r>
          <w:fldChar w:fldCharType="begin"/>
        </w:r>
        <w:r>
          <w:instrText xml:space="preserve"> PAGEREF _Toc32097 \h </w:instrText>
        </w:r>
        <w:r>
          <w:fldChar w:fldCharType="separate"/>
        </w:r>
        <w:r>
          <w:t>42</w:t>
        </w:r>
        <w:r>
          <w:fldChar w:fldCharType="end"/>
        </w:r>
      </w:hyperlink>
    </w:p>
    <w:p>
      <w:pPr>
        <w:pStyle w:val="TOC2"/>
        <w:tabs>
          <w:tab w:val="right" w:leader="dot" w:pos="8306"/>
        </w:tabs>
      </w:pPr>
      <w:hyperlink w:anchor="_Toc2801" w:history="1">
        <w:r>
          <w:rPr>
            <w:rFonts w:ascii="仿宋" w:eastAsia="仿宋" w:hAnsi="仿宋" w:cs="仿宋" w:hint="eastAsia"/>
            <w:lang w:eastAsia="zh-CN"/>
          </w:rPr>
          <w:t>(四)、安全色及安全标志使用要求</w:t>
        </w:r>
        <w:r>
          <w:tab/>
        </w:r>
        <w:r>
          <w:fldChar w:fldCharType="begin"/>
        </w:r>
        <w:r>
          <w:instrText xml:space="preserve"> PAGEREF _Toc2801 \h </w:instrText>
        </w:r>
        <w:r>
          <w:fldChar w:fldCharType="separate"/>
        </w:r>
        <w:r>
          <w:t>43</w:t>
        </w:r>
        <w:r>
          <w:fldChar w:fldCharType="end"/>
        </w:r>
      </w:hyperlink>
    </w:p>
    <w:p>
      <w:pPr>
        <w:pStyle w:val="TOC2"/>
        <w:tabs>
          <w:tab w:val="right" w:leader="dot" w:pos="8306"/>
        </w:tabs>
      </w:pPr>
      <w:hyperlink w:anchor="_Toc4870" w:history="1">
        <w:r>
          <w:rPr>
            <w:rFonts w:ascii="仿宋" w:eastAsia="仿宋" w:hAnsi="仿宋" w:cs="仿宋" w:hint="eastAsia"/>
            <w:lang w:eastAsia="zh-CN"/>
          </w:rPr>
          <w:t>(五)、防尘防毒措施</w:t>
        </w:r>
        <w:r>
          <w:tab/>
        </w:r>
        <w:r>
          <w:fldChar w:fldCharType="begin"/>
        </w:r>
        <w:r>
          <w:instrText xml:space="preserve"> PAGEREF _Toc4870 \h </w:instrText>
        </w:r>
        <w:r>
          <w:fldChar w:fldCharType="separate"/>
        </w:r>
        <w:r>
          <w:t>44</w:t>
        </w:r>
        <w:r>
          <w:fldChar w:fldCharType="end"/>
        </w:r>
      </w:hyperlink>
    </w:p>
    <w:p>
      <w:pPr>
        <w:pStyle w:val="TOC2"/>
        <w:tabs>
          <w:tab w:val="right" w:leader="dot" w:pos="8306"/>
        </w:tabs>
      </w:pPr>
      <w:hyperlink w:anchor="_Toc6763" w:history="1">
        <w:r>
          <w:rPr>
            <w:rFonts w:ascii="仿宋" w:eastAsia="仿宋" w:hAnsi="仿宋" w:cs="仿宋" w:hint="eastAsia"/>
            <w:lang w:eastAsia="zh-CN"/>
          </w:rPr>
          <w:t>(六)、防静电、触电防护及防雷措施</w:t>
        </w:r>
        <w:r>
          <w:tab/>
        </w:r>
        <w:r>
          <w:fldChar w:fldCharType="begin"/>
        </w:r>
        <w:r>
          <w:instrText xml:space="preserve"> PAGEREF _Toc6763 \h </w:instrText>
        </w:r>
        <w:r>
          <w:fldChar w:fldCharType="separate"/>
        </w:r>
        <w:r>
          <w:t>45</w:t>
        </w:r>
        <w:r>
          <w:fldChar w:fldCharType="end"/>
        </w:r>
      </w:hyperlink>
    </w:p>
    <w:p>
      <w:pPr>
        <w:pStyle w:val="TOC2"/>
        <w:tabs>
          <w:tab w:val="right" w:leader="dot" w:pos="8306"/>
        </w:tabs>
      </w:pPr>
      <w:hyperlink w:anchor="_Toc20349" w:history="1">
        <w:r>
          <w:rPr>
            <w:rFonts w:ascii="仿宋" w:eastAsia="仿宋" w:hAnsi="仿宋" w:cs="仿宋" w:hint="eastAsia"/>
            <w:lang w:eastAsia="zh-CN"/>
          </w:rPr>
          <w:t>(七)、机械设备安全保障措施</w:t>
        </w:r>
        <w:r>
          <w:tab/>
        </w:r>
        <w:r>
          <w:fldChar w:fldCharType="begin"/>
        </w:r>
        <w:r>
          <w:instrText xml:space="preserve"> PAGEREF _Toc20349 \h </w:instrText>
        </w:r>
        <w:r>
          <w:fldChar w:fldCharType="separate"/>
        </w:r>
        <w:r>
          <w:t>46</w:t>
        </w:r>
        <w:r>
          <w:fldChar w:fldCharType="end"/>
        </w:r>
      </w:hyperlink>
    </w:p>
    <w:p>
      <w:pPr>
        <w:pStyle w:val="TOC1"/>
        <w:tabs>
          <w:tab w:val="right" w:leader="dot" w:pos="8306"/>
        </w:tabs>
      </w:pPr>
      <w:hyperlink w:anchor="_Toc4083" w:history="1">
        <w:r>
          <w:rPr>
            <w:rFonts w:ascii="仿宋" w:eastAsia="仿宋" w:hAnsi="仿宋" w:cs="仿宋" w:hint="eastAsia"/>
            <w:lang w:eastAsia="zh-CN"/>
          </w:rPr>
          <w:t>十一、聚碳酸酯项目人力资源培养与发展</w:t>
        </w:r>
        <w:r>
          <w:tab/>
        </w:r>
        <w:r>
          <w:fldChar w:fldCharType="begin"/>
        </w:r>
        <w:r>
          <w:instrText xml:space="preserve"> PAGEREF _Toc4083 \h </w:instrText>
        </w:r>
        <w:r>
          <w:fldChar w:fldCharType="separate"/>
        </w:r>
        <w:r>
          <w:t>48</w:t>
        </w:r>
        <w:r>
          <w:fldChar w:fldCharType="end"/>
        </w:r>
      </w:hyperlink>
    </w:p>
    <w:p>
      <w:pPr>
        <w:pStyle w:val="TOC2"/>
        <w:tabs>
          <w:tab w:val="right" w:leader="dot" w:pos="8306"/>
        </w:tabs>
      </w:pPr>
      <w:hyperlink w:anchor="_Toc11072" w:history="1">
        <w:r>
          <w:rPr>
            <w:rFonts w:ascii="仿宋" w:eastAsia="仿宋" w:hAnsi="仿宋" w:cs="仿宋" w:hint="eastAsia"/>
            <w:lang w:eastAsia="zh-CN"/>
          </w:rPr>
          <w:t>(一)、人才需求与规划</w:t>
        </w:r>
        <w:r>
          <w:tab/>
        </w:r>
        <w:r>
          <w:fldChar w:fldCharType="begin"/>
        </w:r>
        <w:r>
          <w:instrText xml:space="preserve"> PAGEREF _Toc11072 \h </w:instrText>
        </w:r>
        <w:r>
          <w:fldChar w:fldCharType="separate"/>
        </w:r>
        <w:r>
          <w:t>48</w:t>
        </w:r>
        <w:r>
          <w:fldChar w:fldCharType="end"/>
        </w:r>
      </w:hyperlink>
    </w:p>
    <w:p>
      <w:pPr>
        <w:pStyle w:val="TOC2"/>
        <w:tabs>
          <w:tab w:val="right" w:leader="dot" w:pos="8306"/>
        </w:tabs>
      </w:pPr>
      <w:hyperlink w:anchor="_Toc4159" w:history="1">
        <w:r>
          <w:rPr>
            <w:rFonts w:ascii="仿宋" w:eastAsia="仿宋" w:hAnsi="仿宋" w:cs="仿宋" w:hint="eastAsia"/>
            <w:lang w:eastAsia="zh-CN"/>
          </w:rPr>
          <w:t>(二)、培训与发展计划</w:t>
        </w:r>
        <w:r>
          <w:tab/>
        </w:r>
        <w:r>
          <w:fldChar w:fldCharType="begin"/>
        </w:r>
        <w:r>
          <w:instrText xml:space="preserve"> PAGEREF _Toc4159 \h </w:instrText>
        </w:r>
        <w:r>
          <w:fldChar w:fldCharType="separate"/>
        </w:r>
        <w:r>
          <w:t>48</w:t>
        </w:r>
        <w:r>
          <w:fldChar w:fldCharType="end"/>
        </w:r>
      </w:hyperlink>
    </w:p>
    <w:p>
      <w:pPr>
        <w:pStyle w:val="TOC1"/>
        <w:tabs>
          <w:tab w:val="right" w:leader="dot" w:pos="8306"/>
        </w:tabs>
      </w:pPr>
      <w:hyperlink w:anchor="_Toc5572" w:history="1">
        <w:r>
          <w:rPr>
            <w:rFonts w:ascii="仿宋" w:eastAsia="仿宋" w:hAnsi="仿宋" w:cs="仿宋" w:hint="eastAsia"/>
            <w:lang w:eastAsia="zh-CN"/>
          </w:rPr>
          <w:t>十二、聚碳酸酯项目计划安排</w:t>
        </w:r>
        <w:r>
          <w:tab/>
        </w:r>
        <w:r>
          <w:fldChar w:fldCharType="begin"/>
        </w:r>
        <w:r>
          <w:instrText xml:space="preserve"> PAGEREF _Toc5572 \h </w:instrText>
        </w:r>
        <w:r>
          <w:fldChar w:fldCharType="separate"/>
        </w:r>
        <w:r>
          <w:t>49</w:t>
        </w:r>
        <w:r>
          <w:fldChar w:fldCharType="end"/>
        </w:r>
      </w:hyperlink>
    </w:p>
    <w:p>
      <w:pPr>
        <w:pStyle w:val="TOC2"/>
        <w:tabs>
          <w:tab w:val="right" w:leader="dot" w:pos="8306"/>
        </w:tabs>
      </w:pPr>
      <w:hyperlink w:anchor="_Toc7198" w:history="1">
        <w:r>
          <w:rPr>
            <w:rFonts w:ascii="仿宋" w:eastAsia="仿宋" w:hAnsi="仿宋" w:cs="仿宋" w:hint="eastAsia"/>
            <w:lang w:eastAsia="zh-CN"/>
          </w:rPr>
          <w:t>(一)、建设周期</w:t>
        </w:r>
        <w:r>
          <w:tab/>
        </w:r>
        <w:r>
          <w:fldChar w:fldCharType="begin"/>
        </w:r>
        <w:r>
          <w:instrText xml:space="preserve"> PAGEREF _Toc7198 \h </w:instrText>
        </w:r>
        <w:r>
          <w:fldChar w:fldCharType="separate"/>
        </w:r>
        <w:r>
          <w:t>49</w:t>
        </w:r>
        <w:r>
          <w:fldChar w:fldCharType="end"/>
        </w:r>
      </w:hyperlink>
    </w:p>
    <w:p>
      <w:pPr>
        <w:pStyle w:val="TOC2"/>
        <w:tabs>
          <w:tab w:val="right" w:leader="dot" w:pos="8306"/>
        </w:tabs>
      </w:pPr>
      <w:hyperlink w:anchor="_Toc26373" w:history="1">
        <w:r>
          <w:rPr>
            <w:rFonts w:ascii="仿宋" w:eastAsia="仿宋" w:hAnsi="仿宋" w:cs="仿宋" w:hint="eastAsia"/>
            <w:lang w:eastAsia="zh-CN"/>
          </w:rPr>
          <w:t>(二)、建设进度</w:t>
        </w:r>
        <w:r>
          <w:tab/>
        </w:r>
        <w:r>
          <w:fldChar w:fldCharType="begin"/>
        </w:r>
        <w:r>
          <w:instrText xml:space="preserve"> PAGEREF _Toc26373 \h </w:instrText>
        </w:r>
        <w:r>
          <w:fldChar w:fldCharType="separate"/>
        </w:r>
        <w:r>
          <w:t>50</w:t>
        </w:r>
        <w:r>
          <w:fldChar w:fldCharType="end"/>
        </w:r>
      </w:hyperlink>
    </w:p>
    <w:p>
      <w:pPr>
        <w:pStyle w:val="TOC2"/>
        <w:tabs>
          <w:tab w:val="right" w:leader="dot" w:pos="8306"/>
        </w:tabs>
      </w:pPr>
      <w:hyperlink w:anchor="_Toc17504" w:history="1">
        <w:r>
          <w:rPr>
            <w:rFonts w:ascii="仿宋" w:eastAsia="仿宋" w:hAnsi="仿宋" w:cs="仿宋" w:hint="eastAsia"/>
            <w:lang w:eastAsia="zh-CN"/>
          </w:rPr>
          <w:t>(三)、进度安排注意事项</w:t>
        </w:r>
        <w:r>
          <w:tab/>
        </w:r>
        <w:r>
          <w:fldChar w:fldCharType="begin"/>
        </w:r>
        <w:r>
          <w:instrText xml:space="preserve"> PAGEREF _Toc17504 \h </w:instrText>
        </w:r>
        <w:r>
          <w:fldChar w:fldCharType="separate"/>
        </w:r>
        <w:r>
          <w:t>50</w:t>
        </w:r>
        <w:r>
          <w:fldChar w:fldCharType="end"/>
        </w:r>
      </w:hyperlink>
    </w:p>
    <w:p>
      <w:pPr>
        <w:pStyle w:val="TOC2"/>
        <w:tabs>
          <w:tab w:val="right" w:leader="dot" w:pos="8306"/>
        </w:tabs>
      </w:pPr>
      <w:hyperlink w:anchor="_Toc10828" w:history="1">
        <w:r>
          <w:rPr>
            <w:rFonts w:ascii="仿宋" w:eastAsia="仿宋" w:hAnsi="仿宋" w:cs="仿宋" w:hint="eastAsia"/>
            <w:lang w:eastAsia="zh-CN"/>
          </w:rPr>
          <w:t>(四)、人力资源配置</w:t>
        </w:r>
        <w:r>
          <w:tab/>
        </w:r>
        <w:r>
          <w:fldChar w:fldCharType="begin"/>
        </w:r>
        <w:r>
          <w:instrText xml:space="preserve"> PAGEREF _Toc10828 \h </w:instrText>
        </w:r>
        <w:r>
          <w:fldChar w:fldCharType="separate"/>
        </w:r>
        <w:r>
          <w:t>52</w:t>
        </w:r>
        <w:r>
          <w:fldChar w:fldCharType="end"/>
        </w:r>
      </w:hyperlink>
    </w:p>
    <w:p>
      <w:pPr>
        <w:pStyle w:val="TOC1"/>
        <w:tabs>
          <w:tab w:val="right" w:leader="dot" w:pos="8306"/>
        </w:tabs>
      </w:pPr>
      <w:hyperlink w:anchor="_Toc5628" w:history="1">
        <w:r>
          <w:rPr>
            <w:rFonts w:ascii="仿宋" w:eastAsia="仿宋" w:hAnsi="仿宋" w:cs="仿宋" w:hint="eastAsia"/>
            <w:lang w:eastAsia="zh-CN"/>
          </w:rPr>
          <w:t>十三、供应链管理</w:t>
        </w:r>
        <w:r>
          <w:tab/>
        </w:r>
        <w:r>
          <w:fldChar w:fldCharType="begin"/>
        </w:r>
        <w:r>
          <w:instrText xml:space="preserve"> PAGEREF _Toc5628 \h </w:instrText>
        </w:r>
        <w:r>
          <w:fldChar w:fldCharType="separate"/>
        </w:r>
        <w:r>
          <w:t>53</w:t>
        </w:r>
        <w:r>
          <w:fldChar w:fldCharType="end"/>
        </w:r>
      </w:hyperlink>
    </w:p>
    <w:p>
      <w:pPr>
        <w:pStyle w:val="TOC2"/>
        <w:tabs>
          <w:tab w:val="right" w:leader="dot" w:pos="8306"/>
        </w:tabs>
      </w:pPr>
      <w:hyperlink w:anchor="_Toc29764" w:history="1">
        <w:r>
          <w:rPr>
            <w:rFonts w:ascii="仿宋" w:eastAsia="仿宋" w:hAnsi="仿宋" w:cs="仿宋" w:hint="eastAsia"/>
            <w:lang w:eastAsia="zh-CN"/>
          </w:rPr>
          <w:t>(一)、供应链战略规划</w:t>
        </w:r>
        <w:r>
          <w:tab/>
        </w:r>
        <w:r>
          <w:fldChar w:fldCharType="begin"/>
        </w:r>
        <w:r>
          <w:instrText xml:space="preserve"> PAGEREF _Toc29764 \h </w:instrText>
        </w:r>
        <w:r>
          <w:fldChar w:fldCharType="separate"/>
        </w:r>
        <w:r>
          <w:t>53</w:t>
        </w:r>
        <w:r>
          <w:fldChar w:fldCharType="end"/>
        </w:r>
      </w:hyperlink>
    </w:p>
    <w:p>
      <w:pPr>
        <w:pStyle w:val="TOC2"/>
        <w:tabs>
          <w:tab w:val="right" w:leader="dot" w:pos="8306"/>
        </w:tabs>
      </w:pPr>
      <w:hyperlink w:anchor="_Toc18517" w:history="1">
        <w:r>
          <w:rPr>
            <w:rFonts w:ascii="仿宋" w:eastAsia="仿宋" w:hAnsi="仿宋" w:cs="仿宋" w:hint="eastAsia"/>
            <w:lang w:eastAsia="zh-CN"/>
          </w:rPr>
          <w:t>(二)、供应商选择与合作</w:t>
        </w:r>
        <w:r>
          <w:tab/>
        </w:r>
        <w:r>
          <w:fldChar w:fldCharType="begin"/>
        </w:r>
        <w:r>
          <w:instrText xml:space="preserve"> PAGEREF _Toc18517 \h </w:instrText>
        </w:r>
        <w:r>
          <w:fldChar w:fldCharType="separate"/>
        </w:r>
        <w:r>
          <w:t>54</w:t>
        </w:r>
        <w:r>
          <w:fldChar w:fldCharType="end"/>
        </w:r>
      </w:hyperlink>
    </w:p>
    <w:p>
      <w:pPr>
        <w:pStyle w:val="TOC2"/>
        <w:tabs>
          <w:tab w:val="right" w:leader="dot" w:pos="8306"/>
        </w:tabs>
      </w:pPr>
      <w:hyperlink w:anchor="_Toc18073" w:history="1">
        <w:r>
          <w:rPr>
            <w:rFonts w:ascii="仿宋" w:eastAsia="仿宋" w:hAnsi="仿宋" w:cs="仿宋" w:hint="eastAsia"/>
            <w:lang w:eastAsia="zh-CN"/>
          </w:rPr>
          <w:t>(三)、物流与库存管理</w:t>
        </w:r>
        <w:r>
          <w:tab/>
        </w:r>
        <w:r>
          <w:fldChar w:fldCharType="begin"/>
        </w:r>
        <w:r>
          <w:instrText xml:space="preserve"> PAGEREF _Toc18073 \h </w:instrText>
        </w:r>
        <w:r>
          <w:fldChar w:fldCharType="separate"/>
        </w:r>
        <w:r>
          <w:t>56</w:t>
        </w:r>
        <w:r>
          <w:fldChar w:fldCharType="end"/>
        </w:r>
      </w:hyperlink>
    </w:p>
    <w:p>
      <w:pPr>
        <w:pStyle w:val="TOC1"/>
        <w:tabs>
          <w:tab w:val="right" w:leader="dot" w:pos="8306"/>
        </w:tabs>
      </w:pPr>
      <w:hyperlink w:anchor="_Toc18132" w:history="1">
        <w:r>
          <w:rPr>
            <w:rFonts w:ascii="仿宋" w:eastAsia="仿宋" w:hAnsi="仿宋" w:cs="仿宋" w:hint="eastAsia"/>
            <w:lang w:eastAsia="zh-CN"/>
          </w:rPr>
          <w:t>十四、质量管理体系</w:t>
        </w:r>
        <w:r>
          <w:tab/>
        </w:r>
        <w:r>
          <w:fldChar w:fldCharType="begin"/>
        </w:r>
        <w:r>
          <w:instrText xml:space="preserve"> PAGEREF _Toc18132 \h </w:instrText>
        </w:r>
        <w:r>
          <w:fldChar w:fldCharType="separate"/>
        </w:r>
        <w:r>
          <w:t>57</w:t>
        </w:r>
        <w:r>
          <w:fldChar w:fldCharType="end"/>
        </w:r>
      </w:hyperlink>
    </w:p>
    <w:p>
      <w:pPr>
        <w:pStyle w:val="TOC2"/>
        <w:tabs>
          <w:tab w:val="right" w:leader="dot" w:pos="8306"/>
        </w:tabs>
      </w:pPr>
      <w:hyperlink w:anchor="_Toc21946" w:history="1">
        <w:r>
          <w:rPr>
            <w:rFonts w:ascii="仿宋" w:eastAsia="仿宋" w:hAnsi="仿宋" w:cs="仿宋" w:hint="eastAsia"/>
            <w:lang w:eastAsia="zh-CN"/>
          </w:rPr>
          <w:t>(一)、质量目标与方针</w:t>
        </w:r>
        <w:r>
          <w:tab/>
        </w:r>
        <w:r>
          <w:fldChar w:fldCharType="begin"/>
        </w:r>
        <w:r>
          <w:instrText xml:space="preserve"> PAGEREF _Toc21946 \h </w:instrText>
        </w:r>
        <w:r>
          <w:fldChar w:fldCharType="separate"/>
        </w:r>
        <w:r>
          <w:t>57</w:t>
        </w:r>
        <w:r>
          <w:fldChar w:fldCharType="end"/>
        </w:r>
      </w:hyperlink>
    </w:p>
    <w:p>
      <w:pPr>
        <w:pStyle w:val="TOC2"/>
        <w:tabs>
          <w:tab w:val="right" w:leader="dot" w:pos="8306"/>
        </w:tabs>
      </w:pPr>
      <w:hyperlink w:anchor="_Toc14389" w:history="1">
        <w:r>
          <w:rPr>
            <w:rFonts w:ascii="仿宋" w:eastAsia="仿宋" w:hAnsi="仿宋" w:cs="仿宋" w:hint="eastAsia"/>
            <w:lang w:eastAsia="zh-CN"/>
          </w:rPr>
          <w:t>(二)、质量管理责任</w:t>
        </w:r>
        <w:r>
          <w:tab/>
        </w:r>
        <w:r>
          <w:fldChar w:fldCharType="begin"/>
        </w:r>
        <w:r>
          <w:instrText xml:space="preserve"> PAGEREF _Toc14389 \h </w:instrText>
        </w:r>
        <w:r>
          <w:fldChar w:fldCharType="separate"/>
        </w:r>
        <w:r>
          <w:t>58</w:t>
        </w:r>
        <w:r>
          <w:fldChar w:fldCharType="end"/>
        </w:r>
      </w:hyperlink>
    </w:p>
    <w:p>
      <w:pPr>
        <w:pStyle w:val="TOC2"/>
        <w:tabs>
          <w:tab w:val="right" w:leader="dot" w:pos="8306"/>
        </w:tabs>
      </w:pPr>
      <w:hyperlink w:anchor="_Toc26991" w:history="1">
        <w:r>
          <w:rPr>
            <w:rFonts w:ascii="仿宋" w:eastAsia="仿宋" w:hAnsi="仿宋" w:cs="仿宋" w:hint="eastAsia"/>
            <w:lang w:eastAsia="zh-CN"/>
          </w:rPr>
          <w:t>(三)、质量管理体系文件</w:t>
        </w:r>
        <w:r>
          <w:tab/>
        </w:r>
        <w:r>
          <w:fldChar w:fldCharType="begin"/>
        </w:r>
        <w:r>
          <w:instrText xml:space="preserve"> PAGEREF _Toc26991 \h </w:instrText>
        </w:r>
        <w:r>
          <w:fldChar w:fldCharType="separate"/>
        </w:r>
        <w:r>
          <w:t>59</w:t>
        </w:r>
        <w:r>
          <w:fldChar w:fldCharType="end"/>
        </w:r>
      </w:hyperlink>
    </w:p>
    <w:p>
      <w:pPr>
        <w:pStyle w:val="TOC2"/>
        <w:tabs>
          <w:tab w:val="right" w:leader="dot" w:pos="8306"/>
        </w:tabs>
      </w:pPr>
      <w:hyperlink w:anchor="_Toc31020" w:history="1">
        <w:r>
          <w:rPr>
            <w:rFonts w:ascii="仿宋" w:eastAsia="仿宋" w:hAnsi="仿宋" w:cs="仿宋" w:hint="eastAsia"/>
            <w:lang w:eastAsia="zh-CN"/>
          </w:rPr>
          <w:t>(四)、质量培训与教育</w:t>
        </w:r>
        <w:r>
          <w:tab/>
        </w:r>
        <w:r>
          <w:fldChar w:fldCharType="begin"/>
        </w:r>
        <w:r>
          <w:instrText xml:space="preserve"> PAGEREF _Toc31020 \h </w:instrText>
        </w:r>
        <w:r>
          <w:fldChar w:fldCharType="separate"/>
        </w:r>
        <w:r>
          <w:t>61</w:t>
        </w:r>
        <w:r>
          <w:fldChar w:fldCharType="end"/>
        </w:r>
      </w:hyperlink>
    </w:p>
    <w:p>
      <w:pPr>
        <w:pStyle w:val="TOC2"/>
        <w:tabs>
          <w:tab w:val="right" w:leader="dot" w:pos="8306"/>
        </w:tabs>
      </w:pPr>
      <w:hyperlink w:anchor="_Toc5990" w:history="1">
        <w:r>
          <w:rPr>
            <w:rFonts w:ascii="仿宋" w:eastAsia="仿宋" w:hAnsi="仿宋" w:cs="仿宋" w:hint="eastAsia"/>
            <w:lang w:eastAsia="zh-CN"/>
          </w:rPr>
          <w:t>(五)、质量审核与评价</w:t>
        </w:r>
        <w:r>
          <w:tab/>
        </w:r>
        <w:r>
          <w:fldChar w:fldCharType="begin"/>
        </w:r>
        <w:r>
          <w:instrText xml:space="preserve"> PAGEREF _Toc5990 \h </w:instrText>
        </w:r>
        <w:r>
          <w:fldChar w:fldCharType="separate"/>
        </w:r>
        <w:r>
          <w:t>63</w:t>
        </w:r>
        <w:r>
          <w:fldChar w:fldCharType="end"/>
        </w:r>
      </w:hyperlink>
    </w:p>
    <w:p>
      <w:pPr>
        <w:pStyle w:val="TOC2"/>
        <w:tabs>
          <w:tab w:val="right" w:leader="dot" w:pos="8306"/>
        </w:tabs>
      </w:pPr>
      <w:hyperlink w:anchor="_Toc27989" w:history="1">
        <w:r>
          <w:rPr>
            <w:rFonts w:ascii="仿宋" w:eastAsia="仿宋" w:hAnsi="仿宋" w:cs="仿宋" w:hint="eastAsia"/>
            <w:lang w:eastAsia="zh-CN"/>
          </w:rPr>
          <w:t>(六)、不符合与纠正措施</w:t>
        </w:r>
        <w:r>
          <w:tab/>
        </w:r>
        <w:r>
          <w:fldChar w:fldCharType="begin"/>
        </w:r>
        <w:r>
          <w:instrText xml:space="preserve"> PAGEREF _Toc27989 \h </w:instrText>
        </w:r>
        <w:r>
          <w:fldChar w:fldCharType="separate"/>
        </w:r>
        <w:r>
          <w:t>64</w:t>
        </w:r>
        <w:r>
          <w:fldChar w:fldCharType="end"/>
        </w:r>
      </w:hyperlink>
    </w:p>
    <w:p>
      <w:pPr>
        <w:pStyle w:val="TOC1"/>
        <w:tabs>
          <w:tab w:val="right" w:leader="dot" w:pos="8306"/>
        </w:tabs>
      </w:pPr>
      <w:hyperlink w:anchor="_Toc20197" w:history="1">
        <w:r>
          <w:rPr>
            <w:rFonts w:ascii="仿宋" w:eastAsia="仿宋" w:hAnsi="仿宋" w:cs="仿宋" w:hint="eastAsia"/>
            <w:lang w:eastAsia="zh-CN"/>
          </w:rPr>
          <w:t>十五、聚碳酸酯项目变更管理</w:t>
        </w:r>
        <w:r>
          <w:tab/>
        </w:r>
        <w:r>
          <w:fldChar w:fldCharType="begin"/>
        </w:r>
        <w:r>
          <w:instrText xml:space="preserve"> PAGEREF _Toc20197 \h </w:instrText>
        </w:r>
        <w:r>
          <w:fldChar w:fldCharType="separate"/>
        </w:r>
        <w:r>
          <w:t>65</w:t>
        </w:r>
        <w:r>
          <w:fldChar w:fldCharType="end"/>
        </w:r>
      </w:hyperlink>
    </w:p>
    <w:p>
      <w:pPr>
        <w:pStyle w:val="TOC2"/>
        <w:tabs>
          <w:tab w:val="right" w:leader="dot" w:pos="8306"/>
        </w:tabs>
      </w:pPr>
      <w:hyperlink w:anchor="_Toc24717" w:history="1">
        <w:r>
          <w:rPr>
            <w:rFonts w:ascii="仿宋" w:eastAsia="仿宋" w:hAnsi="仿宋" w:cs="仿宋" w:hint="eastAsia"/>
            <w:lang w:eastAsia="zh-CN"/>
          </w:rPr>
          <w:t>(一)、变更申请与评估</w:t>
        </w:r>
        <w:r>
          <w:tab/>
        </w:r>
        <w:r>
          <w:fldChar w:fldCharType="begin"/>
        </w:r>
        <w:r>
          <w:instrText xml:space="preserve"> PAGEREF _Toc24717 \h </w:instrText>
        </w:r>
        <w:r>
          <w:fldChar w:fldCharType="separate"/>
        </w:r>
        <w:r>
          <w:t>65</w:t>
        </w:r>
        <w:r>
          <w:fldChar w:fldCharType="end"/>
        </w:r>
      </w:hyperlink>
    </w:p>
    <w:p>
      <w:pPr>
        <w:pStyle w:val="TOC2"/>
        <w:tabs>
          <w:tab w:val="right" w:leader="dot" w:pos="8306"/>
        </w:tabs>
      </w:pPr>
      <w:hyperlink w:anchor="_Toc10045" w:history="1">
        <w:r>
          <w:rPr>
            <w:rFonts w:ascii="仿宋" w:eastAsia="仿宋" w:hAnsi="仿宋" w:cs="仿宋" w:hint="eastAsia"/>
            <w:lang w:eastAsia="zh-CN"/>
          </w:rPr>
          <w:t>(二)、变更实施与控制</w:t>
        </w:r>
        <w:r>
          <w:tab/>
        </w:r>
        <w:r>
          <w:fldChar w:fldCharType="begin"/>
        </w:r>
        <w:r>
          <w:instrText xml:space="preserve"> PAGEREF _Toc10045 \h </w:instrText>
        </w:r>
        <w:r>
          <w:fldChar w:fldCharType="separate"/>
        </w:r>
        <w:r>
          <w:t>65</w:t>
        </w:r>
        <w:r>
          <w:fldChar w:fldCharType="end"/>
        </w:r>
      </w:hyperlink>
    </w:p>
    <w:p>
      <w:pPr>
        <w:pStyle w:val="TOC1"/>
        <w:tabs>
          <w:tab w:val="right" w:leader="dot" w:pos="8306"/>
        </w:tabs>
      </w:pPr>
      <w:hyperlink w:anchor="_Toc17443" w:history="1">
        <w:r>
          <w:rPr>
            <w:rFonts w:ascii="仿宋" w:eastAsia="仿宋" w:hAnsi="仿宋" w:cs="仿宋" w:hint="eastAsia"/>
            <w:lang w:eastAsia="zh-CN"/>
          </w:rPr>
          <w:t>十六、聚碳酸酯项目工程方案分析</w:t>
        </w:r>
        <w:r>
          <w:tab/>
        </w:r>
        <w:r>
          <w:fldChar w:fldCharType="begin"/>
        </w:r>
        <w:r>
          <w:instrText xml:space="preserve"> PAGEREF _Toc17443 \h </w:instrText>
        </w:r>
        <w:r>
          <w:fldChar w:fldCharType="separate"/>
        </w:r>
        <w:r>
          <w:t>66</w:t>
        </w:r>
        <w:r>
          <w:fldChar w:fldCharType="end"/>
        </w:r>
      </w:hyperlink>
    </w:p>
    <w:p>
      <w:pPr>
        <w:pStyle w:val="TOC2"/>
        <w:tabs>
          <w:tab w:val="right" w:leader="dot" w:pos="8306"/>
        </w:tabs>
      </w:pPr>
      <w:hyperlink w:anchor="_Toc11963" w:history="1">
        <w:r>
          <w:rPr>
            <w:rFonts w:ascii="仿宋" w:eastAsia="仿宋" w:hAnsi="仿宋" w:cs="仿宋" w:hint="eastAsia"/>
            <w:lang w:eastAsia="zh-CN"/>
          </w:rPr>
          <w:t>(一)、建筑工程设计原则</w:t>
        </w:r>
        <w:r>
          <w:tab/>
        </w:r>
        <w:r>
          <w:fldChar w:fldCharType="begin"/>
        </w:r>
        <w:r>
          <w:instrText xml:space="preserve"> PAGEREF _Toc11963 \h </w:instrText>
        </w:r>
        <w:r>
          <w:fldChar w:fldCharType="separate"/>
        </w:r>
        <w:r>
          <w:t>66</w:t>
        </w:r>
        <w:r>
          <w:fldChar w:fldCharType="end"/>
        </w:r>
      </w:hyperlink>
    </w:p>
    <w:p>
      <w:pPr>
        <w:pStyle w:val="TOC2"/>
        <w:tabs>
          <w:tab w:val="right" w:leader="dot" w:pos="8306"/>
        </w:tabs>
      </w:pPr>
      <w:hyperlink w:anchor="_Toc11910" w:history="1">
        <w:r>
          <w:rPr>
            <w:rFonts w:ascii="仿宋" w:eastAsia="仿宋" w:hAnsi="仿宋" w:cs="仿宋" w:hint="eastAsia"/>
            <w:lang w:eastAsia="zh-CN"/>
          </w:rPr>
          <w:t>(二)、土建工程建设指标</w:t>
        </w:r>
        <w:r>
          <w:tab/>
        </w:r>
        <w:r>
          <w:fldChar w:fldCharType="begin"/>
        </w:r>
        <w:r>
          <w:instrText xml:space="preserve"> PAGEREF _Toc11910 \h </w:instrText>
        </w:r>
        <w:r>
          <w:fldChar w:fldCharType="separate"/>
        </w:r>
        <w:r>
          <w:t>69</w:t>
        </w:r>
        <w:r>
          <w:fldChar w:fldCharType="end"/>
        </w:r>
      </w:hyperlink>
    </w:p>
    <w:p>
      <w:pPr>
        <w:pStyle w:val="TOC1"/>
        <w:tabs>
          <w:tab w:val="right" w:leader="dot" w:pos="8306"/>
        </w:tabs>
      </w:pPr>
      <w:hyperlink w:anchor="_Toc9760" w:history="1">
        <w:r>
          <w:rPr>
            <w:rFonts w:ascii="仿宋" w:eastAsia="仿宋" w:hAnsi="仿宋" w:cs="仿宋" w:hint="eastAsia"/>
            <w:lang w:eastAsia="zh-CN"/>
          </w:rPr>
          <w:t>十七、风险识别与分类</w:t>
        </w:r>
        <w:r>
          <w:tab/>
        </w:r>
        <w:r>
          <w:fldChar w:fldCharType="begin"/>
        </w:r>
        <w:r>
          <w:instrText xml:space="preserve"> PAGEREF _Toc9760 \h </w:instrText>
        </w:r>
        <w:r>
          <w:fldChar w:fldCharType="separate"/>
        </w:r>
        <w:r>
          <w:t>71</w:t>
        </w:r>
        <w:r>
          <w:fldChar w:fldCharType="end"/>
        </w:r>
      </w:hyperlink>
    </w:p>
    <w:p>
      <w:pPr>
        <w:pStyle w:val="TOC2"/>
        <w:tabs>
          <w:tab w:val="right" w:leader="dot" w:pos="8306"/>
        </w:tabs>
      </w:pPr>
      <w:hyperlink w:anchor="_Toc31058" w:history="1">
        <w:r>
          <w:rPr>
            <w:rFonts w:ascii="仿宋" w:eastAsia="仿宋" w:hAnsi="仿宋" w:cs="仿宋" w:hint="eastAsia"/>
            <w:lang w:eastAsia="zh-CN"/>
          </w:rPr>
          <w:t>(一)、风险识别</w:t>
        </w:r>
        <w:r>
          <w:tab/>
        </w:r>
        <w:r>
          <w:fldChar w:fldCharType="begin"/>
        </w:r>
        <w:r>
          <w:instrText xml:space="preserve"> PAGEREF _Toc31058 \h </w:instrText>
        </w:r>
        <w:r>
          <w:fldChar w:fldCharType="separate"/>
        </w:r>
        <w:r>
          <w:t>71</w:t>
        </w:r>
        <w:r>
          <w:fldChar w:fldCharType="end"/>
        </w:r>
      </w:hyperlink>
    </w:p>
    <w:p>
      <w:pPr>
        <w:pStyle w:val="TOC2"/>
        <w:tabs>
          <w:tab w:val="right" w:leader="dot" w:pos="8306"/>
        </w:tabs>
      </w:pPr>
      <w:hyperlink w:anchor="_Toc13549" w:history="1">
        <w:r>
          <w:rPr>
            <w:rFonts w:ascii="仿宋" w:eastAsia="仿宋" w:hAnsi="仿宋" w:cs="仿宋" w:hint="eastAsia"/>
            <w:lang w:eastAsia="zh-CN"/>
          </w:rPr>
          <w:t>(二)、风险分类</w:t>
        </w:r>
        <w:r>
          <w:tab/>
        </w:r>
        <w:r>
          <w:fldChar w:fldCharType="begin"/>
        </w:r>
        <w:r>
          <w:instrText xml:space="preserve"> PAGEREF _Toc13549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928"/>
      <w:r>
        <w:rPr>
          <w:rFonts w:ascii="仿宋" w:eastAsia="仿宋" w:hAnsi="仿宋" w:cs="仿宋" w:hint="eastAsia"/>
          <w:sz w:val="28"/>
          <w:lang w:eastAsia="zh-CN"/>
        </w:rPr>
        <w:t>一、聚碳酸酯项目可持续发展</w:t>
      </w:r>
      <w:bookmarkEnd w:id="2"/>
    </w:p>
    <w:p>
      <w:pPr>
        <w:pStyle w:val="Heading2"/>
        <w:rPr>
          <w:rFonts w:ascii="仿宋" w:eastAsia="仿宋" w:hAnsi="仿宋" w:cs="仿宋" w:hint="eastAsia"/>
          <w:lang w:eastAsia="zh-CN"/>
        </w:rPr>
      </w:pPr>
      <w:bookmarkStart w:id="3" w:name="_Toc1682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中，聚碳酸酯项目团队着眼于未来，明确了可持续发展的战略方向。制定的具体可持续发展目标包括降低资源使用、采用环保技术、最大化社会效益等。这一步骤不仅有助于聚碳酸酯项目在环保和社会责任方面达到最高标准，也为未来提供了明确的指引，确保聚碳酸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可持续实践的融入聚碳酸酯项目管理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聚碳酸酯项目管理周期。从聚碳酸酯项目规划开始，聚碳酸酯项目团队就考虑了环境和社会的因素。在执行阶段，聚碳酸酯项目团队积极推动绿色技术的应用，优化资源利用。此外，关注员工的社会责任，通过培训和沟通活动提高员工对可持续发展的认知，使他们能够在日常工作中践行可持续实践。这些举措不仅为聚碳酸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090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扎根于聚碳酸酯项目的可持续发展理念，我们深信环保与社会责任是聚碳酸酯项目成功的关键支柱。在聚碳酸酯项目的每一步，我们都致力于通过创新和实践，履行对环境和社会的坚定责任。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团队通过引入先进的环保技术、建立高效的废物处理系统以及推动能源节约措施，积极履行环保责任。定期的环保监测和评估确保聚碳酸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不仅致力于自身可持续发展，还注重对社会的回馈。通过支持社区聚碳酸酯项目、参与慈善事业、提供培训机会等方式，聚碳酸酯项目积极履行社会责任。与当地社区建立积极互动，关注员工的工作与生活平衡，以及员工的身心健康，是聚碳酸酯项目在社会责任层面的关键举措。这样的实践不仅增强了聚碳酸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0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31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的技术管理特点体现在其创新导向。通过引入最先进的技术趋势和解决方案，聚碳酸酯项目致力于提升科技含量、提高质量和效率水平。这意味着我们将采用最新的工具和方法，确保聚碳酸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聚碳酸酯项目技术管理的显著特征。通过整合不同领域的技术资源，我们实现了跨学科的协同工作。这有助于优化技术架构，提高整体效能。此外，整合性策略还促进了不同技术团队之间的紧密沟通和高效合作，确保聚碳酸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聚碳酸酯项目所采用的技术。通过不断优化技术方案，聚碳酸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聚碳酸酯项目团队将在聚碳酸酯项目初期识别可能的技术风险，并采取相应的预防和应对措施。通过建立健全的风险评估机制，聚碳酸酯项目能够在实施过程中及时发现并解决潜在的技术问题，保障聚碳酸酯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聚碳酸酯项目中，技术将成为聚碳酸酯项目成功的有力支持。这一深度剖析揭示了技术管理在聚碳酸酯项目实施中的关键作用，为聚碳酸酯项目的技术基础奠定了坚实的基础。</w:t>
      </w:r>
    </w:p>
    <w:p>
      <w:pPr>
        <w:pStyle w:val="Heading2"/>
        <w:ind w:firstLine="560" w:firstLineChars="200"/>
        <w:rPr>
          <w:rFonts w:ascii="仿宋" w:eastAsia="仿宋" w:hAnsi="仿宋" w:cs="仿宋" w:hint="eastAsia"/>
          <w:sz w:val="28"/>
          <w:lang w:eastAsia="zh-CN"/>
        </w:rPr>
      </w:pPr>
      <w:bookmarkStart w:id="7" w:name="_Toc27359"/>
      <w:r>
        <w:rPr>
          <w:rFonts w:ascii="仿宋" w:eastAsia="仿宋" w:hAnsi="仿宋" w:cs="仿宋" w:hint="eastAsia"/>
          <w:sz w:val="28"/>
          <w:lang w:eastAsia="zh-CN"/>
        </w:rPr>
        <w:t>(二)、聚碳酸酯项目工艺技术设计方案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聚碳酸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聚碳酸酯项目将严格按照相关行业规范要求进行组织。通过有效控制产品质量，聚碳酸酯项目将致力于为顾客提供优质的聚碳酸酯项目产品和良好的服务。这体现了聚碳酸酯项目对于生产活动合规性和质量标准的高度重视，为聚碳酸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聚碳酸酯项目注重生态效益和清洁生产原则。聚碳酸酯项目建设将紧密结合地方特色经济发展，与社会经济发展规划和区域环境保护规划方案相协调一致。通过与当地区域自然生态系统的结合，聚碳酸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聚碳酸酯项目产品具有多样化的客户需求和个性化的特点。因此，聚碳酸酯项目产品规格品种多样，且单批生产数量较小。为满足这一特点，聚碳酸酯项目承办单位将建设先进的柔性制造生产线。通过广泛应用柔性制造技术，聚碳酸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聚碳酸酯项目采用的技术具有较高的技术含量和自动化水平，处于国内先进水平。这一技术选用不仅体现了对生产效率、质量和环境友好性的高标准要求，同时为聚碳酸酯项目的可持续发展奠定了坚实的基础。</w:t>
      </w:r>
    </w:p>
    <w:p>
      <w:pPr>
        <w:pStyle w:val="Heading2"/>
        <w:ind w:firstLine="560" w:firstLineChars="200"/>
        <w:rPr>
          <w:rFonts w:ascii="仿宋" w:eastAsia="仿宋" w:hAnsi="仿宋" w:cs="仿宋" w:hint="eastAsia"/>
          <w:sz w:val="28"/>
          <w:lang w:eastAsia="zh-CN"/>
        </w:rPr>
      </w:pPr>
      <w:bookmarkStart w:id="8" w:name="_Toc3069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为确保聚碳酸酯项目的高效生产和技术实施，我们制定了一套精心设计的设备选型方案，以满足聚碳酸酯项目生产、质量和环保的要求。该方案的主要特点如下：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聚碳酸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针对聚碳酸酯项目产品的多样性和小批量生产的特点，我们将建设柔性制造生产线。通过在设备选型中考虑柔性制造技术，可以灵活应对不同产品规格和生产需求，实现生产线的高度灵活性和适应性。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872"/>
      <w:r>
        <w:rPr>
          <w:rFonts w:ascii="仿宋" w:eastAsia="仿宋" w:hAnsi="仿宋" w:cs="仿宋" w:hint="eastAsia"/>
          <w:sz w:val="28"/>
          <w:lang w:eastAsia="zh-CN"/>
        </w:rPr>
        <w:t>三、聚碳酸酯项目文档管理</w:t>
      </w:r>
      <w:bookmarkEnd w:id="9"/>
    </w:p>
    <w:p>
      <w:pPr>
        <w:pStyle w:val="Heading2"/>
        <w:rPr>
          <w:rFonts w:ascii="仿宋" w:eastAsia="仿宋" w:hAnsi="仿宋" w:cs="仿宋" w:hint="eastAsia"/>
          <w:lang w:eastAsia="zh-CN"/>
        </w:rPr>
      </w:pPr>
      <w:bookmarkStart w:id="10" w:name="_Toc7298"/>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聚碳酸酯项目高度重视文档的质量和准确性，以支持聚碳酸酯项目的各项活动和决策。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文档的编制始于聚碳酸酯项目计划的初期，我们制定了详细的文档编制计划，明确了每个文档的内容、格式和编写责任人。在聚碳酸酯项目启动阶段，我们首先编制了聚碳酸酯项目章程，明确定义了聚碳酸酯项目的目标、范围、风险等关键要素。随后，聚碳酸酯项目团队根据计划陆续编制了需求文档、设计文档、测试文档等各类文档，确保聚碳酸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碳酸酯项目管理中的重要环节，旨在确保聚碳酸酯项目文档符合质量标准和聚碳酸酯项目需求。在聚碳酸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除了内部审查，我们还进行了外部审查，邀请聚碳酸酯项目相关利益方和专业领域的专家对文档进行独立审查。这有助于获取更全面、客观的反馈，确保聚碳酸酯项目文档不仅符合内部标准，也满足外部需求。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聚碳酸酯项目在文档编制与审查方面建立了严格的管理机制，通过规范的流程和多维度的审查，确保聚碳酸酯项目文档的质量、准确性和可靠性，为聚碳酸酯项目的顺利推进提供了有力支持。</w:t>
      </w:r>
    </w:p>
    <w:p>
      <w:pPr>
        <w:pStyle w:val="Heading2"/>
        <w:ind w:firstLine="560" w:firstLineChars="200"/>
        <w:rPr>
          <w:rFonts w:ascii="仿宋" w:eastAsia="仿宋" w:hAnsi="仿宋" w:cs="仿宋" w:hint="eastAsia"/>
          <w:sz w:val="28"/>
          <w:lang w:eastAsia="zh-CN"/>
        </w:rPr>
      </w:pPr>
      <w:bookmarkStart w:id="11" w:name="_Toc2563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我们通过多渠道发布文档，包括电子邮件、聚碳酸酯项目管理平台、内部网站等，以满足不同团队成员的偏好和需求。多渠道发布确保了信息的全面覆盖。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我们采用了精细的权限控制，确保只有授权人员可以访问敏感信息。这种安全措施保护了聚碳酸酯项目文档的机密性，防止了未经授权的信息泄露。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724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文档存档与归档是聚碳酸酯项目生命周期中一个至关重要的环节，直接关系到聚碳酸酯项目信息的长期保存和历史记录的完整性。在聚碳酸酯项目中，我们实施了一系列有效的文档存档与归档管理策略：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30322"/>
      <w:r>
        <w:rPr>
          <w:rFonts w:ascii="仿宋" w:eastAsia="仿宋" w:hAnsi="仿宋" w:cs="仿宋" w:hint="eastAsia"/>
          <w:sz w:val="28"/>
          <w:lang w:eastAsia="zh-CN"/>
        </w:rPr>
        <w:t>四、聚碳酸酯项目选址可行性分析</w:t>
      </w:r>
      <w:bookmarkEnd w:id="13"/>
    </w:p>
    <w:p>
      <w:pPr>
        <w:pStyle w:val="Heading2"/>
        <w:rPr>
          <w:rFonts w:ascii="仿宋" w:eastAsia="仿宋" w:hAnsi="仿宋" w:cs="仿宋" w:hint="eastAsia"/>
          <w:lang w:eastAsia="zh-CN"/>
        </w:rPr>
      </w:pPr>
      <w:bookmarkStart w:id="14" w:name="_Toc20825"/>
      <w:r>
        <w:rPr>
          <w:rFonts w:ascii="仿宋" w:eastAsia="仿宋" w:hAnsi="仿宋" w:cs="仿宋" w:hint="eastAsia"/>
          <w:lang w:eastAsia="zh-CN"/>
        </w:rPr>
        <w:t>(一)、聚碳酸酯项目选址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该聚碳酸酯项目选址位于XX省XX市XX区XXX街道</w:t>
      </w:r>
    </w:p>
    <w:p>
      <w:pPr>
        <w:pStyle w:val="Heading2"/>
        <w:ind w:firstLine="560" w:firstLineChars="200"/>
        <w:rPr>
          <w:rFonts w:ascii="仿宋" w:eastAsia="仿宋" w:hAnsi="仿宋" w:cs="仿宋" w:hint="eastAsia"/>
          <w:sz w:val="28"/>
          <w:lang w:eastAsia="zh-CN"/>
        </w:rPr>
      </w:pPr>
      <w:bookmarkStart w:id="15" w:name="_Toc2893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聚碳酸酯项目的征地面积将根据聚碳酸酯项目的实际规模和需求进行精确规划。具体面积XXX平方米，旨在确保聚碳酸酯项目不仅能够满足当前的发展需求，还能够预留空间以适应未来的扩展。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净用地面积是在征地面积基础上去除不可利用面积后的实际可开发用地。具体面积XXX平方米，考虑到环保、交通、安全等多方面因素，以确保聚碳酸酯项目在整体利用效率上达到最优。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聚碳酸酯项目计划建设的建筑总规模具体面积XXX平方米。这一规模的确定综合考虑了聚碳酸酯项目的性质、规模，以及城市规划的相关要求，确保建筑布局与周边环境协调一致。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绿地率是聚碳酸酯项目用地中被规划为绿地的比例。具体面积XXX平方米，旨在通过合理规划绿地，改善聚碳酸酯项目周边环境，提升居民生活质量，并符合城市整体绿化规划。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容积率是用地上可以建设的建筑总体积与用地面积之比。具体面积XXX，通过合理的容积率规划，确保聚碳酸酯项目建筑规模与周边环境和谐共生。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确保聚碳酸酯项目选址与当地城市规划相一致，具体面积XXX平方米。通过与城市规划部门深入沟通，确保聚碳酸酯项目不仅符合城市的整体发展方向，还能够融入城市的发展布局，为城市的长远发展贡献力量。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聚碳酸酯项目选址符合当地产业政策，具体面积XXX平方米。这包括聚碳酸酯项目对当地经济的促进作用，以及对相关产业的带动效应，确保聚碳酸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用地总体要求必须符合环保和可持续发展的原则，具体面积XXX平方米。通过采用绿色建筑设计、节能减排等措施，确保聚碳酸酯项目在建设和运营过程中对环境的影响最小化，达到可持续发展的要求。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确保聚碳酸酯项目选址具备必要的公共设施配套，具体面积XXX平方米。这包括交通便利性、教育、医疗等基础设施，以提高居民生活品质，使得聚碳酸酯项目选址更具吸引力。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考虑用地总体要求对当地社会稳定性的影响，具体面积XXX平方米。通过深入了解当地社区反馈，确保聚碳酸酯项目的选址和建设过程对当地社会和谐稳定产生积极作用。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聚碳酸酯项目选址不仅符合法规和规划，还在实际操作中具有可行性。这一全面规划将为聚碳酸酯项目的成功实施提供坚实的基础，确保聚碳酸酯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6876"/>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碳酸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聚碳酸酯项目的设备规划和空间设计中，我们将采取灵活设备布局的措施。设备布局将根据实际需求进行灵活设计，避免不必要的浪费。通过合理规划设备摆放位置，我们将提高设备的利用率，减少设备间距，以确保聚碳酸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聚碳酸酯项目内部引入共享设施的概念，例如共享会议室、办公区等。通过这种方式，我们可以减少对资源的重复建设，提高资源共享效率，从而减小聚碳酸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9947"/>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聚碳酸酯项目的总图布置中，我们将不同功能区域进行明确的规划，以最大程度满足聚碳酸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18698"/>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聚碳酸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聚碳酸酯项目对环境的影响是综合评价的重要因素之一。我们将详细考虑选址周边的自然环境、生态保护区、水源地等情况，确保聚碳酸酯项目的建设和运营对环境影响最小化，并符合当地的环保法规标准。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对选址的评价还需充分考虑当地政府的产业政策和法规。我们将详细了解聚碳酸酯项目所在地的相关政策，确保聚碳酸酯项目的规划和运营与当地法规相符，降低不必要的法律风险。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考虑到社会稳定性对企业运营的重要性，我们将评估选址地区的社会安全情况、劳工关系、社区反馈等方面，以确保聚碳酸酯项目的建设和运营不会受到社会稳定性的负面影响。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https://d.book118.com/645030040300011122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聚碳酸酯项目规划设计蓝图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DC0AAA"/>
    <w:rsid w:val="1EDC0A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03004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2024-03-03T18:49:00Z</dcterms:created>
  <dcterms:modified xsi:type="dcterms:W3CDTF">2024-03-03T18:50:08Z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21102C758235475DBAFBDF72AFE272FA_11</vt:lpwstr>
  </property>
  <property fmtid="{D5CDD505-2E9C-101B-9397-08002B2CF9AE}" pid="3" name="KSOProductBuildVer">
    <vt:lpwstr>2052-12.1.0.16388</vt:lpwstr>
  </property>
</Properties>
</file>