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聚氯乙烯（PVC）项目规划设计蓝图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86" w:history="1">
        <w:r>
          <w:rPr>
            <w:rFonts w:ascii="仿宋" w:eastAsia="仿宋" w:hAnsi="仿宋" w:cs="仿宋" w:hint="eastAsia"/>
            <w:lang w:eastAsia="zh-CN"/>
          </w:rPr>
          <w:t>概论</w:t>
        </w:r>
        <w:r>
          <w:tab/>
        </w:r>
        <w:r>
          <w:fldChar w:fldCharType="begin"/>
        </w:r>
        <w:r>
          <w:instrText xml:space="preserve"> PAGEREF _Toc19986 \h </w:instrText>
        </w:r>
        <w:r>
          <w:fldChar w:fldCharType="separate"/>
        </w:r>
        <w:r>
          <w:t>3</w:t>
        </w:r>
        <w:r>
          <w:fldChar w:fldCharType="end"/>
        </w:r>
      </w:hyperlink>
    </w:p>
    <w:p>
      <w:pPr>
        <w:pStyle w:val="TOC1"/>
        <w:tabs>
          <w:tab w:val="right" w:leader="dot" w:pos="8306"/>
        </w:tabs>
      </w:pPr>
      <w:hyperlink w:anchor="_Toc4819" w:history="1">
        <w:r>
          <w:rPr>
            <w:rFonts w:ascii="仿宋" w:eastAsia="仿宋" w:hAnsi="仿宋" w:cs="仿宋" w:hint="eastAsia"/>
            <w:lang w:eastAsia="zh-CN"/>
          </w:rPr>
          <w:t>一、聚氯乙烯（PVC）项目建设单位说明</w:t>
        </w:r>
        <w:r>
          <w:tab/>
        </w:r>
        <w:r>
          <w:fldChar w:fldCharType="begin"/>
        </w:r>
        <w:r>
          <w:instrText xml:space="preserve"> PAGEREF _Toc4819 \h </w:instrText>
        </w:r>
        <w:r>
          <w:fldChar w:fldCharType="separate"/>
        </w:r>
        <w:r>
          <w:t>3</w:t>
        </w:r>
        <w:r>
          <w:fldChar w:fldCharType="end"/>
        </w:r>
      </w:hyperlink>
    </w:p>
    <w:p>
      <w:pPr>
        <w:pStyle w:val="TOC2"/>
        <w:tabs>
          <w:tab w:val="right" w:leader="dot" w:pos="8306"/>
        </w:tabs>
      </w:pPr>
      <w:hyperlink w:anchor="_Toc17923" w:history="1">
        <w:r>
          <w:rPr>
            <w:rFonts w:ascii="仿宋" w:eastAsia="仿宋" w:hAnsi="仿宋" w:cs="仿宋" w:hint="eastAsia"/>
            <w:lang w:eastAsia="zh-CN"/>
          </w:rPr>
          <w:t>(一)、聚氯乙烯（PVC）项目承办单位基本情况</w:t>
        </w:r>
        <w:r>
          <w:tab/>
        </w:r>
        <w:r>
          <w:fldChar w:fldCharType="begin"/>
        </w:r>
        <w:r>
          <w:instrText xml:space="preserve"> PAGEREF _Toc17923 \h </w:instrText>
        </w:r>
        <w:r>
          <w:fldChar w:fldCharType="separate"/>
        </w:r>
        <w:r>
          <w:t>3</w:t>
        </w:r>
        <w:r>
          <w:fldChar w:fldCharType="end"/>
        </w:r>
      </w:hyperlink>
    </w:p>
    <w:p>
      <w:pPr>
        <w:pStyle w:val="TOC2"/>
        <w:tabs>
          <w:tab w:val="right" w:leader="dot" w:pos="8306"/>
        </w:tabs>
      </w:pPr>
      <w:hyperlink w:anchor="_Toc30728" w:history="1">
        <w:r>
          <w:rPr>
            <w:rFonts w:ascii="仿宋" w:eastAsia="仿宋" w:hAnsi="仿宋" w:cs="仿宋" w:hint="eastAsia"/>
            <w:lang w:eastAsia="zh-CN"/>
          </w:rPr>
          <w:t>(二)、公司经济效益分析</w:t>
        </w:r>
        <w:r>
          <w:tab/>
        </w:r>
        <w:r>
          <w:fldChar w:fldCharType="begin"/>
        </w:r>
        <w:r>
          <w:instrText xml:space="preserve"> PAGEREF _Toc30728 \h </w:instrText>
        </w:r>
        <w:r>
          <w:fldChar w:fldCharType="separate"/>
        </w:r>
        <w:r>
          <w:t>4</w:t>
        </w:r>
        <w:r>
          <w:fldChar w:fldCharType="end"/>
        </w:r>
      </w:hyperlink>
    </w:p>
    <w:p>
      <w:pPr>
        <w:pStyle w:val="TOC1"/>
        <w:tabs>
          <w:tab w:val="right" w:leader="dot" w:pos="8306"/>
        </w:tabs>
      </w:pPr>
      <w:hyperlink w:anchor="_Toc20327" w:history="1">
        <w:r>
          <w:rPr>
            <w:rFonts w:ascii="仿宋" w:eastAsia="仿宋" w:hAnsi="仿宋" w:cs="仿宋" w:hint="eastAsia"/>
            <w:lang w:eastAsia="zh-CN"/>
          </w:rPr>
          <w:t>二、市场分析、调研</w:t>
        </w:r>
        <w:r>
          <w:tab/>
        </w:r>
        <w:r>
          <w:fldChar w:fldCharType="begin"/>
        </w:r>
        <w:r>
          <w:instrText xml:space="preserve"> PAGEREF _Toc20327 \h </w:instrText>
        </w:r>
        <w:r>
          <w:fldChar w:fldCharType="separate"/>
        </w:r>
        <w:r>
          <w:t>5</w:t>
        </w:r>
        <w:r>
          <w:fldChar w:fldCharType="end"/>
        </w:r>
      </w:hyperlink>
    </w:p>
    <w:p>
      <w:pPr>
        <w:pStyle w:val="TOC2"/>
        <w:tabs>
          <w:tab w:val="right" w:leader="dot" w:pos="8306"/>
        </w:tabs>
      </w:pPr>
      <w:hyperlink w:anchor="_Toc20596" w:history="1">
        <w:r>
          <w:rPr>
            <w:rFonts w:ascii="仿宋" w:eastAsia="仿宋" w:hAnsi="仿宋" w:cs="仿宋" w:hint="eastAsia"/>
            <w:lang w:eastAsia="zh-CN"/>
          </w:rPr>
          <w:t>(一)、聚氯乙烯（PVC）行业分析</w:t>
        </w:r>
        <w:r>
          <w:tab/>
        </w:r>
        <w:r>
          <w:fldChar w:fldCharType="begin"/>
        </w:r>
        <w:r>
          <w:instrText xml:space="preserve"> PAGEREF _Toc20596 \h </w:instrText>
        </w:r>
        <w:r>
          <w:fldChar w:fldCharType="separate"/>
        </w:r>
        <w:r>
          <w:t>5</w:t>
        </w:r>
        <w:r>
          <w:fldChar w:fldCharType="end"/>
        </w:r>
      </w:hyperlink>
    </w:p>
    <w:p>
      <w:pPr>
        <w:pStyle w:val="TOC2"/>
        <w:tabs>
          <w:tab w:val="right" w:leader="dot" w:pos="8306"/>
        </w:tabs>
      </w:pPr>
      <w:hyperlink w:anchor="_Toc2434" w:history="1">
        <w:r>
          <w:rPr>
            <w:rFonts w:ascii="仿宋" w:eastAsia="仿宋" w:hAnsi="仿宋" w:cs="仿宋" w:hint="eastAsia"/>
            <w:lang w:eastAsia="zh-CN"/>
          </w:rPr>
          <w:t>(二)、聚氯乙烯（PVC）市场分析预测</w:t>
        </w:r>
        <w:r>
          <w:tab/>
        </w:r>
        <w:r>
          <w:fldChar w:fldCharType="begin"/>
        </w:r>
        <w:r>
          <w:instrText xml:space="preserve"> PAGEREF _Toc2434 \h </w:instrText>
        </w:r>
        <w:r>
          <w:fldChar w:fldCharType="separate"/>
        </w:r>
        <w:r>
          <w:t>5</w:t>
        </w:r>
        <w:r>
          <w:fldChar w:fldCharType="end"/>
        </w:r>
      </w:hyperlink>
    </w:p>
    <w:p>
      <w:pPr>
        <w:pStyle w:val="TOC1"/>
        <w:tabs>
          <w:tab w:val="right" w:leader="dot" w:pos="8306"/>
        </w:tabs>
      </w:pPr>
      <w:hyperlink w:anchor="_Toc29862" w:history="1">
        <w:r>
          <w:rPr>
            <w:rFonts w:ascii="仿宋" w:eastAsia="仿宋" w:hAnsi="仿宋" w:cs="仿宋" w:hint="eastAsia"/>
            <w:lang w:eastAsia="zh-CN"/>
          </w:rPr>
          <w:t>三、聚氯乙烯（PVC）项目建设背景及必要性分析</w:t>
        </w:r>
        <w:r>
          <w:tab/>
        </w:r>
        <w:r>
          <w:fldChar w:fldCharType="begin"/>
        </w:r>
        <w:r>
          <w:instrText xml:space="preserve"> PAGEREF _Toc29862 \h </w:instrText>
        </w:r>
        <w:r>
          <w:fldChar w:fldCharType="separate"/>
        </w:r>
        <w:r>
          <w:t>6</w:t>
        </w:r>
        <w:r>
          <w:fldChar w:fldCharType="end"/>
        </w:r>
      </w:hyperlink>
    </w:p>
    <w:p>
      <w:pPr>
        <w:pStyle w:val="TOC2"/>
        <w:tabs>
          <w:tab w:val="right" w:leader="dot" w:pos="8306"/>
        </w:tabs>
      </w:pPr>
      <w:hyperlink w:anchor="_Toc20354" w:history="1">
        <w:r>
          <w:rPr>
            <w:rFonts w:ascii="仿宋" w:eastAsia="仿宋" w:hAnsi="仿宋" w:cs="仿宋" w:hint="eastAsia"/>
            <w:lang w:eastAsia="zh-CN"/>
          </w:rPr>
          <w:t>(一)、聚氯乙烯（PVC）项目背景分析</w:t>
        </w:r>
        <w:r>
          <w:tab/>
        </w:r>
        <w:r>
          <w:fldChar w:fldCharType="begin"/>
        </w:r>
        <w:r>
          <w:instrText xml:space="preserve"> PAGEREF _Toc20354 \h </w:instrText>
        </w:r>
        <w:r>
          <w:fldChar w:fldCharType="separate"/>
        </w:r>
        <w:r>
          <w:t>6</w:t>
        </w:r>
        <w:r>
          <w:fldChar w:fldCharType="end"/>
        </w:r>
      </w:hyperlink>
    </w:p>
    <w:p>
      <w:pPr>
        <w:pStyle w:val="TOC2"/>
        <w:tabs>
          <w:tab w:val="right" w:leader="dot" w:pos="8306"/>
        </w:tabs>
      </w:pPr>
      <w:hyperlink w:anchor="_Toc3212" w:history="1">
        <w:r>
          <w:rPr>
            <w:rFonts w:ascii="仿宋" w:eastAsia="仿宋" w:hAnsi="仿宋" w:cs="仿宋" w:hint="eastAsia"/>
            <w:lang w:eastAsia="zh-CN"/>
          </w:rPr>
          <w:t>(二)、聚氯乙烯（PVC）项目建设必要性分析</w:t>
        </w:r>
        <w:r>
          <w:tab/>
        </w:r>
        <w:r>
          <w:fldChar w:fldCharType="begin"/>
        </w:r>
        <w:r>
          <w:instrText xml:space="preserve"> PAGEREF _Toc3212 \h </w:instrText>
        </w:r>
        <w:r>
          <w:fldChar w:fldCharType="separate"/>
        </w:r>
        <w:r>
          <w:t>8</w:t>
        </w:r>
        <w:r>
          <w:fldChar w:fldCharType="end"/>
        </w:r>
      </w:hyperlink>
    </w:p>
    <w:p>
      <w:pPr>
        <w:pStyle w:val="TOC1"/>
        <w:tabs>
          <w:tab w:val="right" w:leader="dot" w:pos="8306"/>
        </w:tabs>
      </w:pPr>
      <w:hyperlink w:anchor="_Toc17730" w:history="1">
        <w:r>
          <w:rPr>
            <w:rFonts w:ascii="仿宋" w:eastAsia="仿宋" w:hAnsi="仿宋" w:cs="仿宋" w:hint="eastAsia"/>
            <w:lang w:eastAsia="zh-CN"/>
          </w:rPr>
          <w:t>四、聚氯乙烯（PVC）项目土建工程</w:t>
        </w:r>
        <w:r>
          <w:tab/>
        </w:r>
        <w:r>
          <w:fldChar w:fldCharType="begin"/>
        </w:r>
        <w:r>
          <w:instrText xml:space="preserve"> PAGEREF _Toc17730 \h </w:instrText>
        </w:r>
        <w:r>
          <w:fldChar w:fldCharType="separate"/>
        </w:r>
        <w:r>
          <w:t>9</w:t>
        </w:r>
        <w:r>
          <w:fldChar w:fldCharType="end"/>
        </w:r>
      </w:hyperlink>
    </w:p>
    <w:p>
      <w:pPr>
        <w:pStyle w:val="TOC2"/>
        <w:tabs>
          <w:tab w:val="right" w:leader="dot" w:pos="8306"/>
        </w:tabs>
      </w:pPr>
      <w:hyperlink w:anchor="_Toc401" w:history="1">
        <w:r>
          <w:rPr>
            <w:rFonts w:ascii="仿宋" w:eastAsia="仿宋" w:hAnsi="仿宋" w:cs="仿宋" w:hint="eastAsia"/>
            <w:lang w:eastAsia="zh-CN"/>
          </w:rPr>
          <w:t>(一)、建筑工程设计原则</w:t>
        </w:r>
        <w:r>
          <w:tab/>
        </w:r>
        <w:r>
          <w:fldChar w:fldCharType="begin"/>
        </w:r>
        <w:r>
          <w:instrText xml:space="preserve"> PAGEREF _Toc401 \h </w:instrText>
        </w:r>
        <w:r>
          <w:fldChar w:fldCharType="separate"/>
        </w:r>
        <w:r>
          <w:t>9</w:t>
        </w:r>
        <w:r>
          <w:fldChar w:fldCharType="end"/>
        </w:r>
      </w:hyperlink>
    </w:p>
    <w:p>
      <w:pPr>
        <w:pStyle w:val="TOC2"/>
        <w:tabs>
          <w:tab w:val="right" w:leader="dot" w:pos="8306"/>
        </w:tabs>
      </w:pPr>
      <w:hyperlink w:anchor="_Toc14208" w:history="1">
        <w:r>
          <w:rPr>
            <w:rFonts w:ascii="仿宋" w:eastAsia="仿宋" w:hAnsi="仿宋" w:cs="仿宋" w:hint="eastAsia"/>
            <w:lang w:eastAsia="zh-CN"/>
          </w:rPr>
          <w:t>(二)、土建工程设计年限及安全等级</w:t>
        </w:r>
        <w:r>
          <w:tab/>
        </w:r>
        <w:r>
          <w:fldChar w:fldCharType="begin"/>
        </w:r>
        <w:r>
          <w:instrText xml:space="preserve"> PAGEREF _Toc14208 \h </w:instrText>
        </w:r>
        <w:r>
          <w:fldChar w:fldCharType="separate"/>
        </w:r>
        <w:r>
          <w:t>11</w:t>
        </w:r>
        <w:r>
          <w:fldChar w:fldCharType="end"/>
        </w:r>
      </w:hyperlink>
    </w:p>
    <w:p>
      <w:pPr>
        <w:pStyle w:val="TOC2"/>
        <w:tabs>
          <w:tab w:val="right" w:leader="dot" w:pos="8306"/>
        </w:tabs>
      </w:pPr>
      <w:hyperlink w:anchor="_Toc14994" w:history="1">
        <w:r>
          <w:rPr>
            <w:rFonts w:ascii="仿宋" w:eastAsia="仿宋" w:hAnsi="仿宋" w:cs="仿宋" w:hint="eastAsia"/>
            <w:lang w:eastAsia="zh-CN"/>
          </w:rPr>
          <w:t>(三)、建筑工程设计总体要求</w:t>
        </w:r>
        <w:r>
          <w:tab/>
        </w:r>
        <w:r>
          <w:fldChar w:fldCharType="begin"/>
        </w:r>
        <w:r>
          <w:instrText xml:space="preserve"> PAGEREF _Toc14994 \h </w:instrText>
        </w:r>
        <w:r>
          <w:fldChar w:fldCharType="separate"/>
        </w:r>
        <w:r>
          <w:t>12</w:t>
        </w:r>
        <w:r>
          <w:fldChar w:fldCharType="end"/>
        </w:r>
      </w:hyperlink>
    </w:p>
    <w:p>
      <w:pPr>
        <w:pStyle w:val="TOC2"/>
        <w:tabs>
          <w:tab w:val="right" w:leader="dot" w:pos="8306"/>
        </w:tabs>
      </w:pPr>
      <w:hyperlink w:anchor="_Toc21100" w:history="1">
        <w:r>
          <w:rPr>
            <w:rFonts w:ascii="仿宋" w:eastAsia="仿宋" w:hAnsi="仿宋" w:cs="仿宋" w:hint="eastAsia"/>
            <w:lang w:eastAsia="zh-CN"/>
          </w:rPr>
          <w:t>(四)、土建工程建设指标</w:t>
        </w:r>
        <w:r>
          <w:tab/>
        </w:r>
        <w:r>
          <w:fldChar w:fldCharType="begin"/>
        </w:r>
        <w:r>
          <w:instrText xml:space="preserve"> PAGEREF _Toc21100 \h </w:instrText>
        </w:r>
        <w:r>
          <w:fldChar w:fldCharType="separate"/>
        </w:r>
        <w:r>
          <w:t>12</w:t>
        </w:r>
        <w:r>
          <w:fldChar w:fldCharType="end"/>
        </w:r>
      </w:hyperlink>
    </w:p>
    <w:p>
      <w:pPr>
        <w:pStyle w:val="TOC1"/>
        <w:tabs>
          <w:tab w:val="right" w:leader="dot" w:pos="8306"/>
        </w:tabs>
      </w:pPr>
      <w:hyperlink w:anchor="_Toc14494" w:history="1">
        <w:r>
          <w:rPr>
            <w:rFonts w:ascii="仿宋" w:eastAsia="仿宋" w:hAnsi="仿宋" w:cs="仿宋" w:hint="eastAsia"/>
            <w:lang w:eastAsia="zh-CN"/>
          </w:rPr>
          <w:t>五、聚氯乙烯（PVC）项目可持续发展</w:t>
        </w:r>
        <w:r>
          <w:tab/>
        </w:r>
        <w:r>
          <w:fldChar w:fldCharType="begin"/>
        </w:r>
        <w:r>
          <w:instrText xml:space="preserve"> PAGEREF _Toc14494 \h </w:instrText>
        </w:r>
        <w:r>
          <w:fldChar w:fldCharType="separate"/>
        </w:r>
        <w:r>
          <w:t>13</w:t>
        </w:r>
        <w:r>
          <w:fldChar w:fldCharType="end"/>
        </w:r>
      </w:hyperlink>
    </w:p>
    <w:p>
      <w:pPr>
        <w:pStyle w:val="TOC2"/>
        <w:tabs>
          <w:tab w:val="right" w:leader="dot" w:pos="8306"/>
        </w:tabs>
      </w:pPr>
      <w:hyperlink w:anchor="_Toc2548" w:history="1">
        <w:r>
          <w:rPr>
            <w:rFonts w:ascii="仿宋" w:eastAsia="仿宋" w:hAnsi="仿宋" w:cs="仿宋" w:hint="eastAsia"/>
            <w:lang w:eastAsia="zh-CN"/>
          </w:rPr>
          <w:t>(一)、可持续战略与实践</w:t>
        </w:r>
        <w:r>
          <w:tab/>
        </w:r>
        <w:r>
          <w:fldChar w:fldCharType="begin"/>
        </w:r>
        <w:r>
          <w:instrText xml:space="preserve"> PAGEREF _Toc2548 \h </w:instrText>
        </w:r>
        <w:r>
          <w:fldChar w:fldCharType="separate"/>
        </w:r>
        <w:r>
          <w:t>13</w:t>
        </w:r>
        <w:r>
          <w:fldChar w:fldCharType="end"/>
        </w:r>
      </w:hyperlink>
    </w:p>
    <w:p>
      <w:pPr>
        <w:pStyle w:val="TOC2"/>
        <w:tabs>
          <w:tab w:val="right" w:leader="dot" w:pos="8306"/>
        </w:tabs>
      </w:pPr>
      <w:hyperlink w:anchor="_Toc8865" w:history="1">
        <w:r>
          <w:rPr>
            <w:rFonts w:ascii="仿宋" w:eastAsia="仿宋" w:hAnsi="仿宋" w:cs="仿宋" w:hint="eastAsia"/>
            <w:lang w:eastAsia="zh-CN"/>
          </w:rPr>
          <w:t>(二)、环保与社会责任</w:t>
        </w:r>
        <w:r>
          <w:tab/>
        </w:r>
        <w:r>
          <w:fldChar w:fldCharType="begin"/>
        </w:r>
        <w:r>
          <w:instrText xml:space="preserve"> PAGEREF _Toc8865 \h </w:instrText>
        </w:r>
        <w:r>
          <w:fldChar w:fldCharType="separate"/>
        </w:r>
        <w:r>
          <w:t>13</w:t>
        </w:r>
        <w:r>
          <w:fldChar w:fldCharType="end"/>
        </w:r>
      </w:hyperlink>
    </w:p>
    <w:p>
      <w:pPr>
        <w:pStyle w:val="TOC1"/>
        <w:tabs>
          <w:tab w:val="right" w:leader="dot" w:pos="8306"/>
        </w:tabs>
      </w:pPr>
      <w:hyperlink w:anchor="_Toc10560" w:history="1">
        <w:r>
          <w:rPr>
            <w:rFonts w:ascii="仿宋" w:eastAsia="仿宋" w:hAnsi="仿宋" w:cs="仿宋" w:hint="eastAsia"/>
            <w:lang w:eastAsia="zh-CN"/>
          </w:rPr>
          <w:t>六、聚氯乙烯（PVC）项目危机管理</w:t>
        </w:r>
        <w:r>
          <w:tab/>
        </w:r>
        <w:r>
          <w:fldChar w:fldCharType="begin"/>
        </w:r>
        <w:r>
          <w:instrText xml:space="preserve"> PAGEREF _Toc10560 \h </w:instrText>
        </w:r>
        <w:r>
          <w:fldChar w:fldCharType="separate"/>
        </w:r>
        <w:r>
          <w:t>14</w:t>
        </w:r>
        <w:r>
          <w:fldChar w:fldCharType="end"/>
        </w:r>
      </w:hyperlink>
    </w:p>
    <w:p>
      <w:pPr>
        <w:pStyle w:val="TOC2"/>
        <w:tabs>
          <w:tab w:val="right" w:leader="dot" w:pos="8306"/>
        </w:tabs>
      </w:pPr>
      <w:hyperlink w:anchor="_Toc32608" w:history="1">
        <w:r>
          <w:rPr>
            <w:rFonts w:ascii="仿宋" w:eastAsia="仿宋" w:hAnsi="仿宋" w:cs="仿宋" w:hint="eastAsia"/>
            <w:lang w:eastAsia="zh-CN"/>
          </w:rPr>
          <w:t>(一)、危机预警与识别</w:t>
        </w:r>
        <w:r>
          <w:tab/>
        </w:r>
        <w:r>
          <w:fldChar w:fldCharType="begin"/>
        </w:r>
        <w:r>
          <w:instrText xml:space="preserve"> PAGEREF _Toc32608 \h </w:instrText>
        </w:r>
        <w:r>
          <w:fldChar w:fldCharType="separate"/>
        </w:r>
        <w:r>
          <w:t>14</w:t>
        </w:r>
        <w:r>
          <w:fldChar w:fldCharType="end"/>
        </w:r>
      </w:hyperlink>
    </w:p>
    <w:p>
      <w:pPr>
        <w:pStyle w:val="TOC2"/>
        <w:tabs>
          <w:tab w:val="right" w:leader="dot" w:pos="8306"/>
        </w:tabs>
      </w:pPr>
      <w:hyperlink w:anchor="_Toc27447" w:history="1">
        <w:r>
          <w:rPr>
            <w:rFonts w:ascii="仿宋" w:eastAsia="仿宋" w:hAnsi="仿宋" w:cs="仿宋" w:hint="eastAsia"/>
            <w:lang w:eastAsia="zh-CN"/>
          </w:rPr>
          <w:t>(二)、危机应对与恢复</w:t>
        </w:r>
        <w:r>
          <w:tab/>
        </w:r>
        <w:r>
          <w:fldChar w:fldCharType="begin"/>
        </w:r>
        <w:r>
          <w:instrText xml:space="preserve"> PAGEREF _Toc27447 \h </w:instrText>
        </w:r>
        <w:r>
          <w:fldChar w:fldCharType="separate"/>
        </w:r>
        <w:r>
          <w:t>15</w:t>
        </w:r>
        <w:r>
          <w:fldChar w:fldCharType="end"/>
        </w:r>
      </w:hyperlink>
    </w:p>
    <w:p>
      <w:pPr>
        <w:pStyle w:val="TOC1"/>
        <w:tabs>
          <w:tab w:val="right" w:leader="dot" w:pos="8306"/>
        </w:tabs>
      </w:pPr>
      <w:hyperlink w:anchor="_Toc6267" w:history="1">
        <w:r>
          <w:rPr>
            <w:rFonts w:ascii="仿宋" w:eastAsia="仿宋" w:hAnsi="仿宋" w:cs="仿宋" w:hint="eastAsia"/>
            <w:lang w:eastAsia="zh-CN"/>
          </w:rPr>
          <w:t>七、聚氯乙烯（PVC）项目财务管理</w:t>
        </w:r>
        <w:r>
          <w:tab/>
        </w:r>
        <w:r>
          <w:fldChar w:fldCharType="begin"/>
        </w:r>
        <w:r>
          <w:instrText xml:space="preserve"> PAGEREF _Toc6267 \h </w:instrText>
        </w:r>
        <w:r>
          <w:fldChar w:fldCharType="separate"/>
        </w:r>
        <w:r>
          <w:t>17</w:t>
        </w:r>
        <w:r>
          <w:fldChar w:fldCharType="end"/>
        </w:r>
      </w:hyperlink>
    </w:p>
    <w:p>
      <w:pPr>
        <w:pStyle w:val="TOC2"/>
        <w:tabs>
          <w:tab w:val="right" w:leader="dot" w:pos="8306"/>
        </w:tabs>
      </w:pPr>
      <w:hyperlink w:anchor="_Toc19462" w:history="1">
        <w:r>
          <w:rPr>
            <w:rFonts w:ascii="仿宋" w:eastAsia="仿宋" w:hAnsi="仿宋" w:cs="仿宋" w:hint="eastAsia"/>
            <w:lang w:eastAsia="zh-CN"/>
          </w:rPr>
          <w:t>(一)、资金需求大</w:t>
        </w:r>
        <w:r>
          <w:tab/>
        </w:r>
        <w:r>
          <w:fldChar w:fldCharType="begin"/>
        </w:r>
        <w:r>
          <w:instrText xml:space="preserve"> PAGEREF _Toc19462 \h </w:instrText>
        </w:r>
        <w:r>
          <w:fldChar w:fldCharType="separate"/>
        </w:r>
        <w:r>
          <w:t>17</w:t>
        </w:r>
        <w:r>
          <w:fldChar w:fldCharType="end"/>
        </w:r>
      </w:hyperlink>
    </w:p>
    <w:p>
      <w:pPr>
        <w:pStyle w:val="TOC2"/>
        <w:tabs>
          <w:tab w:val="right" w:leader="dot" w:pos="8306"/>
        </w:tabs>
      </w:pPr>
      <w:hyperlink w:anchor="_Toc5706" w:history="1">
        <w:r>
          <w:rPr>
            <w:rFonts w:ascii="仿宋" w:eastAsia="仿宋" w:hAnsi="仿宋" w:cs="仿宋" w:hint="eastAsia"/>
            <w:lang w:eastAsia="zh-CN"/>
          </w:rPr>
          <w:t>(二)、研发周期长</w:t>
        </w:r>
        <w:r>
          <w:tab/>
        </w:r>
        <w:r>
          <w:fldChar w:fldCharType="begin"/>
        </w:r>
        <w:r>
          <w:instrText xml:space="preserve"> PAGEREF _Toc5706 \h </w:instrText>
        </w:r>
        <w:r>
          <w:fldChar w:fldCharType="separate"/>
        </w:r>
        <w:r>
          <w:t>18</w:t>
        </w:r>
        <w:r>
          <w:fldChar w:fldCharType="end"/>
        </w:r>
      </w:hyperlink>
    </w:p>
    <w:p>
      <w:pPr>
        <w:pStyle w:val="TOC2"/>
        <w:tabs>
          <w:tab w:val="right" w:leader="dot" w:pos="8306"/>
        </w:tabs>
      </w:pPr>
      <w:hyperlink w:anchor="_Toc1023" w:history="1">
        <w:r>
          <w:rPr>
            <w:rFonts w:ascii="仿宋" w:eastAsia="仿宋" w:hAnsi="仿宋" w:cs="仿宋" w:hint="eastAsia"/>
            <w:lang w:eastAsia="zh-CN"/>
          </w:rPr>
          <w:t>(三)、市场风险大</w:t>
        </w:r>
        <w:r>
          <w:tab/>
        </w:r>
        <w:r>
          <w:fldChar w:fldCharType="begin"/>
        </w:r>
        <w:r>
          <w:instrText xml:space="preserve"> PAGEREF _Toc1023 \h </w:instrText>
        </w:r>
        <w:r>
          <w:fldChar w:fldCharType="separate"/>
        </w:r>
        <w:r>
          <w:t>19</w:t>
        </w:r>
        <w:r>
          <w:fldChar w:fldCharType="end"/>
        </w:r>
      </w:hyperlink>
    </w:p>
    <w:p>
      <w:pPr>
        <w:pStyle w:val="TOC2"/>
        <w:tabs>
          <w:tab w:val="right" w:leader="dot" w:pos="8306"/>
        </w:tabs>
      </w:pPr>
      <w:hyperlink w:anchor="_Toc9167" w:history="1">
        <w:r>
          <w:rPr>
            <w:rFonts w:ascii="仿宋" w:eastAsia="仿宋" w:hAnsi="仿宋" w:cs="仿宋" w:hint="eastAsia"/>
            <w:lang w:eastAsia="zh-CN"/>
          </w:rPr>
          <w:t>(四)、利润率高</w:t>
        </w:r>
        <w:r>
          <w:tab/>
        </w:r>
        <w:r>
          <w:fldChar w:fldCharType="begin"/>
        </w:r>
        <w:r>
          <w:instrText xml:space="preserve"> PAGEREF _Toc9167 \h </w:instrText>
        </w:r>
        <w:r>
          <w:fldChar w:fldCharType="separate"/>
        </w:r>
        <w:r>
          <w:t>22</w:t>
        </w:r>
        <w:r>
          <w:fldChar w:fldCharType="end"/>
        </w:r>
      </w:hyperlink>
    </w:p>
    <w:p>
      <w:pPr>
        <w:pStyle w:val="TOC1"/>
        <w:tabs>
          <w:tab w:val="right" w:leader="dot" w:pos="8306"/>
        </w:tabs>
      </w:pPr>
      <w:hyperlink w:anchor="_Toc24136" w:history="1">
        <w:r>
          <w:rPr>
            <w:rFonts w:ascii="仿宋" w:eastAsia="仿宋" w:hAnsi="仿宋" w:cs="仿宋" w:hint="eastAsia"/>
            <w:lang w:eastAsia="zh-CN"/>
          </w:rPr>
          <w:t>八、聚氯乙烯（PVC）项目计划安排</w:t>
        </w:r>
        <w:r>
          <w:tab/>
        </w:r>
        <w:r>
          <w:fldChar w:fldCharType="begin"/>
        </w:r>
        <w:r>
          <w:instrText xml:space="preserve"> PAGEREF _Toc24136 \h </w:instrText>
        </w:r>
        <w:r>
          <w:fldChar w:fldCharType="separate"/>
        </w:r>
        <w:r>
          <w:t>24</w:t>
        </w:r>
        <w:r>
          <w:fldChar w:fldCharType="end"/>
        </w:r>
      </w:hyperlink>
    </w:p>
    <w:p>
      <w:pPr>
        <w:pStyle w:val="TOC2"/>
        <w:tabs>
          <w:tab w:val="right" w:leader="dot" w:pos="8306"/>
        </w:tabs>
      </w:pPr>
      <w:hyperlink w:anchor="_Toc8981" w:history="1">
        <w:r>
          <w:rPr>
            <w:rFonts w:ascii="仿宋" w:eastAsia="仿宋" w:hAnsi="仿宋" w:cs="仿宋" w:hint="eastAsia"/>
            <w:lang w:eastAsia="zh-CN"/>
          </w:rPr>
          <w:t>(一)、建设周期</w:t>
        </w:r>
        <w:r>
          <w:tab/>
        </w:r>
        <w:r>
          <w:fldChar w:fldCharType="begin"/>
        </w:r>
        <w:r>
          <w:instrText xml:space="preserve"> PAGEREF _Toc8981 \h </w:instrText>
        </w:r>
        <w:r>
          <w:fldChar w:fldCharType="separate"/>
        </w:r>
        <w:r>
          <w:t>24</w:t>
        </w:r>
        <w:r>
          <w:fldChar w:fldCharType="end"/>
        </w:r>
      </w:hyperlink>
    </w:p>
    <w:p>
      <w:pPr>
        <w:pStyle w:val="TOC2"/>
        <w:tabs>
          <w:tab w:val="right" w:leader="dot" w:pos="8306"/>
        </w:tabs>
      </w:pPr>
      <w:hyperlink w:anchor="_Toc29235" w:history="1">
        <w:r>
          <w:rPr>
            <w:rFonts w:ascii="仿宋" w:eastAsia="仿宋" w:hAnsi="仿宋" w:cs="仿宋" w:hint="eastAsia"/>
            <w:lang w:eastAsia="zh-CN"/>
          </w:rPr>
          <w:t>(二)、建设进度</w:t>
        </w:r>
        <w:r>
          <w:tab/>
        </w:r>
        <w:r>
          <w:fldChar w:fldCharType="begin"/>
        </w:r>
        <w:r>
          <w:instrText xml:space="preserve"> PAGEREF _Toc29235 \h </w:instrText>
        </w:r>
        <w:r>
          <w:fldChar w:fldCharType="separate"/>
        </w:r>
        <w:r>
          <w:t>25</w:t>
        </w:r>
        <w:r>
          <w:fldChar w:fldCharType="end"/>
        </w:r>
      </w:hyperlink>
    </w:p>
    <w:p>
      <w:pPr>
        <w:pStyle w:val="TOC2"/>
        <w:tabs>
          <w:tab w:val="right" w:leader="dot" w:pos="8306"/>
        </w:tabs>
      </w:pPr>
      <w:hyperlink w:anchor="_Toc32183" w:history="1">
        <w:r>
          <w:rPr>
            <w:rFonts w:ascii="仿宋" w:eastAsia="仿宋" w:hAnsi="仿宋" w:cs="仿宋" w:hint="eastAsia"/>
            <w:lang w:eastAsia="zh-CN"/>
          </w:rPr>
          <w:t>(三)、进度安排注意事项</w:t>
        </w:r>
        <w:r>
          <w:tab/>
        </w:r>
        <w:r>
          <w:fldChar w:fldCharType="begin"/>
        </w:r>
        <w:r>
          <w:instrText xml:space="preserve"> PAGEREF _Toc32183 \h </w:instrText>
        </w:r>
        <w:r>
          <w:fldChar w:fldCharType="separate"/>
        </w:r>
        <w:r>
          <w:t>26</w:t>
        </w:r>
        <w:r>
          <w:fldChar w:fldCharType="end"/>
        </w:r>
      </w:hyperlink>
    </w:p>
    <w:p>
      <w:pPr>
        <w:pStyle w:val="TOC2"/>
        <w:tabs>
          <w:tab w:val="right" w:leader="dot" w:pos="8306"/>
        </w:tabs>
      </w:pPr>
      <w:hyperlink w:anchor="_Toc15422" w:history="1">
        <w:r>
          <w:rPr>
            <w:rFonts w:ascii="仿宋" w:eastAsia="仿宋" w:hAnsi="仿宋" w:cs="仿宋" w:hint="eastAsia"/>
            <w:lang w:eastAsia="zh-CN"/>
          </w:rPr>
          <w:t>(四)、人力资源配置</w:t>
        </w:r>
        <w:r>
          <w:tab/>
        </w:r>
        <w:r>
          <w:fldChar w:fldCharType="begin"/>
        </w:r>
        <w:r>
          <w:instrText xml:space="preserve"> PAGEREF _Toc15422 \h </w:instrText>
        </w:r>
        <w:r>
          <w:fldChar w:fldCharType="separate"/>
        </w:r>
        <w:r>
          <w:t>28</w:t>
        </w:r>
        <w:r>
          <w:fldChar w:fldCharType="end"/>
        </w:r>
      </w:hyperlink>
    </w:p>
    <w:p>
      <w:pPr>
        <w:pStyle w:val="TOC1"/>
        <w:tabs>
          <w:tab w:val="right" w:leader="dot" w:pos="8306"/>
        </w:tabs>
      </w:pPr>
      <w:hyperlink w:anchor="_Toc14945" w:history="1">
        <w:r>
          <w:rPr>
            <w:rFonts w:ascii="仿宋" w:eastAsia="仿宋" w:hAnsi="仿宋" w:cs="仿宋" w:hint="eastAsia"/>
            <w:lang w:eastAsia="zh-CN"/>
          </w:rPr>
          <w:t>九、聚氯乙烯（PVC）项目社会影响</w:t>
        </w:r>
        <w:r>
          <w:tab/>
        </w:r>
        <w:r>
          <w:fldChar w:fldCharType="begin"/>
        </w:r>
        <w:r>
          <w:instrText xml:space="preserve"> PAGEREF _Toc14945 \h </w:instrText>
        </w:r>
        <w:r>
          <w:fldChar w:fldCharType="separate"/>
        </w:r>
        <w:r>
          <w:t>29</w:t>
        </w:r>
        <w:r>
          <w:fldChar w:fldCharType="end"/>
        </w:r>
      </w:hyperlink>
    </w:p>
    <w:p>
      <w:pPr>
        <w:pStyle w:val="TOC2"/>
        <w:tabs>
          <w:tab w:val="right" w:leader="dot" w:pos="8306"/>
        </w:tabs>
      </w:pPr>
      <w:hyperlink w:anchor="_Toc15358" w:history="1">
        <w:r>
          <w:rPr>
            <w:rFonts w:ascii="仿宋" w:eastAsia="仿宋" w:hAnsi="仿宋" w:cs="仿宋" w:hint="eastAsia"/>
            <w:lang w:eastAsia="zh-CN"/>
          </w:rPr>
          <w:t>(一)、社会责任与义务</w:t>
        </w:r>
        <w:r>
          <w:tab/>
        </w:r>
        <w:r>
          <w:fldChar w:fldCharType="begin"/>
        </w:r>
        <w:r>
          <w:instrText xml:space="preserve"> PAGEREF _Toc15358 \h </w:instrText>
        </w:r>
        <w:r>
          <w:fldChar w:fldCharType="separate"/>
        </w:r>
        <w:r>
          <w:t>29</w:t>
        </w:r>
        <w:r>
          <w:fldChar w:fldCharType="end"/>
        </w:r>
      </w:hyperlink>
    </w:p>
    <w:p>
      <w:pPr>
        <w:pStyle w:val="TOC2"/>
        <w:tabs>
          <w:tab w:val="right" w:leader="dot" w:pos="8306"/>
        </w:tabs>
      </w:pPr>
      <w:hyperlink w:anchor="_Toc1925" w:history="1">
        <w:r>
          <w:rPr>
            <w:rFonts w:ascii="仿宋" w:eastAsia="仿宋" w:hAnsi="仿宋" w:cs="仿宋" w:hint="eastAsia"/>
            <w:lang w:eastAsia="zh-CN"/>
          </w:rPr>
          <w:t>(二)、社会参与与沟通</w:t>
        </w:r>
        <w:r>
          <w:tab/>
        </w:r>
        <w:r>
          <w:fldChar w:fldCharType="begin"/>
        </w:r>
        <w:r>
          <w:instrText xml:space="preserve"> PAGEREF _Toc1925 \h </w:instrText>
        </w:r>
        <w:r>
          <w:fldChar w:fldCharType="separate"/>
        </w:r>
        <w:r>
          <w:t>29</w:t>
        </w:r>
        <w:r>
          <w:fldChar w:fldCharType="end"/>
        </w:r>
      </w:hyperlink>
    </w:p>
    <w:p>
      <w:pPr>
        <w:pStyle w:val="TOC1"/>
        <w:tabs>
          <w:tab w:val="right" w:leader="dot" w:pos="8306"/>
        </w:tabs>
      </w:pPr>
      <w:hyperlink w:anchor="_Toc9866" w:history="1">
        <w:r>
          <w:rPr>
            <w:rFonts w:ascii="仿宋" w:eastAsia="仿宋" w:hAnsi="仿宋" w:cs="仿宋" w:hint="eastAsia"/>
            <w:lang w:eastAsia="zh-CN"/>
          </w:rPr>
          <w:t>十、聚氯乙烯（PVC）项目风险管理</w:t>
        </w:r>
        <w:r>
          <w:tab/>
        </w:r>
        <w:r>
          <w:fldChar w:fldCharType="begin"/>
        </w:r>
        <w:r>
          <w:instrText xml:space="preserve"> PAGEREF _Toc9866 \h </w:instrText>
        </w:r>
        <w:r>
          <w:fldChar w:fldCharType="separate"/>
        </w:r>
        <w:r>
          <w:t>30</w:t>
        </w:r>
        <w:r>
          <w:fldChar w:fldCharType="end"/>
        </w:r>
      </w:hyperlink>
    </w:p>
    <w:p>
      <w:pPr>
        <w:pStyle w:val="TOC2"/>
        <w:tabs>
          <w:tab w:val="right" w:leader="dot" w:pos="8306"/>
        </w:tabs>
      </w:pPr>
      <w:hyperlink w:anchor="_Toc11423" w:history="1">
        <w:r>
          <w:rPr>
            <w:rFonts w:ascii="仿宋" w:eastAsia="仿宋" w:hAnsi="仿宋" w:cs="仿宋" w:hint="eastAsia"/>
            <w:lang w:eastAsia="zh-CN"/>
          </w:rPr>
          <w:t>(一)、风险识别与评估</w:t>
        </w:r>
        <w:r>
          <w:tab/>
        </w:r>
        <w:r>
          <w:fldChar w:fldCharType="begin"/>
        </w:r>
        <w:r>
          <w:instrText xml:space="preserve"> PAGEREF _Toc11423 \h </w:instrText>
        </w:r>
        <w:r>
          <w:fldChar w:fldCharType="separate"/>
        </w:r>
        <w:r>
          <w:t>30</w:t>
        </w:r>
        <w:r>
          <w:fldChar w:fldCharType="end"/>
        </w:r>
      </w:hyperlink>
    </w:p>
    <w:p>
      <w:pPr>
        <w:pStyle w:val="TOC2"/>
        <w:tabs>
          <w:tab w:val="right" w:leader="dot" w:pos="8306"/>
        </w:tabs>
      </w:pPr>
      <w:hyperlink w:anchor="_Toc31011" w:history="1">
        <w:r>
          <w:rPr>
            <w:rFonts w:ascii="仿宋" w:eastAsia="仿宋" w:hAnsi="仿宋" w:cs="仿宋" w:hint="eastAsia"/>
            <w:lang w:eastAsia="zh-CN"/>
          </w:rPr>
          <w:t>(二)、风险应对策略</w:t>
        </w:r>
        <w:r>
          <w:tab/>
        </w:r>
        <w:r>
          <w:fldChar w:fldCharType="begin"/>
        </w:r>
        <w:r>
          <w:instrText xml:space="preserve"> PAGEREF _Toc31011 \h </w:instrText>
        </w:r>
        <w:r>
          <w:fldChar w:fldCharType="separate"/>
        </w:r>
        <w:r>
          <w:t>32</w:t>
        </w:r>
        <w:r>
          <w:fldChar w:fldCharType="end"/>
        </w:r>
      </w:hyperlink>
    </w:p>
    <w:p>
      <w:pPr>
        <w:pStyle w:val="TOC2"/>
        <w:tabs>
          <w:tab w:val="right" w:leader="dot" w:pos="8306"/>
        </w:tabs>
      </w:pPr>
      <w:hyperlink w:anchor="_Toc7871" w:history="1">
        <w:r>
          <w:rPr>
            <w:rFonts w:ascii="仿宋" w:eastAsia="仿宋" w:hAnsi="仿宋" w:cs="仿宋" w:hint="eastAsia"/>
            <w:lang w:eastAsia="zh-CN"/>
          </w:rPr>
          <w:t>(三)、风险监控与控制</w:t>
        </w:r>
        <w:r>
          <w:tab/>
        </w:r>
        <w:r>
          <w:fldChar w:fldCharType="begin"/>
        </w:r>
        <w:r>
          <w:instrText xml:space="preserve"> PAGEREF _Toc7871 \h </w:instrText>
        </w:r>
        <w:r>
          <w:fldChar w:fldCharType="separate"/>
        </w:r>
        <w:r>
          <w:t>33</w:t>
        </w:r>
        <w:r>
          <w:fldChar w:fldCharType="end"/>
        </w:r>
      </w:hyperlink>
    </w:p>
    <w:p>
      <w:pPr>
        <w:pStyle w:val="TOC1"/>
        <w:tabs>
          <w:tab w:val="right" w:leader="dot" w:pos="8306"/>
        </w:tabs>
      </w:pPr>
      <w:hyperlink w:anchor="_Toc22054" w:history="1">
        <w:r>
          <w:rPr>
            <w:rFonts w:ascii="仿宋" w:eastAsia="仿宋" w:hAnsi="仿宋" w:cs="仿宋" w:hint="eastAsia"/>
            <w:lang w:eastAsia="zh-CN"/>
          </w:rPr>
          <w:t>十一、聚氯乙烯（PVC）项目投资规划</w:t>
        </w:r>
        <w:r>
          <w:tab/>
        </w:r>
        <w:r>
          <w:fldChar w:fldCharType="begin"/>
        </w:r>
        <w:r>
          <w:instrText xml:space="preserve"> PAGEREF _Toc22054 \h </w:instrText>
        </w:r>
        <w:r>
          <w:fldChar w:fldCharType="separate"/>
        </w:r>
        <w:r>
          <w:t>34</w:t>
        </w:r>
        <w:r>
          <w:fldChar w:fldCharType="end"/>
        </w:r>
      </w:hyperlink>
    </w:p>
    <w:p>
      <w:pPr>
        <w:pStyle w:val="TOC2"/>
        <w:tabs>
          <w:tab w:val="right" w:leader="dot" w:pos="8306"/>
        </w:tabs>
      </w:pPr>
      <w:hyperlink w:anchor="_Toc6702" w:history="1">
        <w:r>
          <w:rPr>
            <w:rFonts w:ascii="仿宋" w:eastAsia="仿宋" w:hAnsi="仿宋" w:cs="仿宋" w:hint="eastAsia"/>
            <w:lang w:eastAsia="zh-CN"/>
          </w:rPr>
          <w:t>(一)、聚氯乙烯（PVC）项目总投资估算</w:t>
        </w:r>
        <w:r>
          <w:tab/>
        </w:r>
        <w:r>
          <w:fldChar w:fldCharType="begin"/>
        </w:r>
        <w:r>
          <w:instrText xml:space="preserve"> PAGEREF _Toc6702 \h </w:instrText>
        </w:r>
        <w:r>
          <w:fldChar w:fldCharType="separate"/>
        </w:r>
        <w:r>
          <w:t>34</w:t>
        </w:r>
        <w:r>
          <w:fldChar w:fldCharType="end"/>
        </w:r>
      </w:hyperlink>
    </w:p>
    <w:p>
      <w:pPr>
        <w:pStyle w:val="TOC2"/>
        <w:tabs>
          <w:tab w:val="right" w:leader="dot" w:pos="8306"/>
        </w:tabs>
      </w:pPr>
      <w:hyperlink w:anchor="_Toc9872" w:history="1">
        <w:r>
          <w:rPr>
            <w:rFonts w:ascii="仿宋" w:eastAsia="仿宋" w:hAnsi="仿宋" w:cs="仿宋" w:hint="eastAsia"/>
            <w:lang w:eastAsia="zh-CN"/>
          </w:rPr>
          <w:t>(二)、资金筹措</w:t>
        </w:r>
        <w:r>
          <w:tab/>
        </w:r>
        <w:r>
          <w:fldChar w:fldCharType="begin"/>
        </w:r>
        <w:r>
          <w:instrText xml:space="preserve"> PAGEREF _Toc9872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88" w:history="1">
        <w:r>
          <w:rPr>
            <w:rFonts w:ascii="仿宋" w:eastAsia="仿宋" w:hAnsi="仿宋" w:cs="仿宋" w:hint="eastAsia"/>
            <w:lang w:eastAsia="zh-CN"/>
          </w:rPr>
          <w:t>十二、生产安全保护</w:t>
        </w:r>
        <w:r>
          <w:tab/>
        </w:r>
        <w:r>
          <w:fldChar w:fldCharType="begin"/>
        </w:r>
        <w:r>
          <w:instrText xml:space="preserve"> PAGEREF _Toc29288 \h </w:instrText>
        </w:r>
        <w:r>
          <w:fldChar w:fldCharType="separate"/>
        </w:r>
        <w:r>
          <w:t>36</w:t>
        </w:r>
        <w:r>
          <w:fldChar w:fldCharType="end"/>
        </w:r>
      </w:hyperlink>
    </w:p>
    <w:p>
      <w:pPr>
        <w:pStyle w:val="TOC2"/>
        <w:tabs>
          <w:tab w:val="right" w:leader="dot" w:pos="8306"/>
        </w:tabs>
      </w:pPr>
      <w:hyperlink w:anchor="_Toc3226" w:history="1">
        <w:r>
          <w:rPr>
            <w:rFonts w:ascii="仿宋" w:eastAsia="仿宋" w:hAnsi="仿宋" w:cs="仿宋" w:hint="eastAsia"/>
            <w:lang w:eastAsia="zh-CN"/>
          </w:rPr>
          <w:t>(一)、消防安全</w:t>
        </w:r>
        <w:r>
          <w:tab/>
        </w:r>
        <w:r>
          <w:fldChar w:fldCharType="begin"/>
        </w:r>
        <w:r>
          <w:instrText xml:space="preserve"> PAGEREF _Toc3226 \h </w:instrText>
        </w:r>
        <w:r>
          <w:fldChar w:fldCharType="separate"/>
        </w:r>
        <w:r>
          <w:t>36</w:t>
        </w:r>
        <w:r>
          <w:fldChar w:fldCharType="end"/>
        </w:r>
      </w:hyperlink>
    </w:p>
    <w:p>
      <w:pPr>
        <w:pStyle w:val="TOC2"/>
        <w:tabs>
          <w:tab w:val="right" w:leader="dot" w:pos="8306"/>
        </w:tabs>
      </w:pPr>
      <w:hyperlink w:anchor="_Toc4804" w:history="1">
        <w:r>
          <w:rPr>
            <w:rFonts w:ascii="仿宋" w:eastAsia="仿宋" w:hAnsi="仿宋" w:cs="仿宋" w:hint="eastAsia"/>
            <w:lang w:eastAsia="zh-CN"/>
          </w:rPr>
          <w:t>(二)、防火防爆总图布置措施</w:t>
        </w:r>
        <w:r>
          <w:tab/>
        </w:r>
        <w:r>
          <w:fldChar w:fldCharType="begin"/>
        </w:r>
        <w:r>
          <w:instrText xml:space="preserve"> PAGEREF _Toc4804 \h </w:instrText>
        </w:r>
        <w:r>
          <w:fldChar w:fldCharType="separate"/>
        </w:r>
        <w:r>
          <w:t>38</w:t>
        </w:r>
        <w:r>
          <w:fldChar w:fldCharType="end"/>
        </w:r>
      </w:hyperlink>
    </w:p>
    <w:p>
      <w:pPr>
        <w:pStyle w:val="TOC2"/>
        <w:tabs>
          <w:tab w:val="right" w:leader="dot" w:pos="8306"/>
        </w:tabs>
      </w:pPr>
      <w:hyperlink w:anchor="_Toc22581" w:history="1">
        <w:r>
          <w:rPr>
            <w:rFonts w:ascii="仿宋" w:eastAsia="仿宋" w:hAnsi="仿宋" w:cs="仿宋" w:hint="eastAsia"/>
            <w:lang w:eastAsia="zh-CN"/>
          </w:rPr>
          <w:t>(三)、自然灾害防范措施</w:t>
        </w:r>
        <w:r>
          <w:tab/>
        </w:r>
        <w:r>
          <w:fldChar w:fldCharType="begin"/>
        </w:r>
        <w:r>
          <w:instrText xml:space="preserve"> PAGEREF _Toc22581 \h </w:instrText>
        </w:r>
        <w:r>
          <w:fldChar w:fldCharType="separate"/>
        </w:r>
        <w:r>
          <w:t>39</w:t>
        </w:r>
        <w:r>
          <w:fldChar w:fldCharType="end"/>
        </w:r>
      </w:hyperlink>
    </w:p>
    <w:p>
      <w:pPr>
        <w:pStyle w:val="TOC2"/>
        <w:tabs>
          <w:tab w:val="right" w:leader="dot" w:pos="8306"/>
        </w:tabs>
      </w:pPr>
      <w:hyperlink w:anchor="_Toc15745" w:history="1">
        <w:r>
          <w:rPr>
            <w:rFonts w:ascii="仿宋" w:eastAsia="仿宋" w:hAnsi="仿宋" w:cs="仿宋" w:hint="eastAsia"/>
            <w:lang w:eastAsia="zh-CN"/>
          </w:rPr>
          <w:t>(四)、安全色及安全标志使用要求</w:t>
        </w:r>
        <w:r>
          <w:tab/>
        </w:r>
        <w:r>
          <w:fldChar w:fldCharType="begin"/>
        </w:r>
        <w:r>
          <w:instrText xml:space="preserve"> PAGEREF _Toc15745 \h </w:instrText>
        </w:r>
        <w:r>
          <w:fldChar w:fldCharType="separate"/>
        </w:r>
        <w:r>
          <w:t>40</w:t>
        </w:r>
        <w:r>
          <w:fldChar w:fldCharType="end"/>
        </w:r>
      </w:hyperlink>
    </w:p>
    <w:p>
      <w:pPr>
        <w:pStyle w:val="TOC2"/>
        <w:tabs>
          <w:tab w:val="right" w:leader="dot" w:pos="8306"/>
        </w:tabs>
      </w:pPr>
      <w:hyperlink w:anchor="_Toc29810" w:history="1">
        <w:r>
          <w:rPr>
            <w:rFonts w:ascii="仿宋" w:eastAsia="仿宋" w:hAnsi="仿宋" w:cs="仿宋" w:hint="eastAsia"/>
            <w:lang w:eastAsia="zh-CN"/>
          </w:rPr>
          <w:t>(五)、防尘防毒措施</w:t>
        </w:r>
        <w:r>
          <w:tab/>
        </w:r>
        <w:r>
          <w:fldChar w:fldCharType="begin"/>
        </w:r>
        <w:r>
          <w:instrText xml:space="preserve"> PAGEREF _Toc29810 \h </w:instrText>
        </w:r>
        <w:r>
          <w:fldChar w:fldCharType="separate"/>
        </w:r>
        <w:r>
          <w:t>41</w:t>
        </w:r>
        <w:r>
          <w:fldChar w:fldCharType="end"/>
        </w:r>
      </w:hyperlink>
    </w:p>
    <w:p>
      <w:pPr>
        <w:pStyle w:val="TOC2"/>
        <w:tabs>
          <w:tab w:val="right" w:leader="dot" w:pos="8306"/>
        </w:tabs>
      </w:pPr>
      <w:hyperlink w:anchor="_Toc17424" w:history="1">
        <w:r>
          <w:rPr>
            <w:rFonts w:ascii="仿宋" w:eastAsia="仿宋" w:hAnsi="仿宋" w:cs="仿宋" w:hint="eastAsia"/>
            <w:lang w:eastAsia="zh-CN"/>
          </w:rPr>
          <w:t>(六)、防静电、触电防护及防雷措施</w:t>
        </w:r>
        <w:r>
          <w:tab/>
        </w:r>
        <w:r>
          <w:fldChar w:fldCharType="begin"/>
        </w:r>
        <w:r>
          <w:instrText xml:space="preserve"> PAGEREF _Toc17424 \h </w:instrText>
        </w:r>
        <w:r>
          <w:fldChar w:fldCharType="separate"/>
        </w:r>
        <w:r>
          <w:t>42</w:t>
        </w:r>
        <w:r>
          <w:fldChar w:fldCharType="end"/>
        </w:r>
      </w:hyperlink>
    </w:p>
    <w:p>
      <w:pPr>
        <w:pStyle w:val="TOC2"/>
        <w:tabs>
          <w:tab w:val="right" w:leader="dot" w:pos="8306"/>
        </w:tabs>
      </w:pPr>
      <w:hyperlink w:anchor="_Toc15638" w:history="1">
        <w:r>
          <w:rPr>
            <w:rFonts w:ascii="仿宋" w:eastAsia="仿宋" w:hAnsi="仿宋" w:cs="仿宋" w:hint="eastAsia"/>
            <w:lang w:eastAsia="zh-CN"/>
          </w:rPr>
          <w:t>(七)、机械设备安全保障措施</w:t>
        </w:r>
        <w:r>
          <w:tab/>
        </w:r>
        <w:r>
          <w:fldChar w:fldCharType="begin"/>
        </w:r>
        <w:r>
          <w:instrText xml:space="preserve"> PAGEREF _Toc15638 \h </w:instrText>
        </w:r>
        <w:r>
          <w:fldChar w:fldCharType="separate"/>
        </w:r>
        <w:r>
          <w:t>43</w:t>
        </w:r>
        <w:r>
          <w:fldChar w:fldCharType="end"/>
        </w:r>
      </w:hyperlink>
    </w:p>
    <w:p>
      <w:pPr>
        <w:pStyle w:val="TOC1"/>
        <w:tabs>
          <w:tab w:val="right" w:leader="dot" w:pos="8306"/>
        </w:tabs>
      </w:pPr>
      <w:hyperlink w:anchor="_Toc2768" w:history="1">
        <w:r>
          <w:rPr>
            <w:rFonts w:ascii="仿宋" w:eastAsia="仿宋" w:hAnsi="仿宋" w:cs="仿宋" w:hint="eastAsia"/>
            <w:lang w:eastAsia="zh-CN"/>
          </w:rPr>
          <w:t>十三、聚氯乙烯（PVC）项目实施时间节点</w:t>
        </w:r>
        <w:r>
          <w:tab/>
        </w:r>
        <w:r>
          <w:fldChar w:fldCharType="begin"/>
        </w:r>
        <w:r>
          <w:instrText xml:space="preserve"> PAGEREF _Toc2768 \h </w:instrText>
        </w:r>
        <w:r>
          <w:fldChar w:fldCharType="separate"/>
        </w:r>
        <w:r>
          <w:t>45</w:t>
        </w:r>
        <w:r>
          <w:fldChar w:fldCharType="end"/>
        </w:r>
      </w:hyperlink>
    </w:p>
    <w:p>
      <w:pPr>
        <w:pStyle w:val="TOC2"/>
        <w:tabs>
          <w:tab w:val="right" w:leader="dot" w:pos="8306"/>
        </w:tabs>
      </w:pPr>
      <w:hyperlink w:anchor="_Toc26095" w:history="1">
        <w:r>
          <w:rPr>
            <w:rFonts w:ascii="仿宋" w:eastAsia="仿宋" w:hAnsi="仿宋" w:cs="仿宋" w:hint="eastAsia"/>
            <w:lang w:eastAsia="zh-CN"/>
          </w:rPr>
          <w:t>(一)、聚氯乙烯（PVC）项目启动阶段时间节点</w:t>
        </w:r>
        <w:r>
          <w:tab/>
        </w:r>
        <w:r>
          <w:fldChar w:fldCharType="begin"/>
        </w:r>
        <w:r>
          <w:instrText xml:space="preserve"> PAGEREF _Toc26095 \h </w:instrText>
        </w:r>
        <w:r>
          <w:fldChar w:fldCharType="separate"/>
        </w:r>
        <w:r>
          <w:t>45</w:t>
        </w:r>
        <w:r>
          <w:fldChar w:fldCharType="end"/>
        </w:r>
      </w:hyperlink>
    </w:p>
    <w:p>
      <w:pPr>
        <w:pStyle w:val="TOC2"/>
        <w:tabs>
          <w:tab w:val="right" w:leader="dot" w:pos="8306"/>
        </w:tabs>
      </w:pPr>
      <w:hyperlink w:anchor="_Toc31646" w:history="1">
        <w:r>
          <w:rPr>
            <w:rFonts w:ascii="仿宋" w:eastAsia="仿宋" w:hAnsi="仿宋" w:cs="仿宋" w:hint="eastAsia"/>
            <w:lang w:eastAsia="zh-CN"/>
          </w:rPr>
          <w:t>(二)、聚氯乙烯（PVC）项目执行阶段时间节点</w:t>
        </w:r>
        <w:r>
          <w:tab/>
        </w:r>
        <w:r>
          <w:fldChar w:fldCharType="begin"/>
        </w:r>
        <w:r>
          <w:instrText xml:space="preserve"> PAGEREF _Toc31646 \h </w:instrText>
        </w:r>
        <w:r>
          <w:fldChar w:fldCharType="separate"/>
        </w:r>
        <w:r>
          <w:t>46</w:t>
        </w:r>
        <w:r>
          <w:fldChar w:fldCharType="end"/>
        </w:r>
      </w:hyperlink>
    </w:p>
    <w:p>
      <w:pPr>
        <w:pStyle w:val="TOC2"/>
        <w:tabs>
          <w:tab w:val="right" w:leader="dot" w:pos="8306"/>
        </w:tabs>
      </w:pPr>
      <w:hyperlink w:anchor="_Toc10655" w:history="1">
        <w:r>
          <w:rPr>
            <w:rFonts w:ascii="仿宋" w:eastAsia="仿宋" w:hAnsi="仿宋" w:cs="仿宋" w:hint="eastAsia"/>
            <w:lang w:eastAsia="zh-CN"/>
          </w:rPr>
          <w:t>(三)、聚氯乙烯（PVC）项目完成阶段时间节点</w:t>
        </w:r>
        <w:r>
          <w:tab/>
        </w:r>
        <w:r>
          <w:fldChar w:fldCharType="begin"/>
        </w:r>
        <w:r>
          <w:instrText xml:space="preserve"> PAGEREF _Toc10655 \h </w:instrText>
        </w:r>
        <w:r>
          <w:fldChar w:fldCharType="separate"/>
        </w:r>
        <w:r>
          <w:t>47</w:t>
        </w:r>
        <w:r>
          <w:fldChar w:fldCharType="end"/>
        </w:r>
      </w:hyperlink>
    </w:p>
    <w:p>
      <w:pPr>
        <w:pStyle w:val="TOC1"/>
        <w:tabs>
          <w:tab w:val="right" w:leader="dot" w:pos="8306"/>
        </w:tabs>
      </w:pPr>
      <w:hyperlink w:anchor="_Toc26080" w:history="1">
        <w:r>
          <w:rPr>
            <w:rFonts w:ascii="仿宋" w:eastAsia="仿宋" w:hAnsi="仿宋" w:cs="仿宋" w:hint="eastAsia"/>
            <w:lang w:eastAsia="zh-CN"/>
          </w:rPr>
          <w:t>十四、风险识别与分类</w:t>
        </w:r>
        <w:r>
          <w:tab/>
        </w:r>
        <w:r>
          <w:fldChar w:fldCharType="begin"/>
        </w:r>
        <w:r>
          <w:instrText xml:space="preserve"> PAGEREF _Toc26080 \h </w:instrText>
        </w:r>
        <w:r>
          <w:fldChar w:fldCharType="separate"/>
        </w:r>
        <w:r>
          <w:t>48</w:t>
        </w:r>
        <w:r>
          <w:fldChar w:fldCharType="end"/>
        </w:r>
      </w:hyperlink>
    </w:p>
    <w:p>
      <w:pPr>
        <w:pStyle w:val="TOC2"/>
        <w:tabs>
          <w:tab w:val="right" w:leader="dot" w:pos="8306"/>
        </w:tabs>
      </w:pPr>
      <w:hyperlink w:anchor="_Toc25597" w:history="1">
        <w:r>
          <w:rPr>
            <w:rFonts w:ascii="仿宋" w:eastAsia="仿宋" w:hAnsi="仿宋" w:cs="仿宋" w:hint="eastAsia"/>
            <w:lang w:eastAsia="zh-CN"/>
          </w:rPr>
          <w:t>(一)、风险识别</w:t>
        </w:r>
        <w:r>
          <w:tab/>
        </w:r>
        <w:r>
          <w:fldChar w:fldCharType="begin"/>
        </w:r>
        <w:r>
          <w:instrText xml:space="preserve"> PAGEREF _Toc25597 \h </w:instrText>
        </w:r>
        <w:r>
          <w:fldChar w:fldCharType="separate"/>
        </w:r>
        <w:r>
          <w:t>48</w:t>
        </w:r>
        <w:r>
          <w:fldChar w:fldCharType="end"/>
        </w:r>
      </w:hyperlink>
    </w:p>
    <w:p>
      <w:pPr>
        <w:pStyle w:val="TOC2"/>
        <w:tabs>
          <w:tab w:val="right" w:leader="dot" w:pos="8306"/>
        </w:tabs>
      </w:pPr>
      <w:hyperlink w:anchor="_Toc32762" w:history="1">
        <w:r>
          <w:rPr>
            <w:rFonts w:ascii="仿宋" w:eastAsia="仿宋" w:hAnsi="仿宋" w:cs="仿宋" w:hint="eastAsia"/>
            <w:lang w:eastAsia="zh-CN"/>
          </w:rPr>
          <w:t>(二)、风险分类</w:t>
        </w:r>
        <w:r>
          <w:tab/>
        </w:r>
        <w:r>
          <w:fldChar w:fldCharType="begin"/>
        </w:r>
        <w:r>
          <w:instrText xml:space="preserve"> PAGEREF _Toc32762 \h </w:instrText>
        </w:r>
        <w:r>
          <w:fldChar w:fldCharType="separate"/>
        </w:r>
        <w:r>
          <w:t>49</w:t>
        </w:r>
        <w:r>
          <w:fldChar w:fldCharType="end"/>
        </w:r>
      </w:hyperlink>
    </w:p>
    <w:p>
      <w:pPr>
        <w:pStyle w:val="TOC1"/>
        <w:tabs>
          <w:tab w:val="right" w:leader="dot" w:pos="8306"/>
        </w:tabs>
      </w:pPr>
      <w:hyperlink w:anchor="_Toc7224" w:history="1">
        <w:r>
          <w:rPr>
            <w:rFonts w:ascii="仿宋" w:eastAsia="仿宋" w:hAnsi="仿宋" w:cs="仿宋" w:hint="eastAsia"/>
            <w:lang w:eastAsia="zh-CN"/>
          </w:rPr>
          <w:t>十五、供应链管理</w:t>
        </w:r>
        <w:r>
          <w:tab/>
        </w:r>
        <w:r>
          <w:fldChar w:fldCharType="begin"/>
        </w:r>
        <w:r>
          <w:instrText xml:space="preserve"> PAGEREF _Toc7224 \h </w:instrText>
        </w:r>
        <w:r>
          <w:fldChar w:fldCharType="separate"/>
        </w:r>
        <w:r>
          <w:t>51</w:t>
        </w:r>
        <w:r>
          <w:fldChar w:fldCharType="end"/>
        </w:r>
      </w:hyperlink>
    </w:p>
    <w:p>
      <w:pPr>
        <w:pStyle w:val="TOC2"/>
        <w:tabs>
          <w:tab w:val="right" w:leader="dot" w:pos="8306"/>
        </w:tabs>
      </w:pPr>
      <w:hyperlink w:anchor="_Toc7497" w:history="1">
        <w:r>
          <w:rPr>
            <w:rFonts w:ascii="仿宋" w:eastAsia="仿宋" w:hAnsi="仿宋" w:cs="仿宋" w:hint="eastAsia"/>
            <w:lang w:eastAsia="zh-CN"/>
          </w:rPr>
          <w:t>(一)、供应链战略规划</w:t>
        </w:r>
        <w:r>
          <w:tab/>
        </w:r>
        <w:r>
          <w:fldChar w:fldCharType="begin"/>
        </w:r>
        <w:r>
          <w:instrText xml:space="preserve"> PAGEREF _Toc7497 \h </w:instrText>
        </w:r>
        <w:r>
          <w:fldChar w:fldCharType="separate"/>
        </w:r>
        <w:r>
          <w:t>51</w:t>
        </w:r>
        <w:r>
          <w:fldChar w:fldCharType="end"/>
        </w:r>
      </w:hyperlink>
    </w:p>
    <w:p>
      <w:pPr>
        <w:pStyle w:val="TOC2"/>
        <w:tabs>
          <w:tab w:val="right" w:leader="dot" w:pos="8306"/>
        </w:tabs>
      </w:pPr>
      <w:hyperlink w:anchor="_Toc25957" w:history="1">
        <w:r>
          <w:rPr>
            <w:rFonts w:ascii="仿宋" w:eastAsia="仿宋" w:hAnsi="仿宋" w:cs="仿宋" w:hint="eastAsia"/>
            <w:lang w:eastAsia="zh-CN"/>
          </w:rPr>
          <w:t>(二)、供应商选择与合作</w:t>
        </w:r>
        <w:r>
          <w:tab/>
        </w:r>
        <w:r>
          <w:fldChar w:fldCharType="begin"/>
        </w:r>
        <w:r>
          <w:instrText xml:space="preserve"> PAGEREF _Toc25957 \h </w:instrText>
        </w:r>
        <w:r>
          <w:fldChar w:fldCharType="separate"/>
        </w:r>
        <w:r>
          <w:t>53</w:t>
        </w:r>
        <w:r>
          <w:fldChar w:fldCharType="end"/>
        </w:r>
      </w:hyperlink>
    </w:p>
    <w:p>
      <w:pPr>
        <w:pStyle w:val="TOC2"/>
        <w:tabs>
          <w:tab w:val="right" w:leader="dot" w:pos="8306"/>
        </w:tabs>
      </w:pPr>
      <w:hyperlink w:anchor="_Toc1304" w:history="1">
        <w:r>
          <w:rPr>
            <w:rFonts w:ascii="仿宋" w:eastAsia="仿宋" w:hAnsi="仿宋" w:cs="仿宋" w:hint="eastAsia"/>
            <w:lang w:eastAsia="zh-CN"/>
          </w:rPr>
          <w:t>(三)、物流与库存管理</w:t>
        </w:r>
        <w:r>
          <w:tab/>
        </w:r>
        <w:r>
          <w:fldChar w:fldCharType="begin"/>
        </w:r>
        <w:r>
          <w:instrText xml:space="preserve"> PAGEREF _Toc1304 \h </w:instrText>
        </w:r>
        <w:r>
          <w:fldChar w:fldCharType="separate"/>
        </w:r>
        <w:r>
          <w:t>54</w:t>
        </w:r>
        <w:r>
          <w:fldChar w:fldCharType="end"/>
        </w:r>
      </w:hyperlink>
    </w:p>
    <w:p>
      <w:pPr>
        <w:pStyle w:val="TOC1"/>
        <w:tabs>
          <w:tab w:val="right" w:leader="dot" w:pos="8306"/>
        </w:tabs>
      </w:pPr>
      <w:hyperlink w:anchor="_Toc28698" w:history="1">
        <w:r>
          <w:rPr>
            <w:rFonts w:ascii="仿宋" w:eastAsia="仿宋" w:hAnsi="仿宋" w:cs="仿宋" w:hint="eastAsia"/>
            <w:lang w:eastAsia="zh-CN"/>
          </w:rPr>
          <w:t>十六、聚氯乙烯（PVC）项目变更管理</w:t>
        </w:r>
        <w:r>
          <w:tab/>
        </w:r>
        <w:r>
          <w:fldChar w:fldCharType="begin"/>
        </w:r>
        <w:r>
          <w:instrText xml:space="preserve"> PAGEREF _Toc28698 \h </w:instrText>
        </w:r>
        <w:r>
          <w:fldChar w:fldCharType="separate"/>
        </w:r>
        <w:r>
          <w:t>56</w:t>
        </w:r>
        <w:r>
          <w:fldChar w:fldCharType="end"/>
        </w:r>
      </w:hyperlink>
    </w:p>
    <w:p>
      <w:pPr>
        <w:pStyle w:val="TOC2"/>
        <w:tabs>
          <w:tab w:val="right" w:leader="dot" w:pos="8306"/>
        </w:tabs>
      </w:pPr>
      <w:hyperlink w:anchor="_Toc31281" w:history="1">
        <w:r>
          <w:rPr>
            <w:rFonts w:ascii="仿宋" w:eastAsia="仿宋" w:hAnsi="仿宋" w:cs="仿宋" w:hint="eastAsia"/>
            <w:lang w:eastAsia="zh-CN"/>
          </w:rPr>
          <w:t>(一)、变更申请与评估</w:t>
        </w:r>
        <w:r>
          <w:tab/>
        </w:r>
        <w:r>
          <w:fldChar w:fldCharType="begin"/>
        </w:r>
        <w:r>
          <w:instrText xml:space="preserve"> PAGEREF _Toc31281 \h </w:instrText>
        </w:r>
        <w:r>
          <w:fldChar w:fldCharType="separate"/>
        </w:r>
        <w:r>
          <w:t>56</w:t>
        </w:r>
        <w:r>
          <w:fldChar w:fldCharType="end"/>
        </w:r>
      </w:hyperlink>
    </w:p>
    <w:p>
      <w:pPr>
        <w:pStyle w:val="TOC2"/>
        <w:tabs>
          <w:tab w:val="right" w:leader="dot" w:pos="8306"/>
        </w:tabs>
      </w:pPr>
      <w:hyperlink w:anchor="_Toc15940" w:history="1">
        <w:r>
          <w:rPr>
            <w:rFonts w:ascii="仿宋" w:eastAsia="仿宋" w:hAnsi="仿宋" w:cs="仿宋" w:hint="eastAsia"/>
            <w:lang w:eastAsia="zh-CN"/>
          </w:rPr>
          <w:t>(二)、变更实施与控制</w:t>
        </w:r>
        <w:r>
          <w:tab/>
        </w:r>
        <w:r>
          <w:fldChar w:fldCharType="begin"/>
        </w:r>
        <w:r>
          <w:instrText xml:space="preserve"> PAGEREF _Toc15940 \h </w:instrText>
        </w:r>
        <w:r>
          <w:fldChar w:fldCharType="separate"/>
        </w:r>
        <w:r>
          <w:t>56</w:t>
        </w:r>
        <w:r>
          <w:fldChar w:fldCharType="end"/>
        </w:r>
      </w:hyperlink>
    </w:p>
    <w:p>
      <w:pPr>
        <w:pStyle w:val="TOC1"/>
        <w:tabs>
          <w:tab w:val="right" w:leader="dot" w:pos="8306"/>
        </w:tabs>
      </w:pPr>
      <w:hyperlink w:anchor="_Toc16371" w:history="1">
        <w:r>
          <w:rPr>
            <w:rFonts w:ascii="仿宋" w:eastAsia="仿宋" w:hAnsi="仿宋" w:cs="仿宋" w:hint="eastAsia"/>
            <w:lang w:eastAsia="zh-CN"/>
          </w:rPr>
          <w:t>十七、聚氯乙烯（PVC）项目治理与监督</w:t>
        </w:r>
        <w:r>
          <w:tab/>
        </w:r>
        <w:r>
          <w:fldChar w:fldCharType="begin"/>
        </w:r>
        <w:r>
          <w:instrText xml:space="preserve"> PAGEREF _Toc16371 \h </w:instrText>
        </w:r>
        <w:r>
          <w:fldChar w:fldCharType="separate"/>
        </w:r>
        <w:r>
          <w:t>57</w:t>
        </w:r>
        <w:r>
          <w:fldChar w:fldCharType="end"/>
        </w:r>
      </w:hyperlink>
    </w:p>
    <w:p>
      <w:pPr>
        <w:pStyle w:val="TOC2"/>
        <w:tabs>
          <w:tab w:val="right" w:leader="dot" w:pos="8306"/>
        </w:tabs>
      </w:pPr>
      <w:hyperlink w:anchor="_Toc12897" w:history="1">
        <w:r>
          <w:rPr>
            <w:rFonts w:ascii="仿宋" w:eastAsia="仿宋" w:hAnsi="仿宋" w:cs="仿宋" w:hint="eastAsia"/>
            <w:lang w:eastAsia="zh-CN"/>
          </w:rPr>
          <w:t>(一)、聚氯乙烯（PVC）项目治理结构</w:t>
        </w:r>
        <w:r>
          <w:tab/>
        </w:r>
        <w:r>
          <w:fldChar w:fldCharType="begin"/>
        </w:r>
        <w:r>
          <w:instrText xml:space="preserve"> PAGEREF _Toc12897 \h </w:instrText>
        </w:r>
        <w:r>
          <w:fldChar w:fldCharType="separate"/>
        </w:r>
        <w:r>
          <w:t>57</w:t>
        </w:r>
        <w:r>
          <w:fldChar w:fldCharType="end"/>
        </w:r>
      </w:hyperlink>
    </w:p>
    <w:p>
      <w:pPr>
        <w:pStyle w:val="TOC2"/>
        <w:tabs>
          <w:tab w:val="right" w:leader="dot" w:pos="8306"/>
        </w:tabs>
      </w:pPr>
      <w:hyperlink w:anchor="_Toc4371" w:history="1">
        <w:r>
          <w:rPr>
            <w:rFonts w:ascii="仿宋" w:eastAsia="仿宋" w:hAnsi="仿宋" w:cs="仿宋" w:hint="eastAsia"/>
            <w:lang w:eastAsia="zh-CN"/>
          </w:rPr>
          <w:t>(二)、监督与审计</w:t>
        </w:r>
        <w:r>
          <w:tab/>
        </w:r>
        <w:r>
          <w:fldChar w:fldCharType="begin"/>
        </w:r>
        <w:r>
          <w:instrText xml:space="preserve"> PAGEREF _Toc4371 \h </w:instrText>
        </w:r>
        <w:r>
          <w:fldChar w:fldCharType="separate"/>
        </w:r>
        <w:r>
          <w:t>58</w:t>
        </w:r>
        <w:r>
          <w:fldChar w:fldCharType="end"/>
        </w:r>
      </w:hyperlink>
    </w:p>
    <w:p>
      <w:pPr>
        <w:pStyle w:val="TOC1"/>
        <w:tabs>
          <w:tab w:val="right" w:leader="dot" w:pos="8306"/>
        </w:tabs>
      </w:pPr>
      <w:hyperlink w:anchor="_Toc15804" w:history="1">
        <w:r>
          <w:rPr>
            <w:rFonts w:ascii="仿宋" w:eastAsia="仿宋" w:hAnsi="仿宋" w:cs="仿宋" w:hint="eastAsia"/>
            <w:lang w:eastAsia="zh-CN"/>
          </w:rPr>
          <w:t>十八、聚氯乙烯（PVC）项目实施保障措施</w:t>
        </w:r>
        <w:r>
          <w:tab/>
        </w:r>
        <w:r>
          <w:fldChar w:fldCharType="begin"/>
        </w:r>
        <w:r>
          <w:instrText xml:space="preserve"> PAGEREF _Toc15804 \h </w:instrText>
        </w:r>
        <w:r>
          <w:fldChar w:fldCharType="separate"/>
        </w:r>
        <w:r>
          <w:t>60</w:t>
        </w:r>
        <w:r>
          <w:fldChar w:fldCharType="end"/>
        </w:r>
      </w:hyperlink>
    </w:p>
    <w:p>
      <w:pPr>
        <w:pStyle w:val="TOC2"/>
        <w:tabs>
          <w:tab w:val="right" w:leader="dot" w:pos="8306"/>
        </w:tabs>
      </w:pPr>
      <w:hyperlink w:anchor="_Toc23925" w:history="1">
        <w:r>
          <w:rPr>
            <w:rFonts w:ascii="仿宋" w:eastAsia="仿宋" w:hAnsi="仿宋" w:cs="仿宋" w:hint="eastAsia"/>
            <w:lang w:eastAsia="zh-CN"/>
          </w:rPr>
          <w:t>(一)、聚氯乙烯（PVC）项目实施保障机制</w:t>
        </w:r>
        <w:r>
          <w:tab/>
        </w:r>
        <w:r>
          <w:fldChar w:fldCharType="begin"/>
        </w:r>
        <w:r>
          <w:instrText xml:space="preserve"> PAGEREF _Toc23925 \h </w:instrText>
        </w:r>
        <w:r>
          <w:fldChar w:fldCharType="separate"/>
        </w:r>
        <w:r>
          <w:t>60</w:t>
        </w:r>
        <w:r>
          <w:fldChar w:fldCharType="end"/>
        </w:r>
      </w:hyperlink>
    </w:p>
    <w:p>
      <w:pPr>
        <w:pStyle w:val="TOC2"/>
        <w:tabs>
          <w:tab w:val="right" w:leader="dot" w:pos="8306"/>
        </w:tabs>
      </w:pPr>
      <w:hyperlink w:anchor="_Toc19810" w:history="1">
        <w:r>
          <w:rPr>
            <w:rFonts w:ascii="仿宋" w:eastAsia="仿宋" w:hAnsi="仿宋" w:cs="仿宋" w:hint="eastAsia"/>
            <w:lang w:eastAsia="zh-CN"/>
          </w:rPr>
          <w:t>(二)、聚氯乙烯（PVC）项目法律合规要求</w:t>
        </w:r>
        <w:r>
          <w:tab/>
        </w:r>
        <w:r>
          <w:fldChar w:fldCharType="begin"/>
        </w:r>
        <w:r>
          <w:instrText xml:space="preserve"> PAGEREF _Toc19810 \h </w:instrText>
        </w:r>
        <w:r>
          <w:fldChar w:fldCharType="separate"/>
        </w:r>
        <w:r>
          <w:t>64</w:t>
        </w:r>
        <w:r>
          <w:fldChar w:fldCharType="end"/>
        </w:r>
      </w:hyperlink>
    </w:p>
    <w:p>
      <w:pPr>
        <w:pStyle w:val="TOC2"/>
        <w:tabs>
          <w:tab w:val="right" w:leader="dot" w:pos="8306"/>
        </w:tabs>
      </w:pPr>
      <w:hyperlink w:anchor="_Toc4032" w:history="1">
        <w:r>
          <w:rPr>
            <w:rFonts w:ascii="仿宋" w:eastAsia="仿宋" w:hAnsi="仿宋" w:cs="仿宋" w:hint="eastAsia"/>
            <w:lang w:eastAsia="zh-CN"/>
          </w:rPr>
          <w:t>(三)、聚氯乙烯（PVC）项目合同管理与法律事务</w:t>
        </w:r>
        <w:r>
          <w:tab/>
        </w:r>
        <w:r>
          <w:fldChar w:fldCharType="begin"/>
        </w:r>
        <w:r>
          <w:instrText xml:space="preserve"> PAGEREF _Toc4032 \h </w:instrText>
        </w:r>
        <w:r>
          <w:fldChar w:fldCharType="separate"/>
        </w:r>
        <w:r>
          <w:t>68</w:t>
        </w:r>
        <w:r>
          <w:fldChar w:fldCharType="end"/>
        </w:r>
      </w:hyperlink>
    </w:p>
    <w:p>
      <w:pPr>
        <w:pStyle w:val="TOC2"/>
        <w:tabs>
          <w:tab w:val="right" w:leader="dot" w:pos="8306"/>
        </w:tabs>
      </w:pPr>
      <w:hyperlink w:anchor="_Toc21481" w:history="1">
        <w:r>
          <w:rPr>
            <w:rFonts w:ascii="仿宋" w:eastAsia="仿宋" w:hAnsi="仿宋" w:cs="仿宋" w:hint="eastAsia"/>
            <w:lang w:eastAsia="zh-CN"/>
          </w:rPr>
          <w:t>(四)、聚氯乙烯（PVC）项目知识产权保护策略</w:t>
        </w:r>
        <w:r>
          <w:tab/>
        </w:r>
        <w:r>
          <w:fldChar w:fldCharType="begin"/>
        </w:r>
        <w:r>
          <w:instrText xml:space="preserve"> PAGEREF _Toc21481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19"/>
      <w:r>
        <w:rPr>
          <w:rFonts w:ascii="仿宋" w:eastAsia="仿宋" w:hAnsi="仿宋" w:cs="仿宋" w:hint="eastAsia"/>
          <w:sz w:val="28"/>
          <w:lang w:eastAsia="zh-CN"/>
        </w:rPr>
        <w:t>一、聚氯乙烯（PVC）项目建设单位说明</w:t>
      </w:r>
      <w:bookmarkEnd w:id="2"/>
    </w:p>
    <w:p>
      <w:pPr>
        <w:pStyle w:val="Heading2"/>
        <w:rPr>
          <w:rFonts w:ascii="仿宋" w:eastAsia="仿宋" w:hAnsi="仿宋" w:cs="仿宋" w:hint="eastAsia"/>
          <w:lang w:eastAsia="zh-CN"/>
        </w:rPr>
      </w:pPr>
      <w:bookmarkStart w:id="3" w:name="_Toc17923"/>
      <w:r>
        <w:rPr>
          <w:rFonts w:ascii="仿宋" w:eastAsia="仿宋" w:hAnsi="仿宋" w:cs="仿宋" w:hint="eastAsia"/>
          <w:lang w:eastAsia="zh-CN"/>
        </w:rPr>
        <w:t>(一)、聚氯乙烯（PVC）项目承办单位基本情况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72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氯乙烯（PVC）项目承办单位的XXXX，我们着眼于实现可持续的经济效益。通过技术创新和解决方案的提供，公司预计在聚氯乙烯（PVC）项目执行期间将获得可观的收入增长。这一收入来源主要包括聚氯乙烯（PVC）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同时，我们注重成本控制和效率提升，以确保聚氯乙烯（PVC）项目的可持续盈利。透过精细的管理和资源优化，公司期望实现聚氯乙烯（PVC）项目利润最大化。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氯乙烯（PVC）项目实施进行全面的投资评估，包括聚氯乙烯（PVC）项目启动阶段的资金投入和后续运营成本。通过对聚氯乙烯（PVC）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聚氯乙烯（PVC）项目实施过程中具备足够的资金流动性，公司将进行详尽的现金流分析。这包括资金需求的合理预测、聚氯乙烯（PVC）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32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596"/>
      <w:r>
        <w:rPr>
          <w:rFonts w:ascii="仿宋" w:eastAsia="仿宋" w:hAnsi="仿宋" w:cs="仿宋" w:hint="eastAsia"/>
          <w:lang w:eastAsia="zh-CN"/>
        </w:rPr>
        <w:t>(一)、聚氯乙烯（PVC）行业分析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行业一直以来都是市场的关注焦点。行业内的发展趋势、竞争态势以及潜在机会都对聚氯乙烯（PVC）项目的推进产生深远的影响。通过深入研究行业的整体概貌，我们将更好地理解行业的核心特征，为聚氯乙烯（PVC）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PVC）行业，技术一直是推动创新和发展的关键因素。我们将对当前技术趋势进行详尽分析，包括但不限于人工智能、大数据应用、先进制造技术等。这有助于聚氯乙烯（PVC）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氯乙烯（PVC）项目成功的基础。我们将对主要竞争对手进行深入研究，包括其市场份额、产品特点、市场定位等。通过全面了解竞争对手的优势和劣势，聚氯乙烯（PVC）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34"/>
      <w:r>
        <w:rPr>
          <w:rFonts w:ascii="仿宋" w:eastAsia="仿宋" w:hAnsi="仿宋" w:cs="仿宋" w:hint="eastAsia"/>
          <w:sz w:val="28"/>
          <w:lang w:eastAsia="zh-CN"/>
        </w:rPr>
        <w:t>(二)、聚氯乙烯（PVC）市场分析预测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氯乙烯（PVC）市场未来的增长趋势。这包括市场的整体规模、各细分领域的发展趋势等。聚氯乙烯（PVC）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氯乙烯（PVC）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氯乙烯（PVC）项目实施过程中需要充分考虑的因素。我们将对市场风险进行全面评估，包括但不限于政策法规风险、市场竞争风险、技术变革风险等。通过对潜在风险的深入分析，聚氯乙烯（PVC）项目可以制定相应的风险缓解策略，降低不确定性对聚氯乙烯（PVC）项目的影响。</w:t>
      </w:r>
    </w:p>
    <w:p>
      <w:pPr>
        <w:pStyle w:val="Heading1"/>
        <w:ind w:firstLine="560" w:firstLineChars="200"/>
        <w:rPr>
          <w:rFonts w:ascii="仿宋" w:eastAsia="仿宋" w:hAnsi="仿宋" w:cs="仿宋" w:hint="eastAsia"/>
          <w:sz w:val="28"/>
          <w:lang w:eastAsia="zh-CN"/>
        </w:rPr>
      </w:pPr>
      <w:bookmarkStart w:id="8" w:name="_Toc29862"/>
      <w:r>
        <w:rPr>
          <w:rFonts w:ascii="仿宋" w:eastAsia="仿宋" w:hAnsi="仿宋" w:cs="仿宋" w:hint="eastAsia"/>
          <w:sz w:val="28"/>
          <w:lang w:eastAsia="zh-CN"/>
        </w:rPr>
        <w:t>三、聚氯乙烯（PVC）项目建设背景及必要性分析</w:t>
      </w:r>
      <w:bookmarkEnd w:id="8"/>
    </w:p>
    <w:p>
      <w:pPr>
        <w:pStyle w:val="Heading2"/>
        <w:rPr>
          <w:rFonts w:ascii="仿宋" w:eastAsia="仿宋" w:hAnsi="仿宋" w:cs="仿宋" w:hint="eastAsia"/>
          <w:lang w:eastAsia="zh-CN"/>
        </w:rPr>
      </w:pPr>
      <w:bookmarkStart w:id="9" w:name="_Toc20354"/>
      <w:r>
        <w:rPr>
          <w:rFonts w:ascii="仿宋" w:eastAsia="仿宋" w:hAnsi="仿宋" w:cs="仿宋" w:hint="eastAsia"/>
          <w:lang w:eastAsia="zh-CN"/>
        </w:rPr>
        <w:t>(一)、聚氯乙烯（PVC）项目背景分析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氯乙烯（PVC）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氯乙烯（PVC）项目在这个潮流中的定位。同时，我们将关注行业内涌现的新兴机遇，以便聚氯乙烯（PV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氯乙烯（PVC）项目提供了强大的发展动力。我们将聚焦于行业内最新的技术发展趋势，包括但不限于人工智能、大数据分析、物联网等领域。通过深度的技术研究，我们将确保聚氯乙烯（PV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氯乙烯（PVC）项目发展的源泉。我们将投入更多的精力对市场需求进行深入剖析，超越表面的需求，深入挖掘潜在的市场痛点和机遇。通过对市场需求的细致了解，聚氯乙烯（PVC）项目将更有针对性地设计解决方案，满足市场的多样化需求，从而更好地促进聚氯乙烯（PVC）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氯乙烯（PVC）项目战略至关重要。我们将对竞争态势进行更为深入的分析，包括但不限于市场份额、产品特点、客户满意度等多个维度。通过深度的竞争分析，聚氯乙烯（PVC）项目将能够更准确地把握市场脉搏，制定具有竞争力的聚氯乙烯（PV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氯乙烯（PVC）项目的发展具有直接的影响。我们将进行更为全面的法规和政策分析，了解行业发展中的潜在法律风险和合规挑战。通过充分了解和遵守相关法规，聚氯乙烯（PVC）项目将确保在法律框架内合法合规运营，为聚氯乙烯（PVC）项目的稳健发展提供有力支持。</w:t>
      </w:r>
    </w:p>
    <w:p>
      <w:pPr>
        <w:pStyle w:val="Heading2"/>
        <w:ind w:firstLine="560" w:firstLineChars="200"/>
        <w:rPr>
          <w:rFonts w:ascii="仿宋" w:eastAsia="仿宋" w:hAnsi="仿宋" w:cs="仿宋" w:hint="eastAsia"/>
          <w:sz w:val="28"/>
          <w:lang w:eastAsia="zh-CN"/>
        </w:rPr>
      </w:pPr>
      <w:bookmarkStart w:id="10" w:name="_Toc3212"/>
      <w:r>
        <w:rPr>
          <w:rFonts w:ascii="仿宋" w:eastAsia="仿宋" w:hAnsi="仿宋" w:cs="仿宋" w:hint="eastAsia"/>
          <w:sz w:val="28"/>
          <w:lang w:eastAsia="zh-CN"/>
        </w:rPr>
        <w:t>(二)、聚氯乙烯（PVC）项目建设必要性分析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建设的迫切性源于对行业发展趋势的深刻洞察。我们正处于一个行业变革的时代，科技创新、数字化转型成为企业发展的关键动力。聚氯乙烯（PV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建设不仅仅是为了跟上潮流，更是为了通过技术创新推动企业的持续发展。通过引入先进的技术和解决方案，聚氯乙烯（PV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氯乙烯（PVC）项目的建设成为必然选择，通过提高产品质量、拓展服务领域，从而在竞争中获得更多的机会。聚氯乙烯（PVC）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氯乙烯（PVC）项目建设的必要性体现在对客户需求更精准的满足。通过聚氯乙烯（PV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建设的背后是对企业持续创新的追求。只有通过不断创新，企业才能在竞争中立于不败之地。聚氯乙烯（PV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730"/>
      <w:r>
        <w:rPr>
          <w:rFonts w:ascii="仿宋" w:eastAsia="仿宋" w:hAnsi="仿宋" w:cs="仿宋" w:hint="eastAsia"/>
          <w:sz w:val="28"/>
          <w:lang w:eastAsia="zh-CN"/>
        </w:rPr>
        <w:t>四、聚氯乙烯（PVC）项目土建工程</w:t>
      </w:r>
      <w:bookmarkEnd w:id="11"/>
    </w:p>
    <w:p>
      <w:pPr>
        <w:pStyle w:val="Heading2"/>
        <w:rPr>
          <w:rFonts w:ascii="仿宋" w:eastAsia="仿宋" w:hAnsi="仿宋" w:cs="仿宋" w:hint="eastAsia"/>
          <w:lang w:eastAsia="zh-CN"/>
        </w:rPr>
      </w:pPr>
      <w:bookmarkStart w:id="12" w:name="_Toc40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在聚氯乙烯（PVC）项目的建筑工程设计中，我们将秉承一系列重要的设计原则，以确保聚氯乙烯（PVC）项目建筑在功能、美观、可持续性等方面达到最佳效果。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首要原则是确保建筑的功能性得到最大化的发挥。我们将充分理解聚氯乙烯（PVC）项目的实际需求，合理布局各个功能区域，保证建筑在满足业务需求的同时，提供高效的工作环境。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在建筑设计中，我们将综合考虑建设和运营成本。通过精细的经济效益分析，确保设计方案在高效利用资源的同时，对聚氯乙烯（PVC）项目的长期盈利能力有积极的贡献。</w:t>
      </w:r>
    </w:p>
    <w:p>
      <w:pPr>
        <w:pStyle w:val="Heading2"/>
        <w:ind w:firstLine="560" w:firstLineChars="200"/>
        <w:rPr>
          <w:rFonts w:ascii="仿宋" w:eastAsia="仿宋" w:hAnsi="仿宋" w:cs="仿宋" w:hint="eastAsia"/>
          <w:sz w:val="28"/>
          <w:lang w:eastAsia="zh-CN"/>
        </w:rPr>
      </w:pPr>
      <w:bookmarkStart w:id="13" w:name="_Toc1420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PVC）项目的土建工程设计中，我们将精准设定设计年限，结合聚氯乙烯（PV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氯乙烯（PVC）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99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聚氯乙烯（PVC）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氯乙烯（PVC）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氯乙烯（PVC）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10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本期工程聚氯乙烯（PVC）项目预计总建筑面积XXX平方米，其中：计容建筑面积XXX平方米，计划建筑工程投资XX万元，占聚氯乙烯（PVC）项目总投资的XX%。</w:t>
      </w:r>
    </w:p>
    <w:p>
      <w:pPr>
        <w:pStyle w:val="Heading1"/>
        <w:ind w:firstLine="560" w:firstLineChars="200"/>
        <w:rPr>
          <w:rFonts w:ascii="仿宋" w:eastAsia="仿宋" w:hAnsi="仿宋" w:cs="仿宋" w:hint="eastAsia"/>
          <w:sz w:val="28"/>
          <w:lang w:eastAsia="zh-CN"/>
        </w:rPr>
      </w:pPr>
      <w:bookmarkStart w:id="16" w:name="_Toc14494"/>
      <w:r>
        <w:rPr>
          <w:rFonts w:ascii="仿宋" w:eastAsia="仿宋" w:hAnsi="仿宋" w:cs="仿宋" w:hint="eastAsia"/>
          <w:sz w:val="28"/>
          <w:lang w:eastAsia="zh-CN"/>
        </w:rPr>
        <w:t>五、聚氯乙烯（PVC）项目可持续发展</w:t>
      </w:r>
      <w:bookmarkEnd w:id="16"/>
    </w:p>
    <w:p>
      <w:pPr>
        <w:pStyle w:val="Heading2"/>
        <w:rPr>
          <w:rFonts w:ascii="仿宋" w:eastAsia="仿宋" w:hAnsi="仿宋" w:cs="仿宋" w:hint="eastAsia"/>
          <w:lang w:eastAsia="zh-CN"/>
        </w:rPr>
      </w:pPr>
      <w:bookmarkStart w:id="17" w:name="_Toc254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PVC）项目中，聚氯乙烯（PVC）项目团队着眼于未来，明确了可持续发展的战略方向。制定的具体可持续发展目标包括降低资源使用、采用环保技术、最大化社会效益等。这一步骤不仅有助于聚氯乙烯（PVC）项目在环保和社会责任方面达到最高标准，也为未来提供了明确的指引，确保聚氯乙烯（PVC）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可持续实践的融入聚氯乙烯（PVC）项目管理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氯乙烯（PVC）项目管理周期。从聚氯乙烯（PVC）项目规划开始，聚氯乙烯（PVC）项目团队就考虑了环境和社会的因素。在执行阶段，聚氯乙烯（PVC）项目团队积极推动绿色技术的应用，优化资源利用。此外，关注员工的社会责任，通过培训和沟通活动提高员工对可持续发展的认知，使他们能够在日常工作中践行可持续实践。这些举措不仅为聚氯乙烯（PVC）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886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扎根于聚氯乙烯（PVC）项目的可持续发展理念，我们深信环保与社会责任是聚氯乙烯（PVC）项目成功的关键支柱。在聚氯乙烯（PVC）项目的每一步，我们都致力于通过创新和实践，履行对环境和社会的坚定责任。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团队通过引入先进的环保技术、建立高效的废物处理系统以及推动能源节约措施，积极履行环保责任。定期的环保监测和评估确保聚氯乙烯（PVC）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不仅致力于自身可持续发展，还注重对社会的回馈。通过支持社区聚氯乙烯（PVC）项目、参与慈善事业、提供培训机会等方式，聚氯乙烯（PVC）项目积极履行社会责任。与当地社区建立积极互动，关注员工的工作与生活平衡，以及员工的身心健康，是聚氯乙烯（PVC）项目在社会责任层面的关键举措。这样的实践不仅增强了聚氯乙烯（PVC）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0560"/>
      <w:r>
        <w:rPr>
          <w:rFonts w:ascii="仿宋" w:eastAsia="仿宋" w:hAnsi="仿宋" w:cs="仿宋" w:hint="eastAsia"/>
          <w:sz w:val="28"/>
          <w:lang w:eastAsia="zh-CN"/>
        </w:rPr>
        <w:t>六、聚氯乙烯（PVC）项目危机管理</w:t>
      </w:r>
      <w:bookmarkEnd w:id="19"/>
    </w:p>
    <w:p>
      <w:pPr>
        <w:pStyle w:val="Heading2"/>
        <w:rPr>
          <w:rFonts w:ascii="仿宋" w:eastAsia="仿宋" w:hAnsi="仿宋" w:cs="仿宋" w:hint="eastAsia"/>
          <w:lang w:eastAsia="zh-CN"/>
        </w:rPr>
      </w:pPr>
      <w:bookmarkStart w:id="20" w:name="_Toc3260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PVC）项目危机管理中，危机预警与识别是确保聚氯乙烯（PVC）项目稳健运行的核心步骤。通过建立全面的监测机制，聚氯乙烯（PVC）项目团队旨在及时发现和理解潜在的风险和危机因素，以便采取及时的预防和应对措施，确保聚氯乙烯（PVC）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氯乙烯（PVC）项目团队全面分析了整个聚氯乙烯（PVC）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氯乙烯（PVC）项目团队着重于明确定义聚氯乙烯（PVC）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氯乙烯（PVC）项目进展的持续监控，团队能够及时发现潜在问题并作出迅速反应。聚氯乙烯（PVC）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在这一阶段，团队的专业素养和反应速度将发挥至关重要的作用，以确保潜在危机能够在初期得到有效的处理，最大程度地减轻负面影响。通过危机预警与识别，聚氯乙烯（PVC）项目得以更有序、可控地推进。</w:t>
      </w:r>
    </w:p>
    <w:p>
      <w:pPr>
        <w:pStyle w:val="Heading2"/>
        <w:ind w:firstLine="560" w:firstLineChars="200"/>
        <w:rPr>
          <w:rFonts w:ascii="仿宋" w:eastAsia="仿宋" w:hAnsi="仿宋" w:cs="仿宋" w:hint="eastAsia"/>
          <w:sz w:val="28"/>
          <w:lang w:eastAsia="zh-CN"/>
        </w:rPr>
      </w:pPr>
      <w:bookmarkStart w:id="21" w:name="_Toc27447"/>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在危机发生时，聚氯乙烯（PVC）项目团队立即行动，成立了应急小组。该小组的任务是迅速制定并实施紧急应对措施，以最小化潜在损失。以下是采取的主要措施：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暂停聚氯乙烯（PVC）项目进度：为遏制危机蔓延，聚氯乙烯（PVC）项目暂时停止进行，以便全面评估当前状况。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资源重新分配：重新评估聚氯乙烯（PVC）项目资源的分配，确保最大限度地减小损失。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实时沟通：与关键利益相关者建立实时沟通机制，向他们传递聚氯乙烯（PVC）项目危机的实际状况，保障聚氯乙烯（PVC）项目核心利益。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在紧急应对的同时，聚氯乙烯（PVC）项目团队强调了团队协作和有效沟通的重要性。以下是团队协作的关键举措：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信息共享机制：建立了信息共享平台，确保团队成员能够及时获取聚氯乙烯（PVC）项目危机的实时信息。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领导者沟通：聚氯乙烯（PVC）项目领导者通过定期会议和即时沟通工具，指导团队应对危机，保持团队稳定运行。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https://d.book118.com/645033213041011103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4E532B"/>
    <w:rsid w:val="554E53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03321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2024-02-03T06:19:00Z</dcterms:created>
  <dcterms:modified xsi:type="dcterms:W3CDTF">2024-02-03T06:19:58Z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1A937C7D1FC84D81B8C38072AAB9CF7F_11</vt:lpwstr>
  </property>
  <property fmtid="{D5CDD505-2E9C-101B-9397-08002B2CF9AE}" pid="3" name="KSOProductBuildVer">
    <vt:lpwstr>2052-12.1.0.16250</vt:lpwstr>
  </property>
</Properties>
</file>