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摄影灯泡项目建设方案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66" w:history="1">
        <w:r>
          <w:rPr>
            <w:rFonts w:ascii="仿宋" w:eastAsia="仿宋" w:hAnsi="仿宋" w:cs="仿宋" w:hint="eastAsia"/>
            <w:lang w:eastAsia="zh-CN"/>
          </w:rPr>
          <w:t>序言</w:t>
        </w:r>
        <w:r>
          <w:tab/>
        </w:r>
        <w:r>
          <w:fldChar w:fldCharType="begin"/>
        </w:r>
        <w:r>
          <w:instrText xml:space="preserve"> PAGEREF _Toc26866 \h </w:instrText>
        </w:r>
        <w:r>
          <w:fldChar w:fldCharType="separate"/>
        </w:r>
        <w:r>
          <w:t>3</w:t>
        </w:r>
        <w:r>
          <w:fldChar w:fldCharType="end"/>
        </w:r>
      </w:hyperlink>
    </w:p>
    <w:p>
      <w:pPr>
        <w:pStyle w:val="TOC1"/>
        <w:tabs>
          <w:tab w:val="right" w:leader="dot" w:pos="8306"/>
        </w:tabs>
      </w:pPr>
      <w:hyperlink w:anchor="_Toc29337" w:history="1">
        <w:r>
          <w:rPr>
            <w:rFonts w:ascii="仿宋" w:eastAsia="仿宋" w:hAnsi="仿宋" w:cs="仿宋" w:hint="eastAsia"/>
            <w:lang w:eastAsia="zh-CN"/>
          </w:rPr>
          <w:t>一、摄影灯泡项目概论</w:t>
        </w:r>
        <w:r>
          <w:tab/>
        </w:r>
        <w:r>
          <w:fldChar w:fldCharType="begin"/>
        </w:r>
        <w:r>
          <w:instrText xml:space="preserve"> PAGEREF _Toc29337 \h </w:instrText>
        </w:r>
        <w:r>
          <w:fldChar w:fldCharType="separate"/>
        </w:r>
        <w:r>
          <w:t>3</w:t>
        </w:r>
        <w:r>
          <w:fldChar w:fldCharType="end"/>
        </w:r>
      </w:hyperlink>
    </w:p>
    <w:p>
      <w:pPr>
        <w:pStyle w:val="TOC2"/>
        <w:tabs>
          <w:tab w:val="right" w:leader="dot" w:pos="8306"/>
        </w:tabs>
      </w:pPr>
      <w:hyperlink w:anchor="_Toc22324" w:history="1">
        <w:r>
          <w:rPr>
            <w:rFonts w:ascii="仿宋" w:eastAsia="仿宋" w:hAnsi="仿宋" w:cs="仿宋" w:hint="eastAsia"/>
            <w:lang w:eastAsia="zh-CN"/>
          </w:rPr>
          <w:t>(一)、项目申报单位概况</w:t>
        </w:r>
        <w:r>
          <w:tab/>
        </w:r>
        <w:r>
          <w:fldChar w:fldCharType="begin"/>
        </w:r>
        <w:r>
          <w:instrText xml:space="preserve"> PAGEREF _Toc22324 \h </w:instrText>
        </w:r>
        <w:r>
          <w:fldChar w:fldCharType="separate"/>
        </w:r>
        <w:r>
          <w:t>3</w:t>
        </w:r>
        <w:r>
          <w:fldChar w:fldCharType="end"/>
        </w:r>
      </w:hyperlink>
    </w:p>
    <w:p>
      <w:pPr>
        <w:pStyle w:val="TOC2"/>
        <w:tabs>
          <w:tab w:val="right" w:leader="dot" w:pos="8306"/>
        </w:tabs>
      </w:pPr>
      <w:hyperlink w:anchor="_Toc11745" w:history="1">
        <w:r>
          <w:rPr>
            <w:rFonts w:ascii="仿宋" w:eastAsia="仿宋" w:hAnsi="仿宋" w:cs="仿宋" w:hint="eastAsia"/>
            <w:lang w:eastAsia="zh-CN"/>
          </w:rPr>
          <w:t>(二)、项目概况</w:t>
        </w:r>
        <w:r>
          <w:tab/>
        </w:r>
        <w:r>
          <w:fldChar w:fldCharType="begin"/>
        </w:r>
        <w:r>
          <w:instrText xml:space="preserve"> PAGEREF _Toc11745 \h </w:instrText>
        </w:r>
        <w:r>
          <w:fldChar w:fldCharType="separate"/>
        </w:r>
        <w:r>
          <w:t>4</w:t>
        </w:r>
        <w:r>
          <w:fldChar w:fldCharType="end"/>
        </w:r>
      </w:hyperlink>
    </w:p>
    <w:p>
      <w:pPr>
        <w:pStyle w:val="TOC1"/>
        <w:tabs>
          <w:tab w:val="right" w:leader="dot" w:pos="8306"/>
        </w:tabs>
      </w:pPr>
      <w:hyperlink w:anchor="_Toc16590" w:history="1">
        <w:r>
          <w:rPr>
            <w:rFonts w:ascii="仿宋" w:eastAsia="仿宋" w:hAnsi="仿宋" w:cs="仿宋" w:hint="eastAsia"/>
            <w:lang w:eastAsia="zh-CN"/>
          </w:rPr>
          <w:t>二、社会影响分析</w:t>
        </w:r>
        <w:r>
          <w:tab/>
        </w:r>
        <w:r>
          <w:fldChar w:fldCharType="begin"/>
        </w:r>
        <w:r>
          <w:instrText xml:space="preserve"> PAGEREF _Toc16590 \h </w:instrText>
        </w:r>
        <w:r>
          <w:fldChar w:fldCharType="separate"/>
        </w:r>
        <w:r>
          <w:t>7</w:t>
        </w:r>
        <w:r>
          <w:fldChar w:fldCharType="end"/>
        </w:r>
      </w:hyperlink>
    </w:p>
    <w:p>
      <w:pPr>
        <w:pStyle w:val="TOC2"/>
        <w:tabs>
          <w:tab w:val="right" w:leader="dot" w:pos="8306"/>
        </w:tabs>
      </w:pPr>
      <w:hyperlink w:anchor="_Toc5594" w:history="1">
        <w:r>
          <w:rPr>
            <w:rFonts w:ascii="仿宋" w:eastAsia="仿宋" w:hAnsi="仿宋" w:cs="仿宋" w:hint="eastAsia"/>
            <w:lang w:eastAsia="zh-CN"/>
          </w:rPr>
          <w:t>(一)、社会影响效果分析</w:t>
        </w:r>
        <w:r>
          <w:tab/>
        </w:r>
        <w:r>
          <w:fldChar w:fldCharType="begin"/>
        </w:r>
        <w:r>
          <w:instrText xml:space="preserve"> PAGEREF _Toc5594 \h </w:instrText>
        </w:r>
        <w:r>
          <w:fldChar w:fldCharType="separate"/>
        </w:r>
        <w:r>
          <w:t>7</w:t>
        </w:r>
        <w:r>
          <w:fldChar w:fldCharType="end"/>
        </w:r>
      </w:hyperlink>
    </w:p>
    <w:p>
      <w:pPr>
        <w:pStyle w:val="TOC2"/>
        <w:tabs>
          <w:tab w:val="right" w:leader="dot" w:pos="8306"/>
        </w:tabs>
      </w:pPr>
      <w:hyperlink w:anchor="_Toc13618" w:history="1">
        <w:r>
          <w:rPr>
            <w:rFonts w:ascii="仿宋" w:eastAsia="仿宋" w:hAnsi="仿宋" w:cs="仿宋" w:hint="eastAsia"/>
            <w:lang w:eastAsia="zh-CN"/>
          </w:rPr>
          <w:t>(二)、社会适应性分析</w:t>
        </w:r>
        <w:r>
          <w:tab/>
        </w:r>
        <w:r>
          <w:fldChar w:fldCharType="begin"/>
        </w:r>
        <w:r>
          <w:instrText xml:space="preserve"> PAGEREF _Toc13618 \h </w:instrText>
        </w:r>
        <w:r>
          <w:fldChar w:fldCharType="separate"/>
        </w:r>
        <w:r>
          <w:t>9</w:t>
        </w:r>
        <w:r>
          <w:fldChar w:fldCharType="end"/>
        </w:r>
      </w:hyperlink>
    </w:p>
    <w:p>
      <w:pPr>
        <w:pStyle w:val="TOC2"/>
        <w:tabs>
          <w:tab w:val="right" w:leader="dot" w:pos="8306"/>
        </w:tabs>
      </w:pPr>
      <w:hyperlink w:anchor="_Toc25572" w:history="1">
        <w:r>
          <w:rPr>
            <w:rFonts w:ascii="仿宋" w:eastAsia="仿宋" w:hAnsi="仿宋" w:cs="仿宋" w:hint="eastAsia"/>
            <w:lang w:eastAsia="zh-CN"/>
          </w:rPr>
          <w:t>(三)、社会风险及对策分析</w:t>
        </w:r>
        <w:r>
          <w:tab/>
        </w:r>
        <w:r>
          <w:fldChar w:fldCharType="begin"/>
        </w:r>
        <w:r>
          <w:instrText xml:space="preserve"> PAGEREF _Toc25572 \h </w:instrText>
        </w:r>
        <w:r>
          <w:fldChar w:fldCharType="separate"/>
        </w:r>
        <w:r>
          <w:t>11</w:t>
        </w:r>
        <w:r>
          <w:fldChar w:fldCharType="end"/>
        </w:r>
      </w:hyperlink>
    </w:p>
    <w:p>
      <w:pPr>
        <w:pStyle w:val="TOC1"/>
        <w:tabs>
          <w:tab w:val="right" w:leader="dot" w:pos="8306"/>
        </w:tabs>
      </w:pPr>
      <w:hyperlink w:anchor="_Toc14605" w:history="1">
        <w:r>
          <w:rPr>
            <w:rFonts w:ascii="仿宋" w:eastAsia="仿宋" w:hAnsi="仿宋" w:cs="仿宋" w:hint="eastAsia"/>
            <w:lang w:eastAsia="zh-CN"/>
          </w:rPr>
          <w:t>三、背景、必要性分析</w:t>
        </w:r>
        <w:r>
          <w:tab/>
        </w:r>
        <w:r>
          <w:fldChar w:fldCharType="begin"/>
        </w:r>
        <w:r>
          <w:instrText xml:space="preserve"> PAGEREF _Toc14605 \h </w:instrText>
        </w:r>
        <w:r>
          <w:fldChar w:fldCharType="separate"/>
        </w:r>
        <w:r>
          <w:t>14</w:t>
        </w:r>
        <w:r>
          <w:fldChar w:fldCharType="end"/>
        </w:r>
      </w:hyperlink>
    </w:p>
    <w:p>
      <w:pPr>
        <w:pStyle w:val="TOC2"/>
        <w:tabs>
          <w:tab w:val="right" w:leader="dot" w:pos="8306"/>
        </w:tabs>
      </w:pPr>
      <w:hyperlink w:anchor="_Toc16263" w:history="1">
        <w:r>
          <w:rPr>
            <w:rFonts w:ascii="仿宋" w:eastAsia="仿宋" w:hAnsi="仿宋" w:cs="仿宋" w:hint="eastAsia"/>
            <w:lang w:eastAsia="zh-CN"/>
          </w:rPr>
          <w:t>(一)、项目建设背景</w:t>
        </w:r>
        <w:r>
          <w:tab/>
        </w:r>
        <w:r>
          <w:fldChar w:fldCharType="begin"/>
        </w:r>
        <w:r>
          <w:instrText xml:space="preserve"> PAGEREF _Toc16263 \h </w:instrText>
        </w:r>
        <w:r>
          <w:fldChar w:fldCharType="separate"/>
        </w:r>
        <w:r>
          <w:t>14</w:t>
        </w:r>
        <w:r>
          <w:fldChar w:fldCharType="end"/>
        </w:r>
      </w:hyperlink>
    </w:p>
    <w:p>
      <w:pPr>
        <w:pStyle w:val="TOC2"/>
        <w:tabs>
          <w:tab w:val="right" w:leader="dot" w:pos="8306"/>
        </w:tabs>
      </w:pPr>
      <w:hyperlink w:anchor="_Toc23852" w:history="1">
        <w:r>
          <w:rPr>
            <w:rFonts w:ascii="仿宋" w:eastAsia="仿宋" w:hAnsi="仿宋" w:cs="仿宋" w:hint="eastAsia"/>
            <w:lang w:eastAsia="zh-CN"/>
          </w:rPr>
          <w:t>(二)、必要性分析</w:t>
        </w:r>
        <w:r>
          <w:tab/>
        </w:r>
        <w:r>
          <w:fldChar w:fldCharType="begin"/>
        </w:r>
        <w:r>
          <w:instrText xml:space="preserve"> PAGEREF _Toc23852 \h </w:instrText>
        </w:r>
        <w:r>
          <w:fldChar w:fldCharType="separate"/>
        </w:r>
        <w:r>
          <w:t>15</w:t>
        </w:r>
        <w:r>
          <w:fldChar w:fldCharType="end"/>
        </w:r>
      </w:hyperlink>
    </w:p>
    <w:p>
      <w:pPr>
        <w:pStyle w:val="TOC2"/>
        <w:tabs>
          <w:tab w:val="right" w:leader="dot" w:pos="8306"/>
        </w:tabs>
      </w:pPr>
      <w:hyperlink w:anchor="_Toc26672" w:history="1">
        <w:r>
          <w:rPr>
            <w:rFonts w:ascii="仿宋" w:eastAsia="仿宋" w:hAnsi="仿宋" w:cs="仿宋" w:hint="eastAsia"/>
            <w:lang w:eastAsia="zh-CN"/>
          </w:rPr>
          <w:t>(三)、项目建设有利条件</w:t>
        </w:r>
        <w:r>
          <w:tab/>
        </w:r>
        <w:r>
          <w:fldChar w:fldCharType="begin"/>
        </w:r>
        <w:r>
          <w:instrText xml:space="preserve"> PAGEREF _Toc26672 \h </w:instrText>
        </w:r>
        <w:r>
          <w:fldChar w:fldCharType="separate"/>
        </w:r>
        <w:r>
          <w:t>17</w:t>
        </w:r>
        <w:r>
          <w:fldChar w:fldCharType="end"/>
        </w:r>
      </w:hyperlink>
    </w:p>
    <w:p>
      <w:pPr>
        <w:pStyle w:val="TOC1"/>
        <w:tabs>
          <w:tab w:val="right" w:leader="dot" w:pos="8306"/>
        </w:tabs>
      </w:pPr>
      <w:hyperlink w:anchor="_Toc30137" w:history="1">
        <w:r>
          <w:rPr>
            <w:rFonts w:ascii="仿宋" w:eastAsia="仿宋" w:hAnsi="仿宋" w:cs="仿宋" w:hint="eastAsia"/>
            <w:lang w:eastAsia="zh-CN"/>
          </w:rPr>
          <w:t>四、财务管理与成本控制</w:t>
        </w:r>
        <w:r>
          <w:tab/>
        </w:r>
        <w:r>
          <w:fldChar w:fldCharType="begin"/>
        </w:r>
        <w:r>
          <w:instrText xml:space="preserve"> PAGEREF _Toc30137 \h </w:instrText>
        </w:r>
        <w:r>
          <w:fldChar w:fldCharType="separate"/>
        </w:r>
        <w:r>
          <w:t>18</w:t>
        </w:r>
        <w:r>
          <w:fldChar w:fldCharType="end"/>
        </w:r>
      </w:hyperlink>
    </w:p>
    <w:p>
      <w:pPr>
        <w:pStyle w:val="TOC2"/>
        <w:tabs>
          <w:tab w:val="right" w:leader="dot" w:pos="8306"/>
        </w:tabs>
      </w:pPr>
      <w:hyperlink w:anchor="_Toc29201" w:history="1">
        <w:r>
          <w:rPr>
            <w:rFonts w:ascii="仿宋" w:eastAsia="仿宋" w:hAnsi="仿宋" w:cs="仿宋" w:hint="eastAsia"/>
            <w:lang w:eastAsia="zh-CN"/>
          </w:rPr>
          <w:t>(一)、财务管理体系建设</w:t>
        </w:r>
        <w:r>
          <w:tab/>
        </w:r>
        <w:r>
          <w:fldChar w:fldCharType="begin"/>
        </w:r>
        <w:r>
          <w:instrText xml:space="preserve"> PAGEREF _Toc29201 \h </w:instrText>
        </w:r>
        <w:r>
          <w:fldChar w:fldCharType="separate"/>
        </w:r>
        <w:r>
          <w:t>18</w:t>
        </w:r>
        <w:r>
          <w:fldChar w:fldCharType="end"/>
        </w:r>
      </w:hyperlink>
    </w:p>
    <w:p>
      <w:pPr>
        <w:pStyle w:val="TOC2"/>
        <w:tabs>
          <w:tab w:val="right" w:leader="dot" w:pos="8306"/>
        </w:tabs>
      </w:pPr>
      <w:hyperlink w:anchor="_Toc15392" w:history="1">
        <w:r>
          <w:rPr>
            <w:rFonts w:ascii="仿宋" w:eastAsia="仿宋" w:hAnsi="仿宋" w:cs="仿宋" w:hint="eastAsia"/>
            <w:lang w:eastAsia="zh-CN"/>
          </w:rPr>
          <w:t>(二)、成本控制措施</w:t>
        </w:r>
        <w:r>
          <w:tab/>
        </w:r>
        <w:r>
          <w:fldChar w:fldCharType="begin"/>
        </w:r>
        <w:r>
          <w:instrText xml:space="preserve"> PAGEREF _Toc15392 \h </w:instrText>
        </w:r>
        <w:r>
          <w:fldChar w:fldCharType="separate"/>
        </w:r>
        <w:r>
          <w:t>19</w:t>
        </w:r>
        <w:r>
          <w:fldChar w:fldCharType="end"/>
        </w:r>
      </w:hyperlink>
    </w:p>
    <w:p>
      <w:pPr>
        <w:pStyle w:val="TOC1"/>
        <w:tabs>
          <w:tab w:val="right" w:leader="dot" w:pos="8306"/>
        </w:tabs>
      </w:pPr>
      <w:hyperlink w:anchor="_Toc22237" w:history="1">
        <w:r>
          <w:rPr>
            <w:rFonts w:ascii="仿宋" w:eastAsia="仿宋" w:hAnsi="仿宋" w:cs="仿宋" w:hint="eastAsia"/>
            <w:lang w:eastAsia="zh-CN"/>
          </w:rPr>
          <w:t>五、资源开发及综合利用分析</w:t>
        </w:r>
        <w:r>
          <w:tab/>
        </w:r>
        <w:r>
          <w:fldChar w:fldCharType="begin"/>
        </w:r>
        <w:r>
          <w:instrText xml:space="preserve"> PAGEREF _Toc22237 \h </w:instrText>
        </w:r>
        <w:r>
          <w:fldChar w:fldCharType="separate"/>
        </w:r>
        <w:r>
          <w:t>21</w:t>
        </w:r>
        <w:r>
          <w:fldChar w:fldCharType="end"/>
        </w:r>
      </w:hyperlink>
    </w:p>
    <w:p>
      <w:pPr>
        <w:pStyle w:val="TOC2"/>
        <w:tabs>
          <w:tab w:val="right" w:leader="dot" w:pos="8306"/>
        </w:tabs>
      </w:pPr>
      <w:hyperlink w:anchor="_Toc14684" w:history="1">
        <w:r>
          <w:rPr>
            <w:rFonts w:ascii="仿宋" w:eastAsia="仿宋" w:hAnsi="仿宋" w:cs="仿宋" w:hint="eastAsia"/>
            <w:lang w:eastAsia="zh-CN"/>
          </w:rPr>
          <w:t>(一)、资源开发方案</w:t>
        </w:r>
        <w:r>
          <w:tab/>
        </w:r>
        <w:r>
          <w:fldChar w:fldCharType="begin"/>
        </w:r>
        <w:r>
          <w:instrText xml:space="preserve"> PAGEREF _Toc14684 \h </w:instrText>
        </w:r>
        <w:r>
          <w:fldChar w:fldCharType="separate"/>
        </w:r>
        <w:r>
          <w:t>21</w:t>
        </w:r>
        <w:r>
          <w:fldChar w:fldCharType="end"/>
        </w:r>
      </w:hyperlink>
    </w:p>
    <w:p>
      <w:pPr>
        <w:pStyle w:val="TOC2"/>
        <w:tabs>
          <w:tab w:val="right" w:leader="dot" w:pos="8306"/>
        </w:tabs>
      </w:pPr>
      <w:hyperlink w:anchor="_Toc24940" w:history="1">
        <w:r>
          <w:rPr>
            <w:rFonts w:ascii="仿宋" w:eastAsia="仿宋" w:hAnsi="仿宋" w:cs="仿宋" w:hint="eastAsia"/>
            <w:lang w:eastAsia="zh-CN"/>
          </w:rPr>
          <w:t>(二)、资源利用方案</w:t>
        </w:r>
        <w:r>
          <w:tab/>
        </w:r>
        <w:r>
          <w:fldChar w:fldCharType="begin"/>
        </w:r>
        <w:r>
          <w:instrText xml:space="preserve"> PAGEREF _Toc24940 \h </w:instrText>
        </w:r>
        <w:r>
          <w:fldChar w:fldCharType="separate"/>
        </w:r>
        <w:r>
          <w:t>22</w:t>
        </w:r>
        <w:r>
          <w:fldChar w:fldCharType="end"/>
        </w:r>
      </w:hyperlink>
    </w:p>
    <w:p>
      <w:pPr>
        <w:pStyle w:val="TOC2"/>
        <w:tabs>
          <w:tab w:val="right" w:leader="dot" w:pos="8306"/>
        </w:tabs>
      </w:pPr>
      <w:hyperlink w:anchor="_Toc900" w:history="1">
        <w:r>
          <w:rPr>
            <w:rFonts w:ascii="仿宋" w:eastAsia="仿宋" w:hAnsi="仿宋" w:cs="仿宋" w:hint="eastAsia"/>
            <w:lang w:eastAsia="zh-CN"/>
          </w:rPr>
          <w:t>(三)、资源节约措施</w:t>
        </w:r>
        <w:r>
          <w:tab/>
        </w:r>
        <w:r>
          <w:fldChar w:fldCharType="begin"/>
        </w:r>
        <w:r>
          <w:instrText xml:space="preserve"> PAGEREF _Toc900 \h </w:instrText>
        </w:r>
        <w:r>
          <w:fldChar w:fldCharType="separate"/>
        </w:r>
        <w:r>
          <w:t>23</w:t>
        </w:r>
        <w:r>
          <w:fldChar w:fldCharType="end"/>
        </w:r>
      </w:hyperlink>
    </w:p>
    <w:p>
      <w:pPr>
        <w:pStyle w:val="TOC1"/>
        <w:tabs>
          <w:tab w:val="right" w:leader="dot" w:pos="8306"/>
        </w:tabs>
      </w:pPr>
      <w:hyperlink w:anchor="_Toc29590" w:history="1">
        <w:r>
          <w:rPr>
            <w:rFonts w:ascii="仿宋" w:eastAsia="仿宋" w:hAnsi="仿宋" w:cs="仿宋" w:hint="eastAsia"/>
            <w:lang w:eastAsia="zh-CN"/>
          </w:rPr>
          <w:t>六、发展规划、产业政策和行业准入分析</w:t>
        </w:r>
        <w:r>
          <w:tab/>
        </w:r>
        <w:r>
          <w:fldChar w:fldCharType="begin"/>
        </w:r>
        <w:r>
          <w:instrText xml:space="preserve"> PAGEREF _Toc29590 \h </w:instrText>
        </w:r>
        <w:r>
          <w:fldChar w:fldCharType="separate"/>
        </w:r>
        <w:r>
          <w:t>24</w:t>
        </w:r>
        <w:r>
          <w:fldChar w:fldCharType="end"/>
        </w:r>
      </w:hyperlink>
    </w:p>
    <w:p>
      <w:pPr>
        <w:pStyle w:val="TOC2"/>
        <w:tabs>
          <w:tab w:val="right" w:leader="dot" w:pos="8306"/>
        </w:tabs>
      </w:pPr>
      <w:hyperlink w:anchor="_Toc28867" w:history="1">
        <w:r>
          <w:rPr>
            <w:rFonts w:ascii="仿宋" w:eastAsia="仿宋" w:hAnsi="仿宋" w:cs="仿宋" w:hint="eastAsia"/>
            <w:lang w:eastAsia="zh-CN"/>
          </w:rPr>
          <w:t>(一)、发展规划分析</w:t>
        </w:r>
        <w:r>
          <w:tab/>
        </w:r>
        <w:r>
          <w:fldChar w:fldCharType="begin"/>
        </w:r>
        <w:r>
          <w:instrText xml:space="preserve"> PAGEREF _Toc28867 \h </w:instrText>
        </w:r>
        <w:r>
          <w:fldChar w:fldCharType="separate"/>
        </w:r>
        <w:r>
          <w:t>24</w:t>
        </w:r>
        <w:r>
          <w:fldChar w:fldCharType="end"/>
        </w:r>
      </w:hyperlink>
    </w:p>
    <w:p>
      <w:pPr>
        <w:pStyle w:val="TOC2"/>
        <w:tabs>
          <w:tab w:val="right" w:leader="dot" w:pos="8306"/>
        </w:tabs>
      </w:pPr>
      <w:hyperlink w:anchor="_Toc24512" w:history="1">
        <w:r>
          <w:rPr>
            <w:rFonts w:ascii="仿宋" w:eastAsia="仿宋" w:hAnsi="仿宋" w:cs="仿宋" w:hint="eastAsia"/>
            <w:lang w:eastAsia="zh-CN"/>
          </w:rPr>
          <w:t>(二)、产业政策分析</w:t>
        </w:r>
        <w:r>
          <w:tab/>
        </w:r>
        <w:r>
          <w:fldChar w:fldCharType="begin"/>
        </w:r>
        <w:r>
          <w:instrText xml:space="preserve"> PAGEREF _Toc24512 \h </w:instrText>
        </w:r>
        <w:r>
          <w:fldChar w:fldCharType="separate"/>
        </w:r>
        <w:r>
          <w:t>26</w:t>
        </w:r>
        <w:r>
          <w:fldChar w:fldCharType="end"/>
        </w:r>
      </w:hyperlink>
    </w:p>
    <w:p>
      <w:pPr>
        <w:pStyle w:val="TOC2"/>
        <w:tabs>
          <w:tab w:val="right" w:leader="dot" w:pos="8306"/>
        </w:tabs>
      </w:pPr>
      <w:hyperlink w:anchor="_Toc13100" w:history="1">
        <w:r>
          <w:rPr>
            <w:rFonts w:ascii="仿宋" w:eastAsia="仿宋" w:hAnsi="仿宋" w:cs="仿宋" w:hint="eastAsia"/>
            <w:lang w:eastAsia="zh-CN"/>
          </w:rPr>
          <w:t>(三)、行业准入分析</w:t>
        </w:r>
        <w:r>
          <w:tab/>
        </w:r>
        <w:r>
          <w:fldChar w:fldCharType="begin"/>
        </w:r>
        <w:r>
          <w:instrText xml:space="preserve"> PAGEREF _Toc13100 \h </w:instrText>
        </w:r>
        <w:r>
          <w:fldChar w:fldCharType="separate"/>
        </w:r>
        <w:r>
          <w:t>27</w:t>
        </w:r>
        <w:r>
          <w:fldChar w:fldCharType="end"/>
        </w:r>
      </w:hyperlink>
    </w:p>
    <w:p>
      <w:pPr>
        <w:pStyle w:val="TOC1"/>
        <w:tabs>
          <w:tab w:val="right" w:leader="dot" w:pos="8306"/>
        </w:tabs>
      </w:pPr>
      <w:hyperlink w:anchor="_Toc7151" w:history="1">
        <w:r>
          <w:rPr>
            <w:rFonts w:ascii="仿宋" w:eastAsia="仿宋" w:hAnsi="仿宋" w:cs="仿宋" w:hint="eastAsia"/>
            <w:lang w:eastAsia="zh-CN"/>
          </w:rPr>
          <w:t>七、客户关系管理与市场拓展</w:t>
        </w:r>
        <w:r>
          <w:tab/>
        </w:r>
        <w:r>
          <w:fldChar w:fldCharType="begin"/>
        </w:r>
        <w:r>
          <w:instrText xml:space="preserve"> PAGEREF _Toc7151 \h </w:instrText>
        </w:r>
        <w:r>
          <w:fldChar w:fldCharType="separate"/>
        </w:r>
        <w:r>
          <w:t>29</w:t>
        </w:r>
        <w:r>
          <w:fldChar w:fldCharType="end"/>
        </w:r>
      </w:hyperlink>
    </w:p>
    <w:p>
      <w:pPr>
        <w:pStyle w:val="TOC2"/>
        <w:tabs>
          <w:tab w:val="right" w:leader="dot" w:pos="8306"/>
        </w:tabs>
      </w:pPr>
      <w:hyperlink w:anchor="_Toc11266" w:history="1">
        <w:r>
          <w:rPr>
            <w:rFonts w:ascii="仿宋" w:eastAsia="仿宋" w:hAnsi="仿宋" w:cs="仿宋" w:hint="eastAsia"/>
            <w:lang w:eastAsia="zh-CN"/>
          </w:rPr>
          <w:t>(一)、客户关系管理策略</w:t>
        </w:r>
        <w:r>
          <w:tab/>
        </w:r>
        <w:r>
          <w:fldChar w:fldCharType="begin"/>
        </w:r>
        <w:r>
          <w:instrText xml:space="preserve"> PAGEREF _Toc11266 \h </w:instrText>
        </w:r>
        <w:r>
          <w:fldChar w:fldCharType="separate"/>
        </w:r>
        <w:r>
          <w:t>29</w:t>
        </w:r>
        <w:r>
          <w:fldChar w:fldCharType="end"/>
        </w:r>
      </w:hyperlink>
    </w:p>
    <w:p>
      <w:pPr>
        <w:pStyle w:val="TOC2"/>
        <w:tabs>
          <w:tab w:val="right" w:leader="dot" w:pos="8306"/>
        </w:tabs>
      </w:pPr>
      <w:hyperlink w:anchor="_Toc610" w:history="1">
        <w:r>
          <w:rPr>
            <w:rFonts w:ascii="仿宋" w:eastAsia="仿宋" w:hAnsi="仿宋" w:cs="仿宋" w:hint="eastAsia"/>
            <w:lang w:eastAsia="zh-CN"/>
          </w:rPr>
          <w:t>(二)、市场拓展方案</w:t>
        </w:r>
        <w:r>
          <w:tab/>
        </w:r>
        <w:r>
          <w:fldChar w:fldCharType="begin"/>
        </w:r>
        <w:r>
          <w:instrText xml:space="preserve"> PAGEREF _Toc610 \h </w:instrText>
        </w:r>
        <w:r>
          <w:fldChar w:fldCharType="separate"/>
        </w:r>
        <w:r>
          <w:t>30</w:t>
        </w:r>
        <w:r>
          <w:fldChar w:fldCharType="end"/>
        </w:r>
      </w:hyperlink>
    </w:p>
    <w:p>
      <w:pPr>
        <w:pStyle w:val="TOC1"/>
        <w:tabs>
          <w:tab w:val="right" w:leader="dot" w:pos="8306"/>
        </w:tabs>
      </w:pPr>
      <w:hyperlink w:anchor="_Toc31341" w:history="1">
        <w:r>
          <w:rPr>
            <w:rFonts w:ascii="仿宋" w:eastAsia="仿宋" w:hAnsi="仿宋" w:cs="仿宋" w:hint="eastAsia"/>
            <w:lang w:eastAsia="zh-CN"/>
          </w:rPr>
          <w:t>八、环境保护与绿色发展</w:t>
        </w:r>
        <w:r>
          <w:tab/>
        </w:r>
        <w:r>
          <w:fldChar w:fldCharType="begin"/>
        </w:r>
        <w:r>
          <w:instrText xml:space="preserve"> PAGEREF _Toc31341 \h </w:instrText>
        </w:r>
        <w:r>
          <w:fldChar w:fldCharType="separate"/>
        </w:r>
        <w:r>
          <w:t>31</w:t>
        </w:r>
        <w:r>
          <w:fldChar w:fldCharType="end"/>
        </w:r>
      </w:hyperlink>
    </w:p>
    <w:p>
      <w:pPr>
        <w:pStyle w:val="TOC2"/>
        <w:tabs>
          <w:tab w:val="right" w:leader="dot" w:pos="8306"/>
        </w:tabs>
      </w:pPr>
      <w:hyperlink w:anchor="_Toc13305" w:history="1">
        <w:r>
          <w:rPr>
            <w:rFonts w:ascii="仿宋" w:eastAsia="仿宋" w:hAnsi="仿宋" w:cs="仿宋" w:hint="eastAsia"/>
            <w:lang w:eastAsia="zh-CN"/>
          </w:rPr>
          <w:t>(一)、环境保护措施</w:t>
        </w:r>
        <w:r>
          <w:tab/>
        </w:r>
        <w:r>
          <w:fldChar w:fldCharType="begin"/>
        </w:r>
        <w:r>
          <w:instrText xml:space="preserve"> PAGEREF _Toc13305 \h </w:instrText>
        </w:r>
        <w:r>
          <w:fldChar w:fldCharType="separate"/>
        </w:r>
        <w:r>
          <w:t>31</w:t>
        </w:r>
        <w:r>
          <w:fldChar w:fldCharType="end"/>
        </w:r>
      </w:hyperlink>
    </w:p>
    <w:p>
      <w:pPr>
        <w:pStyle w:val="TOC2"/>
        <w:tabs>
          <w:tab w:val="right" w:leader="dot" w:pos="8306"/>
        </w:tabs>
      </w:pPr>
      <w:hyperlink w:anchor="_Toc10424" w:history="1">
        <w:r>
          <w:rPr>
            <w:rFonts w:ascii="仿宋" w:eastAsia="仿宋" w:hAnsi="仿宋" w:cs="仿宋" w:hint="eastAsia"/>
            <w:lang w:eastAsia="zh-CN"/>
          </w:rPr>
          <w:t>(二)、绿色发展与可持续发展策略</w:t>
        </w:r>
        <w:r>
          <w:tab/>
        </w:r>
        <w:r>
          <w:fldChar w:fldCharType="begin"/>
        </w:r>
        <w:r>
          <w:instrText xml:space="preserve"> PAGEREF _Toc10424 \h </w:instrText>
        </w:r>
        <w:r>
          <w:fldChar w:fldCharType="separate"/>
        </w:r>
        <w:r>
          <w:t>33</w:t>
        </w:r>
        <w:r>
          <w:fldChar w:fldCharType="end"/>
        </w:r>
      </w:hyperlink>
    </w:p>
    <w:p>
      <w:pPr>
        <w:pStyle w:val="TOC1"/>
        <w:tabs>
          <w:tab w:val="right" w:leader="dot" w:pos="8306"/>
        </w:tabs>
      </w:pPr>
      <w:hyperlink w:anchor="_Toc4866" w:history="1">
        <w:r>
          <w:rPr>
            <w:rFonts w:ascii="仿宋" w:eastAsia="仿宋" w:hAnsi="仿宋" w:cs="仿宋" w:hint="eastAsia"/>
            <w:lang w:eastAsia="zh-CN"/>
          </w:rPr>
          <w:t>九、技术创新与产业升级</w:t>
        </w:r>
        <w:r>
          <w:tab/>
        </w:r>
        <w:r>
          <w:fldChar w:fldCharType="begin"/>
        </w:r>
        <w:r>
          <w:instrText xml:space="preserve"> PAGEREF _Toc4866 \h </w:instrText>
        </w:r>
        <w:r>
          <w:fldChar w:fldCharType="separate"/>
        </w:r>
        <w:r>
          <w:t>34</w:t>
        </w:r>
        <w:r>
          <w:fldChar w:fldCharType="end"/>
        </w:r>
      </w:hyperlink>
    </w:p>
    <w:p>
      <w:pPr>
        <w:pStyle w:val="TOC2"/>
        <w:tabs>
          <w:tab w:val="right" w:leader="dot" w:pos="8306"/>
        </w:tabs>
      </w:pPr>
      <w:hyperlink w:anchor="_Toc13443" w:history="1">
        <w:r>
          <w:rPr>
            <w:rFonts w:ascii="仿宋" w:eastAsia="仿宋" w:hAnsi="仿宋" w:cs="仿宋" w:hint="eastAsia"/>
            <w:lang w:eastAsia="zh-CN"/>
          </w:rPr>
          <w:t>(一)、技术创新方向与目标</w:t>
        </w:r>
        <w:r>
          <w:tab/>
        </w:r>
        <w:r>
          <w:fldChar w:fldCharType="begin"/>
        </w:r>
        <w:r>
          <w:instrText xml:space="preserve"> PAGEREF _Toc13443 \h </w:instrText>
        </w:r>
        <w:r>
          <w:fldChar w:fldCharType="separate"/>
        </w:r>
        <w:r>
          <w:t>34</w:t>
        </w:r>
        <w:r>
          <w:fldChar w:fldCharType="end"/>
        </w:r>
      </w:hyperlink>
    </w:p>
    <w:p>
      <w:pPr>
        <w:pStyle w:val="TOC2"/>
        <w:tabs>
          <w:tab w:val="right" w:leader="dot" w:pos="8306"/>
        </w:tabs>
      </w:pPr>
      <w:hyperlink w:anchor="_Toc16661" w:history="1">
        <w:r>
          <w:rPr>
            <w:rFonts w:ascii="仿宋" w:eastAsia="仿宋" w:hAnsi="仿宋" w:cs="仿宋" w:hint="eastAsia"/>
            <w:lang w:eastAsia="zh-CN"/>
          </w:rPr>
          <w:t>(二)、产业升级路径与措施</w:t>
        </w:r>
        <w:r>
          <w:tab/>
        </w:r>
        <w:r>
          <w:fldChar w:fldCharType="begin"/>
        </w:r>
        <w:r>
          <w:instrText xml:space="preserve"> PAGEREF _Toc16661 \h </w:instrText>
        </w:r>
        <w:r>
          <w:fldChar w:fldCharType="separate"/>
        </w:r>
        <w:r>
          <w:t>35</w:t>
        </w:r>
        <w:r>
          <w:fldChar w:fldCharType="end"/>
        </w:r>
      </w:hyperlink>
    </w:p>
    <w:p>
      <w:pPr>
        <w:pStyle w:val="TOC1"/>
        <w:tabs>
          <w:tab w:val="right" w:leader="dot" w:pos="8306"/>
        </w:tabs>
      </w:pPr>
      <w:hyperlink w:anchor="_Toc20884" w:history="1">
        <w:r>
          <w:rPr>
            <w:rFonts w:ascii="仿宋" w:eastAsia="仿宋" w:hAnsi="仿宋" w:cs="仿宋" w:hint="eastAsia"/>
            <w:lang w:eastAsia="zh-CN"/>
          </w:rPr>
          <w:t>十、项目质量与标准</w:t>
        </w:r>
        <w:r>
          <w:tab/>
        </w:r>
        <w:r>
          <w:fldChar w:fldCharType="begin"/>
        </w:r>
        <w:r>
          <w:instrText xml:space="preserve"> PAGEREF _Toc20884 \h </w:instrText>
        </w:r>
        <w:r>
          <w:fldChar w:fldCharType="separate"/>
        </w:r>
        <w:r>
          <w:t>37</w:t>
        </w:r>
        <w:r>
          <w:fldChar w:fldCharType="end"/>
        </w:r>
      </w:hyperlink>
    </w:p>
    <w:p>
      <w:pPr>
        <w:pStyle w:val="TOC2"/>
        <w:tabs>
          <w:tab w:val="right" w:leader="dot" w:pos="8306"/>
        </w:tabs>
      </w:pPr>
      <w:hyperlink w:anchor="_Toc8486" w:history="1">
        <w:r>
          <w:rPr>
            <w:rFonts w:ascii="仿宋" w:eastAsia="仿宋" w:hAnsi="仿宋" w:cs="仿宋" w:hint="eastAsia"/>
            <w:lang w:eastAsia="zh-CN"/>
          </w:rPr>
          <w:t>(一)、质量保障体系</w:t>
        </w:r>
        <w:r>
          <w:tab/>
        </w:r>
        <w:r>
          <w:fldChar w:fldCharType="begin"/>
        </w:r>
        <w:r>
          <w:instrText xml:space="preserve"> PAGEREF _Toc8486 \h </w:instrText>
        </w:r>
        <w:r>
          <w:fldChar w:fldCharType="separate"/>
        </w:r>
        <w:r>
          <w:t>37</w:t>
        </w:r>
        <w:r>
          <w:fldChar w:fldCharType="end"/>
        </w:r>
      </w:hyperlink>
    </w:p>
    <w:p>
      <w:pPr>
        <w:pStyle w:val="TOC2"/>
        <w:tabs>
          <w:tab w:val="right" w:leader="dot" w:pos="8306"/>
        </w:tabs>
      </w:pPr>
      <w:hyperlink w:anchor="_Toc1072" w:history="1">
        <w:r>
          <w:rPr>
            <w:rFonts w:ascii="仿宋" w:eastAsia="仿宋" w:hAnsi="仿宋" w:cs="仿宋" w:hint="eastAsia"/>
            <w:lang w:eastAsia="zh-CN"/>
          </w:rPr>
          <w:t>(二)、标准化作业流程</w:t>
        </w:r>
        <w:r>
          <w:tab/>
        </w:r>
        <w:r>
          <w:fldChar w:fldCharType="begin"/>
        </w:r>
        <w:r>
          <w:instrText xml:space="preserve"> PAGEREF _Toc1072 \h </w:instrText>
        </w:r>
        <w:r>
          <w:fldChar w:fldCharType="separate"/>
        </w:r>
        <w:r>
          <w:t>38</w:t>
        </w:r>
        <w:r>
          <w:fldChar w:fldCharType="end"/>
        </w:r>
      </w:hyperlink>
    </w:p>
    <w:p>
      <w:pPr>
        <w:pStyle w:val="TOC2"/>
        <w:tabs>
          <w:tab w:val="right" w:leader="dot" w:pos="8306"/>
        </w:tabs>
      </w:pPr>
      <w:hyperlink w:anchor="_Toc9989" w:history="1">
        <w:r>
          <w:rPr>
            <w:rFonts w:ascii="仿宋" w:eastAsia="仿宋" w:hAnsi="仿宋" w:cs="仿宋" w:hint="eastAsia"/>
            <w:lang w:eastAsia="zh-CN"/>
          </w:rPr>
          <w:t>(三)、质量监控与评估</w:t>
        </w:r>
        <w:r>
          <w:tab/>
        </w:r>
        <w:r>
          <w:fldChar w:fldCharType="begin"/>
        </w:r>
        <w:r>
          <w:instrText xml:space="preserve"> PAGEREF _Toc9989 \h </w:instrText>
        </w:r>
        <w:r>
          <w:fldChar w:fldCharType="separate"/>
        </w:r>
        <w:r>
          <w:t>40</w:t>
        </w:r>
        <w:r>
          <w:fldChar w:fldCharType="end"/>
        </w:r>
      </w:hyperlink>
    </w:p>
    <w:p>
      <w:pPr>
        <w:pStyle w:val="TOC2"/>
        <w:tabs>
          <w:tab w:val="right" w:leader="dot" w:pos="8306"/>
        </w:tabs>
      </w:pPr>
      <w:hyperlink w:anchor="_Toc22296" w:history="1">
        <w:r>
          <w:rPr>
            <w:rFonts w:ascii="仿宋" w:eastAsia="仿宋" w:hAnsi="仿宋" w:cs="仿宋" w:hint="eastAsia"/>
            <w:lang w:eastAsia="zh-CN"/>
          </w:rPr>
          <w:t>(四)、质量改进计划</w:t>
        </w:r>
        <w:r>
          <w:tab/>
        </w:r>
        <w:r>
          <w:fldChar w:fldCharType="begin"/>
        </w:r>
        <w:r>
          <w:instrText xml:space="preserve"> PAGEREF _Toc22296 \h </w:instrText>
        </w:r>
        <w:r>
          <w:fldChar w:fldCharType="separate"/>
        </w:r>
        <w:r>
          <w:t>41</w:t>
        </w:r>
        <w:r>
          <w:fldChar w:fldCharType="end"/>
        </w:r>
      </w:hyperlink>
    </w:p>
    <w:p>
      <w:pPr>
        <w:pStyle w:val="TOC1"/>
        <w:tabs>
          <w:tab w:val="right" w:leader="dot" w:pos="8306"/>
        </w:tabs>
      </w:pPr>
      <w:hyperlink w:anchor="_Toc18391" w:history="1">
        <w:r>
          <w:rPr>
            <w:rFonts w:ascii="仿宋" w:eastAsia="仿宋" w:hAnsi="仿宋" w:cs="仿宋" w:hint="eastAsia"/>
            <w:lang w:eastAsia="zh-CN"/>
          </w:rPr>
          <w:t>十一、资金管理与财务规划</w:t>
        </w:r>
        <w:r>
          <w:tab/>
        </w:r>
        <w:r>
          <w:fldChar w:fldCharType="begin"/>
        </w:r>
        <w:r>
          <w:instrText xml:space="preserve"> PAGEREF _Toc18391 \h </w:instrText>
        </w:r>
        <w:r>
          <w:fldChar w:fldCharType="separate"/>
        </w:r>
        <w:r>
          <w:t>42</w:t>
        </w:r>
        <w:r>
          <w:fldChar w:fldCharType="end"/>
        </w:r>
      </w:hyperlink>
    </w:p>
    <w:p>
      <w:pPr>
        <w:pStyle w:val="TOC2"/>
        <w:tabs>
          <w:tab w:val="right" w:leader="dot" w:pos="8306"/>
        </w:tabs>
      </w:pPr>
      <w:hyperlink w:anchor="_Toc21158" w:history="1">
        <w:r>
          <w:rPr>
            <w:rFonts w:ascii="仿宋" w:eastAsia="仿宋" w:hAnsi="仿宋" w:cs="仿宋" w:hint="eastAsia"/>
            <w:lang w:eastAsia="zh-CN"/>
          </w:rPr>
          <w:t>(一)、项目资金来源与筹措</w:t>
        </w:r>
        <w:r>
          <w:tab/>
        </w:r>
        <w:r>
          <w:fldChar w:fldCharType="begin"/>
        </w:r>
        <w:r>
          <w:instrText xml:space="preserve"> PAGEREF _Toc21158 \h </w:instrText>
        </w:r>
        <w:r>
          <w:fldChar w:fldCharType="separate"/>
        </w:r>
        <w:r>
          <w:t>42</w:t>
        </w:r>
        <w:r>
          <w:fldChar w:fldCharType="end"/>
        </w:r>
      </w:hyperlink>
    </w:p>
    <w:p>
      <w:pPr>
        <w:pStyle w:val="TOC2"/>
        <w:tabs>
          <w:tab w:val="right" w:leader="dot" w:pos="8306"/>
        </w:tabs>
      </w:pPr>
      <w:hyperlink w:anchor="_Toc15177" w:history="1">
        <w:r>
          <w:rPr>
            <w:rFonts w:ascii="仿宋" w:eastAsia="仿宋" w:hAnsi="仿宋" w:cs="仿宋" w:hint="eastAsia"/>
            <w:lang w:eastAsia="zh-CN"/>
          </w:rPr>
          <w:t>(二)、资金使用与监管</w:t>
        </w:r>
        <w:r>
          <w:tab/>
        </w:r>
        <w:r>
          <w:fldChar w:fldCharType="begin"/>
        </w:r>
        <w:r>
          <w:instrText xml:space="preserve"> PAGEREF _Toc15177 \h </w:instrText>
        </w:r>
        <w:r>
          <w:fldChar w:fldCharType="separate"/>
        </w:r>
        <w:r>
          <w:t>43</w:t>
        </w:r>
        <w:r>
          <w:fldChar w:fldCharType="end"/>
        </w:r>
      </w:hyperlink>
    </w:p>
    <w:p>
      <w:pPr>
        <w:pStyle w:val="TOC2"/>
        <w:tabs>
          <w:tab w:val="right" w:leader="dot" w:pos="8306"/>
        </w:tabs>
      </w:pPr>
      <w:hyperlink w:anchor="_Toc17821" w:history="1">
        <w:r>
          <w:rPr>
            <w:rFonts w:ascii="仿宋" w:eastAsia="仿宋" w:hAnsi="仿宋" w:cs="仿宋" w:hint="eastAsia"/>
            <w:lang w:eastAsia="zh-CN"/>
          </w:rPr>
          <w:t>(三)、财务规划与预测</w:t>
        </w:r>
        <w:r>
          <w:tab/>
        </w:r>
        <w:r>
          <w:fldChar w:fldCharType="begin"/>
        </w:r>
        <w:r>
          <w:instrText xml:space="preserve"> PAGEREF _Toc17821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41" w:history="1">
        <w:r>
          <w:rPr>
            <w:rFonts w:ascii="仿宋" w:eastAsia="仿宋" w:hAnsi="仿宋" w:cs="仿宋" w:hint="eastAsia"/>
            <w:lang w:eastAsia="zh-CN"/>
          </w:rPr>
          <w:t>十二、土地利用与规划方案</w:t>
        </w:r>
        <w:r>
          <w:tab/>
        </w:r>
        <w:r>
          <w:fldChar w:fldCharType="begin"/>
        </w:r>
        <w:r>
          <w:instrText xml:space="preserve"> PAGEREF _Toc31641 \h </w:instrText>
        </w:r>
        <w:r>
          <w:fldChar w:fldCharType="separate"/>
        </w:r>
        <w:r>
          <w:t>46</w:t>
        </w:r>
        <w:r>
          <w:fldChar w:fldCharType="end"/>
        </w:r>
      </w:hyperlink>
    </w:p>
    <w:p>
      <w:pPr>
        <w:pStyle w:val="TOC2"/>
        <w:tabs>
          <w:tab w:val="right" w:leader="dot" w:pos="8306"/>
        </w:tabs>
      </w:pPr>
      <w:hyperlink w:anchor="_Toc13735" w:history="1">
        <w:r>
          <w:rPr>
            <w:rFonts w:ascii="仿宋" w:eastAsia="仿宋" w:hAnsi="仿宋" w:cs="仿宋" w:hint="eastAsia"/>
            <w:lang w:eastAsia="zh-CN"/>
          </w:rPr>
          <w:t>(一)、项目用地情况分析</w:t>
        </w:r>
        <w:r>
          <w:tab/>
        </w:r>
        <w:r>
          <w:fldChar w:fldCharType="begin"/>
        </w:r>
        <w:r>
          <w:instrText xml:space="preserve"> PAGEREF _Toc13735 \h </w:instrText>
        </w:r>
        <w:r>
          <w:fldChar w:fldCharType="separate"/>
        </w:r>
        <w:r>
          <w:t>46</w:t>
        </w:r>
        <w:r>
          <w:fldChar w:fldCharType="end"/>
        </w:r>
      </w:hyperlink>
    </w:p>
    <w:p>
      <w:pPr>
        <w:pStyle w:val="TOC2"/>
        <w:tabs>
          <w:tab w:val="right" w:leader="dot" w:pos="8306"/>
        </w:tabs>
      </w:pPr>
      <w:hyperlink w:anchor="_Toc8872" w:history="1">
        <w:r>
          <w:rPr>
            <w:rFonts w:ascii="仿宋" w:eastAsia="仿宋" w:hAnsi="仿宋" w:cs="仿宋" w:hint="eastAsia"/>
            <w:lang w:eastAsia="zh-CN"/>
          </w:rPr>
          <w:t>(二)、土地利用规划方案</w:t>
        </w:r>
        <w:r>
          <w:tab/>
        </w:r>
        <w:r>
          <w:fldChar w:fldCharType="begin"/>
        </w:r>
        <w:r>
          <w:instrText xml:space="preserve"> PAGEREF _Toc8872 \h </w:instrText>
        </w:r>
        <w:r>
          <w:fldChar w:fldCharType="separate"/>
        </w:r>
        <w:r>
          <w:t>47</w:t>
        </w:r>
        <w:r>
          <w:fldChar w:fldCharType="end"/>
        </w:r>
      </w:hyperlink>
    </w:p>
    <w:p>
      <w:pPr>
        <w:pStyle w:val="TOC1"/>
        <w:tabs>
          <w:tab w:val="right" w:leader="dot" w:pos="8306"/>
        </w:tabs>
      </w:pPr>
      <w:hyperlink w:anchor="_Toc15512" w:history="1">
        <w:r>
          <w:rPr>
            <w:rFonts w:ascii="仿宋" w:eastAsia="仿宋" w:hAnsi="仿宋" w:cs="仿宋" w:hint="eastAsia"/>
            <w:lang w:eastAsia="zh-CN"/>
          </w:rPr>
          <w:t>十三、成果转化与推广应用</w:t>
        </w:r>
        <w:r>
          <w:tab/>
        </w:r>
        <w:r>
          <w:fldChar w:fldCharType="begin"/>
        </w:r>
        <w:r>
          <w:instrText xml:space="preserve"> PAGEREF _Toc15512 \h </w:instrText>
        </w:r>
        <w:r>
          <w:fldChar w:fldCharType="separate"/>
        </w:r>
        <w:r>
          <w:t>48</w:t>
        </w:r>
        <w:r>
          <w:fldChar w:fldCharType="end"/>
        </w:r>
      </w:hyperlink>
    </w:p>
    <w:p>
      <w:pPr>
        <w:pStyle w:val="TOC2"/>
        <w:tabs>
          <w:tab w:val="right" w:leader="dot" w:pos="8306"/>
        </w:tabs>
      </w:pPr>
      <w:hyperlink w:anchor="_Toc29857" w:history="1">
        <w:r>
          <w:rPr>
            <w:rFonts w:ascii="仿宋" w:eastAsia="仿宋" w:hAnsi="仿宋" w:cs="仿宋" w:hint="eastAsia"/>
            <w:lang w:eastAsia="zh-CN"/>
          </w:rPr>
          <w:t>(一)、成果转化策略制定</w:t>
        </w:r>
        <w:r>
          <w:tab/>
        </w:r>
        <w:r>
          <w:fldChar w:fldCharType="begin"/>
        </w:r>
        <w:r>
          <w:instrText xml:space="preserve"> PAGEREF _Toc29857 \h </w:instrText>
        </w:r>
        <w:r>
          <w:fldChar w:fldCharType="separate"/>
        </w:r>
        <w:r>
          <w:t>48</w:t>
        </w:r>
        <w:r>
          <w:fldChar w:fldCharType="end"/>
        </w:r>
      </w:hyperlink>
    </w:p>
    <w:p>
      <w:pPr>
        <w:pStyle w:val="TOC2"/>
        <w:tabs>
          <w:tab w:val="right" w:leader="dot" w:pos="8306"/>
        </w:tabs>
      </w:pPr>
      <w:hyperlink w:anchor="_Toc235" w:history="1">
        <w:r>
          <w:rPr>
            <w:rFonts w:ascii="仿宋" w:eastAsia="仿宋" w:hAnsi="仿宋" w:cs="仿宋" w:hint="eastAsia"/>
            <w:lang w:eastAsia="zh-CN"/>
          </w:rPr>
          <w:t>(二)、成果推广应用方案</w:t>
        </w:r>
        <w:r>
          <w:tab/>
        </w:r>
        <w:r>
          <w:fldChar w:fldCharType="begin"/>
        </w:r>
        <w:r>
          <w:instrText xml:space="preserve"> PAGEREF _Toc235 \h </w:instrText>
        </w:r>
        <w:r>
          <w:fldChar w:fldCharType="separate"/>
        </w:r>
        <w:r>
          <w:t>49</w:t>
        </w:r>
        <w:r>
          <w:fldChar w:fldCharType="end"/>
        </w:r>
      </w:hyperlink>
    </w:p>
    <w:p>
      <w:pPr>
        <w:pStyle w:val="TOC1"/>
        <w:tabs>
          <w:tab w:val="right" w:leader="dot" w:pos="8306"/>
        </w:tabs>
      </w:pPr>
      <w:hyperlink w:anchor="_Toc11533" w:history="1">
        <w:r>
          <w:rPr>
            <w:rFonts w:ascii="仿宋" w:eastAsia="仿宋" w:hAnsi="仿宋" w:cs="仿宋" w:hint="eastAsia"/>
            <w:lang w:eastAsia="zh-CN"/>
          </w:rPr>
          <w:t>十四、法律法规与政策遵循</w:t>
        </w:r>
        <w:r>
          <w:tab/>
        </w:r>
        <w:r>
          <w:fldChar w:fldCharType="begin"/>
        </w:r>
        <w:r>
          <w:instrText xml:space="preserve"> PAGEREF _Toc11533 \h </w:instrText>
        </w:r>
        <w:r>
          <w:fldChar w:fldCharType="separate"/>
        </w:r>
        <w:r>
          <w:t>51</w:t>
        </w:r>
        <w:r>
          <w:fldChar w:fldCharType="end"/>
        </w:r>
      </w:hyperlink>
    </w:p>
    <w:p>
      <w:pPr>
        <w:pStyle w:val="TOC2"/>
        <w:tabs>
          <w:tab w:val="right" w:leader="dot" w:pos="8306"/>
        </w:tabs>
      </w:pPr>
      <w:hyperlink w:anchor="_Toc11035" w:history="1">
        <w:r>
          <w:rPr>
            <w:rFonts w:ascii="仿宋" w:eastAsia="仿宋" w:hAnsi="仿宋" w:cs="仿宋" w:hint="eastAsia"/>
            <w:lang w:eastAsia="zh-CN"/>
          </w:rPr>
          <w:t>(一)、法律法规遵守</w:t>
        </w:r>
        <w:r>
          <w:tab/>
        </w:r>
        <w:r>
          <w:fldChar w:fldCharType="begin"/>
        </w:r>
        <w:r>
          <w:instrText xml:space="preserve"> PAGEREF _Toc11035 \h </w:instrText>
        </w:r>
        <w:r>
          <w:fldChar w:fldCharType="separate"/>
        </w:r>
        <w:r>
          <w:t>51</w:t>
        </w:r>
        <w:r>
          <w:fldChar w:fldCharType="end"/>
        </w:r>
      </w:hyperlink>
    </w:p>
    <w:p>
      <w:pPr>
        <w:pStyle w:val="TOC2"/>
        <w:tabs>
          <w:tab w:val="right" w:leader="dot" w:pos="8306"/>
        </w:tabs>
      </w:pPr>
      <w:hyperlink w:anchor="_Toc2371" w:history="1">
        <w:r>
          <w:rPr>
            <w:rFonts w:ascii="仿宋" w:eastAsia="仿宋" w:hAnsi="仿宋" w:cs="仿宋" w:hint="eastAsia"/>
            <w:lang w:eastAsia="zh-CN"/>
          </w:rPr>
          <w:t>(二)、政策导向与利用</w:t>
        </w:r>
        <w:r>
          <w:tab/>
        </w:r>
        <w:r>
          <w:fldChar w:fldCharType="begin"/>
        </w:r>
        <w:r>
          <w:instrText xml:space="preserve"> PAGEREF _Toc2371 \h </w:instrText>
        </w:r>
        <w:r>
          <w:fldChar w:fldCharType="separate"/>
        </w:r>
        <w:r>
          <w:t>52</w:t>
        </w:r>
        <w:r>
          <w:fldChar w:fldCharType="end"/>
        </w:r>
      </w:hyperlink>
    </w:p>
    <w:p>
      <w:pPr>
        <w:pStyle w:val="TOC1"/>
        <w:tabs>
          <w:tab w:val="right" w:leader="dot" w:pos="8306"/>
        </w:tabs>
      </w:pPr>
      <w:hyperlink w:anchor="_Toc1730" w:history="1">
        <w:r>
          <w:rPr>
            <w:rFonts w:ascii="仿宋" w:eastAsia="仿宋" w:hAnsi="仿宋" w:cs="仿宋" w:hint="eastAsia"/>
            <w:lang w:eastAsia="zh-CN"/>
          </w:rPr>
          <w:t>十五、知识产权管理与保护</w:t>
        </w:r>
        <w:r>
          <w:tab/>
        </w:r>
        <w:r>
          <w:fldChar w:fldCharType="begin"/>
        </w:r>
        <w:r>
          <w:instrText xml:space="preserve"> PAGEREF _Toc1730 \h </w:instrText>
        </w:r>
        <w:r>
          <w:fldChar w:fldCharType="separate"/>
        </w:r>
        <w:r>
          <w:t>53</w:t>
        </w:r>
        <w:r>
          <w:fldChar w:fldCharType="end"/>
        </w:r>
      </w:hyperlink>
    </w:p>
    <w:p>
      <w:pPr>
        <w:pStyle w:val="TOC2"/>
        <w:tabs>
          <w:tab w:val="right" w:leader="dot" w:pos="8306"/>
        </w:tabs>
      </w:pPr>
      <w:hyperlink w:anchor="_Toc9108" w:history="1">
        <w:r>
          <w:rPr>
            <w:rFonts w:ascii="仿宋" w:eastAsia="仿宋" w:hAnsi="仿宋" w:cs="仿宋" w:hint="eastAsia"/>
            <w:lang w:eastAsia="zh-CN"/>
          </w:rPr>
          <w:t>(一)、知识产权管理体系建设</w:t>
        </w:r>
        <w:r>
          <w:tab/>
        </w:r>
        <w:r>
          <w:fldChar w:fldCharType="begin"/>
        </w:r>
        <w:r>
          <w:instrText xml:space="preserve"> PAGEREF _Toc9108 \h </w:instrText>
        </w:r>
        <w:r>
          <w:fldChar w:fldCharType="separate"/>
        </w:r>
        <w:r>
          <w:t>53</w:t>
        </w:r>
        <w:r>
          <w:fldChar w:fldCharType="end"/>
        </w:r>
      </w:hyperlink>
    </w:p>
    <w:p>
      <w:pPr>
        <w:pStyle w:val="TOC2"/>
        <w:tabs>
          <w:tab w:val="right" w:leader="dot" w:pos="8306"/>
        </w:tabs>
      </w:pPr>
      <w:hyperlink w:anchor="_Toc13727" w:history="1">
        <w:r>
          <w:rPr>
            <w:rFonts w:ascii="仿宋" w:eastAsia="仿宋" w:hAnsi="仿宋" w:cs="仿宋" w:hint="eastAsia"/>
            <w:lang w:eastAsia="zh-CN"/>
          </w:rPr>
          <w:t>(二)、知识产权保护措施</w:t>
        </w:r>
        <w:r>
          <w:tab/>
        </w:r>
        <w:r>
          <w:fldChar w:fldCharType="begin"/>
        </w:r>
        <w:r>
          <w:instrText xml:space="preserve"> PAGEREF _Toc13727 \h </w:instrText>
        </w:r>
        <w:r>
          <w:fldChar w:fldCharType="separate"/>
        </w:r>
        <w:r>
          <w:t>53</w:t>
        </w:r>
        <w:r>
          <w:fldChar w:fldCharType="end"/>
        </w:r>
      </w:hyperlink>
    </w:p>
    <w:p>
      <w:pPr>
        <w:pStyle w:val="TOC1"/>
        <w:tabs>
          <w:tab w:val="right" w:leader="dot" w:pos="8306"/>
        </w:tabs>
      </w:pPr>
      <w:hyperlink w:anchor="_Toc3242" w:history="1">
        <w:r>
          <w:rPr>
            <w:rFonts w:ascii="仿宋" w:eastAsia="仿宋" w:hAnsi="仿宋" w:cs="仿宋" w:hint="eastAsia"/>
            <w:lang w:eastAsia="zh-CN"/>
          </w:rPr>
          <w:t>十六、产业协同与集群发展</w:t>
        </w:r>
        <w:r>
          <w:tab/>
        </w:r>
        <w:r>
          <w:fldChar w:fldCharType="begin"/>
        </w:r>
        <w:r>
          <w:instrText xml:space="preserve"> PAGEREF _Toc3242 \h </w:instrText>
        </w:r>
        <w:r>
          <w:fldChar w:fldCharType="separate"/>
        </w:r>
        <w:r>
          <w:t>55</w:t>
        </w:r>
        <w:r>
          <w:fldChar w:fldCharType="end"/>
        </w:r>
      </w:hyperlink>
    </w:p>
    <w:p>
      <w:pPr>
        <w:pStyle w:val="TOC2"/>
        <w:tabs>
          <w:tab w:val="right" w:leader="dot" w:pos="8306"/>
        </w:tabs>
      </w:pPr>
      <w:hyperlink w:anchor="_Toc19450" w:history="1">
        <w:r>
          <w:rPr>
            <w:rFonts w:ascii="仿宋" w:eastAsia="仿宋" w:hAnsi="仿宋" w:cs="仿宋" w:hint="eastAsia"/>
            <w:lang w:eastAsia="zh-CN"/>
          </w:rPr>
          <w:t>(一)、产业协同机制建设</w:t>
        </w:r>
        <w:r>
          <w:tab/>
        </w:r>
        <w:r>
          <w:fldChar w:fldCharType="begin"/>
        </w:r>
        <w:r>
          <w:instrText xml:space="preserve"> PAGEREF _Toc19450 \h </w:instrText>
        </w:r>
        <w:r>
          <w:fldChar w:fldCharType="separate"/>
        </w:r>
        <w:r>
          <w:t>55</w:t>
        </w:r>
        <w:r>
          <w:fldChar w:fldCharType="end"/>
        </w:r>
      </w:hyperlink>
    </w:p>
    <w:p>
      <w:pPr>
        <w:pStyle w:val="TOC2"/>
        <w:tabs>
          <w:tab w:val="right" w:leader="dot" w:pos="8306"/>
        </w:tabs>
      </w:pPr>
      <w:hyperlink w:anchor="_Toc15589" w:history="1">
        <w:r>
          <w:rPr>
            <w:rFonts w:ascii="仿宋" w:eastAsia="仿宋" w:hAnsi="仿宋" w:cs="仿宋" w:hint="eastAsia"/>
            <w:lang w:eastAsia="zh-CN"/>
          </w:rPr>
          <w:t>(二)、产业集群培育与发展</w:t>
        </w:r>
        <w:r>
          <w:tab/>
        </w:r>
        <w:r>
          <w:fldChar w:fldCharType="begin"/>
        </w:r>
        <w:r>
          <w:instrText xml:space="preserve"> PAGEREF _Toc15589 \h </w:instrText>
        </w:r>
        <w:r>
          <w:fldChar w:fldCharType="separate"/>
        </w:r>
        <w:r>
          <w:t>56</w:t>
        </w:r>
        <w:r>
          <w:fldChar w:fldCharType="end"/>
        </w:r>
      </w:hyperlink>
    </w:p>
    <w:p>
      <w:pPr>
        <w:pStyle w:val="TOC1"/>
        <w:tabs>
          <w:tab w:val="right" w:leader="dot" w:pos="8306"/>
        </w:tabs>
      </w:pPr>
      <w:hyperlink w:anchor="_Toc10496" w:history="1">
        <w:r>
          <w:rPr>
            <w:rFonts w:ascii="仿宋" w:eastAsia="仿宋" w:hAnsi="仿宋" w:cs="仿宋" w:hint="eastAsia"/>
            <w:lang w:eastAsia="zh-CN"/>
          </w:rPr>
          <w:t>十七、项目施工方案</w:t>
        </w:r>
        <w:r>
          <w:tab/>
        </w:r>
        <w:r>
          <w:fldChar w:fldCharType="begin"/>
        </w:r>
        <w:r>
          <w:instrText xml:space="preserve"> PAGEREF _Toc10496 \h </w:instrText>
        </w:r>
        <w:r>
          <w:fldChar w:fldCharType="separate"/>
        </w:r>
        <w:r>
          <w:t>57</w:t>
        </w:r>
        <w:r>
          <w:fldChar w:fldCharType="end"/>
        </w:r>
      </w:hyperlink>
    </w:p>
    <w:p>
      <w:pPr>
        <w:pStyle w:val="TOC2"/>
        <w:tabs>
          <w:tab w:val="right" w:leader="dot" w:pos="8306"/>
        </w:tabs>
      </w:pPr>
      <w:hyperlink w:anchor="_Toc1483" w:history="1">
        <w:r>
          <w:rPr>
            <w:rFonts w:ascii="仿宋" w:eastAsia="仿宋" w:hAnsi="仿宋" w:cs="仿宋" w:hint="eastAsia"/>
            <w:lang w:eastAsia="zh-CN"/>
          </w:rPr>
          <w:t>(一)、施工组织设计</w:t>
        </w:r>
        <w:r>
          <w:tab/>
        </w:r>
        <w:r>
          <w:fldChar w:fldCharType="begin"/>
        </w:r>
        <w:r>
          <w:instrText xml:space="preserve"> PAGEREF _Toc1483 \h </w:instrText>
        </w:r>
        <w:r>
          <w:fldChar w:fldCharType="separate"/>
        </w:r>
        <w:r>
          <w:t>57</w:t>
        </w:r>
        <w:r>
          <w:fldChar w:fldCharType="end"/>
        </w:r>
      </w:hyperlink>
    </w:p>
    <w:p>
      <w:pPr>
        <w:pStyle w:val="TOC2"/>
        <w:tabs>
          <w:tab w:val="right" w:leader="dot" w:pos="8306"/>
        </w:tabs>
      </w:pPr>
      <w:hyperlink w:anchor="_Toc13059" w:history="1">
        <w:r>
          <w:rPr>
            <w:rFonts w:ascii="仿宋" w:eastAsia="仿宋" w:hAnsi="仿宋" w:cs="仿宋" w:hint="eastAsia"/>
            <w:lang w:eastAsia="zh-CN"/>
          </w:rPr>
          <w:t>(二)、施工工艺与技术路线</w:t>
        </w:r>
        <w:r>
          <w:tab/>
        </w:r>
        <w:r>
          <w:fldChar w:fldCharType="begin"/>
        </w:r>
        <w:r>
          <w:instrText xml:space="preserve"> PAGEREF _Toc13059 \h </w:instrText>
        </w:r>
        <w:r>
          <w:fldChar w:fldCharType="separate"/>
        </w:r>
        <w:r>
          <w:t>59</w:t>
        </w:r>
        <w:r>
          <w:fldChar w:fldCharType="end"/>
        </w:r>
      </w:hyperlink>
    </w:p>
    <w:p>
      <w:pPr>
        <w:pStyle w:val="TOC2"/>
        <w:tabs>
          <w:tab w:val="right" w:leader="dot" w:pos="8306"/>
        </w:tabs>
      </w:pPr>
      <w:hyperlink w:anchor="_Toc11201" w:history="1">
        <w:r>
          <w:rPr>
            <w:rFonts w:ascii="仿宋" w:eastAsia="仿宋" w:hAnsi="仿宋" w:cs="仿宋" w:hint="eastAsia"/>
            <w:lang w:eastAsia="zh-CN"/>
          </w:rPr>
          <w:t>(三)、关键节点施工计划</w:t>
        </w:r>
        <w:r>
          <w:tab/>
        </w:r>
        <w:r>
          <w:fldChar w:fldCharType="begin"/>
        </w:r>
        <w:r>
          <w:instrText xml:space="preserve"> PAGEREF _Toc11201 \h </w:instrText>
        </w:r>
        <w:r>
          <w:fldChar w:fldCharType="separate"/>
        </w:r>
        <w:r>
          <w:t>60</w:t>
        </w:r>
        <w:r>
          <w:fldChar w:fldCharType="end"/>
        </w:r>
      </w:hyperlink>
    </w:p>
    <w:p>
      <w:pPr>
        <w:pStyle w:val="TOC2"/>
        <w:tabs>
          <w:tab w:val="right" w:leader="dot" w:pos="8306"/>
        </w:tabs>
      </w:pPr>
      <w:hyperlink w:anchor="_Toc7881" w:history="1">
        <w:r>
          <w:rPr>
            <w:rFonts w:ascii="仿宋" w:eastAsia="仿宋" w:hAnsi="仿宋" w:cs="仿宋" w:hint="eastAsia"/>
            <w:lang w:eastAsia="zh-CN"/>
          </w:rPr>
          <w:t>(四)、施工现场管理</w:t>
        </w:r>
        <w:r>
          <w:tab/>
        </w:r>
        <w:r>
          <w:fldChar w:fldCharType="begin"/>
        </w:r>
        <w:r>
          <w:instrText xml:space="preserve"> PAGEREF _Toc7881 \h </w:instrText>
        </w:r>
        <w:r>
          <w:fldChar w:fldCharType="separate"/>
        </w:r>
        <w:r>
          <w:t>61</w:t>
        </w:r>
        <w:r>
          <w:fldChar w:fldCharType="end"/>
        </w:r>
      </w:hyperlink>
    </w:p>
    <w:p>
      <w:pPr>
        <w:pStyle w:val="TOC1"/>
        <w:tabs>
          <w:tab w:val="right" w:leader="dot" w:pos="8306"/>
        </w:tabs>
      </w:pPr>
      <w:hyperlink w:anchor="_Toc21147" w:history="1">
        <w:r>
          <w:rPr>
            <w:rFonts w:ascii="仿宋" w:eastAsia="仿宋" w:hAnsi="仿宋" w:cs="仿宋" w:hint="eastAsia"/>
            <w:lang w:eastAsia="zh-CN"/>
          </w:rPr>
          <w:t>十八、创新驱动与持续发展</w:t>
        </w:r>
        <w:r>
          <w:tab/>
        </w:r>
        <w:r>
          <w:fldChar w:fldCharType="begin"/>
        </w:r>
        <w:r>
          <w:instrText xml:space="preserve"> PAGEREF _Toc21147 \h </w:instrText>
        </w:r>
        <w:r>
          <w:fldChar w:fldCharType="separate"/>
        </w:r>
        <w:r>
          <w:t>64</w:t>
        </w:r>
        <w:r>
          <w:fldChar w:fldCharType="end"/>
        </w:r>
      </w:hyperlink>
    </w:p>
    <w:p>
      <w:pPr>
        <w:pStyle w:val="TOC2"/>
        <w:tabs>
          <w:tab w:val="right" w:leader="dot" w:pos="8306"/>
        </w:tabs>
      </w:pPr>
      <w:hyperlink w:anchor="_Toc25169" w:history="1">
        <w:r>
          <w:rPr>
            <w:rFonts w:ascii="仿宋" w:eastAsia="仿宋" w:hAnsi="仿宋" w:cs="仿宋" w:hint="eastAsia"/>
            <w:lang w:eastAsia="zh-CN"/>
          </w:rPr>
          <w:t>(一)、创新驱动战略实施</w:t>
        </w:r>
        <w:r>
          <w:tab/>
        </w:r>
        <w:r>
          <w:fldChar w:fldCharType="begin"/>
        </w:r>
        <w:r>
          <w:instrText xml:space="preserve"> PAGEREF _Toc25169 \h </w:instrText>
        </w:r>
        <w:r>
          <w:fldChar w:fldCharType="separate"/>
        </w:r>
        <w:r>
          <w:t>64</w:t>
        </w:r>
        <w:r>
          <w:fldChar w:fldCharType="end"/>
        </w:r>
      </w:hyperlink>
    </w:p>
    <w:p>
      <w:pPr>
        <w:pStyle w:val="TOC2"/>
        <w:tabs>
          <w:tab w:val="right" w:leader="dot" w:pos="8306"/>
        </w:tabs>
      </w:pPr>
      <w:hyperlink w:anchor="_Toc31706" w:history="1">
        <w:r>
          <w:rPr>
            <w:rFonts w:ascii="仿宋" w:eastAsia="仿宋" w:hAnsi="仿宋" w:cs="仿宋" w:hint="eastAsia"/>
            <w:lang w:eastAsia="zh-CN"/>
          </w:rPr>
          <w:t>(二)、持续发展路径探索</w:t>
        </w:r>
        <w:r>
          <w:tab/>
        </w:r>
        <w:r>
          <w:fldChar w:fldCharType="begin"/>
        </w:r>
        <w:r>
          <w:instrText xml:space="preserve"> PAGEREF _Toc31706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37"/>
      <w:r>
        <w:rPr>
          <w:rFonts w:ascii="仿宋" w:eastAsia="仿宋" w:hAnsi="仿宋" w:cs="仿宋" w:hint="eastAsia"/>
          <w:sz w:val="28"/>
          <w:lang w:eastAsia="zh-CN"/>
        </w:rPr>
        <w:t>一、摄影灯泡项目概论</w:t>
      </w:r>
      <w:bookmarkEnd w:id="2"/>
    </w:p>
    <w:p>
      <w:pPr>
        <w:pStyle w:val="Heading2"/>
        <w:rPr>
          <w:rFonts w:ascii="仿宋" w:eastAsia="仿宋" w:hAnsi="仿宋" w:cs="仿宋" w:hint="eastAsia"/>
          <w:lang w:eastAsia="zh-CN"/>
        </w:rPr>
      </w:pPr>
      <w:bookmarkStart w:id="3" w:name="_Toc223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摄影灯泡项目的申报单位是“XXX实业发展公司”，这是一家在其所处行业内备受尊敬的企业。公司自成立以来，通过其在摄影灯泡项目中表现出的创新精神和卓越执行力，在市场上赢得了显著的地位。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该公司的法定代表人秦XX，在摄影灯泡项目及其他多个行业领域中都有着显著的贡献。秦XX以其出色的领导才能和敏锐的商业洞察力，带领公司在摄影灯泡项目等多个领域实现了持续的成长和成功。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摄影灯泡项目的重要合作伙伴。公司专注于[行业名称]领域，以创新作为驱动力，不断推动技术进步和市场扩张。在摄影灯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摄影灯泡项目中展现了强劲的增长和稳定的财务表现。公司通过有效的策略，在摄影灯泡项目中扩大了其市场份额并增强了盈利能力。同时，公司积极承担社会责任，参与各类社会公益项目，增强了其在摄影灯泡项目中的品牌形象和社会影响力。</w:t>
      </w:r>
    </w:p>
    <w:p>
      <w:pPr>
        <w:pStyle w:val="Heading2"/>
        <w:ind w:firstLine="560" w:firstLineChars="200"/>
        <w:rPr>
          <w:rFonts w:ascii="仿宋" w:eastAsia="仿宋" w:hAnsi="仿宋" w:cs="仿宋" w:hint="eastAsia"/>
          <w:sz w:val="28"/>
          <w:lang w:eastAsia="zh-CN"/>
        </w:rPr>
      </w:pPr>
      <w:bookmarkStart w:id="4" w:name="_Toc117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摄影灯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590"/>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5594"/>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摄影灯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摄影灯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摄影灯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摄影灯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摄影灯泡项目的社会影响是全面而深远的。从提供就业机会和提升公共服务，到促进社会结构和劳动市场的多元化，再到推动社会责任和伦理标准的提高，项目对于提升社区的经济、文化和社会福祉有着重要作用。通过这些正面影响，摄影灯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618"/>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为了融入当地社区，摄影灯泡项目需深入理解当地的文化特色和社会习俗。例如，项目在设计广告和市场推广活动时，应考虑使用当地语言和符合地方文化的表达方式。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摄影灯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5572"/>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为了确保摄影灯泡项目的成功并最大限度地减轻潜在的社会风险，详细的风险分析和具体的应对策略至关重要。以下是针对项目可能面临的具体社会风险及相应对策的分析：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风险描述：摄影灯泡项目可能遭遇社区抵制，尤其如果社区成员认为项目会破坏他们的生活环境或忽略他们的意见。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https://d.book118.com/645121024242011041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摄影灯泡项目建设方案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B2741B"/>
    <w:rsid w:val="12B274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12102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2023-12-31T06:13:00Z</dcterms:created>
  <dcterms:modified xsi:type="dcterms:W3CDTF">2023-12-31T06:14:01Z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74AA4432851046508F7DAD0DE38BB185_11</vt:lpwstr>
  </property>
  <property fmtid="{D5CDD505-2E9C-101B-9397-08002B2CF9AE}" pid="3" name="KSOProductBuildVer">
    <vt:lpwstr>2052-12.1.0.16120</vt:lpwstr>
  </property>
</Properties>
</file>