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IT服务市场分析及竞争策略报告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1" w:history="1">
        <w:r>
          <w:rPr>
            <w:rFonts w:ascii="仿宋" w:eastAsia="仿宋" w:hAnsi="仿宋" w:cs="仿宋" w:hint="eastAsia"/>
            <w:lang w:eastAsia="zh-CN"/>
          </w:rPr>
          <w:t>概论</w:t>
        </w:r>
        <w:r>
          <w:tab/>
        </w:r>
        <w:r>
          <w:fldChar w:fldCharType="begin"/>
        </w:r>
        <w:r>
          <w:instrText xml:space="preserve"> PAGEREF _Toc23461 \h </w:instrText>
        </w:r>
        <w:r>
          <w:fldChar w:fldCharType="separate"/>
        </w:r>
        <w:r>
          <w:t>4</w:t>
        </w:r>
        <w:r>
          <w:fldChar w:fldCharType="end"/>
        </w:r>
      </w:hyperlink>
    </w:p>
    <w:p>
      <w:pPr>
        <w:pStyle w:val="TOC1"/>
        <w:tabs>
          <w:tab w:val="right" w:leader="dot" w:pos="8306"/>
        </w:tabs>
      </w:pPr>
      <w:hyperlink w:anchor="_Toc2172" w:history="1">
        <w:r>
          <w:rPr>
            <w:rFonts w:ascii="仿宋" w:eastAsia="仿宋" w:hAnsi="仿宋" w:cs="仿宋" w:hint="eastAsia"/>
            <w:lang w:eastAsia="zh-CN"/>
          </w:rPr>
          <w:t>一、重点投资IT服务项目分析</w:t>
        </w:r>
        <w:r>
          <w:tab/>
        </w:r>
        <w:r>
          <w:fldChar w:fldCharType="begin"/>
        </w:r>
        <w:r>
          <w:instrText xml:space="preserve"> PAGEREF _Toc2172 \h </w:instrText>
        </w:r>
        <w:r>
          <w:fldChar w:fldCharType="separate"/>
        </w:r>
        <w:r>
          <w:t>4</w:t>
        </w:r>
        <w:r>
          <w:fldChar w:fldCharType="end"/>
        </w:r>
      </w:hyperlink>
    </w:p>
    <w:p>
      <w:pPr>
        <w:pStyle w:val="TOC2"/>
        <w:tabs>
          <w:tab w:val="right" w:leader="dot" w:pos="8306"/>
        </w:tabs>
      </w:pPr>
      <w:hyperlink w:anchor="_Toc11911" w:history="1">
        <w:r>
          <w:rPr>
            <w:rFonts w:ascii="仿宋" w:eastAsia="仿宋" w:hAnsi="仿宋" w:cs="仿宋" w:hint="eastAsia"/>
            <w:lang w:eastAsia="zh-CN"/>
          </w:rPr>
          <w:t>(一)、IT服务项目承办单位基本情况</w:t>
        </w:r>
        <w:r>
          <w:tab/>
        </w:r>
        <w:r>
          <w:fldChar w:fldCharType="begin"/>
        </w:r>
        <w:r>
          <w:instrText xml:space="preserve"> PAGEREF _Toc11911 \h </w:instrText>
        </w:r>
        <w:r>
          <w:fldChar w:fldCharType="separate"/>
        </w:r>
        <w:r>
          <w:t>4</w:t>
        </w:r>
        <w:r>
          <w:fldChar w:fldCharType="end"/>
        </w:r>
      </w:hyperlink>
    </w:p>
    <w:p>
      <w:pPr>
        <w:pStyle w:val="TOC2"/>
        <w:tabs>
          <w:tab w:val="right" w:leader="dot" w:pos="8306"/>
        </w:tabs>
      </w:pPr>
      <w:hyperlink w:anchor="_Toc29733" w:history="1">
        <w:r>
          <w:rPr>
            <w:rFonts w:ascii="仿宋" w:eastAsia="仿宋" w:hAnsi="仿宋" w:cs="仿宋" w:hint="eastAsia"/>
            <w:lang w:eastAsia="zh-CN"/>
          </w:rPr>
          <w:t>(二)、IT服务项目建设符合性</w:t>
        </w:r>
        <w:r>
          <w:tab/>
        </w:r>
        <w:r>
          <w:fldChar w:fldCharType="begin"/>
        </w:r>
        <w:r>
          <w:instrText xml:space="preserve"> PAGEREF _Toc29733 \h </w:instrText>
        </w:r>
        <w:r>
          <w:fldChar w:fldCharType="separate"/>
        </w:r>
        <w:r>
          <w:t>7</w:t>
        </w:r>
        <w:r>
          <w:fldChar w:fldCharType="end"/>
        </w:r>
      </w:hyperlink>
    </w:p>
    <w:p>
      <w:pPr>
        <w:pStyle w:val="TOC2"/>
        <w:tabs>
          <w:tab w:val="right" w:leader="dot" w:pos="8306"/>
        </w:tabs>
      </w:pPr>
      <w:hyperlink w:anchor="_Toc959" w:history="1">
        <w:r>
          <w:rPr>
            <w:rFonts w:ascii="仿宋" w:eastAsia="仿宋" w:hAnsi="仿宋" w:cs="仿宋" w:hint="eastAsia"/>
            <w:lang w:eastAsia="zh-CN"/>
          </w:rPr>
          <w:t>(三)、IT服务项目概况</w:t>
        </w:r>
        <w:r>
          <w:tab/>
        </w:r>
        <w:r>
          <w:fldChar w:fldCharType="begin"/>
        </w:r>
        <w:r>
          <w:instrText xml:space="preserve"> PAGEREF _Toc959 \h </w:instrText>
        </w:r>
        <w:r>
          <w:fldChar w:fldCharType="separate"/>
        </w:r>
        <w:r>
          <w:t>8</w:t>
        </w:r>
        <w:r>
          <w:fldChar w:fldCharType="end"/>
        </w:r>
      </w:hyperlink>
    </w:p>
    <w:p>
      <w:pPr>
        <w:pStyle w:val="TOC2"/>
        <w:tabs>
          <w:tab w:val="right" w:leader="dot" w:pos="8306"/>
        </w:tabs>
      </w:pPr>
      <w:hyperlink w:anchor="_Toc23679" w:history="1">
        <w:r>
          <w:rPr>
            <w:rFonts w:ascii="仿宋" w:eastAsia="仿宋" w:hAnsi="仿宋" w:cs="仿宋" w:hint="eastAsia"/>
            <w:lang w:eastAsia="zh-CN"/>
          </w:rPr>
          <w:t>(四)、IT服务项目评价</w:t>
        </w:r>
        <w:r>
          <w:tab/>
        </w:r>
        <w:r>
          <w:fldChar w:fldCharType="begin"/>
        </w:r>
        <w:r>
          <w:instrText xml:space="preserve"> PAGEREF _Toc23679 \h </w:instrText>
        </w:r>
        <w:r>
          <w:fldChar w:fldCharType="separate"/>
        </w:r>
        <w:r>
          <w:t>10</w:t>
        </w:r>
        <w:r>
          <w:fldChar w:fldCharType="end"/>
        </w:r>
      </w:hyperlink>
    </w:p>
    <w:p>
      <w:pPr>
        <w:pStyle w:val="TOC1"/>
        <w:tabs>
          <w:tab w:val="right" w:leader="dot" w:pos="8306"/>
        </w:tabs>
      </w:pPr>
      <w:hyperlink w:anchor="_Toc194" w:history="1">
        <w:r>
          <w:rPr>
            <w:rFonts w:ascii="仿宋" w:eastAsia="仿宋" w:hAnsi="仿宋" w:cs="仿宋" w:hint="eastAsia"/>
            <w:lang w:eastAsia="zh-CN"/>
          </w:rPr>
          <w:t>二、安全评价程序与评价方法</w:t>
        </w:r>
        <w:r>
          <w:tab/>
        </w:r>
        <w:r>
          <w:fldChar w:fldCharType="begin"/>
        </w:r>
        <w:r>
          <w:instrText xml:space="preserve"> PAGEREF _Toc194 \h </w:instrText>
        </w:r>
        <w:r>
          <w:fldChar w:fldCharType="separate"/>
        </w:r>
        <w:r>
          <w:t>13</w:t>
        </w:r>
        <w:r>
          <w:fldChar w:fldCharType="end"/>
        </w:r>
      </w:hyperlink>
    </w:p>
    <w:p>
      <w:pPr>
        <w:pStyle w:val="TOC2"/>
        <w:tabs>
          <w:tab w:val="right" w:leader="dot" w:pos="8306"/>
        </w:tabs>
      </w:pPr>
      <w:hyperlink w:anchor="_Toc30950" w:history="1">
        <w:r>
          <w:rPr>
            <w:rFonts w:ascii="仿宋" w:eastAsia="仿宋" w:hAnsi="仿宋" w:cs="仿宋" w:hint="eastAsia"/>
            <w:lang w:eastAsia="zh-CN"/>
          </w:rPr>
          <w:t>(一)、安全评价程序</w:t>
        </w:r>
        <w:r>
          <w:tab/>
        </w:r>
        <w:r>
          <w:fldChar w:fldCharType="begin"/>
        </w:r>
        <w:r>
          <w:instrText xml:space="preserve"> PAGEREF _Toc30950 \h </w:instrText>
        </w:r>
        <w:r>
          <w:fldChar w:fldCharType="separate"/>
        </w:r>
        <w:r>
          <w:t>13</w:t>
        </w:r>
        <w:r>
          <w:fldChar w:fldCharType="end"/>
        </w:r>
      </w:hyperlink>
    </w:p>
    <w:p>
      <w:pPr>
        <w:pStyle w:val="TOC2"/>
        <w:tabs>
          <w:tab w:val="right" w:leader="dot" w:pos="8306"/>
        </w:tabs>
      </w:pPr>
      <w:hyperlink w:anchor="_Toc20581" w:history="1">
        <w:r>
          <w:rPr>
            <w:rFonts w:ascii="仿宋" w:eastAsia="仿宋" w:hAnsi="仿宋" w:cs="仿宋" w:hint="eastAsia"/>
            <w:lang w:eastAsia="zh-CN"/>
          </w:rPr>
          <w:t>(二)、划分评价单元</w:t>
        </w:r>
        <w:r>
          <w:tab/>
        </w:r>
        <w:r>
          <w:fldChar w:fldCharType="begin"/>
        </w:r>
        <w:r>
          <w:instrText xml:space="preserve"> PAGEREF _Toc20581 \h </w:instrText>
        </w:r>
        <w:r>
          <w:fldChar w:fldCharType="separate"/>
        </w:r>
        <w:r>
          <w:t>14</w:t>
        </w:r>
        <w:r>
          <w:fldChar w:fldCharType="end"/>
        </w:r>
      </w:hyperlink>
    </w:p>
    <w:p>
      <w:pPr>
        <w:pStyle w:val="TOC2"/>
        <w:tabs>
          <w:tab w:val="right" w:leader="dot" w:pos="8306"/>
        </w:tabs>
      </w:pPr>
      <w:hyperlink w:anchor="_Toc32274" w:history="1">
        <w:r>
          <w:rPr>
            <w:rFonts w:ascii="仿宋" w:eastAsia="仿宋" w:hAnsi="仿宋" w:cs="仿宋" w:hint="eastAsia"/>
            <w:lang w:eastAsia="zh-CN"/>
          </w:rPr>
          <w:t>(三)、确定采用的安全评价方法</w:t>
        </w:r>
        <w:r>
          <w:tab/>
        </w:r>
        <w:r>
          <w:fldChar w:fldCharType="begin"/>
        </w:r>
        <w:r>
          <w:instrText xml:space="preserve"> PAGEREF _Toc32274 \h </w:instrText>
        </w:r>
        <w:r>
          <w:fldChar w:fldCharType="separate"/>
        </w:r>
        <w:r>
          <w:t>16</w:t>
        </w:r>
        <w:r>
          <w:fldChar w:fldCharType="end"/>
        </w:r>
      </w:hyperlink>
    </w:p>
    <w:p>
      <w:pPr>
        <w:pStyle w:val="TOC1"/>
        <w:tabs>
          <w:tab w:val="right" w:leader="dot" w:pos="8306"/>
        </w:tabs>
      </w:pPr>
      <w:hyperlink w:anchor="_Toc15547" w:history="1">
        <w:r>
          <w:rPr>
            <w:rFonts w:ascii="仿宋" w:eastAsia="仿宋" w:hAnsi="仿宋" w:cs="仿宋" w:hint="eastAsia"/>
            <w:lang w:eastAsia="zh-CN"/>
          </w:rPr>
          <w:t>三、IT服务行业背景分析</w:t>
        </w:r>
        <w:r>
          <w:tab/>
        </w:r>
        <w:r>
          <w:fldChar w:fldCharType="begin"/>
        </w:r>
        <w:r>
          <w:instrText xml:space="preserve"> PAGEREF _Toc15547 \h </w:instrText>
        </w:r>
        <w:r>
          <w:fldChar w:fldCharType="separate"/>
        </w:r>
        <w:r>
          <w:t>17</w:t>
        </w:r>
        <w:r>
          <w:fldChar w:fldCharType="end"/>
        </w:r>
      </w:hyperlink>
    </w:p>
    <w:p>
      <w:pPr>
        <w:pStyle w:val="TOC2"/>
        <w:tabs>
          <w:tab w:val="right" w:leader="dot" w:pos="8306"/>
        </w:tabs>
      </w:pPr>
      <w:hyperlink w:anchor="_Toc15654" w:history="1">
        <w:r>
          <w:rPr>
            <w:rFonts w:ascii="仿宋" w:eastAsia="仿宋" w:hAnsi="仿宋" w:cs="仿宋" w:hint="eastAsia"/>
            <w:lang w:eastAsia="zh-CN"/>
          </w:rPr>
          <w:t>(一)、IT服务行业背景分析</w:t>
        </w:r>
        <w:r>
          <w:tab/>
        </w:r>
        <w:r>
          <w:fldChar w:fldCharType="begin"/>
        </w:r>
        <w:r>
          <w:instrText xml:space="preserve"> PAGEREF _Toc15654 \h </w:instrText>
        </w:r>
        <w:r>
          <w:fldChar w:fldCharType="separate"/>
        </w:r>
        <w:r>
          <w:t>17</w:t>
        </w:r>
        <w:r>
          <w:fldChar w:fldCharType="end"/>
        </w:r>
      </w:hyperlink>
    </w:p>
    <w:p>
      <w:pPr>
        <w:pStyle w:val="TOC1"/>
        <w:tabs>
          <w:tab w:val="right" w:leader="dot" w:pos="8306"/>
        </w:tabs>
      </w:pPr>
      <w:hyperlink w:anchor="_Toc3170" w:history="1">
        <w:r>
          <w:rPr>
            <w:rFonts w:ascii="仿宋" w:eastAsia="仿宋" w:hAnsi="仿宋" w:cs="仿宋" w:hint="eastAsia"/>
            <w:lang w:eastAsia="zh-CN"/>
          </w:rPr>
          <w:t>四、IT服务技术创新的含义</w:t>
        </w:r>
        <w:r>
          <w:tab/>
        </w:r>
        <w:r>
          <w:fldChar w:fldCharType="begin"/>
        </w:r>
        <w:r>
          <w:instrText xml:space="preserve"> PAGEREF _Toc3170 \h </w:instrText>
        </w:r>
        <w:r>
          <w:fldChar w:fldCharType="separate"/>
        </w:r>
        <w:r>
          <w:t>19</w:t>
        </w:r>
        <w:r>
          <w:fldChar w:fldCharType="end"/>
        </w:r>
      </w:hyperlink>
    </w:p>
    <w:p>
      <w:pPr>
        <w:pStyle w:val="TOC2"/>
        <w:tabs>
          <w:tab w:val="right" w:leader="dot" w:pos="8306"/>
        </w:tabs>
      </w:pPr>
      <w:hyperlink w:anchor="_Toc23586" w:history="1">
        <w:r>
          <w:rPr>
            <w:rFonts w:ascii="仿宋" w:eastAsia="仿宋" w:hAnsi="仿宋" w:cs="仿宋" w:hint="eastAsia"/>
            <w:lang w:eastAsia="zh-CN"/>
          </w:rPr>
          <w:t>(一)、技术创新的含义</w:t>
        </w:r>
        <w:r>
          <w:tab/>
        </w:r>
        <w:r>
          <w:fldChar w:fldCharType="begin"/>
        </w:r>
        <w:r>
          <w:instrText xml:space="preserve"> PAGEREF _Toc23586 \h </w:instrText>
        </w:r>
        <w:r>
          <w:fldChar w:fldCharType="separate"/>
        </w:r>
        <w:r>
          <w:t>19</w:t>
        </w:r>
        <w:r>
          <w:fldChar w:fldCharType="end"/>
        </w:r>
      </w:hyperlink>
    </w:p>
    <w:p>
      <w:pPr>
        <w:pStyle w:val="TOC1"/>
        <w:tabs>
          <w:tab w:val="right" w:leader="dot" w:pos="8306"/>
        </w:tabs>
      </w:pPr>
      <w:hyperlink w:anchor="_Toc26554" w:history="1">
        <w:r>
          <w:rPr>
            <w:rFonts w:ascii="仿宋" w:eastAsia="仿宋" w:hAnsi="仿宋" w:cs="仿宋" w:hint="eastAsia"/>
            <w:lang w:eastAsia="zh-CN"/>
          </w:rPr>
          <w:t>五、风险应对说明</w:t>
        </w:r>
        <w:r>
          <w:tab/>
        </w:r>
        <w:r>
          <w:fldChar w:fldCharType="begin"/>
        </w:r>
        <w:r>
          <w:instrText xml:space="preserve"> PAGEREF _Toc26554 \h </w:instrText>
        </w:r>
        <w:r>
          <w:fldChar w:fldCharType="separate"/>
        </w:r>
        <w:r>
          <w:t>20</w:t>
        </w:r>
        <w:r>
          <w:fldChar w:fldCharType="end"/>
        </w:r>
      </w:hyperlink>
    </w:p>
    <w:p>
      <w:pPr>
        <w:pStyle w:val="TOC2"/>
        <w:tabs>
          <w:tab w:val="right" w:leader="dot" w:pos="8306"/>
        </w:tabs>
      </w:pPr>
      <w:hyperlink w:anchor="_Toc31454" w:history="1">
        <w:r>
          <w:rPr>
            <w:rFonts w:ascii="仿宋" w:eastAsia="仿宋" w:hAnsi="仿宋" w:cs="仿宋" w:hint="eastAsia"/>
            <w:lang w:eastAsia="zh-CN"/>
          </w:rPr>
          <w:t>(一)、政策风险分析</w:t>
        </w:r>
        <w:r>
          <w:tab/>
        </w:r>
        <w:r>
          <w:fldChar w:fldCharType="begin"/>
        </w:r>
        <w:r>
          <w:instrText xml:space="preserve"> PAGEREF _Toc31454 \h </w:instrText>
        </w:r>
        <w:r>
          <w:fldChar w:fldCharType="separate"/>
        </w:r>
        <w:r>
          <w:t>20</w:t>
        </w:r>
        <w:r>
          <w:fldChar w:fldCharType="end"/>
        </w:r>
      </w:hyperlink>
    </w:p>
    <w:p>
      <w:pPr>
        <w:pStyle w:val="TOC2"/>
        <w:tabs>
          <w:tab w:val="right" w:leader="dot" w:pos="8306"/>
        </w:tabs>
      </w:pPr>
      <w:hyperlink w:anchor="_Toc27743" w:history="1">
        <w:r>
          <w:rPr>
            <w:rFonts w:ascii="仿宋" w:eastAsia="仿宋" w:hAnsi="仿宋" w:cs="仿宋" w:hint="eastAsia"/>
            <w:lang w:eastAsia="zh-CN"/>
          </w:rPr>
          <w:t>(二)、社会风险分析</w:t>
        </w:r>
        <w:r>
          <w:tab/>
        </w:r>
        <w:r>
          <w:fldChar w:fldCharType="begin"/>
        </w:r>
        <w:r>
          <w:instrText xml:space="preserve"> PAGEREF _Toc27743 \h </w:instrText>
        </w:r>
        <w:r>
          <w:fldChar w:fldCharType="separate"/>
        </w:r>
        <w:r>
          <w:t>21</w:t>
        </w:r>
        <w:r>
          <w:fldChar w:fldCharType="end"/>
        </w:r>
      </w:hyperlink>
    </w:p>
    <w:p>
      <w:pPr>
        <w:pStyle w:val="TOC2"/>
        <w:tabs>
          <w:tab w:val="right" w:leader="dot" w:pos="8306"/>
        </w:tabs>
      </w:pPr>
      <w:hyperlink w:anchor="_Toc28929" w:history="1">
        <w:r>
          <w:rPr>
            <w:rFonts w:ascii="仿宋" w:eastAsia="仿宋" w:hAnsi="仿宋" w:cs="仿宋" w:hint="eastAsia"/>
            <w:lang w:eastAsia="zh-CN"/>
          </w:rPr>
          <w:t>(三)、市场风险分析</w:t>
        </w:r>
        <w:r>
          <w:tab/>
        </w:r>
        <w:r>
          <w:fldChar w:fldCharType="begin"/>
        </w:r>
        <w:r>
          <w:instrText xml:space="preserve"> PAGEREF _Toc28929 \h </w:instrText>
        </w:r>
        <w:r>
          <w:fldChar w:fldCharType="separate"/>
        </w:r>
        <w:r>
          <w:t>22</w:t>
        </w:r>
        <w:r>
          <w:fldChar w:fldCharType="end"/>
        </w:r>
      </w:hyperlink>
    </w:p>
    <w:p>
      <w:pPr>
        <w:pStyle w:val="TOC2"/>
        <w:tabs>
          <w:tab w:val="right" w:leader="dot" w:pos="8306"/>
        </w:tabs>
      </w:pPr>
      <w:hyperlink w:anchor="_Toc2519" w:history="1">
        <w:r>
          <w:rPr>
            <w:rFonts w:ascii="仿宋" w:eastAsia="仿宋" w:hAnsi="仿宋" w:cs="仿宋" w:hint="eastAsia"/>
            <w:lang w:eastAsia="zh-CN"/>
          </w:rPr>
          <w:t>(四)、资金风险分析</w:t>
        </w:r>
        <w:r>
          <w:tab/>
        </w:r>
        <w:r>
          <w:fldChar w:fldCharType="begin"/>
        </w:r>
        <w:r>
          <w:instrText xml:space="preserve"> PAGEREF _Toc2519 \h </w:instrText>
        </w:r>
        <w:r>
          <w:fldChar w:fldCharType="separate"/>
        </w:r>
        <w:r>
          <w:t>23</w:t>
        </w:r>
        <w:r>
          <w:fldChar w:fldCharType="end"/>
        </w:r>
      </w:hyperlink>
    </w:p>
    <w:p>
      <w:pPr>
        <w:pStyle w:val="TOC2"/>
        <w:tabs>
          <w:tab w:val="right" w:leader="dot" w:pos="8306"/>
        </w:tabs>
      </w:pPr>
      <w:hyperlink w:anchor="_Toc29842" w:history="1">
        <w:r>
          <w:rPr>
            <w:rFonts w:ascii="仿宋" w:eastAsia="仿宋" w:hAnsi="仿宋" w:cs="仿宋" w:hint="eastAsia"/>
            <w:lang w:eastAsia="zh-CN"/>
          </w:rPr>
          <w:t>(五)、技术风险分析</w:t>
        </w:r>
        <w:r>
          <w:tab/>
        </w:r>
        <w:r>
          <w:fldChar w:fldCharType="begin"/>
        </w:r>
        <w:r>
          <w:instrText xml:space="preserve"> PAGEREF _Toc29842 \h </w:instrText>
        </w:r>
        <w:r>
          <w:fldChar w:fldCharType="separate"/>
        </w:r>
        <w:r>
          <w:t>23</w:t>
        </w:r>
        <w:r>
          <w:fldChar w:fldCharType="end"/>
        </w:r>
      </w:hyperlink>
    </w:p>
    <w:p>
      <w:pPr>
        <w:pStyle w:val="TOC2"/>
        <w:tabs>
          <w:tab w:val="right" w:leader="dot" w:pos="8306"/>
        </w:tabs>
      </w:pPr>
      <w:hyperlink w:anchor="_Toc22617" w:history="1">
        <w:r>
          <w:rPr>
            <w:rFonts w:ascii="仿宋" w:eastAsia="仿宋" w:hAnsi="仿宋" w:cs="仿宋" w:hint="eastAsia"/>
            <w:lang w:eastAsia="zh-CN"/>
          </w:rPr>
          <w:t>(六)、财务风险分析</w:t>
        </w:r>
        <w:r>
          <w:tab/>
        </w:r>
        <w:r>
          <w:fldChar w:fldCharType="begin"/>
        </w:r>
        <w:r>
          <w:instrText xml:space="preserve"> PAGEREF _Toc22617 \h </w:instrText>
        </w:r>
        <w:r>
          <w:fldChar w:fldCharType="separate"/>
        </w:r>
        <w:r>
          <w:t>24</w:t>
        </w:r>
        <w:r>
          <w:fldChar w:fldCharType="end"/>
        </w:r>
      </w:hyperlink>
    </w:p>
    <w:p>
      <w:pPr>
        <w:pStyle w:val="TOC2"/>
        <w:tabs>
          <w:tab w:val="right" w:leader="dot" w:pos="8306"/>
        </w:tabs>
      </w:pPr>
      <w:hyperlink w:anchor="_Toc13836" w:history="1">
        <w:r>
          <w:rPr>
            <w:rFonts w:ascii="仿宋" w:eastAsia="仿宋" w:hAnsi="仿宋" w:cs="仿宋" w:hint="eastAsia"/>
            <w:lang w:eastAsia="zh-CN"/>
          </w:rPr>
          <w:t>(七)、管理风险分析</w:t>
        </w:r>
        <w:r>
          <w:tab/>
        </w:r>
        <w:r>
          <w:fldChar w:fldCharType="begin"/>
        </w:r>
        <w:r>
          <w:instrText xml:space="preserve"> PAGEREF _Toc13836 \h </w:instrText>
        </w:r>
        <w:r>
          <w:fldChar w:fldCharType="separate"/>
        </w:r>
        <w:r>
          <w:t>25</w:t>
        </w:r>
        <w:r>
          <w:fldChar w:fldCharType="end"/>
        </w:r>
      </w:hyperlink>
    </w:p>
    <w:p>
      <w:pPr>
        <w:pStyle w:val="TOC2"/>
        <w:tabs>
          <w:tab w:val="right" w:leader="dot" w:pos="8306"/>
        </w:tabs>
      </w:pPr>
      <w:hyperlink w:anchor="_Toc25360" w:history="1">
        <w:r>
          <w:rPr>
            <w:rFonts w:ascii="仿宋" w:eastAsia="仿宋" w:hAnsi="仿宋" w:cs="仿宋" w:hint="eastAsia"/>
            <w:lang w:eastAsia="zh-CN"/>
          </w:rPr>
          <w:t>(八)、其他风险分析</w:t>
        </w:r>
        <w:r>
          <w:tab/>
        </w:r>
        <w:r>
          <w:fldChar w:fldCharType="begin"/>
        </w:r>
        <w:r>
          <w:instrText xml:space="preserve"> PAGEREF _Toc25360 \h </w:instrText>
        </w:r>
        <w:r>
          <w:fldChar w:fldCharType="separate"/>
        </w:r>
        <w:r>
          <w:t>26</w:t>
        </w:r>
        <w:r>
          <w:fldChar w:fldCharType="end"/>
        </w:r>
      </w:hyperlink>
    </w:p>
    <w:p>
      <w:pPr>
        <w:pStyle w:val="TOC2"/>
        <w:tabs>
          <w:tab w:val="right" w:leader="dot" w:pos="8306"/>
        </w:tabs>
      </w:pPr>
      <w:hyperlink w:anchor="_Toc9759" w:history="1">
        <w:r>
          <w:rPr>
            <w:rFonts w:ascii="仿宋" w:eastAsia="仿宋" w:hAnsi="仿宋" w:cs="仿宋" w:hint="eastAsia"/>
            <w:lang w:eastAsia="zh-CN"/>
          </w:rPr>
          <w:t>(九)、社会影响评估</w:t>
        </w:r>
        <w:r>
          <w:tab/>
        </w:r>
        <w:r>
          <w:fldChar w:fldCharType="begin"/>
        </w:r>
        <w:r>
          <w:instrText xml:space="preserve"> PAGEREF _Toc9759 \h </w:instrText>
        </w:r>
        <w:r>
          <w:fldChar w:fldCharType="separate"/>
        </w:r>
        <w:r>
          <w:t>26</w:t>
        </w:r>
        <w:r>
          <w:fldChar w:fldCharType="end"/>
        </w:r>
      </w:hyperlink>
    </w:p>
    <w:p>
      <w:pPr>
        <w:pStyle w:val="TOC1"/>
        <w:tabs>
          <w:tab w:val="right" w:leader="dot" w:pos="8306"/>
        </w:tabs>
      </w:pPr>
      <w:hyperlink w:anchor="_Toc26962" w:history="1">
        <w:r>
          <w:rPr>
            <w:rFonts w:ascii="仿宋" w:eastAsia="仿宋" w:hAnsi="仿宋" w:cs="仿宋" w:hint="eastAsia"/>
            <w:lang w:eastAsia="zh-CN"/>
          </w:rPr>
          <w:t>六、重点企业调研分析</w:t>
        </w:r>
        <w:r>
          <w:tab/>
        </w:r>
        <w:r>
          <w:fldChar w:fldCharType="begin"/>
        </w:r>
        <w:r>
          <w:instrText xml:space="preserve"> PAGEREF _Toc26962 \h </w:instrText>
        </w:r>
        <w:r>
          <w:fldChar w:fldCharType="separate"/>
        </w:r>
        <w:r>
          <w:t>28</w:t>
        </w:r>
        <w:r>
          <w:fldChar w:fldCharType="end"/>
        </w:r>
      </w:hyperlink>
    </w:p>
    <w:p>
      <w:pPr>
        <w:pStyle w:val="TOC2"/>
        <w:tabs>
          <w:tab w:val="right" w:leader="dot" w:pos="8306"/>
        </w:tabs>
      </w:pPr>
      <w:hyperlink w:anchor="_Toc31371" w:history="1">
        <w:r>
          <w:rPr>
            <w:rFonts w:ascii="仿宋" w:eastAsia="仿宋" w:hAnsi="仿宋" w:cs="仿宋" w:hint="eastAsia"/>
            <w:lang w:eastAsia="zh-CN"/>
          </w:rPr>
          <w:t>(一)、xxx科技发展公司</w:t>
        </w:r>
        <w:r>
          <w:tab/>
        </w:r>
        <w:r>
          <w:fldChar w:fldCharType="begin"/>
        </w:r>
        <w:r>
          <w:instrText xml:space="preserve"> PAGEREF _Toc31371 \h </w:instrText>
        </w:r>
        <w:r>
          <w:fldChar w:fldCharType="separate"/>
        </w:r>
        <w:r>
          <w:t>28</w:t>
        </w:r>
        <w:r>
          <w:fldChar w:fldCharType="end"/>
        </w:r>
      </w:hyperlink>
    </w:p>
    <w:p>
      <w:pPr>
        <w:pStyle w:val="TOC2"/>
        <w:tabs>
          <w:tab w:val="right" w:leader="dot" w:pos="8306"/>
        </w:tabs>
      </w:pPr>
      <w:hyperlink w:anchor="_Toc30361" w:history="1">
        <w:r>
          <w:rPr>
            <w:rFonts w:ascii="仿宋" w:eastAsia="仿宋" w:hAnsi="仿宋" w:cs="仿宋" w:hint="eastAsia"/>
            <w:lang w:eastAsia="zh-CN"/>
          </w:rPr>
          <w:t>(二)、xxx有限责任公司</w:t>
        </w:r>
        <w:r>
          <w:tab/>
        </w:r>
        <w:r>
          <w:fldChar w:fldCharType="begin"/>
        </w:r>
        <w:r>
          <w:instrText xml:space="preserve"> PAGEREF _Toc30361 \h </w:instrText>
        </w:r>
        <w:r>
          <w:fldChar w:fldCharType="separate"/>
        </w:r>
        <w:r>
          <w:t>29</w:t>
        </w:r>
        <w:r>
          <w:fldChar w:fldCharType="end"/>
        </w:r>
      </w:hyperlink>
    </w:p>
    <w:p>
      <w:pPr>
        <w:pStyle w:val="TOC1"/>
        <w:tabs>
          <w:tab w:val="right" w:leader="dot" w:pos="8306"/>
        </w:tabs>
      </w:pPr>
      <w:hyperlink w:anchor="_Toc29363" w:history="1">
        <w:r>
          <w:rPr>
            <w:rFonts w:ascii="仿宋" w:eastAsia="仿宋" w:hAnsi="仿宋" w:cs="仿宋" w:hint="eastAsia"/>
            <w:lang w:eastAsia="zh-CN"/>
          </w:rPr>
          <w:t>七、IT服务项目基本情况</w:t>
        </w:r>
        <w:r>
          <w:tab/>
        </w:r>
        <w:r>
          <w:fldChar w:fldCharType="begin"/>
        </w:r>
        <w:r>
          <w:instrText xml:space="preserve"> PAGEREF _Toc29363 \h </w:instrText>
        </w:r>
        <w:r>
          <w:fldChar w:fldCharType="separate"/>
        </w:r>
        <w:r>
          <w:t>32</w:t>
        </w:r>
        <w:r>
          <w:fldChar w:fldCharType="end"/>
        </w:r>
      </w:hyperlink>
    </w:p>
    <w:p>
      <w:pPr>
        <w:pStyle w:val="TOC2"/>
        <w:tabs>
          <w:tab w:val="right" w:leader="dot" w:pos="8306"/>
        </w:tabs>
      </w:pPr>
      <w:hyperlink w:anchor="_Toc28486" w:history="1">
        <w:r>
          <w:rPr>
            <w:rFonts w:ascii="仿宋" w:eastAsia="仿宋" w:hAnsi="仿宋" w:cs="仿宋" w:hint="eastAsia"/>
            <w:lang w:eastAsia="zh-CN"/>
          </w:rPr>
          <w:t>(一)、IT服务项目承办单位名称</w:t>
        </w:r>
        <w:r>
          <w:tab/>
        </w:r>
        <w:r>
          <w:fldChar w:fldCharType="begin"/>
        </w:r>
        <w:r>
          <w:instrText xml:space="preserve"> PAGEREF _Toc28486 \h </w:instrText>
        </w:r>
        <w:r>
          <w:fldChar w:fldCharType="separate"/>
        </w:r>
        <w:r>
          <w:t>32</w:t>
        </w:r>
        <w:r>
          <w:fldChar w:fldCharType="end"/>
        </w:r>
      </w:hyperlink>
    </w:p>
    <w:p>
      <w:pPr>
        <w:pStyle w:val="TOC2"/>
        <w:tabs>
          <w:tab w:val="right" w:leader="dot" w:pos="8306"/>
        </w:tabs>
      </w:pPr>
      <w:hyperlink w:anchor="_Toc8664" w:history="1">
        <w:r>
          <w:rPr>
            <w:rFonts w:ascii="仿宋" w:eastAsia="仿宋" w:hAnsi="仿宋" w:cs="仿宋" w:hint="eastAsia"/>
            <w:lang w:eastAsia="zh-CN"/>
          </w:rPr>
          <w:t>(二)、IT服务项目联系人</w:t>
        </w:r>
        <w:r>
          <w:tab/>
        </w:r>
        <w:r>
          <w:fldChar w:fldCharType="begin"/>
        </w:r>
        <w:r>
          <w:instrText xml:space="preserve"> PAGEREF _Toc8664 \h </w:instrText>
        </w:r>
        <w:r>
          <w:fldChar w:fldCharType="separate"/>
        </w:r>
        <w:r>
          <w:t>32</w:t>
        </w:r>
        <w:r>
          <w:fldChar w:fldCharType="end"/>
        </w:r>
      </w:hyperlink>
    </w:p>
    <w:p>
      <w:pPr>
        <w:pStyle w:val="TOC2"/>
        <w:tabs>
          <w:tab w:val="right" w:leader="dot" w:pos="8306"/>
        </w:tabs>
      </w:pPr>
      <w:hyperlink w:anchor="_Toc24691" w:history="1">
        <w:r>
          <w:rPr>
            <w:rFonts w:ascii="仿宋" w:eastAsia="仿宋" w:hAnsi="仿宋" w:cs="仿宋" w:hint="eastAsia"/>
            <w:lang w:eastAsia="zh-CN"/>
          </w:rPr>
          <w:t>(三)、IT服务项目建设单位概况</w:t>
        </w:r>
        <w:r>
          <w:tab/>
        </w:r>
        <w:r>
          <w:fldChar w:fldCharType="begin"/>
        </w:r>
        <w:r>
          <w:instrText xml:space="preserve"> PAGEREF _Toc24691 \h </w:instrText>
        </w:r>
        <w:r>
          <w:fldChar w:fldCharType="separate"/>
        </w:r>
        <w:r>
          <w:t>33</w:t>
        </w:r>
        <w:r>
          <w:fldChar w:fldCharType="end"/>
        </w:r>
      </w:hyperlink>
    </w:p>
    <w:p>
      <w:pPr>
        <w:pStyle w:val="TOC2"/>
        <w:tabs>
          <w:tab w:val="right" w:leader="dot" w:pos="8306"/>
        </w:tabs>
      </w:pPr>
      <w:hyperlink w:anchor="_Toc29725" w:history="1">
        <w:r>
          <w:rPr>
            <w:rFonts w:ascii="仿宋" w:eastAsia="仿宋" w:hAnsi="仿宋" w:cs="仿宋" w:hint="eastAsia"/>
            <w:lang w:eastAsia="zh-CN"/>
          </w:rPr>
          <w:t>(四)、IT服务项目实施的可行性</w:t>
        </w:r>
        <w:r>
          <w:tab/>
        </w:r>
        <w:r>
          <w:fldChar w:fldCharType="begin"/>
        </w:r>
        <w:r>
          <w:instrText xml:space="preserve"> PAGEREF _Toc29725 \h </w:instrText>
        </w:r>
        <w:r>
          <w:fldChar w:fldCharType="separate"/>
        </w:r>
        <w:r>
          <w:t>34</w:t>
        </w:r>
        <w:r>
          <w:fldChar w:fldCharType="end"/>
        </w:r>
      </w:hyperlink>
    </w:p>
    <w:p>
      <w:pPr>
        <w:pStyle w:val="TOC2"/>
        <w:tabs>
          <w:tab w:val="right" w:leader="dot" w:pos="8306"/>
        </w:tabs>
      </w:pPr>
      <w:hyperlink w:anchor="_Toc4960" w:history="1">
        <w:r>
          <w:rPr>
            <w:rFonts w:ascii="仿宋" w:eastAsia="仿宋" w:hAnsi="仿宋" w:cs="仿宋" w:hint="eastAsia"/>
            <w:lang w:eastAsia="zh-CN"/>
          </w:rPr>
          <w:t>(五)、IT服务项目建设选址及建设规模</w:t>
        </w:r>
        <w:r>
          <w:tab/>
        </w:r>
        <w:r>
          <w:fldChar w:fldCharType="begin"/>
        </w:r>
        <w:r>
          <w:instrText xml:space="preserve"> PAGEREF _Toc4960 \h </w:instrText>
        </w:r>
        <w:r>
          <w:fldChar w:fldCharType="separate"/>
        </w:r>
        <w:r>
          <w:t>35</w:t>
        </w:r>
        <w:r>
          <w:fldChar w:fldCharType="end"/>
        </w:r>
      </w:hyperlink>
    </w:p>
    <w:p>
      <w:pPr>
        <w:pStyle w:val="TOC2"/>
        <w:tabs>
          <w:tab w:val="right" w:leader="dot" w:pos="8306"/>
        </w:tabs>
      </w:pPr>
      <w:hyperlink w:anchor="_Toc3268" w:history="1">
        <w:r>
          <w:rPr>
            <w:rFonts w:ascii="仿宋" w:eastAsia="仿宋" w:hAnsi="仿宋" w:cs="仿宋" w:hint="eastAsia"/>
            <w:lang w:eastAsia="zh-CN"/>
          </w:rPr>
          <w:t>(六)、IT服务项目总投资及资金构成</w:t>
        </w:r>
        <w:r>
          <w:tab/>
        </w:r>
        <w:r>
          <w:fldChar w:fldCharType="begin"/>
        </w:r>
        <w:r>
          <w:instrText xml:space="preserve"> PAGEREF _Toc3268 \h </w:instrText>
        </w:r>
        <w:r>
          <w:fldChar w:fldCharType="separate"/>
        </w:r>
        <w:r>
          <w:t>35</w:t>
        </w:r>
        <w:r>
          <w:fldChar w:fldCharType="end"/>
        </w:r>
      </w:hyperlink>
    </w:p>
    <w:p>
      <w:pPr>
        <w:pStyle w:val="TOC2"/>
        <w:tabs>
          <w:tab w:val="right" w:leader="dot" w:pos="8306"/>
        </w:tabs>
      </w:pPr>
      <w:hyperlink w:anchor="_Toc10560" w:history="1">
        <w:r>
          <w:rPr>
            <w:rFonts w:ascii="仿宋" w:eastAsia="仿宋" w:hAnsi="仿宋" w:cs="仿宋" w:hint="eastAsia"/>
            <w:lang w:eastAsia="zh-CN"/>
          </w:rPr>
          <w:t>(七)、资金筹措方案</w:t>
        </w:r>
        <w:r>
          <w:tab/>
        </w:r>
        <w:r>
          <w:fldChar w:fldCharType="begin"/>
        </w:r>
        <w:r>
          <w:instrText xml:space="preserve"> PAGEREF _Toc10560 \h </w:instrText>
        </w:r>
        <w:r>
          <w:fldChar w:fldCharType="separate"/>
        </w:r>
        <w:r>
          <w:t>36</w:t>
        </w:r>
        <w:r>
          <w:fldChar w:fldCharType="end"/>
        </w:r>
      </w:hyperlink>
    </w:p>
    <w:p>
      <w:pPr>
        <w:pStyle w:val="TOC1"/>
        <w:tabs>
          <w:tab w:val="right" w:leader="dot" w:pos="8306"/>
        </w:tabs>
      </w:pPr>
      <w:hyperlink w:anchor="_Toc20295" w:history="1">
        <w:r>
          <w:rPr>
            <w:rFonts w:ascii="仿宋" w:eastAsia="仿宋" w:hAnsi="仿宋" w:cs="仿宋" w:hint="eastAsia"/>
            <w:lang w:eastAsia="zh-CN"/>
          </w:rPr>
          <w:t>八、IT服务项目进度说明</w:t>
        </w:r>
        <w:r>
          <w:tab/>
        </w:r>
        <w:r>
          <w:fldChar w:fldCharType="begin"/>
        </w:r>
        <w:r>
          <w:instrText xml:space="preserve"> PAGEREF _Toc20295 \h </w:instrText>
        </w:r>
        <w:r>
          <w:fldChar w:fldCharType="separate"/>
        </w:r>
        <w:r>
          <w:t>36</w:t>
        </w:r>
        <w:r>
          <w:fldChar w:fldCharType="end"/>
        </w:r>
      </w:hyperlink>
    </w:p>
    <w:p>
      <w:pPr>
        <w:pStyle w:val="TOC2"/>
        <w:tabs>
          <w:tab w:val="right" w:leader="dot" w:pos="8306"/>
        </w:tabs>
      </w:pPr>
      <w:hyperlink w:anchor="_Toc27246" w:history="1">
        <w:r>
          <w:rPr>
            <w:rFonts w:ascii="仿宋" w:eastAsia="仿宋" w:hAnsi="仿宋" w:cs="仿宋" w:hint="eastAsia"/>
            <w:lang w:eastAsia="zh-CN"/>
          </w:rPr>
          <w:t>(一)、建设周期及时间分配</w:t>
        </w:r>
        <w:r>
          <w:tab/>
        </w:r>
        <w:r>
          <w:fldChar w:fldCharType="begin"/>
        </w:r>
        <w:r>
          <w:instrText xml:space="preserve"> PAGEREF _Toc27246 \h </w:instrText>
        </w:r>
        <w:r>
          <w:fldChar w:fldCharType="separate"/>
        </w:r>
        <w:r>
          <w:t>36</w:t>
        </w:r>
        <w:r>
          <w:fldChar w:fldCharType="end"/>
        </w:r>
      </w:hyperlink>
    </w:p>
    <w:p>
      <w:pPr>
        <w:pStyle w:val="TOC2"/>
        <w:tabs>
          <w:tab w:val="right" w:leader="dot" w:pos="8306"/>
        </w:tabs>
      </w:pPr>
      <w:hyperlink w:anchor="_Toc12854" w:history="1">
        <w:r>
          <w:rPr>
            <w:rFonts w:ascii="仿宋" w:eastAsia="仿宋" w:hAnsi="仿宋" w:cs="仿宋" w:hint="eastAsia"/>
            <w:lang w:eastAsia="zh-CN"/>
          </w:rPr>
          <w:t>(二)、建设进度</w:t>
        </w:r>
        <w:r>
          <w:tab/>
        </w:r>
        <w:r>
          <w:fldChar w:fldCharType="begin"/>
        </w:r>
        <w:r>
          <w:instrText xml:space="preserve"> PAGEREF _Toc12854 \h </w:instrText>
        </w:r>
        <w:r>
          <w:fldChar w:fldCharType="separate"/>
        </w:r>
        <w:r>
          <w:t>38</w:t>
        </w:r>
        <w:r>
          <w:fldChar w:fldCharType="end"/>
        </w:r>
      </w:hyperlink>
    </w:p>
    <w:p>
      <w:pPr>
        <w:pStyle w:val="TOC2"/>
        <w:tabs>
          <w:tab w:val="right" w:leader="dot" w:pos="8306"/>
        </w:tabs>
      </w:pPr>
      <w:hyperlink w:anchor="_Toc3158" w:history="1">
        <w:r>
          <w:rPr>
            <w:rFonts w:ascii="仿宋" w:eastAsia="仿宋" w:hAnsi="仿宋" w:cs="仿宋" w:hint="eastAsia"/>
            <w:lang w:eastAsia="zh-CN"/>
          </w:rPr>
          <w:t>(三)、进度安排注意事项</w:t>
        </w:r>
        <w:r>
          <w:tab/>
        </w:r>
        <w:r>
          <w:fldChar w:fldCharType="begin"/>
        </w:r>
        <w:r>
          <w:instrText xml:space="preserve"> PAGEREF _Toc3158 \h </w:instrText>
        </w:r>
        <w:r>
          <w:fldChar w:fldCharType="separate"/>
        </w:r>
        <w:r>
          <w:t>40</w:t>
        </w:r>
        <w:r>
          <w:fldChar w:fldCharType="end"/>
        </w:r>
      </w:hyperlink>
    </w:p>
    <w:p>
      <w:pPr>
        <w:pStyle w:val="TOC2"/>
        <w:tabs>
          <w:tab w:val="right" w:leader="dot" w:pos="8306"/>
        </w:tabs>
      </w:pPr>
      <w:hyperlink w:anchor="_Toc12800" w:history="1">
        <w:r>
          <w:rPr>
            <w:rFonts w:ascii="仿宋" w:eastAsia="仿宋" w:hAnsi="仿宋" w:cs="仿宋" w:hint="eastAsia"/>
            <w:lang w:eastAsia="zh-CN"/>
          </w:rPr>
          <w:t>(四)、人力资源配置</w:t>
        </w:r>
        <w:r>
          <w:tab/>
        </w:r>
        <w:r>
          <w:fldChar w:fldCharType="begin"/>
        </w:r>
        <w:r>
          <w:instrText xml:space="preserve"> PAGEREF _Toc12800 \h </w:instrText>
        </w:r>
        <w:r>
          <w:fldChar w:fldCharType="separate"/>
        </w:r>
        <w:r>
          <w:t>42</w:t>
        </w:r>
        <w:r>
          <w:fldChar w:fldCharType="end"/>
        </w:r>
      </w:hyperlink>
    </w:p>
    <w:p>
      <w:pPr>
        <w:pStyle w:val="TOC2"/>
        <w:tabs>
          <w:tab w:val="right" w:leader="dot" w:pos="8306"/>
        </w:tabs>
      </w:pPr>
      <w:hyperlink w:anchor="_Toc2963" w:history="1">
        <w:r>
          <w:rPr>
            <w:rFonts w:ascii="仿宋" w:eastAsia="仿宋" w:hAnsi="仿宋" w:cs="仿宋" w:hint="eastAsia"/>
            <w:lang w:eastAsia="zh-CN"/>
          </w:rPr>
          <w:t>(五)、员工培训</w:t>
        </w:r>
        <w:r>
          <w:tab/>
        </w:r>
        <w:r>
          <w:fldChar w:fldCharType="begin"/>
        </w:r>
        <w:r>
          <w:instrText xml:space="preserve"> PAGEREF _Toc2963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29" w:history="1">
        <w:r>
          <w:rPr>
            <w:rFonts w:ascii="仿宋" w:eastAsia="仿宋" w:hAnsi="仿宋" w:cs="仿宋" w:hint="eastAsia"/>
            <w:lang w:eastAsia="zh-CN"/>
          </w:rPr>
          <w:t>(六)、IT服务项目实施保障</w:t>
        </w:r>
        <w:r>
          <w:tab/>
        </w:r>
        <w:r>
          <w:fldChar w:fldCharType="begin"/>
        </w:r>
        <w:r>
          <w:instrText xml:space="preserve"> PAGEREF _Toc11029 \h </w:instrText>
        </w:r>
        <w:r>
          <w:fldChar w:fldCharType="separate"/>
        </w:r>
        <w:r>
          <w:t>44</w:t>
        </w:r>
        <w:r>
          <w:fldChar w:fldCharType="end"/>
        </w:r>
      </w:hyperlink>
    </w:p>
    <w:p>
      <w:pPr>
        <w:pStyle w:val="TOC1"/>
        <w:tabs>
          <w:tab w:val="right" w:leader="dot" w:pos="8306"/>
        </w:tabs>
      </w:pPr>
      <w:hyperlink w:anchor="_Toc25618" w:history="1">
        <w:r>
          <w:rPr>
            <w:rFonts w:ascii="仿宋" w:eastAsia="仿宋" w:hAnsi="仿宋" w:cs="仿宋" w:hint="eastAsia"/>
            <w:lang w:eastAsia="zh-CN"/>
          </w:rPr>
          <w:t>九、财务分析及盈利预测</w:t>
        </w:r>
        <w:r>
          <w:tab/>
        </w:r>
        <w:r>
          <w:fldChar w:fldCharType="begin"/>
        </w:r>
        <w:r>
          <w:instrText xml:space="preserve"> PAGEREF _Toc25618 \h </w:instrText>
        </w:r>
        <w:r>
          <w:fldChar w:fldCharType="separate"/>
        </w:r>
        <w:r>
          <w:t>46</w:t>
        </w:r>
        <w:r>
          <w:fldChar w:fldCharType="end"/>
        </w:r>
      </w:hyperlink>
    </w:p>
    <w:p>
      <w:pPr>
        <w:pStyle w:val="TOC2"/>
        <w:tabs>
          <w:tab w:val="right" w:leader="dot" w:pos="8306"/>
        </w:tabs>
      </w:pPr>
      <w:hyperlink w:anchor="_Toc24063" w:history="1">
        <w:r>
          <w:rPr>
            <w:rFonts w:ascii="仿宋" w:eastAsia="仿宋" w:hAnsi="仿宋" w:cs="仿宋" w:hint="eastAsia"/>
            <w:lang w:eastAsia="zh-CN"/>
          </w:rPr>
          <w:t>(一)、过往财务情况</w:t>
        </w:r>
        <w:r>
          <w:tab/>
        </w:r>
        <w:r>
          <w:fldChar w:fldCharType="begin"/>
        </w:r>
        <w:r>
          <w:instrText xml:space="preserve"> PAGEREF _Toc24063 \h </w:instrText>
        </w:r>
        <w:r>
          <w:fldChar w:fldCharType="separate"/>
        </w:r>
        <w:r>
          <w:t>46</w:t>
        </w:r>
        <w:r>
          <w:fldChar w:fldCharType="end"/>
        </w:r>
      </w:hyperlink>
    </w:p>
    <w:p>
      <w:pPr>
        <w:pStyle w:val="TOC2"/>
        <w:tabs>
          <w:tab w:val="right" w:leader="dot" w:pos="8306"/>
        </w:tabs>
      </w:pPr>
      <w:hyperlink w:anchor="_Toc32571" w:history="1">
        <w:r>
          <w:rPr>
            <w:rFonts w:ascii="仿宋" w:eastAsia="仿宋" w:hAnsi="仿宋" w:cs="仿宋" w:hint="eastAsia"/>
            <w:lang w:eastAsia="zh-CN"/>
          </w:rPr>
          <w:t>(二)、20XX-20XX年盈利预测</w:t>
        </w:r>
        <w:r>
          <w:tab/>
        </w:r>
        <w:r>
          <w:fldChar w:fldCharType="begin"/>
        </w:r>
        <w:r>
          <w:instrText xml:space="preserve"> PAGEREF _Toc32571 \h </w:instrText>
        </w:r>
        <w:r>
          <w:fldChar w:fldCharType="separate"/>
        </w:r>
        <w:r>
          <w:t>46</w:t>
        </w:r>
        <w:r>
          <w:fldChar w:fldCharType="end"/>
        </w:r>
      </w:hyperlink>
    </w:p>
    <w:p>
      <w:pPr>
        <w:pStyle w:val="TOC2"/>
        <w:tabs>
          <w:tab w:val="right" w:leader="dot" w:pos="8306"/>
        </w:tabs>
      </w:pPr>
      <w:hyperlink w:anchor="_Toc13672" w:history="1">
        <w:r>
          <w:rPr>
            <w:rFonts w:ascii="仿宋" w:eastAsia="仿宋" w:hAnsi="仿宋" w:cs="仿宋" w:hint="eastAsia"/>
            <w:lang w:eastAsia="zh-CN"/>
          </w:rPr>
          <w:t>(三)、营业成本</w:t>
        </w:r>
        <w:r>
          <w:tab/>
        </w:r>
        <w:r>
          <w:fldChar w:fldCharType="begin"/>
        </w:r>
        <w:r>
          <w:instrText xml:space="preserve"> PAGEREF _Toc13672 \h </w:instrText>
        </w:r>
        <w:r>
          <w:fldChar w:fldCharType="separate"/>
        </w:r>
        <w:r>
          <w:t>46</w:t>
        </w:r>
        <w:r>
          <w:fldChar w:fldCharType="end"/>
        </w:r>
      </w:hyperlink>
    </w:p>
    <w:p>
      <w:pPr>
        <w:pStyle w:val="TOC2"/>
        <w:tabs>
          <w:tab w:val="right" w:leader="dot" w:pos="8306"/>
        </w:tabs>
      </w:pPr>
      <w:hyperlink w:anchor="_Toc12398" w:history="1">
        <w:r>
          <w:rPr>
            <w:rFonts w:ascii="仿宋" w:eastAsia="仿宋" w:hAnsi="仿宋" w:cs="仿宋" w:hint="eastAsia"/>
            <w:lang w:eastAsia="zh-CN"/>
          </w:rPr>
          <w:t>(四)、营业税金及附加预测</w:t>
        </w:r>
        <w:r>
          <w:tab/>
        </w:r>
        <w:r>
          <w:fldChar w:fldCharType="begin"/>
        </w:r>
        <w:r>
          <w:instrText xml:space="preserve"> PAGEREF _Toc12398 \h </w:instrText>
        </w:r>
        <w:r>
          <w:fldChar w:fldCharType="separate"/>
        </w:r>
        <w:r>
          <w:t>47</w:t>
        </w:r>
        <w:r>
          <w:fldChar w:fldCharType="end"/>
        </w:r>
      </w:hyperlink>
    </w:p>
    <w:p>
      <w:pPr>
        <w:pStyle w:val="TOC2"/>
        <w:tabs>
          <w:tab w:val="right" w:leader="dot" w:pos="8306"/>
        </w:tabs>
      </w:pPr>
      <w:hyperlink w:anchor="_Toc25893" w:history="1">
        <w:r>
          <w:rPr>
            <w:rFonts w:ascii="仿宋" w:eastAsia="仿宋" w:hAnsi="仿宋" w:cs="仿宋" w:hint="eastAsia"/>
            <w:lang w:eastAsia="zh-CN"/>
          </w:rPr>
          <w:t>(五)、营业费用预测</w:t>
        </w:r>
        <w:r>
          <w:tab/>
        </w:r>
        <w:r>
          <w:fldChar w:fldCharType="begin"/>
        </w:r>
        <w:r>
          <w:instrText xml:space="preserve"> PAGEREF _Toc25893 \h </w:instrText>
        </w:r>
        <w:r>
          <w:fldChar w:fldCharType="separate"/>
        </w:r>
        <w:r>
          <w:t>47</w:t>
        </w:r>
        <w:r>
          <w:fldChar w:fldCharType="end"/>
        </w:r>
      </w:hyperlink>
    </w:p>
    <w:p>
      <w:pPr>
        <w:pStyle w:val="TOC2"/>
        <w:tabs>
          <w:tab w:val="right" w:leader="dot" w:pos="8306"/>
        </w:tabs>
      </w:pPr>
      <w:hyperlink w:anchor="_Toc6740" w:history="1">
        <w:r>
          <w:rPr>
            <w:rFonts w:ascii="仿宋" w:eastAsia="仿宋" w:hAnsi="仿宋" w:cs="仿宋" w:hint="eastAsia"/>
            <w:lang w:eastAsia="zh-CN"/>
          </w:rPr>
          <w:t>(六)、管理费用预测</w:t>
        </w:r>
        <w:r>
          <w:tab/>
        </w:r>
        <w:r>
          <w:fldChar w:fldCharType="begin"/>
        </w:r>
        <w:r>
          <w:instrText xml:space="preserve"> PAGEREF _Toc6740 \h </w:instrText>
        </w:r>
        <w:r>
          <w:fldChar w:fldCharType="separate"/>
        </w:r>
        <w:r>
          <w:t>48</w:t>
        </w:r>
        <w:r>
          <w:fldChar w:fldCharType="end"/>
        </w:r>
      </w:hyperlink>
    </w:p>
    <w:p>
      <w:pPr>
        <w:pStyle w:val="TOC2"/>
        <w:tabs>
          <w:tab w:val="right" w:leader="dot" w:pos="8306"/>
        </w:tabs>
      </w:pPr>
      <w:hyperlink w:anchor="_Toc29372" w:history="1">
        <w:r>
          <w:rPr>
            <w:rFonts w:ascii="仿宋" w:eastAsia="仿宋" w:hAnsi="仿宋" w:cs="仿宋" w:hint="eastAsia"/>
            <w:lang w:eastAsia="zh-CN"/>
          </w:rPr>
          <w:t>(七)、财务费用预测</w:t>
        </w:r>
        <w:r>
          <w:tab/>
        </w:r>
        <w:r>
          <w:fldChar w:fldCharType="begin"/>
        </w:r>
        <w:r>
          <w:instrText xml:space="preserve"> PAGEREF _Toc29372 \h </w:instrText>
        </w:r>
        <w:r>
          <w:fldChar w:fldCharType="separate"/>
        </w:r>
        <w:r>
          <w:t>48</w:t>
        </w:r>
        <w:r>
          <w:fldChar w:fldCharType="end"/>
        </w:r>
      </w:hyperlink>
    </w:p>
    <w:p>
      <w:pPr>
        <w:pStyle w:val="TOC1"/>
        <w:tabs>
          <w:tab w:val="right" w:leader="dot" w:pos="8306"/>
        </w:tabs>
      </w:pPr>
      <w:hyperlink w:anchor="_Toc27606" w:history="1">
        <w:r>
          <w:rPr>
            <w:rFonts w:ascii="仿宋" w:eastAsia="仿宋" w:hAnsi="仿宋" w:cs="仿宋" w:hint="eastAsia"/>
            <w:lang w:eastAsia="zh-CN"/>
          </w:rPr>
          <w:t>十、IT服务消费者市场分析</w:t>
        </w:r>
        <w:r>
          <w:tab/>
        </w:r>
        <w:r>
          <w:fldChar w:fldCharType="begin"/>
        </w:r>
        <w:r>
          <w:instrText xml:space="preserve"> PAGEREF _Toc27606 \h </w:instrText>
        </w:r>
        <w:r>
          <w:fldChar w:fldCharType="separate"/>
        </w:r>
        <w:r>
          <w:t>48</w:t>
        </w:r>
        <w:r>
          <w:fldChar w:fldCharType="end"/>
        </w:r>
      </w:hyperlink>
    </w:p>
    <w:p>
      <w:pPr>
        <w:pStyle w:val="TOC2"/>
        <w:tabs>
          <w:tab w:val="right" w:leader="dot" w:pos="8306"/>
        </w:tabs>
      </w:pPr>
      <w:hyperlink w:anchor="_Toc31491" w:history="1">
        <w:r>
          <w:rPr>
            <w:rFonts w:ascii="仿宋" w:eastAsia="仿宋" w:hAnsi="仿宋" w:cs="仿宋" w:hint="eastAsia"/>
            <w:lang w:eastAsia="zh-CN"/>
          </w:rPr>
          <w:t>(一)、目标客户群体</w:t>
        </w:r>
        <w:r>
          <w:tab/>
        </w:r>
        <w:r>
          <w:fldChar w:fldCharType="begin"/>
        </w:r>
        <w:r>
          <w:instrText xml:space="preserve"> PAGEREF _Toc31491 \h </w:instrText>
        </w:r>
        <w:r>
          <w:fldChar w:fldCharType="separate"/>
        </w:r>
        <w:r>
          <w:t>48</w:t>
        </w:r>
        <w:r>
          <w:fldChar w:fldCharType="end"/>
        </w:r>
      </w:hyperlink>
    </w:p>
    <w:p>
      <w:pPr>
        <w:pStyle w:val="TOC2"/>
        <w:tabs>
          <w:tab w:val="right" w:leader="dot" w:pos="8306"/>
        </w:tabs>
      </w:pPr>
      <w:hyperlink w:anchor="_Toc6588" w:history="1">
        <w:r>
          <w:rPr>
            <w:rFonts w:ascii="仿宋" w:eastAsia="仿宋" w:hAnsi="仿宋" w:cs="仿宋" w:hint="eastAsia"/>
            <w:lang w:eastAsia="zh-CN"/>
          </w:rPr>
          <w:t>(二)、消费者需求</w:t>
        </w:r>
        <w:r>
          <w:tab/>
        </w:r>
        <w:r>
          <w:fldChar w:fldCharType="begin"/>
        </w:r>
        <w:r>
          <w:instrText xml:space="preserve"> PAGEREF _Toc6588 \h </w:instrText>
        </w:r>
        <w:r>
          <w:fldChar w:fldCharType="separate"/>
        </w:r>
        <w:r>
          <w:t>50</w:t>
        </w:r>
        <w:r>
          <w:fldChar w:fldCharType="end"/>
        </w:r>
      </w:hyperlink>
    </w:p>
    <w:p>
      <w:pPr>
        <w:pStyle w:val="TOC1"/>
        <w:tabs>
          <w:tab w:val="right" w:leader="dot" w:pos="8306"/>
        </w:tabs>
      </w:pPr>
      <w:hyperlink w:anchor="_Toc26054" w:history="1">
        <w:r>
          <w:rPr>
            <w:rFonts w:ascii="仿宋" w:eastAsia="仿宋" w:hAnsi="仿宋" w:cs="仿宋" w:hint="eastAsia"/>
            <w:lang w:eastAsia="zh-CN"/>
          </w:rPr>
          <w:t>十一、供应链管理方案</w:t>
        </w:r>
        <w:r>
          <w:tab/>
        </w:r>
        <w:r>
          <w:fldChar w:fldCharType="begin"/>
        </w:r>
        <w:r>
          <w:instrText xml:space="preserve"> PAGEREF _Toc26054 \h </w:instrText>
        </w:r>
        <w:r>
          <w:fldChar w:fldCharType="separate"/>
        </w:r>
        <w:r>
          <w:t>51</w:t>
        </w:r>
        <w:r>
          <w:fldChar w:fldCharType="end"/>
        </w:r>
      </w:hyperlink>
    </w:p>
    <w:p>
      <w:pPr>
        <w:pStyle w:val="TOC2"/>
        <w:tabs>
          <w:tab w:val="right" w:leader="dot" w:pos="8306"/>
        </w:tabs>
      </w:pPr>
      <w:hyperlink w:anchor="_Toc8760" w:history="1">
        <w:r>
          <w:rPr>
            <w:rFonts w:ascii="仿宋" w:eastAsia="仿宋" w:hAnsi="仿宋" w:cs="仿宋" w:hint="eastAsia"/>
            <w:lang w:eastAsia="zh-CN"/>
          </w:rPr>
          <w:t>(一)、供应商选择与评估</w:t>
        </w:r>
        <w:r>
          <w:tab/>
        </w:r>
        <w:r>
          <w:fldChar w:fldCharType="begin"/>
        </w:r>
        <w:r>
          <w:instrText xml:space="preserve"> PAGEREF _Toc8760 \h </w:instrText>
        </w:r>
        <w:r>
          <w:fldChar w:fldCharType="separate"/>
        </w:r>
        <w:r>
          <w:t>51</w:t>
        </w:r>
        <w:r>
          <w:fldChar w:fldCharType="end"/>
        </w:r>
      </w:hyperlink>
    </w:p>
    <w:p>
      <w:pPr>
        <w:pStyle w:val="TOC2"/>
        <w:tabs>
          <w:tab w:val="right" w:leader="dot" w:pos="8306"/>
        </w:tabs>
      </w:pPr>
      <w:hyperlink w:anchor="_Toc32668" w:history="1">
        <w:r>
          <w:rPr>
            <w:rFonts w:ascii="仿宋" w:eastAsia="仿宋" w:hAnsi="仿宋" w:cs="仿宋" w:hint="eastAsia"/>
            <w:lang w:eastAsia="zh-CN"/>
          </w:rPr>
          <w:t>(二)、物流管理与配送策略</w:t>
        </w:r>
        <w:r>
          <w:tab/>
        </w:r>
        <w:r>
          <w:fldChar w:fldCharType="begin"/>
        </w:r>
        <w:r>
          <w:instrText xml:space="preserve"> PAGEREF _Toc32668 \h </w:instrText>
        </w:r>
        <w:r>
          <w:fldChar w:fldCharType="separate"/>
        </w:r>
        <w:r>
          <w:t>53</w:t>
        </w:r>
        <w:r>
          <w:fldChar w:fldCharType="end"/>
        </w:r>
      </w:hyperlink>
    </w:p>
    <w:p>
      <w:pPr>
        <w:pStyle w:val="TOC2"/>
        <w:tabs>
          <w:tab w:val="right" w:leader="dot" w:pos="8306"/>
        </w:tabs>
      </w:pPr>
      <w:hyperlink w:anchor="_Toc4597" w:history="1">
        <w:r>
          <w:rPr>
            <w:rFonts w:ascii="仿宋" w:eastAsia="仿宋" w:hAnsi="仿宋" w:cs="仿宋" w:hint="eastAsia"/>
            <w:lang w:eastAsia="zh-CN"/>
          </w:rPr>
          <w:t>(三)、库存管理与优化</w:t>
        </w:r>
        <w:r>
          <w:tab/>
        </w:r>
        <w:r>
          <w:fldChar w:fldCharType="begin"/>
        </w:r>
        <w:r>
          <w:instrText xml:space="preserve"> PAGEREF _Toc4597 \h </w:instrText>
        </w:r>
        <w:r>
          <w:fldChar w:fldCharType="separate"/>
        </w:r>
        <w:r>
          <w:t>55</w:t>
        </w:r>
        <w:r>
          <w:fldChar w:fldCharType="end"/>
        </w:r>
      </w:hyperlink>
    </w:p>
    <w:p>
      <w:pPr>
        <w:pStyle w:val="TOC2"/>
        <w:tabs>
          <w:tab w:val="right" w:leader="dot" w:pos="8306"/>
        </w:tabs>
      </w:pPr>
      <w:hyperlink w:anchor="_Toc29514" w:history="1">
        <w:r>
          <w:rPr>
            <w:rFonts w:ascii="仿宋" w:eastAsia="仿宋" w:hAnsi="仿宋" w:cs="仿宋" w:hint="eastAsia"/>
            <w:lang w:eastAsia="zh-CN"/>
          </w:rPr>
          <w:t>(四)、采购管理与合同制定</w:t>
        </w:r>
        <w:r>
          <w:tab/>
        </w:r>
        <w:r>
          <w:fldChar w:fldCharType="begin"/>
        </w:r>
        <w:r>
          <w:instrText xml:space="preserve"> PAGEREF _Toc29514 \h </w:instrText>
        </w:r>
        <w:r>
          <w:fldChar w:fldCharType="separate"/>
        </w:r>
        <w:r>
          <w:t>57</w:t>
        </w:r>
        <w:r>
          <w:fldChar w:fldCharType="end"/>
        </w:r>
      </w:hyperlink>
    </w:p>
    <w:p>
      <w:pPr>
        <w:pStyle w:val="TOC2"/>
        <w:tabs>
          <w:tab w:val="right" w:leader="dot" w:pos="8306"/>
        </w:tabs>
      </w:pPr>
      <w:hyperlink w:anchor="_Toc32347" w:history="1">
        <w:r>
          <w:rPr>
            <w:rFonts w:ascii="仿宋" w:eastAsia="仿宋" w:hAnsi="仿宋" w:cs="仿宋" w:hint="eastAsia"/>
            <w:lang w:eastAsia="zh-CN"/>
          </w:rPr>
          <w:t>(五)、供应链风险管理</w:t>
        </w:r>
        <w:r>
          <w:tab/>
        </w:r>
        <w:r>
          <w:fldChar w:fldCharType="begin"/>
        </w:r>
        <w:r>
          <w:instrText xml:space="preserve"> PAGEREF _Toc32347 \h </w:instrText>
        </w:r>
        <w:r>
          <w:fldChar w:fldCharType="separate"/>
        </w:r>
        <w:r>
          <w:t>59</w:t>
        </w:r>
        <w:r>
          <w:fldChar w:fldCharType="end"/>
        </w:r>
      </w:hyperlink>
    </w:p>
    <w:p>
      <w:pPr>
        <w:pStyle w:val="TOC1"/>
        <w:tabs>
          <w:tab w:val="right" w:leader="dot" w:pos="8306"/>
        </w:tabs>
      </w:pPr>
      <w:hyperlink w:anchor="_Toc10092" w:history="1">
        <w:r>
          <w:rPr>
            <w:rFonts w:ascii="仿宋" w:eastAsia="仿宋" w:hAnsi="仿宋" w:cs="仿宋" w:hint="eastAsia"/>
            <w:lang w:eastAsia="zh-CN"/>
          </w:rPr>
          <w:t>十二、制度运行与优化</w:t>
        </w:r>
        <w:r>
          <w:tab/>
        </w:r>
        <w:r>
          <w:fldChar w:fldCharType="begin"/>
        </w:r>
        <w:r>
          <w:instrText xml:space="preserve"> PAGEREF _Toc10092 \h </w:instrText>
        </w:r>
        <w:r>
          <w:fldChar w:fldCharType="separate"/>
        </w:r>
        <w:r>
          <w:t>62</w:t>
        </w:r>
        <w:r>
          <w:fldChar w:fldCharType="end"/>
        </w:r>
      </w:hyperlink>
    </w:p>
    <w:p>
      <w:pPr>
        <w:pStyle w:val="TOC2"/>
        <w:tabs>
          <w:tab w:val="right" w:leader="dot" w:pos="8306"/>
        </w:tabs>
      </w:pPr>
      <w:hyperlink w:anchor="_Toc1824" w:history="1">
        <w:r>
          <w:rPr>
            <w:rFonts w:ascii="仿宋" w:eastAsia="仿宋" w:hAnsi="仿宋" w:cs="仿宋" w:hint="eastAsia"/>
            <w:lang w:eastAsia="zh-CN"/>
          </w:rPr>
          <w:t>(一)、制度执行与监督</w:t>
        </w:r>
        <w:r>
          <w:tab/>
        </w:r>
        <w:r>
          <w:fldChar w:fldCharType="begin"/>
        </w:r>
        <w:r>
          <w:instrText xml:space="preserve"> PAGEREF _Toc1824 \h </w:instrText>
        </w:r>
        <w:r>
          <w:fldChar w:fldCharType="separate"/>
        </w:r>
        <w:r>
          <w:t>62</w:t>
        </w:r>
        <w:r>
          <w:fldChar w:fldCharType="end"/>
        </w:r>
      </w:hyperlink>
    </w:p>
    <w:p>
      <w:pPr>
        <w:pStyle w:val="TOC2"/>
        <w:tabs>
          <w:tab w:val="right" w:leader="dot" w:pos="8306"/>
        </w:tabs>
      </w:pPr>
      <w:hyperlink w:anchor="_Toc27196" w:history="1">
        <w:r>
          <w:rPr>
            <w:rFonts w:ascii="仿宋" w:eastAsia="仿宋" w:hAnsi="仿宋" w:cs="仿宋" w:hint="eastAsia"/>
            <w:lang w:eastAsia="zh-CN"/>
          </w:rPr>
          <w:t>(二)、制度优化与更新</w:t>
        </w:r>
        <w:r>
          <w:tab/>
        </w:r>
        <w:r>
          <w:fldChar w:fldCharType="begin"/>
        </w:r>
        <w:r>
          <w:instrText xml:space="preserve"> PAGEREF _Toc27196 \h </w:instrText>
        </w:r>
        <w:r>
          <w:fldChar w:fldCharType="separate"/>
        </w:r>
        <w:r>
          <w:t>63</w:t>
        </w:r>
        <w:r>
          <w:fldChar w:fldCharType="end"/>
        </w:r>
      </w:hyperlink>
    </w:p>
    <w:p>
      <w:pPr>
        <w:pStyle w:val="TOC1"/>
        <w:tabs>
          <w:tab w:val="right" w:leader="dot" w:pos="8306"/>
        </w:tabs>
      </w:pPr>
      <w:hyperlink w:anchor="_Toc16753" w:history="1">
        <w:r>
          <w:rPr>
            <w:rFonts w:ascii="仿宋" w:eastAsia="仿宋" w:hAnsi="仿宋" w:cs="仿宋" w:hint="eastAsia"/>
            <w:lang w:eastAsia="zh-CN"/>
          </w:rPr>
          <w:t>十三、风险评估分析</w:t>
        </w:r>
        <w:r>
          <w:tab/>
        </w:r>
        <w:r>
          <w:fldChar w:fldCharType="begin"/>
        </w:r>
        <w:r>
          <w:instrText xml:space="preserve"> PAGEREF _Toc16753 \h </w:instrText>
        </w:r>
        <w:r>
          <w:fldChar w:fldCharType="separate"/>
        </w:r>
        <w:r>
          <w:t>63</w:t>
        </w:r>
        <w:r>
          <w:fldChar w:fldCharType="end"/>
        </w:r>
      </w:hyperlink>
    </w:p>
    <w:p>
      <w:pPr>
        <w:pStyle w:val="TOC2"/>
        <w:tabs>
          <w:tab w:val="right" w:leader="dot" w:pos="8306"/>
        </w:tabs>
      </w:pPr>
      <w:hyperlink w:anchor="_Toc25769" w:history="1">
        <w:r>
          <w:rPr>
            <w:rFonts w:ascii="仿宋" w:eastAsia="仿宋" w:hAnsi="仿宋" w:cs="仿宋" w:hint="eastAsia"/>
            <w:lang w:eastAsia="zh-CN"/>
          </w:rPr>
          <w:t>(一)、IT服务项目风险分析</w:t>
        </w:r>
        <w:r>
          <w:tab/>
        </w:r>
        <w:r>
          <w:fldChar w:fldCharType="begin"/>
        </w:r>
        <w:r>
          <w:instrText xml:space="preserve"> PAGEREF _Toc25769 \h </w:instrText>
        </w:r>
        <w:r>
          <w:fldChar w:fldCharType="separate"/>
        </w:r>
        <w:r>
          <w:t>63</w:t>
        </w:r>
        <w:r>
          <w:fldChar w:fldCharType="end"/>
        </w:r>
      </w:hyperlink>
    </w:p>
    <w:p>
      <w:pPr>
        <w:pStyle w:val="TOC2"/>
        <w:tabs>
          <w:tab w:val="right" w:leader="dot" w:pos="8306"/>
        </w:tabs>
      </w:pPr>
      <w:hyperlink w:anchor="_Toc16681" w:history="1">
        <w:r>
          <w:rPr>
            <w:rFonts w:ascii="仿宋" w:eastAsia="仿宋" w:hAnsi="仿宋" w:cs="仿宋" w:hint="eastAsia"/>
            <w:lang w:eastAsia="zh-CN"/>
          </w:rPr>
          <w:t>(二)、公司竞争劣势</w:t>
        </w:r>
        <w:r>
          <w:tab/>
        </w:r>
        <w:r>
          <w:fldChar w:fldCharType="begin"/>
        </w:r>
        <w:r>
          <w:instrText xml:space="preserve"> PAGEREF _Toc16681 \h </w:instrText>
        </w:r>
        <w:r>
          <w:fldChar w:fldCharType="separate"/>
        </w:r>
        <w:r>
          <w:t>65</w:t>
        </w:r>
        <w:r>
          <w:fldChar w:fldCharType="end"/>
        </w:r>
      </w:hyperlink>
    </w:p>
    <w:p>
      <w:pPr>
        <w:pStyle w:val="TOC1"/>
        <w:tabs>
          <w:tab w:val="right" w:leader="dot" w:pos="8306"/>
        </w:tabs>
      </w:pPr>
      <w:hyperlink w:anchor="_Toc22308" w:history="1">
        <w:r>
          <w:rPr>
            <w:rFonts w:ascii="仿宋" w:eastAsia="仿宋" w:hAnsi="仿宋" w:cs="仿宋" w:hint="eastAsia"/>
            <w:lang w:eastAsia="zh-CN"/>
          </w:rPr>
          <w:t>十四、市场营销策略</w:t>
        </w:r>
        <w:r>
          <w:tab/>
        </w:r>
        <w:r>
          <w:fldChar w:fldCharType="begin"/>
        </w:r>
        <w:r>
          <w:instrText xml:space="preserve"> PAGEREF _Toc22308 \h </w:instrText>
        </w:r>
        <w:r>
          <w:fldChar w:fldCharType="separate"/>
        </w:r>
        <w:r>
          <w:t>66</w:t>
        </w:r>
        <w:r>
          <w:fldChar w:fldCharType="end"/>
        </w:r>
      </w:hyperlink>
    </w:p>
    <w:p>
      <w:pPr>
        <w:pStyle w:val="TOC2"/>
        <w:tabs>
          <w:tab w:val="right" w:leader="dot" w:pos="8306"/>
        </w:tabs>
      </w:pPr>
      <w:hyperlink w:anchor="_Toc22767" w:history="1">
        <w:r>
          <w:rPr>
            <w:rFonts w:ascii="仿宋" w:eastAsia="仿宋" w:hAnsi="仿宋" w:cs="仿宋" w:hint="eastAsia"/>
            <w:lang w:eastAsia="zh-CN"/>
          </w:rPr>
          <w:t>(一)、目标市场分析</w:t>
        </w:r>
        <w:r>
          <w:tab/>
        </w:r>
        <w:r>
          <w:fldChar w:fldCharType="begin"/>
        </w:r>
        <w:r>
          <w:instrText xml:space="preserve"> PAGEREF _Toc22767 \h </w:instrText>
        </w:r>
        <w:r>
          <w:fldChar w:fldCharType="separate"/>
        </w:r>
        <w:r>
          <w:t>66</w:t>
        </w:r>
        <w:r>
          <w:fldChar w:fldCharType="end"/>
        </w:r>
      </w:hyperlink>
    </w:p>
    <w:p>
      <w:pPr>
        <w:pStyle w:val="TOC2"/>
        <w:tabs>
          <w:tab w:val="right" w:leader="dot" w:pos="8306"/>
        </w:tabs>
      </w:pPr>
      <w:hyperlink w:anchor="_Toc30152" w:history="1">
        <w:r>
          <w:rPr>
            <w:rFonts w:ascii="仿宋" w:eastAsia="仿宋" w:hAnsi="仿宋" w:cs="仿宋" w:hint="eastAsia"/>
            <w:lang w:eastAsia="zh-CN"/>
          </w:rPr>
          <w:t>(二)、市场定位策略</w:t>
        </w:r>
        <w:r>
          <w:tab/>
        </w:r>
        <w:r>
          <w:fldChar w:fldCharType="begin"/>
        </w:r>
        <w:r>
          <w:instrText xml:space="preserve"> PAGEREF _Toc30152 \h </w:instrText>
        </w:r>
        <w:r>
          <w:fldChar w:fldCharType="separate"/>
        </w:r>
        <w:r>
          <w:t>67</w:t>
        </w:r>
        <w:r>
          <w:fldChar w:fldCharType="end"/>
        </w:r>
      </w:hyperlink>
    </w:p>
    <w:p>
      <w:pPr>
        <w:pStyle w:val="TOC2"/>
        <w:tabs>
          <w:tab w:val="right" w:leader="dot" w:pos="8306"/>
        </w:tabs>
      </w:pPr>
      <w:hyperlink w:anchor="_Toc12351" w:history="1">
        <w:r>
          <w:rPr>
            <w:rFonts w:ascii="仿宋" w:eastAsia="仿宋" w:hAnsi="仿宋" w:cs="仿宋" w:hint="eastAsia"/>
            <w:lang w:eastAsia="zh-CN"/>
          </w:rPr>
          <w:t>(三)、产品定价策略</w:t>
        </w:r>
        <w:r>
          <w:tab/>
        </w:r>
        <w:r>
          <w:fldChar w:fldCharType="begin"/>
        </w:r>
        <w:r>
          <w:instrText xml:space="preserve"> PAGEREF _Toc12351 \h </w:instrText>
        </w:r>
        <w:r>
          <w:fldChar w:fldCharType="separate"/>
        </w:r>
        <w:r>
          <w:t>67</w:t>
        </w:r>
        <w:r>
          <w:fldChar w:fldCharType="end"/>
        </w:r>
      </w:hyperlink>
    </w:p>
    <w:p>
      <w:pPr>
        <w:pStyle w:val="TOC2"/>
        <w:tabs>
          <w:tab w:val="right" w:leader="dot" w:pos="8306"/>
        </w:tabs>
      </w:pPr>
      <w:hyperlink w:anchor="_Toc9927" w:history="1">
        <w:r>
          <w:rPr>
            <w:rFonts w:ascii="仿宋" w:eastAsia="仿宋" w:hAnsi="仿宋" w:cs="仿宋" w:hint="eastAsia"/>
            <w:lang w:eastAsia="zh-CN"/>
          </w:rPr>
          <w:t>(四)、促销与广告策略</w:t>
        </w:r>
        <w:r>
          <w:tab/>
        </w:r>
        <w:r>
          <w:fldChar w:fldCharType="begin"/>
        </w:r>
        <w:r>
          <w:instrText xml:space="preserve"> PAGEREF _Toc9927 \h </w:instrText>
        </w:r>
        <w:r>
          <w:fldChar w:fldCharType="separate"/>
        </w:r>
        <w:r>
          <w:t>67</w:t>
        </w:r>
        <w:r>
          <w:fldChar w:fldCharType="end"/>
        </w:r>
      </w:hyperlink>
    </w:p>
    <w:p>
      <w:pPr>
        <w:pStyle w:val="TOC2"/>
        <w:tabs>
          <w:tab w:val="right" w:leader="dot" w:pos="8306"/>
        </w:tabs>
      </w:pPr>
      <w:hyperlink w:anchor="_Toc1692" w:history="1">
        <w:r>
          <w:rPr>
            <w:rFonts w:ascii="仿宋" w:eastAsia="仿宋" w:hAnsi="仿宋" w:cs="仿宋" w:hint="eastAsia"/>
            <w:lang w:eastAsia="zh-CN"/>
          </w:rPr>
          <w:t>(五)、分销渠道策略</w:t>
        </w:r>
        <w:r>
          <w:tab/>
        </w:r>
        <w:r>
          <w:fldChar w:fldCharType="begin"/>
        </w:r>
        <w:r>
          <w:instrText xml:space="preserve"> PAGEREF _Toc1692 \h </w:instrText>
        </w:r>
        <w:r>
          <w:fldChar w:fldCharType="separate"/>
        </w:r>
        <w:r>
          <w:t>68</w:t>
        </w:r>
        <w:r>
          <w:fldChar w:fldCharType="end"/>
        </w:r>
      </w:hyperlink>
    </w:p>
    <w:p>
      <w:pPr>
        <w:pStyle w:val="TOC2"/>
        <w:tabs>
          <w:tab w:val="right" w:leader="dot" w:pos="8306"/>
        </w:tabs>
      </w:pPr>
      <w:hyperlink w:anchor="_Toc15683" w:history="1">
        <w:r>
          <w:rPr>
            <w:rFonts w:ascii="仿宋" w:eastAsia="仿宋" w:hAnsi="仿宋" w:cs="仿宋" w:hint="eastAsia"/>
            <w:lang w:eastAsia="zh-CN"/>
          </w:rPr>
          <w:t>(六)、市场份额预测</w:t>
        </w:r>
        <w:r>
          <w:tab/>
        </w:r>
        <w:r>
          <w:fldChar w:fldCharType="begin"/>
        </w:r>
        <w:r>
          <w:instrText xml:space="preserve"> PAGEREF _Toc15683 \h </w:instrText>
        </w:r>
        <w:r>
          <w:fldChar w:fldCharType="separate"/>
        </w:r>
        <w:r>
          <w:t>68</w:t>
        </w:r>
        <w:r>
          <w:fldChar w:fldCharType="end"/>
        </w:r>
      </w:hyperlink>
    </w:p>
    <w:p>
      <w:pPr>
        <w:pStyle w:val="TOC1"/>
        <w:tabs>
          <w:tab w:val="right" w:leader="dot" w:pos="8306"/>
        </w:tabs>
      </w:pPr>
      <w:hyperlink w:anchor="_Toc30087" w:history="1">
        <w:r>
          <w:rPr>
            <w:rFonts w:ascii="仿宋" w:eastAsia="仿宋" w:hAnsi="仿宋" w:cs="仿宋" w:hint="eastAsia"/>
            <w:lang w:eastAsia="zh-CN"/>
          </w:rPr>
          <w:t>十五、知识管理与技术创新</w:t>
        </w:r>
        <w:r>
          <w:tab/>
        </w:r>
        <w:r>
          <w:fldChar w:fldCharType="begin"/>
        </w:r>
        <w:r>
          <w:instrText xml:space="preserve"> PAGEREF _Toc30087 \h </w:instrText>
        </w:r>
        <w:r>
          <w:fldChar w:fldCharType="separate"/>
        </w:r>
        <w:r>
          <w:t>69</w:t>
        </w:r>
        <w:r>
          <w:fldChar w:fldCharType="end"/>
        </w:r>
      </w:hyperlink>
    </w:p>
    <w:p>
      <w:pPr>
        <w:pStyle w:val="TOC2"/>
        <w:tabs>
          <w:tab w:val="right" w:leader="dot" w:pos="8306"/>
        </w:tabs>
      </w:pPr>
      <w:hyperlink w:anchor="_Toc23555" w:history="1">
        <w:r>
          <w:rPr>
            <w:rFonts w:ascii="仿宋" w:eastAsia="仿宋" w:hAnsi="仿宋" w:cs="仿宋" w:hint="eastAsia"/>
            <w:lang w:eastAsia="zh-CN"/>
          </w:rPr>
          <w:t>(一)、知识管理体系建设</w:t>
        </w:r>
        <w:r>
          <w:tab/>
        </w:r>
        <w:r>
          <w:fldChar w:fldCharType="begin"/>
        </w:r>
        <w:r>
          <w:instrText xml:space="preserve"> PAGEREF _Toc23555 \h </w:instrText>
        </w:r>
        <w:r>
          <w:fldChar w:fldCharType="separate"/>
        </w:r>
        <w:r>
          <w:t>69</w:t>
        </w:r>
        <w:r>
          <w:fldChar w:fldCharType="end"/>
        </w:r>
      </w:hyperlink>
    </w:p>
    <w:p>
      <w:pPr>
        <w:pStyle w:val="TOC2"/>
        <w:tabs>
          <w:tab w:val="right" w:leader="dot" w:pos="8306"/>
        </w:tabs>
      </w:pPr>
      <w:hyperlink w:anchor="_Toc20200" w:history="1">
        <w:r>
          <w:rPr>
            <w:rFonts w:ascii="仿宋" w:eastAsia="仿宋" w:hAnsi="仿宋" w:cs="仿宋" w:hint="eastAsia"/>
            <w:lang w:eastAsia="zh-CN"/>
          </w:rPr>
          <w:t>(二)、技术创新与研发投入</w:t>
        </w:r>
        <w:r>
          <w:tab/>
        </w:r>
        <w:r>
          <w:fldChar w:fldCharType="begin"/>
        </w:r>
        <w:r>
          <w:instrText xml:space="preserve"> PAGEREF _Toc20200 \h </w:instrText>
        </w:r>
        <w:r>
          <w:fldChar w:fldCharType="separate"/>
        </w:r>
        <w:r>
          <w:t>70</w:t>
        </w:r>
        <w:r>
          <w:fldChar w:fldCharType="end"/>
        </w:r>
      </w:hyperlink>
    </w:p>
    <w:p>
      <w:pPr>
        <w:pStyle w:val="TOC2"/>
        <w:tabs>
          <w:tab w:val="right" w:leader="dot" w:pos="8306"/>
        </w:tabs>
      </w:pPr>
      <w:hyperlink w:anchor="_Toc18074" w:history="1">
        <w:r>
          <w:rPr>
            <w:rFonts w:ascii="仿宋" w:eastAsia="仿宋" w:hAnsi="仿宋" w:cs="仿宋" w:hint="eastAsia"/>
            <w:lang w:eastAsia="zh-CN"/>
          </w:rPr>
          <w:t>(三)、专利申请与技术保护</w:t>
        </w:r>
        <w:r>
          <w:tab/>
        </w:r>
        <w:r>
          <w:fldChar w:fldCharType="begin"/>
        </w:r>
        <w:r>
          <w:instrText xml:space="preserve"> PAGEREF _Toc18074 \h </w:instrText>
        </w:r>
        <w:r>
          <w:fldChar w:fldCharType="separate"/>
        </w:r>
        <w:r>
          <w:t>71</w:t>
        </w:r>
        <w:r>
          <w:fldChar w:fldCharType="end"/>
        </w:r>
      </w:hyperlink>
    </w:p>
    <w:p>
      <w:pPr>
        <w:pStyle w:val="TOC2"/>
        <w:tabs>
          <w:tab w:val="right" w:leader="dot" w:pos="8306"/>
        </w:tabs>
      </w:pPr>
      <w:hyperlink w:anchor="_Toc25617" w:history="1">
        <w:r>
          <w:rPr>
            <w:rFonts w:ascii="仿宋" w:eastAsia="仿宋" w:hAnsi="仿宋" w:cs="仿宋" w:hint="eastAsia"/>
            <w:lang w:eastAsia="zh-CN"/>
          </w:rPr>
          <w:t>(四)、人才培养与团队建设</w:t>
        </w:r>
        <w:r>
          <w:tab/>
        </w:r>
        <w:r>
          <w:fldChar w:fldCharType="begin"/>
        </w:r>
        <w:r>
          <w:instrText xml:space="preserve"> PAGEREF _Toc25617 \h </w:instrText>
        </w:r>
        <w:r>
          <w:fldChar w:fldCharType="separate"/>
        </w:r>
        <w:r>
          <w:t>73</w:t>
        </w:r>
        <w:r>
          <w:fldChar w:fldCharType="end"/>
        </w:r>
      </w:hyperlink>
    </w:p>
    <w:p>
      <w:pPr>
        <w:pStyle w:val="TOC1"/>
        <w:tabs>
          <w:tab w:val="right" w:leader="dot" w:pos="8306"/>
        </w:tabs>
      </w:pPr>
      <w:hyperlink w:anchor="_Toc23803" w:history="1">
        <w:r>
          <w:rPr>
            <w:rFonts w:ascii="仿宋" w:eastAsia="仿宋" w:hAnsi="仿宋" w:cs="仿宋" w:hint="eastAsia"/>
            <w:lang w:eastAsia="zh-CN"/>
          </w:rPr>
          <w:t>十六、市场趋势与竞争分析</w:t>
        </w:r>
        <w:r>
          <w:tab/>
        </w:r>
        <w:r>
          <w:fldChar w:fldCharType="begin"/>
        </w:r>
        <w:r>
          <w:instrText xml:space="preserve"> PAGEREF _Toc23803 \h </w:instrText>
        </w:r>
        <w:r>
          <w:fldChar w:fldCharType="separate"/>
        </w:r>
        <w:r>
          <w:t>74</w:t>
        </w:r>
        <w:r>
          <w:fldChar w:fldCharType="end"/>
        </w:r>
      </w:hyperlink>
    </w:p>
    <w:p>
      <w:pPr>
        <w:pStyle w:val="TOC2"/>
        <w:tabs>
          <w:tab w:val="right" w:leader="dot" w:pos="8306"/>
        </w:tabs>
      </w:pPr>
      <w:hyperlink w:anchor="_Toc8576" w:history="1">
        <w:r>
          <w:rPr>
            <w:rFonts w:ascii="仿宋" w:eastAsia="仿宋" w:hAnsi="仿宋" w:cs="仿宋" w:hint="eastAsia"/>
            <w:lang w:eastAsia="zh-CN"/>
          </w:rPr>
          <w:t>(一)、行业市场趋势分析</w:t>
        </w:r>
        <w:r>
          <w:tab/>
        </w:r>
        <w:r>
          <w:fldChar w:fldCharType="begin"/>
        </w:r>
        <w:r>
          <w:instrText xml:space="preserve"> PAGEREF _Toc8576 \h </w:instrText>
        </w:r>
        <w:r>
          <w:fldChar w:fldCharType="separate"/>
        </w:r>
        <w:r>
          <w:t>74</w:t>
        </w:r>
        <w:r>
          <w:fldChar w:fldCharType="end"/>
        </w:r>
      </w:hyperlink>
    </w:p>
    <w:p>
      <w:pPr>
        <w:pStyle w:val="TOC2"/>
        <w:tabs>
          <w:tab w:val="right" w:leader="dot" w:pos="8306"/>
        </w:tabs>
      </w:pPr>
      <w:hyperlink w:anchor="_Toc7320" w:history="1">
        <w:r>
          <w:rPr>
            <w:rFonts w:ascii="仿宋" w:eastAsia="仿宋" w:hAnsi="仿宋" w:cs="仿宋" w:hint="eastAsia"/>
            <w:lang w:eastAsia="zh-CN"/>
          </w:rPr>
          <w:t>(二)、竞争对手动态监测</w:t>
        </w:r>
        <w:r>
          <w:tab/>
        </w:r>
        <w:r>
          <w:fldChar w:fldCharType="begin"/>
        </w:r>
        <w:r>
          <w:instrText xml:space="preserve"> PAGEREF _Toc7320 \h </w:instrText>
        </w:r>
        <w:r>
          <w:fldChar w:fldCharType="separate"/>
        </w:r>
        <w:r>
          <w:t>76</w:t>
        </w:r>
        <w:r>
          <w:fldChar w:fldCharType="end"/>
        </w:r>
      </w:hyperlink>
    </w:p>
    <w:p>
      <w:pPr>
        <w:pStyle w:val="TOC2"/>
        <w:tabs>
          <w:tab w:val="right" w:leader="dot" w:pos="8306"/>
        </w:tabs>
      </w:pPr>
      <w:hyperlink w:anchor="_Toc3595" w:history="1">
        <w:r>
          <w:rPr>
            <w:rFonts w:ascii="仿宋" w:eastAsia="仿宋" w:hAnsi="仿宋" w:cs="仿宋" w:hint="eastAsia"/>
            <w:lang w:eastAsia="zh-CN"/>
          </w:rPr>
          <w:t>(三)、新兴技术与创新趋势</w:t>
        </w:r>
        <w:r>
          <w:tab/>
        </w:r>
        <w:r>
          <w:fldChar w:fldCharType="begin"/>
        </w:r>
        <w:r>
          <w:instrText xml:space="preserve"> PAGEREF _Toc3595 \h </w:instrText>
        </w:r>
        <w:r>
          <w:fldChar w:fldCharType="separate"/>
        </w:r>
        <w:r>
          <w:t>77</w:t>
        </w:r>
        <w:r>
          <w:fldChar w:fldCharType="end"/>
        </w:r>
      </w:hyperlink>
    </w:p>
    <w:p>
      <w:pPr>
        <w:pStyle w:val="TOC2"/>
        <w:tabs>
          <w:tab w:val="right" w:leader="dot" w:pos="8306"/>
        </w:tabs>
      </w:pPr>
      <w:hyperlink w:anchor="_Toc7028" w:history="1">
        <w:r>
          <w:rPr>
            <w:rFonts w:ascii="仿宋" w:eastAsia="仿宋" w:hAnsi="仿宋" w:cs="仿宋" w:hint="eastAsia"/>
            <w:lang w:eastAsia="zh-CN"/>
          </w:rPr>
          <w:t>(四)、市场机会与威胁评估</w:t>
        </w:r>
        <w:r>
          <w:tab/>
        </w:r>
        <w:r>
          <w:fldChar w:fldCharType="begin"/>
        </w:r>
        <w:r>
          <w:instrText xml:space="preserve"> PAGEREF _Toc7028 \h </w:instrText>
        </w:r>
        <w:r>
          <w:fldChar w:fldCharType="separate"/>
        </w:r>
        <w:r>
          <w:t>78</w:t>
        </w:r>
        <w:r>
          <w:fldChar w:fldCharType="end"/>
        </w:r>
      </w:hyperlink>
    </w:p>
    <w:p>
      <w:pPr>
        <w:pStyle w:val="TOC1"/>
        <w:tabs>
          <w:tab w:val="right" w:leader="dot" w:pos="8306"/>
        </w:tabs>
      </w:pPr>
      <w:hyperlink w:anchor="_Toc28703" w:history="1">
        <w:r>
          <w:rPr>
            <w:rFonts w:ascii="仿宋" w:eastAsia="仿宋" w:hAnsi="仿宋" w:cs="仿宋" w:hint="eastAsia"/>
            <w:lang w:eastAsia="zh-CN"/>
          </w:rPr>
          <w:t>十七、社会责任与可持续发展</w:t>
        </w:r>
        <w:r>
          <w:tab/>
        </w:r>
        <w:r>
          <w:fldChar w:fldCharType="begin"/>
        </w:r>
        <w:r>
          <w:instrText xml:space="preserve"> PAGEREF _Toc28703 \h </w:instrText>
        </w:r>
        <w:r>
          <w:fldChar w:fldCharType="separate"/>
        </w:r>
        <w:r>
          <w:t>80</w:t>
        </w:r>
        <w:r>
          <w:fldChar w:fldCharType="end"/>
        </w:r>
      </w:hyperlink>
    </w:p>
    <w:p>
      <w:pPr>
        <w:pStyle w:val="TOC2"/>
        <w:tabs>
          <w:tab w:val="right" w:leader="dot" w:pos="8306"/>
        </w:tabs>
      </w:pPr>
      <w:hyperlink w:anchor="_Toc21719" w:history="1">
        <w:r>
          <w:rPr>
            <w:rFonts w:ascii="仿宋" w:eastAsia="仿宋" w:hAnsi="仿宋" w:cs="仿宋" w:hint="eastAsia"/>
            <w:lang w:eastAsia="zh-CN"/>
          </w:rPr>
          <w:t>(一)、社会责任战略与计划</w:t>
        </w:r>
        <w:r>
          <w:tab/>
        </w:r>
        <w:r>
          <w:fldChar w:fldCharType="begin"/>
        </w:r>
        <w:r>
          <w:instrText xml:space="preserve"> PAGEREF _Toc21719 \h </w:instrText>
        </w:r>
        <w:r>
          <w:fldChar w:fldCharType="separate"/>
        </w:r>
        <w:r>
          <w:t>80</w:t>
        </w:r>
        <w:r>
          <w:fldChar w:fldCharType="end"/>
        </w:r>
      </w:hyperlink>
    </w:p>
    <w:p>
      <w:pPr>
        <w:pStyle w:val="TOC2"/>
        <w:tabs>
          <w:tab w:val="right" w:leader="dot" w:pos="8306"/>
        </w:tabs>
      </w:pPr>
      <w:hyperlink w:anchor="_Toc12852" w:history="1">
        <w:r>
          <w:rPr>
            <w:rFonts w:ascii="仿宋" w:eastAsia="仿宋" w:hAnsi="仿宋" w:cs="仿宋" w:hint="eastAsia"/>
            <w:lang w:eastAsia="zh-CN"/>
          </w:rPr>
          <w:t>(二)、社会影响评估与报告</w:t>
        </w:r>
        <w:r>
          <w:tab/>
        </w:r>
        <w:r>
          <w:fldChar w:fldCharType="begin"/>
        </w:r>
        <w:r>
          <w:instrText xml:space="preserve"> PAGEREF _Toc12852 \h </w:instrText>
        </w:r>
        <w:r>
          <w:fldChar w:fldCharType="separate"/>
        </w:r>
        <w:r>
          <w:t>81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295" w:history="1">
        <w:r>
          <w:rPr>
            <w:rFonts w:ascii="仿宋" w:eastAsia="仿宋" w:hAnsi="仿宋" w:cs="仿宋" w:hint="eastAsia"/>
            <w:lang w:eastAsia="zh-CN"/>
          </w:rPr>
          <w:t>(三)、社区参与与慈善事业</w:t>
        </w:r>
        <w:r>
          <w:tab/>
        </w:r>
        <w:r>
          <w:fldChar w:fldCharType="begin"/>
        </w:r>
        <w:r>
          <w:instrText xml:space="preserve"> PAGEREF _Toc7295 \h </w:instrText>
        </w:r>
        <w:r>
          <w:fldChar w:fldCharType="separate"/>
        </w:r>
        <w:r>
          <w:t>81</w:t>
        </w:r>
        <w:r>
          <w:fldChar w:fldCharType="end"/>
        </w:r>
      </w:hyperlink>
    </w:p>
    <w:p>
      <w:pPr>
        <w:pStyle w:val="TOC2"/>
        <w:tabs>
          <w:tab w:val="right" w:leader="dot" w:pos="8306"/>
        </w:tabs>
      </w:pPr>
      <w:hyperlink w:anchor="_Toc10151" w:history="1">
        <w:r>
          <w:rPr>
            <w:rFonts w:ascii="仿宋" w:eastAsia="仿宋" w:hAnsi="仿宋" w:cs="仿宋" w:hint="eastAsia"/>
            <w:lang w:eastAsia="zh-CN"/>
          </w:rPr>
          <w:t>(四)、可持续生产与环境保护</w:t>
        </w:r>
        <w:r>
          <w:tab/>
        </w:r>
        <w:r>
          <w:fldChar w:fldCharType="begin"/>
        </w:r>
        <w:r>
          <w:instrText xml:space="preserve"> PAGEREF _Toc10151 \h </w:instrText>
        </w:r>
        <w:r>
          <w:fldChar w:fldCharType="separate"/>
        </w:r>
        <w:r>
          <w:t>82</w:t>
        </w:r>
        <w:r>
          <w:fldChar w:fldCharType="end"/>
        </w:r>
      </w:hyperlink>
    </w:p>
    <w:p>
      <w:pPr>
        <w:pStyle w:val="TOC1"/>
        <w:tabs>
          <w:tab w:val="right" w:leader="dot" w:pos="8306"/>
        </w:tabs>
      </w:pPr>
      <w:hyperlink w:anchor="_Toc29830" w:history="1">
        <w:r>
          <w:rPr>
            <w:rFonts w:ascii="仿宋" w:eastAsia="仿宋" w:hAnsi="仿宋" w:cs="仿宋" w:hint="eastAsia"/>
            <w:lang w:eastAsia="zh-CN"/>
          </w:rPr>
          <w:t>十八、IT服务行业发展方向</w:t>
        </w:r>
        <w:r>
          <w:tab/>
        </w:r>
        <w:r>
          <w:fldChar w:fldCharType="begin"/>
        </w:r>
        <w:r>
          <w:instrText xml:space="preserve"> PAGEREF _Toc29830 \h </w:instrText>
        </w:r>
        <w:r>
          <w:fldChar w:fldCharType="separate"/>
        </w:r>
        <w:r>
          <w:t>82</w:t>
        </w:r>
        <w:r>
          <w:fldChar w:fldCharType="end"/>
        </w:r>
      </w:hyperlink>
    </w:p>
    <w:p>
      <w:pPr>
        <w:pStyle w:val="TOC2"/>
        <w:tabs>
          <w:tab w:val="right" w:leader="dot" w:pos="8306"/>
        </w:tabs>
      </w:pPr>
      <w:hyperlink w:anchor="_Toc7572" w:history="1">
        <w:r>
          <w:rPr>
            <w:rFonts w:ascii="仿宋" w:eastAsia="仿宋" w:hAnsi="仿宋" w:cs="仿宋" w:hint="eastAsia"/>
            <w:lang w:eastAsia="zh-CN"/>
          </w:rPr>
          <w:t>(一)、未来趋势与预测</w:t>
        </w:r>
        <w:r>
          <w:tab/>
        </w:r>
        <w:r>
          <w:fldChar w:fldCharType="begin"/>
        </w:r>
        <w:r>
          <w:instrText xml:space="preserve"> PAGEREF _Toc7572 \h </w:instrText>
        </w:r>
        <w:r>
          <w:fldChar w:fldCharType="separate"/>
        </w:r>
        <w:r>
          <w:t>82</w:t>
        </w:r>
        <w:r>
          <w:fldChar w:fldCharType="end"/>
        </w:r>
      </w:hyperlink>
    </w:p>
    <w:p>
      <w:pPr>
        <w:pStyle w:val="TOC2"/>
        <w:tabs>
          <w:tab w:val="right" w:leader="dot" w:pos="8306"/>
        </w:tabs>
      </w:pPr>
      <w:hyperlink w:anchor="_Toc9049" w:history="1">
        <w:r>
          <w:rPr>
            <w:rFonts w:ascii="仿宋" w:eastAsia="仿宋" w:hAnsi="仿宋" w:cs="仿宋" w:hint="eastAsia"/>
            <w:lang w:eastAsia="zh-CN"/>
          </w:rPr>
          <w:t>(二)、新兴技术应用</w:t>
        </w:r>
        <w:r>
          <w:tab/>
        </w:r>
        <w:r>
          <w:fldChar w:fldCharType="begin"/>
        </w:r>
        <w:r>
          <w:instrText xml:space="preserve"> PAGEREF _Toc9049 \h </w:instrText>
        </w:r>
        <w:r>
          <w:fldChar w:fldCharType="separate"/>
        </w:r>
        <w:r>
          <w:t>84</w:t>
        </w:r>
        <w:r>
          <w:fldChar w:fldCharType="end"/>
        </w:r>
      </w:hyperlink>
    </w:p>
    <w:p>
      <w:pPr>
        <w:pStyle w:val="TOC2"/>
        <w:tabs>
          <w:tab w:val="right" w:leader="dot" w:pos="8306"/>
        </w:tabs>
      </w:pPr>
      <w:hyperlink w:anchor="_Toc16240" w:history="1">
        <w:r>
          <w:rPr>
            <w:rFonts w:ascii="仿宋" w:eastAsia="仿宋" w:hAnsi="仿宋" w:cs="仿宋" w:hint="eastAsia"/>
            <w:lang w:eastAsia="zh-CN"/>
          </w:rPr>
          <w:t>(三)、IT服务行业生态系统构建</w:t>
        </w:r>
        <w:r>
          <w:tab/>
        </w:r>
        <w:r>
          <w:fldChar w:fldCharType="begin"/>
        </w:r>
        <w:r>
          <w:instrText xml:space="preserve"> PAGEREF _Toc16240 \h </w:instrText>
        </w:r>
        <w:r>
          <w:fldChar w:fldCharType="separate"/>
        </w:r>
        <w:r>
          <w:t>84</w:t>
        </w:r>
        <w:r>
          <w:fldChar w:fldCharType="end"/>
        </w:r>
      </w:hyperlink>
    </w:p>
    <w:p>
      <w:pPr>
        <w:pStyle w:val="TOC2"/>
        <w:tabs>
          <w:tab w:val="right" w:leader="dot" w:pos="8306"/>
        </w:tabs>
      </w:pPr>
      <w:hyperlink w:anchor="_Toc4714" w:history="1">
        <w:r>
          <w:rPr>
            <w:rFonts w:ascii="仿宋" w:eastAsia="仿宋" w:hAnsi="仿宋" w:cs="仿宋" w:hint="eastAsia"/>
            <w:lang w:eastAsia="zh-CN"/>
          </w:rPr>
          <w:t>(四)、国际市场拓展策略</w:t>
        </w:r>
        <w:r>
          <w:tab/>
        </w:r>
        <w:r>
          <w:fldChar w:fldCharType="begin"/>
        </w:r>
        <w:r>
          <w:instrText xml:space="preserve"> PAGEREF _Toc4714 \h </w:instrText>
        </w:r>
        <w:r>
          <w:fldChar w:fldCharType="separate"/>
        </w:r>
        <w:r>
          <w:t>86</w:t>
        </w:r>
        <w:r>
          <w:fldChar w:fldCharType="end"/>
        </w:r>
      </w:hyperlink>
    </w:p>
    <w:p>
      <w:pPr>
        <w:pStyle w:val="TOC1"/>
        <w:tabs>
          <w:tab w:val="right" w:leader="dot" w:pos="8306"/>
        </w:tabs>
      </w:pPr>
      <w:hyperlink w:anchor="_Toc21867" w:history="1">
        <w:r>
          <w:rPr>
            <w:rFonts w:ascii="仿宋" w:eastAsia="仿宋" w:hAnsi="仿宋" w:cs="仿宋" w:hint="eastAsia"/>
            <w:lang w:eastAsia="zh-CN"/>
          </w:rPr>
          <w:t>十九、知识产权管理与保护</w:t>
        </w:r>
        <w:r>
          <w:tab/>
        </w:r>
        <w:r>
          <w:fldChar w:fldCharType="begin"/>
        </w:r>
        <w:r>
          <w:instrText xml:space="preserve"> PAGEREF _Toc21867 \h </w:instrText>
        </w:r>
        <w:r>
          <w:fldChar w:fldCharType="separate"/>
        </w:r>
        <w:r>
          <w:t>87</w:t>
        </w:r>
        <w:r>
          <w:fldChar w:fldCharType="end"/>
        </w:r>
      </w:hyperlink>
    </w:p>
    <w:p>
      <w:pPr>
        <w:pStyle w:val="TOC2"/>
        <w:tabs>
          <w:tab w:val="right" w:leader="dot" w:pos="8306"/>
        </w:tabs>
      </w:pPr>
      <w:hyperlink w:anchor="_Toc911" w:history="1">
        <w:r>
          <w:rPr>
            <w:rFonts w:ascii="仿宋" w:eastAsia="仿宋" w:hAnsi="仿宋" w:cs="仿宋" w:hint="eastAsia"/>
            <w:lang w:eastAsia="zh-CN"/>
          </w:rPr>
          <w:t>(一)、知识产权管理体系建设</w:t>
        </w:r>
        <w:r>
          <w:tab/>
        </w:r>
        <w:r>
          <w:fldChar w:fldCharType="begin"/>
        </w:r>
        <w:r>
          <w:instrText xml:space="preserve"> PAGEREF _Toc911 \h </w:instrText>
        </w:r>
        <w:r>
          <w:fldChar w:fldCharType="separate"/>
        </w:r>
        <w:r>
          <w:t>87</w:t>
        </w:r>
        <w:r>
          <w:fldChar w:fldCharType="end"/>
        </w:r>
      </w:hyperlink>
    </w:p>
    <w:p>
      <w:pPr>
        <w:pStyle w:val="TOC2"/>
        <w:tabs>
          <w:tab w:val="right" w:leader="dot" w:pos="8306"/>
        </w:tabs>
      </w:pPr>
      <w:hyperlink w:anchor="_Toc21216" w:history="1">
        <w:r>
          <w:rPr>
            <w:rFonts w:ascii="仿宋" w:eastAsia="仿宋" w:hAnsi="仿宋" w:cs="仿宋" w:hint="eastAsia"/>
            <w:lang w:eastAsia="zh-CN"/>
          </w:rPr>
          <w:t>(二)、知识产权保护措施</w:t>
        </w:r>
        <w:r>
          <w:tab/>
        </w:r>
        <w:r>
          <w:fldChar w:fldCharType="begin"/>
        </w:r>
        <w:r>
          <w:instrText xml:space="preserve"> PAGEREF _Toc21216 \h </w:instrText>
        </w:r>
        <w:r>
          <w:fldChar w:fldCharType="separate"/>
        </w:r>
        <w:r>
          <w:t>87</w:t>
        </w:r>
        <w:r>
          <w:fldChar w:fldCharType="end"/>
        </w:r>
      </w:hyperlink>
    </w:p>
    <w:p>
      <w:pPr>
        <w:pStyle w:val="TOC1"/>
        <w:tabs>
          <w:tab w:val="right" w:leader="dot" w:pos="8306"/>
        </w:tabs>
      </w:pPr>
      <w:hyperlink w:anchor="_Toc23075" w:history="1">
        <w:r>
          <w:rPr>
            <w:rFonts w:ascii="仿宋" w:eastAsia="仿宋" w:hAnsi="仿宋" w:cs="仿宋" w:hint="eastAsia"/>
            <w:lang w:eastAsia="zh-CN"/>
          </w:rPr>
          <w:t>二十、市场营销策略</w:t>
        </w:r>
        <w:r>
          <w:tab/>
        </w:r>
        <w:r>
          <w:fldChar w:fldCharType="begin"/>
        </w:r>
        <w:r>
          <w:instrText xml:space="preserve"> PAGEREF _Toc23075 \h </w:instrText>
        </w:r>
        <w:r>
          <w:fldChar w:fldCharType="separate"/>
        </w:r>
        <w:r>
          <w:t>89</w:t>
        </w:r>
        <w:r>
          <w:fldChar w:fldCharType="end"/>
        </w:r>
      </w:hyperlink>
    </w:p>
    <w:p>
      <w:pPr>
        <w:pStyle w:val="TOC2"/>
        <w:tabs>
          <w:tab w:val="right" w:leader="dot" w:pos="8306"/>
        </w:tabs>
      </w:pPr>
      <w:hyperlink w:anchor="_Toc7527" w:history="1">
        <w:r>
          <w:rPr>
            <w:rFonts w:ascii="仿宋" w:eastAsia="仿宋" w:hAnsi="仿宋" w:cs="仿宋" w:hint="eastAsia"/>
            <w:lang w:eastAsia="zh-CN"/>
          </w:rPr>
          <w:t>(一)、市场定位和目标市场</w:t>
        </w:r>
        <w:r>
          <w:tab/>
        </w:r>
        <w:r>
          <w:fldChar w:fldCharType="begin"/>
        </w:r>
        <w:r>
          <w:instrText xml:space="preserve"> PAGEREF _Toc7527 \h </w:instrText>
        </w:r>
        <w:r>
          <w:fldChar w:fldCharType="separate"/>
        </w:r>
        <w:r>
          <w:t>89</w:t>
        </w:r>
        <w:r>
          <w:fldChar w:fldCharType="end"/>
        </w:r>
      </w:hyperlink>
    </w:p>
    <w:p>
      <w:pPr>
        <w:pStyle w:val="TOC2"/>
        <w:tabs>
          <w:tab w:val="right" w:leader="dot" w:pos="8306"/>
        </w:tabs>
      </w:pPr>
      <w:hyperlink w:anchor="_Toc24165" w:history="1">
        <w:r>
          <w:rPr>
            <w:rFonts w:ascii="仿宋" w:eastAsia="仿宋" w:hAnsi="仿宋" w:cs="仿宋" w:hint="eastAsia"/>
            <w:lang w:eastAsia="zh-CN"/>
          </w:rPr>
          <w:t>(二)、定价策略</w:t>
        </w:r>
        <w:r>
          <w:tab/>
        </w:r>
        <w:r>
          <w:fldChar w:fldCharType="begin"/>
        </w:r>
        <w:r>
          <w:instrText xml:space="preserve"> PAGEREF _Toc24165 \h </w:instrText>
        </w:r>
        <w:r>
          <w:fldChar w:fldCharType="separate"/>
        </w:r>
        <w:r>
          <w:t>90</w:t>
        </w:r>
        <w:r>
          <w:fldChar w:fldCharType="end"/>
        </w:r>
      </w:hyperlink>
    </w:p>
    <w:p>
      <w:pPr>
        <w:pStyle w:val="TOC2"/>
        <w:tabs>
          <w:tab w:val="right" w:leader="dot" w:pos="8306"/>
        </w:tabs>
      </w:pPr>
      <w:hyperlink w:anchor="_Toc31036" w:history="1">
        <w:r>
          <w:rPr>
            <w:rFonts w:ascii="仿宋" w:eastAsia="仿宋" w:hAnsi="仿宋" w:cs="仿宋" w:hint="eastAsia"/>
            <w:lang w:eastAsia="zh-CN"/>
          </w:rPr>
          <w:t>(三)、销售和推广策略</w:t>
        </w:r>
        <w:r>
          <w:tab/>
        </w:r>
        <w:r>
          <w:fldChar w:fldCharType="begin"/>
        </w:r>
        <w:r>
          <w:instrText xml:space="preserve"> PAGEREF _Toc31036 \h </w:instrText>
        </w:r>
        <w:r>
          <w:fldChar w:fldCharType="separate"/>
        </w:r>
        <w:r>
          <w:t>91</w:t>
        </w:r>
        <w:r>
          <w:fldChar w:fldCharType="end"/>
        </w:r>
      </w:hyperlink>
    </w:p>
    <w:p>
      <w:pPr>
        <w:pStyle w:val="TOC2"/>
        <w:tabs>
          <w:tab w:val="right" w:leader="dot" w:pos="8306"/>
        </w:tabs>
      </w:pPr>
      <w:hyperlink w:anchor="_Toc21681" w:history="1">
        <w:r>
          <w:rPr>
            <w:rFonts w:ascii="仿宋" w:eastAsia="仿宋" w:hAnsi="仿宋" w:cs="仿宋" w:hint="eastAsia"/>
            <w:lang w:eastAsia="zh-CN"/>
          </w:rPr>
          <w:t>(四)、销售渠道和分销策略</w:t>
        </w:r>
        <w:r>
          <w:tab/>
        </w:r>
        <w:r>
          <w:fldChar w:fldCharType="begin"/>
        </w:r>
        <w:r>
          <w:instrText xml:space="preserve"> PAGEREF _Toc21681 \h </w:instrText>
        </w:r>
        <w:r>
          <w:fldChar w:fldCharType="separate"/>
        </w:r>
        <w:r>
          <w:t>93</w:t>
        </w:r>
        <w:r>
          <w:fldChar w:fldCharType="end"/>
        </w:r>
      </w:hyperlink>
    </w:p>
    <w:p>
      <w:pPr>
        <w:pStyle w:val="TOC1"/>
        <w:tabs>
          <w:tab w:val="right" w:leader="dot" w:pos="8306"/>
        </w:tabs>
      </w:pPr>
      <w:hyperlink w:anchor="_Toc11801" w:history="1">
        <w:r>
          <w:rPr>
            <w:rFonts w:ascii="仿宋" w:eastAsia="仿宋" w:hAnsi="仿宋" w:cs="仿宋" w:hint="eastAsia"/>
            <w:lang w:eastAsia="zh-CN"/>
          </w:rPr>
          <w:t>二十一、可持续发展战略</w:t>
        </w:r>
        <w:r>
          <w:tab/>
        </w:r>
        <w:r>
          <w:fldChar w:fldCharType="begin"/>
        </w:r>
        <w:r>
          <w:instrText xml:space="preserve"> PAGEREF _Toc11801 \h </w:instrText>
        </w:r>
        <w:r>
          <w:fldChar w:fldCharType="separate"/>
        </w:r>
        <w:r>
          <w:t>94</w:t>
        </w:r>
        <w:r>
          <w:fldChar w:fldCharType="end"/>
        </w:r>
      </w:hyperlink>
    </w:p>
    <w:p>
      <w:pPr>
        <w:pStyle w:val="TOC2"/>
        <w:tabs>
          <w:tab w:val="right" w:leader="dot" w:pos="8306"/>
        </w:tabs>
      </w:pPr>
      <w:hyperlink w:anchor="_Toc20345" w:history="1">
        <w:r>
          <w:rPr>
            <w:rFonts w:ascii="仿宋" w:eastAsia="仿宋" w:hAnsi="仿宋" w:cs="仿宋" w:hint="eastAsia"/>
            <w:lang w:eastAsia="zh-CN"/>
          </w:rPr>
          <w:t>(一)、可持续发展目标</w:t>
        </w:r>
        <w:r>
          <w:tab/>
        </w:r>
        <w:r>
          <w:fldChar w:fldCharType="begin"/>
        </w:r>
        <w:r>
          <w:instrText xml:space="preserve"> PAGEREF _Toc20345 \h </w:instrText>
        </w:r>
        <w:r>
          <w:fldChar w:fldCharType="separate"/>
        </w:r>
        <w:r>
          <w:t>94</w:t>
        </w:r>
        <w:r>
          <w:fldChar w:fldCharType="end"/>
        </w:r>
      </w:hyperlink>
    </w:p>
    <w:p>
      <w:pPr>
        <w:pStyle w:val="TOC2"/>
        <w:tabs>
          <w:tab w:val="right" w:leader="dot" w:pos="8306"/>
        </w:tabs>
      </w:pPr>
      <w:hyperlink w:anchor="_Toc20413" w:history="1">
        <w:r>
          <w:rPr>
            <w:rFonts w:ascii="仿宋" w:eastAsia="仿宋" w:hAnsi="仿宋" w:cs="仿宋" w:hint="eastAsia"/>
            <w:lang w:eastAsia="zh-CN"/>
          </w:rPr>
          <w:t>(二)、环境友好措施</w:t>
        </w:r>
        <w:r>
          <w:tab/>
        </w:r>
        <w:r>
          <w:fldChar w:fldCharType="begin"/>
        </w:r>
        <w:r>
          <w:instrText xml:space="preserve"> PAGEREF _Toc20413 \h </w:instrText>
        </w:r>
        <w:r>
          <w:fldChar w:fldCharType="separate"/>
        </w:r>
        <w:r>
          <w:t>95</w:t>
        </w:r>
        <w:r>
          <w:fldChar w:fldCharType="end"/>
        </w:r>
      </w:hyperlink>
    </w:p>
    <w:p>
      <w:pPr>
        <w:pStyle w:val="TOC2"/>
        <w:tabs>
          <w:tab w:val="right" w:leader="dot" w:pos="8306"/>
        </w:tabs>
      </w:pPr>
      <w:hyperlink w:anchor="_Toc6710" w:history="1">
        <w:r>
          <w:rPr>
            <w:rFonts w:ascii="仿宋" w:eastAsia="仿宋" w:hAnsi="仿宋" w:cs="仿宋" w:hint="eastAsia"/>
            <w:lang w:eastAsia="zh-CN"/>
          </w:rPr>
          <w:t>(三)、社会影响与贡献</w:t>
        </w:r>
        <w:r>
          <w:tab/>
        </w:r>
        <w:r>
          <w:fldChar w:fldCharType="begin"/>
        </w:r>
        <w:r>
          <w:instrText xml:space="preserve"> PAGEREF _Toc6710 \h </w:instrText>
        </w:r>
        <w:r>
          <w:fldChar w:fldCharType="separate"/>
        </w:r>
        <w:r>
          <w:t>96</w:t>
        </w:r>
        <w:r>
          <w:fldChar w:fldCharType="end"/>
        </w:r>
      </w:hyperlink>
    </w:p>
    <w:p>
      <w:pPr>
        <w:pStyle w:val="TOC2"/>
        <w:tabs>
          <w:tab w:val="right" w:leader="dot" w:pos="8306"/>
        </w:tabs>
      </w:pPr>
      <w:hyperlink w:anchor="_Toc12202" w:history="1">
        <w:r>
          <w:rPr>
            <w:rFonts w:ascii="仿宋" w:eastAsia="仿宋" w:hAnsi="仿宋" w:cs="仿宋" w:hint="eastAsia"/>
            <w:lang w:eastAsia="zh-CN"/>
          </w:rPr>
          <w:t>(四)、环境保护和社会责任</w:t>
        </w:r>
        <w:r>
          <w:tab/>
        </w:r>
        <w:r>
          <w:fldChar w:fldCharType="begin"/>
        </w:r>
        <w:r>
          <w:instrText xml:space="preserve"> PAGEREF _Toc12202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172"/>
      <w:r>
        <w:rPr>
          <w:rFonts w:ascii="仿宋" w:eastAsia="仿宋" w:hAnsi="仿宋" w:cs="仿宋" w:hint="eastAsia"/>
          <w:sz w:val="28"/>
          <w:lang w:eastAsia="zh-CN"/>
        </w:rPr>
        <w:t>一、重点投资IT服务项目分析</w:t>
      </w:r>
      <w:bookmarkEnd w:id="2"/>
    </w:p>
    <w:p>
      <w:pPr>
        <w:pStyle w:val="Heading2"/>
        <w:rPr>
          <w:rFonts w:ascii="仿宋" w:eastAsia="仿宋" w:hAnsi="仿宋" w:cs="仿宋" w:hint="eastAsia"/>
          <w:lang w:eastAsia="zh-CN"/>
        </w:rPr>
      </w:pPr>
      <w:bookmarkStart w:id="3" w:name="_Toc11911"/>
      <w:r>
        <w:rPr>
          <w:rFonts w:ascii="仿宋" w:eastAsia="仿宋" w:hAnsi="仿宋" w:cs="仿宋" w:hint="eastAsia"/>
          <w:lang w:eastAsia="zh-CN"/>
        </w:rPr>
        <w:t>(一)、IT服务项目承办单位基本情况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IT服务集团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公司成立于xxxx年，拥有多年的IT服务行业经验和稳固的市场地位。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总部位置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总部地点：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公司总部设在xxxx地区，是本IT服务行业的关键发展地之一。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https://d.book118.com/645133144324011123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IT服务市场分析及竞争策略报告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IT服务市场分析及竞争策略报告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IT服务市场分析及竞争策略报告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IT服务市场分析及竞争策略报告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IT服务市场分析及竞争策略报告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854F0A"/>
    <w:rsid w:val="4593521B"/>
    <w:rsid w:val="47854F0A"/>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513314432401112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2024-03-18T01:26:00Z</dcterms:created>
  <dcterms:modified xsi:type="dcterms:W3CDTF">2024-03-18T01:27:05Z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A3026E64B1DC4D55AD27920902C0D46C_11</vt:lpwstr>
  </property>
  <property fmtid="{D5CDD505-2E9C-101B-9397-08002B2CF9AE}" pid="3" name="KSOProductBuildVer">
    <vt:lpwstr>2052-12.1.0.16412</vt:lpwstr>
  </property>
</Properties>
</file>