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墨镜项目规划设计纲要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49" w:history="1">
        <w:r>
          <w:rPr>
            <w:rFonts w:ascii="仿宋" w:eastAsia="仿宋" w:hAnsi="仿宋" w:cs="仿宋" w:hint="eastAsia"/>
            <w:lang w:eastAsia="zh-CN"/>
          </w:rPr>
          <w:t>概论</w:t>
        </w:r>
        <w:r>
          <w:tab/>
        </w:r>
        <w:r>
          <w:fldChar w:fldCharType="begin"/>
        </w:r>
        <w:r>
          <w:instrText xml:space="preserve"> PAGEREF _Toc26649 \h </w:instrText>
        </w:r>
        <w:r>
          <w:fldChar w:fldCharType="separate"/>
        </w:r>
        <w:r>
          <w:t>3</w:t>
        </w:r>
        <w:r>
          <w:fldChar w:fldCharType="end"/>
        </w:r>
      </w:hyperlink>
    </w:p>
    <w:p>
      <w:pPr>
        <w:pStyle w:val="TOC1"/>
        <w:tabs>
          <w:tab w:val="right" w:leader="dot" w:pos="8306"/>
        </w:tabs>
      </w:pPr>
      <w:hyperlink w:anchor="_Toc11937" w:history="1">
        <w:r>
          <w:rPr>
            <w:rFonts w:ascii="仿宋" w:eastAsia="仿宋" w:hAnsi="仿宋" w:cs="仿宋" w:hint="eastAsia"/>
            <w:lang w:eastAsia="zh-CN"/>
          </w:rPr>
          <w:t>一、墨镜项目概论</w:t>
        </w:r>
        <w:r>
          <w:tab/>
        </w:r>
        <w:r>
          <w:fldChar w:fldCharType="begin"/>
        </w:r>
        <w:r>
          <w:instrText xml:space="preserve"> PAGEREF _Toc11937 \h </w:instrText>
        </w:r>
        <w:r>
          <w:fldChar w:fldCharType="separate"/>
        </w:r>
        <w:r>
          <w:t>3</w:t>
        </w:r>
        <w:r>
          <w:fldChar w:fldCharType="end"/>
        </w:r>
      </w:hyperlink>
    </w:p>
    <w:p>
      <w:pPr>
        <w:pStyle w:val="TOC2"/>
        <w:tabs>
          <w:tab w:val="right" w:leader="dot" w:pos="8306"/>
        </w:tabs>
      </w:pPr>
      <w:hyperlink w:anchor="_Toc18975" w:history="1">
        <w:r>
          <w:rPr>
            <w:rFonts w:ascii="仿宋" w:eastAsia="仿宋" w:hAnsi="仿宋" w:cs="仿宋" w:hint="eastAsia"/>
            <w:lang w:eastAsia="zh-CN"/>
          </w:rPr>
          <w:t>(一)、墨镜项目概况</w:t>
        </w:r>
        <w:r>
          <w:tab/>
        </w:r>
        <w:r>
          <w:fldChar w:fldCharType="begin"/>
        </w:r>
        <w:r>
          <w:instrText xml:space="preserve"> PAGEREF _Toc18975 \h </w:instrText>
        </w:r>
        <w:r>
          <w:fldChar w:fldCharType="separate"/>
        </w:r>
        <w:r>
          <w:t>3</w:t>
        </w:r>
        <w:r>
          <w:fldChar w:fldCharType="end"/>
        </w:r>
      </w:hyperlink>
    </w:p>
    <w:p>
      <w:pPr>
        <w:pStyle w:val="TOC2"/>
        <w:tabs>
          <w:tab w:val="right" w:leader="dot" w:pos="8306"/>
        </w:tabs>
      </w:pPr>
      <w:hyperlink w:anchor="_Toc26006" w:history="1">
        <w:r>
          <w:rPr>
            <w:rFonts w:ascii="仿宋" w:eastAsia="仿宋" w:hAnsi="仿宋" w:cs="仿宋" w:hint="eastAsia"/>
            <w:lang w:eastAsia="zh-CN"/>
          </w:rPr>
          <w:t>(二)、墨镜项目目标</w:t>
        </w:r>
        <w:r>
          <w:tab/>
        </w:r>
        <w:r>
          <w:fldChar w:fldCharType="begin"/>
        </w:r>
        <w:r>
          <w:instrText xml:space="preserve"> PAGEREF _Toc26006 \h </w:instrText>
        </w:r>
        <w:r>
          <w:fldChar w:fldCharType="separate"/>
        </w:r>
        <w:r>
          <w:t>5</w:t>
        </w:r>
        <w:r>
          <w:fldChar w:fldCharType="end"/>
        </w:r>
      </w:hyperlink>
    </w:p>
    <w:p>
      <w:pPr>
        <w:pStyle w:val="TOC2"/>
        <w:tabs>
          <w:tab w:val="right" w:leader="dot" w:pos="8306"/>
        </w:tabs>
      </w:pPr>
      <w:hyperlink w:anchor="_Toc22476" w:history="1">
        <w:r>
          <w:rPr>
            <w:rFonts w:ascii="仿宋" w:eastAsia="仿宋" w:hAnsi="仿宋" w:cs="仿宋" w:hint="eastAsia"/>
            <w:lang w:eastAsia="zh-CN"/>
          </w:rPr>
          <w:t>(三)、墨镜项目提出的理由</w:t>
        </w:r>
        <w:r>
          <w:tab/>
        </w:r>
        <w:r>
          <w:fldChar w:fldCharType="begin"/>
        </w:r>
        <w:r>
          <w:instrText xml:space="preserve"> PAGEREF _Toc22476 \h </w:instrText>
        </w:r>
        <w:r>
          <w:fldChar w:fldCharType="separate"/>
        </w:r>
        <w:r>
          <w:t>6</w:t>
        </w:r>
        <w:r>
          <w:fldChar w:fldCharType="end"/>
        </w:r>
      </w:hyperlink>
    </w:p>
    <w:p>
      <w:pPr>
        <w:pStyle w:val="TOC2"/>
        <w:tabs>
          <w:tab w:val="right" w:leader="dot" w:pos="8306"/>
        </w:tabs>
      </w:pPr>
      <w:hyperlink w:anchor="_Toc18434" w:history="1">
        <w:r>
          <w:rPr>
            <w:rFonts w:ascii="仿宋" w:eastAsia="仿宋" w:hAnsi="仿宋" w:cs="仿宋" w:hint="eastAsia"/>
            <w:lang w:eastAsia="zh-CN"/>
          </w:rPr>
          <w:t>(四)、墨镜项目意义</w:t>
        </w:r>
        <w:r>
          <w:tab/>
        </w:r>
        <w:r>
          <w:fldChar w:fldCharType="begin"/>
        </w:r>
        <w:r>
          <w:instrText xml:space="preserve"> PAGEREF _Toc18434 \h </w:instrText>
        </w:r>
        <w:r>
          <w:fldChar w:fldCharType="separate"/>
        </w:r>
        <w:r>
          <w:t>7</w:t>
        </w:r>
        <w:r>
          <w:fldChar w:fldCharType="end"/>
        </w:r>
      </w:hyperlink>
    </w:p>
    <w:p>
      <w:pPr>
        <w:pStyle w:val="TOC2"/>
        <w:tabs>
          <w:tab w:val="right" w:leader="dot" w:pos="8306"/>
        </w:tabs>
      </w:pPr>
      <w:hyperlink w:anchor="_Toc9418" w:history="1">
        <w:r>
          <w:rPr>
            <w:rFonts w:ascii="仿宋" w:eastAsia="仿宋" w:hAnsi="仿宋" w:cs="仿宋" w:hint="eastAsia"/>
            <w:lang w:eastAsia="zh-CN"/>
          </w:rPr>
          <w:t>(五)、墨镜项目背景</w:t>
        </w:r>
        <w:r>
          <w:tab/>
        </w:r>
        <w:r>
          <w:fldChar w:fldCharType="begin"/>
        </w:r>
        <w:r>
          <w:instrText xml:space="preserve"> PAGEREF _Toc9418 \h </w:instrText>
        </w:r>
        <w:r>
          <w:fldChar w:fldCharType="separate"/>
        </w:r>
        <w:r>
          <w:t>8</w:t>
        </w:r>
        <w:r>
          <w:fldChar w:fldCharType="end"/>
        </w:r>
      </w:hyperlink>
    </w:p>
    <w:p>
      <w:pPr>
        <w:pStyle w:val="TOC1"/>
        <w:tabs>
          <w:tab w:val="right" w:leader="dot" w:pos="8306"/>
        </w:tabs>
      </w:pPr>
      <w:hyperlink w:anchor="_Toc16489" w:history="1">
        <w:r>
          <w:rPr>
            <w:rFonts w:ascii="仿宋" w:eastAsia="仿宋" w:hAnsi="仿宋" w:cs="仿宋" w:hint="eastAsia"/>
            <w:lang w:eastAsia="zh-CN"/>
          </w:rPr>
          <w:t>二、墨镜项目可持续发展</w:t>
        </w:r>
        <w:r>
          <w:tab/>
        </w:r>
        <w:r>
          <w:fldChar w:fldCharType="begin"/>
        </w:r>
        <w:r>
          <w:instrText xml:space="preserve"> PAGEREF _Toc16489 \h </w:instrText>
        </w:r>
        <w:r>
          <w:fldChar w:fldCharType="separate"/>
        </w:r>
        <w:r>
          <w:t>9</w:t>
        </w:r>
        <w:r>
          <w:fldChar w:fldCharType="end"/>
        </w:r>
      </w:hyperlink>
    </w:p>
    <w:p>
      <w:pPr>
        <w:pStyle w:val="TOC2"/>
        <w:tabs>
          <w:tab w:val="right" w:leader="dot" w:pos="8306"/>
        </w:tabs>
      </w:pPr>
      <w:hyperlink w:anchor="_Toc26906" w:history="1">
        <w:r>
          <w:rPr>
            <w:rFonts w:ascii="仿宋" w:eastAsia="仿宋" w:hAnsi="仿宋" w:cs="仿宋" w:hint="eastAsia"/>
            <w:lang w:eastAsia="zh-CN"/>
          </w:rPr>
          <w:t>(一)、可持续战略与实践</w:t>
        </w:r>
        <w:r>
          <w:tab/>
        </w:r>
        <w:r>
          <w:fldChar w:fldCharType="begin"/>
        </w:r>
        <w:r>
          <w:instrText xml:space="preserve"> PAGEREF _Toc26906 \h </w:instrText>
        </w:r>
        <w:r>
          <w:fldChar w:fldCharType="separate"/>
        </w:r>
        <w:r>
          <w:t>9</w:t>
        </w:r>
        <w:r>
          <w:fldChar w:fldCharType="end"/>
        </w:r>
      </w:hyperlink>
    </w:p>
    <w:p>
      <w:pPr>
        <w:pStyle w:val="TOC2"/>
        <w:tabs>
          <w:tab w:val="right" w:leader="dot" w:pos="8306"/>
        </w:tabs>
      </w:pPr>
      <w:hyperlink w:anchor="_Toc2057" w:history="1">
        <w:r>
          <w:rPr>
            <w:rFonts w:ascii="仿宋" w:eastAsia="仿宋" w:hAnsi="仿宋" w:cs="仿宋" w:hint="eastAsia"/>
            <w:lang w:eastAsia="zh-CN"/>
          </w:rPr>
          <w:t>(二)、环保与社会责任</w:t>
        </w:r>
        <w:r>
          <w:tab/>
        </w:r>
        <w:r>
          <w:fldChar w:fldCharType="begin"/>
        </w:r>
        <w:r>
          <w:instrText xml:space="preserve"> PAGEREF _Toc2057 \h </w:instrText>
        </w:r>
        <w:r>
          <w:fldChar w:fldCharType="separate"/>
        </w:r>
        <w:r>
          <w:t>10</w:t>
        </w:r>
        <w:r>
          <w:fldChar w:fldCharType="end"/>
        </w:r>
      </w:hyperlink>
    </w:p>
    <w:p>
      <w:pPr>
        <w:pStyle w:val="TOC1"/>
        <w:tabs>
          <w:tab w:val="right" w:leader="dot" w:pos="8306"/>
        </w:tabs>
      </w:pPr>
      <w:hyperlink w:anchor="_Toc32036" w:history="1">
        <w:r>
          <w:rPr>
            <w:rFonts w:ascii="仿宋" w:eastAsia="仿宋" w:hAnsi="仿宋" w:cs="仿宋" w:hint="eastAsia"/>
            <w:lang w:eastAsia="zh-CN"/>
          </w:rPr>
          <w:t>三、墨镜项目文档管理</w:t>
        </w:r>
        <w:r>
          <w:tab/>
        </w:r>
        <w:r>
          <w:fldChar w:fldCharType="begin"/>
        </w:r>
        <w:r>
          <w:instrText xml:space="preserve"> PAGEREF _Toc32036 \h </w:instrText>
        </w:r>
        <w:r>
          <w:fldChar w:fldCharType="separate"/>
        </w:r>
        <w:r>
          <w:t>11</w:t>
        </w:r>
        <w:r>
          <w:fldChar w:fldCharType="end"/>
        </w:r>
      </w:hyperlink>
    </w:p>
    <w:p>
      <w:pPr>
        <w:pStyle w:val="TOC2"/>
        <w:tabs>
          <w:tab w:val="right" w:leader="dot" w:pos="8306"/>
        </w:tabs>
      </w:pPr>
      <w:hyperlink w:anchor="_Toc4427" w:history="1">
        <w:r>
          <w:rPr>
            <w:rFonts w:ascii="仿宋" w:eastAsia="仿宋" w:hAnsi="仿宋" w:cs="仿宋" w:hint="eastAsia"/>
            <w:lang w:eastAsia="zh-CN"/>
          </w:rPr>
          <w:t>(一)、文档编制与审查</w:t>
        </w:r>
        <w:r>
          <w:tab/>
        </w:r>
        <w:r>
          <w:fldChar w:fldCharType="begin"/>
        </w:r>
        <w:r>
          <w:instrText xml:space="preserve"> PAGEREF _Toc4427 \h </w:instrText>
        </w:r>
        <w:r>
          <w:fldChar w:fldCharType="separate"/>
        </w:r>
        <w:r>
          <w:t>11</w:t>
        </w:r>
        <w:r>
          <w:fldChar w:fldCharType="end"/>
        </w:r>
      </w:hyperlink>
    </w:p>
    <w:p>
      <w:pPr>
        <w:pStyle w:val="TOC2"/>
        <w:tabs>
          <w:tab w:val="right" w:leader="dot" w:pos="8306"/>
        </w:tabs>
      </w:pPr>
      <w:hyperlink w:anchor="_Toc32482" w:history="1">
        <w:r>
          <w:rPr>
            <w:rFonts w:ascii="仿宋" w:eastAsia="仿宋" w:hAnsi="仿宋" w:cs="仿宋" w:hint="eastAsia"/>
            <w:lang w:eastAsia="zh-CN"/>
          </w:rPr>
          <w:t>(二)、文档发布与分发</w:t>
        </w:r>
        <w:r>
          <w:tab/>
        </w:r>
        <w:r>
          <w:fldChar w:fldCharType="begin"/>
        </w:r>
        <w:r>
          <w:instrText xml:space="preserve"> PAGEREF _Toc32482 \h </w:instrText>
        </w:r>
        <w:r>
          <w:fldChar w:fldCharType="separate"/>
        </w:r>
        <w:r>
          <w:t>12</w:t>
        </w:r>
        <w:r>
          <w:fldChar w:fldCharType="end"/>
        </w:r>
      </w:hyperlink>
    </w:p>
    <w:p>
      <w:pPr>
        <w:pStyle w:val="TOC2"/>
        <w:tabs>
          <w:tab w:val="right" w:leader="dot" w:pos="8306"/>
        </w:tabs>
      </w:pPr>
      <w:hyperlink w:anchor="_Toc27303" w:history="1">
        <w:r>
          <w:rPr>
            <w:rFonts w:ascii="仿宋" w:eastAsia="仿宋" w:hAnsi="仿宋" w:cs="仿宋" w:hint="eastAsia"/>
            <w:lang w:eastAsia="zh-CN"/>
          </w:rPr>
          <w:t>(三)、文档存档与归档</w:t>
        </w:r>
        <w:r>
          <w:tab/>
        </w:r>
        <w:r>
          <w:fldChar w:fldCharType="begin"/>
        </w:r>
        <w:r>
          <w:instrText xml:space="preserve"> PAGEREF _Toc27303 \h </w:instrText>
        </w:r>
        <w:r>
          <w:fldChar w:fldCharType="separate"/>
        </w:r>
        <w:r>
          <w:t>13</w:t>
        </w:r>
        <w:r>
          <w:fldChar w:fldCharType="end"/>
        </w:r>
      </w:hyperlink>
    </w:p>
    <w:p>
      <w:pPr>
        <w:pStyle w:val="TOC1"/>
        <w:tabs>
          <w:tab w:val="right" w:leader="dot" w:pos="8306"/>
        </w:tabs>
      </w:pPr>
      <w:hyperlink w:anchor="_Toc12716" w:history="1">
        <w:r>
          <w:rPr>
            <w:rFonts w:ascii="仿宋" w:eastAsia="仿宋" w:hAnsi="仿宋" w:cs="仿宋" w:hint="eastAsia"/>
            <w:lang w:eastAsia="zh-CN"/>
          </w:rPr>
          <w:t>四、墨镜项目绩效评估</w:t>
        </w:r>
        <w:r>
          <w:tab/>
        </w:r>
        <w:r>
          <w:fldChar w:fldCharType="begin"/>
        </w:r>
        <w:r>
          <w:instrText xml:space="preserve"> PAGEREF _Toc12716 \h </w:instrText>
        </w:r>
        <w:r>
          <w:fldChar w:fldCharType="separate"/>
        </w:r>
        <w:r>
          <w:t>14</w:t>
        </w:r>
        <w:r>
          <w:fldChar w:fldCharType="end"/>
        </w:r>
      </w:hyperlink>
    </w:p>
    <w:p>
      <w:pPr>
        <w:pStyle w:val="TOC2"/>
        <w:tabs>
          <w:tab w:val="right" w:leader="dot" w:pos="8306"/>
        </w:tabs>
      </w:pPr>
      <w:hyperlink w:anchor="_Toc1488" w:history="1">
        <w:r>
          <w:rPr>
            <w:rFonts w:ascii="仿宋" w:eastAsia="仿宋" w:hAnsi="仿宋" w:cs="仿宋" w:hint="eastAsia"/>
            <w:lang w:eastAsia="zh-CN"/>
          </w:rPr>
          <w:t>(一)、绩效评估指标</w:t>
        </w:r>
        <w:r>
          <w:tab/>
        </w:r>
        <w:r>
          <w:fldChar w:fldCharType="begin"/>
        </w:r>
        <w:r>
          <w:instrText xml:space="preserve"> PAGEREF _Toc1488 \h </w:instrText>
        </w:r>
        <w:r>
          <w:fldChar w:fldCharType="separate"/>
        </w:r>
        <w:r>
          <w:t>14</w:t>
        </w:r>
        <w:r>
          <w:fldChar w:fldCharType="end"/>
        </w:r>
      </w:hyperlink>
    </w:p>
    <w:p>
      <w:pPr>
        <w:pStyle w:val="TOC2"/>
        <w:tabs>
          <w:tab w:val="right" w:leader="dot" w:pos="8306"/>
        </w:tabs>
      </w:pPr>
      <w:hyperlink w:anchor="_Toc30011" w:history="1">
        <w:r>
          <w:rPr>
            <w:rFonts w:ascii="仿宋" w:eastAsia="仿宋" w:hAnsi="仿宋" w:cs="仿宋" w:hint="eastAsia"/>
            <w:lang w:eastAsia="zh-CN"/>
          </w:rPr>
          <w:t>(二)、绩效评估方法</w:t>
        </w:r>
        <w:r>
          <w:tab/>
        </w:r>
        <w:r>
          <w:fldChar w:fldCharType="begin"/>
        </w:r>
        <w:r>
          <w:instrText xml:space="preserve"> PAGEREF _Toc30011 \h </w:instrText>
        </w:r>
        <w:r>
          <w:fldChar w:fldCharType="separate"/>
        </w:r>
        <w:r>
          <w:t>15</w:t>
        </w:r>
        <w:r>
          <w:fldChar w:fldCharType="end"/>
        </w:r>
      </w:hyperlink>
    </w:p>
    <w:p>
      <w:pPr>
        <w:pStyle w:val="TOC2"/>
        <w:tabs>
          <w:tab w:val="right" w:leader="dot" w:pos="8306"/>
        </w:tabs>
      </w:pPr>
      <w:hyperlink w:anchor="_Toc27941" w:history="1">
        <w:r>
          <w:rPr>
            <w:rFonts w:ascii="仿宋" w:eastAsia="仿宋" w:hAnsi="仿宋" w:cs="仿宋" w:hint="eastAsia"/>
            <w:lang w:eastAsia="zh-CN"/>
          </w:rPr>
          <w:t>(三)、绩效评估周期</w:t>
        </w:r>
        <w:r>
          <w:tab/>
        </w:r>
        <w:r>
          <w:fldChar w:fldCharType="begin"/>
        </w:r>
        <w:r>
          <w:instrText xml:space="preserve"> PAGEREF _Toc27941 \h </w:instrText>
        </w:r>
        <w:r>
          <w:fldChar w:fldCharType="separate"/>
        </w:r>
        <w:r>
          <w:t>16</w:t>
        </w:r>
        <w:r>
          <w:fldChar w:fldCharType="end"/>
        </w:r>
      </w:hyperlink>
    </w:p>
    <w:p>
      <w:pPr>
        <w:pStyle w:val="TOC1"/>
        <w:tabs>
          <w:tab w:val="right" w:leader="dot" w:pos="8306"/>
        </w:tabs>
      </w:pPr>
      <w:hyperlink w:anchor="_Toc21971" w:history="1">
        <w:r>
          <w:rPr>
            <w:rFonts w:ascii="仿宋" w:eastAsia="仿宋" w:hAnsi="仿宋" w:cs="仿宋" w:hint="eastAsia"/>
            <w:lang w:eastAsia="zh-CN"/>
          </w:rPr>
          <w:t>五、墨镜项目建设单位说明</w:t>
        </w:r>
        <w:r>
          <w:tab/>
        </w:r>
        <w:r>
          <w:fldChar w:fldCharType="begin"/>
        </w:r>
        <w:r>
          <w:instrText xml:space="preserve"> PAGEREF _Toc21971 \h </w:instrText>
        </w:r>
        <w:r>
          <w:fldChar w:fldCharType="separate"/>
        </w:r>
        <w:r>
          <w:t>17</w:t>
        </w:r>
        <w:r>
          <w:fldChar w:fldCharType="end"/>
        </w:r>
      </w:hyperlink>
    </w:p>
    <w:p>
      <w:pPr>
        <w:pStyle w:val="TOC2"/>
        <w:tabs>
          <w:tab w:val="right" w:leader="dot" w:pos="8306"/>
        </w:tabs>
      </w:pPr>
      <w:hyperlink w:anchor="_Toc438" w:history="1">
        <w:r>
          <w:rPr>
            <w:rFonts w:ascii="仿宋" w:eastAsia="仿宋" w:hAnsi="仿宋" w:cs="仿宋" w:hint="eastAsia"/>
            <w:lang w:eastAsia="zh-CN"/>
          </w:rPr>
          <w:t>(一)、墨镜项目承办单位基本情况</w:t>
        </w:r>
        <w:r>
          <w:tab/>
        </w:r>
        <w:r>
          <w:fldChar w:fldCharType="begin"/>
        </w:r>
        <w:r>
          <w:instrText xml:space="preserve"> PAGEREF _Toc438 \h </w:instrText>
        </w:r>
        <w:r>
          <w:fldChar w:fldCharType="separate"/>
        </w:r>
        <w:r>
          <w:t>17</w:t>
        </w:r>
        <w:r>
          <w:fldChar w:fldCharType="end"/>
        </w:r>
      </w:hyperlink>
    </w:p>
    <w:p>
      <w:pPr>
        <w:pStyle w:val="TOC2"/>
        <w:tabs>
          <w:tab w:val="right" w:leader="dot" w:pos="8306"/>
        </w:tabs>
      </w:pPr>
      <w:hyperlink w:anchor="_Toc1720" w:history="1">
        <w:r>
          <w:rPr>
            <w:rFonts w:ascii="仿宋" w:eastAsia="仿宋" w:hAnsi="仿宋" w:cs="仿宋" w:hint="eastAsia"/>
            <w:lang w:eastAsia="zh-CN"/>
          </w:rPr>
          <w:t>(二)、公司经济效益分析</w:t>
        </w:r>
        <w:r>
          <w:tab/>
        </w:r>
        <w:r>
          <w:fldChar w:fldCharType="begin"/>
        </w:r>
        <w:r>
          <w:instrText xml:space="preserve"> PAGEREF _Toc1720 \h </w:instrText>
        </w:r>
        <w:r>
          <w:fldChar w:fldCharType="separate"/>
        </w:r>
        <w:r>
          <w:t>18</w:t>
        </w:r>
        <w:r>
          <w:fldChar w:fldCharType="end"/>
        </w:r>
      </w:hyperlink>
    </w:p>
    <w:p>
      <w:pPr>
        <w:pStyle w:val="TOC1"/>
        <w:tabs>
          <w:tab w:val="right" w:leader="dot" w:pos="8306"/>
        </w:tabs>
      </w:pPr>
      <w:hyperlink w:anchor="_Toc28253" w:history="1">
        <w:r>
          <w:rPr>
            <w:rFonts w:ascii="仿宋" w:eastAsia="仿宋" w:hAnsi="仿宋" w:cs="仿宋" w:hint="eastAsia"/>
            <w:lang w:eastAsia="zh-CN"/>
          </w:rPr>
          <w:t>六、墨镜项目选址可行性分析</w:t>
        </w:r>
        <w:r>
          <w:tab/>
        </w:r>
        <w:r>
          <w:fldChar w:fldCharType="begin"/>
        </w:r>
        <w:r>
          <w:instrText xml:space="preserve"> PAGEREF _Toc28253 \h </w:instrText>
        </w:r>
        <w:r>
          <w:fldChar w:fldCharType="separate"/>
        </w:r>
        <w:r>
          <w:t>19</w:t>
        </w:r>
        <w:r>
          <w:fldChar w:fldCharType="end"/>
        </w:r>
      </w:hyperlink>
    </w:p>
    <w:p>
      <w:pPr>
        <w:pStyle w:val="TOC2"/>
        <w:tabs>
          <w:tab w:val="right" w:leader="dot" w:pos="8306"/>
        </w:tabs>
      </w:pPr>
      <w:hyperlink w:anchor="_Toc24925" w:history="1">
        <w:r>
          <w:rPr>
            <w:rFonts w:ascii="仿宋" w:eastAsia="仿宋" w:hAnsi="仿宋" w:cs="仿宋" w:hint="eastAsia"/>
            <w:lang w:eastAsia="zh-CN"/>
          </w:rPr>
          <w:t>(一)、墨镜项目选址</w:t>
        </w:r>
        <w:r>
          <w:tab/>
        </w:r>
        <w:r>
          <w:fldChar w:fldCharType="begin"/>
        </w:r>
        <w:r>
          <w:instrText xml:space="preserve"> PAGEREF _Toc24925 \h </w:instrText>
        </w:r>
        <w:r>
          <w:fldChar w:fldCharType="separate"/>
        </w:r>
        <w:r>
          <w:t>19</w:t>
        </w:r>
        <w:r>
          <w:fldChar w:fldCharType="end"/>
        </w:r>
      </w:hyperlink>
    </w:p>
    <w:p>
      <w:pPr>
        <w:pStyle w:val="TOC2"/>
        <w:tabs>
          <w:tab w:val="right" w:leader="dot" w:pos="8306"/>
        </w:tabs>
      </w:pPr>
      <w:hyperlink w:anchor="_Toc8382" w:history="1">
        <w:r>
          <w:rPr>
            <w:rFonts w:ascii="仿宋" w:eastAsia="仿宋" w:hAnsi="仿宋" w:cs="仿宋" w:hint="eastAsia"/>
            <w:lang w:eastAsia="zh-CN"/>
          </w:rPr>
          <w:t>(二)、用地控制指标</w:t>
        </w:r>
        <w:r>
          <w:tab/>
        </w:r>
        <w:r>
          <w:fldChar w:fldCharType="begin"/>
        </w:r>
        <w:r>
          <w:instrText xml:space="preserve"> PAGEREF _Toc8382 \h </w:instrText>
        </w:r>
        <w:r>
          <w:fldChar w:fldCharType="separate"/>
        </w:r>
        <w:r>
          <w:t>19</w:t>
        </w:r>
        <w:r>
          <w:fldChar w:fldCharType="end"/>
        </w:r>
      </w:hyperlink>
    </w:p>
    <w:p>
      <w:pPr>
        <w:pStyle w:val="TOC2"/>
        <w:tabs>
          <w:tab w:val="right" w:leader="dot" w:pos="8306"/>
        </w:tabs>
      </w:pPr>
      <w:hyperlink w:anchor="_Toc5867" w:history="1">
        <w:r>
          <w:rPr>
            <w:rFonts w:ascii="仿宋" w:eastAsia="仿宋" w:hAnsi="仿宋" w:cs="仿宋" w:hint="eastAsia"/>
            <w:lang w:eastAsia="zh-CN"/>
          </w:rPr>
          <w:t>(三)、节约用地措施</w:t>
        </w:r>
        <w:r>
          <w:tab/>
        </w:r>
        <w:r>
          <w:fldChar w:fldCharType="begin"/>
        </w:r>
        <w:r>
          <w:instrText xml:space="preserve"> PAGEREF _Toc5867 \h </w:instrText>
        </w:r>
        <w:r>
          <w:fldChar w:fldCharType="separate"/>
        </w:r>
        <w:r>
          <w:t>21</w:t>
        </w:r>
        <w:r>
          <w:fldChar w:fldCharType="end"/>
        </w:r>
      </w:hyperlink>
    </w:p>
    <w:p>
      <w:pPr>
        <w:pStyle w:val="TOC2"/>
        <w:tabs>
          <w:tab w:val="right" w:leader="dot" w:pos="8306"/>
        </w:tabs>
      </w:pPr>
      <w:hyperlink w:anchor="_Toc24362" w:history="1">
        <w:r>
          <w:rPr>
            <w:rFonts w:ascii="仿宋" w:eastAsia="仿宋" w:hAnsi="仿宋" w:cs="仿宋" w:hint="eastAsia"/>
            <w:lang w:eastAsia="zh-CN"/>
          </w:rPr>
          <w:t>(四)、总图布置方案</w:t>
        </w:r>
        <w:r>
          <w:tab/>
        </w:r>
        <w:r>
          <w:fldChar w:fldCharType="begin"/>
        </w:r>
        <w:r>
          <w:instrText xml:space="preserve"> PAGEREF _Toc24362 \h </w:instrText>
        </w:r>
        <w:r>
          <w:fldChar w:fldCharType="separate"/>
        </w:r>
        <w:r>
          <w:t>22</w:t>
        </w:r>
        <w:r>
          <w:fldChar w:fldCharType="end"/>
        </w:r>
      </w:hyperlink>
    </w:p>
    <w:p>
      <w:pPr>
        <w:pStyle w:val="TOC2"/>
        <w:tabs>
          <w:tab w:val="right" w:leader="dot" w:pos="8306"/>
        </w:tabs>
      </w:pPr>
      <w:hyperlink w:anchor="_Toc28427" w:history="1">
        <w:r>
          <w:rPr>
            <w:rFonts w:ascii="仿宋" w:eastAsia="仿宋" w:hAnsi="仿宋" w:cs="仿宋" w:hint="eastAsia"/>
            <w:lang w:eastAsia="zh-CN"/>
          </w:rPr>
          <w:t>(五)、选址综合评价</w:t>
        </w:r>
        <w:r>
          <w:tab/>
        </w:r>
        <w:r>
          <w:fldChar w:fldCharType="begin"/>
        </w:r>
        <w:r>
          <w:instrText xml:space="preserve"> PAGEREF _Toc28427 \h </w:instrText>
        </w:r>
        <w:r>
          <w:fldChar w:fldCharType="separate"/>
        </w:r>
        <w:r>
          <w:t>23</w:t>
        </w:r>
        <w:r>
          <w:fldChar w:fldCharType="end"/>
        </w:r>
      </w:hyperlink>
    </w:p>
    <w:p>
      <w:pPr>
        <w:pStyle w:val="TOC1"/>
        <w:tabs>
          <w:tab w:val="right" w:leader="dot" w:pos="8306"/>
        </w:tabs>
      </w:pPr>
      <w:hyperlink w:anchor="_Toc2746" w:history="1">
        <w:r>
          <w:rPr>
            <w:rFonts w:ascii="仿宋" w:eastAsia="仿宋" w:hAnsi="仿宋" w:cs="仿宋" w:hint="eastAsia"/>
            <w:lang w:eastAsia="zh-CN"/>
          </w:rPr>
          <w:t>七、墨镜项目计划安排</w:t>
        </w:r>
        <w:r>
          <w:tab/>
        </w:r>
        <w:r>
          <w:fldChar w:fldCharType="begin"/>
        </w:r>
        <w:r>
          <w:instrText xml:space="preserve"> PAGEREF _Toc2746 \h </w:instrText>
        </w:r>
        <w:r>
          <w:fldChar w:fldCharType="separate"/>
        </w:r>
        <w:r>
          <w:t>24</w:t>
        </w:r>
        <w:r>
          <w:fldChar w:fldCharType="end"/>
        </w:r>
      </w:hyperlink>
    </w:p>
    <w:p>
      <w:pPr>
        <w:pStyle w:val="TOC2"/>
        <w:tabs>
          <w:tab w:val="right" w:leader="dot" w:pos="8306"/>
        </w:tabs>
      </w:pPr>
      <w:hyperlink w:anchor="_Toc1575" w:history="1">
        <w:r>
          <w:rPr>
            <w:rFonts w:ascii="仿宋" w:eastAsia="仿宋" w:hAnsi="仿宋" w:cs="仿宋" w:hint="eastAsia"/>
            <w:lang w:eastAsia="zh-CN"/>
          </w:rPr>
          <w:t>(一)、建设周期</w:t>
        </w:r>
        <w:r>
          <w:tab/>
        </w:r>
        <w:r>
          <w:fldChar w:fldCharType="begin"/>
        </w:r>
        <w:r>
          <w:instrText xml:space="preserve"> PAGEREF _Toc1575 \h </w:instrText>
        </w:r>
        <w:r>
          <w:fldChar w:fldCharType="separate"/>
        </w:r>
        <w:r>
          <w:t>24</w:t>
        </w:r>
        <w:r>
          <w:fldChar w:fldCharType="end"/>
        </w:r>
      </w:hyperlink>
    </w:p>
    <w:p>
      <w:pPr>
        <w:pStyle w:val="TOC2"/>
        <w:tabs>
          <w:tab w:val="right" w:leader="dot" w:pos="8306"/>
        </w:tabs>
      </w:pPr>
      <w:hyperlink w:anchor="_Toc22301" w:history="1">
        <w:r>
          <w:rPr>
            <w:rFonts w:ascii="仿宋" w:eastAsia="仿宋" w:hAnsi="仿宋" w:cs="仿宋" w:hint="eastAsia"/>
            <w:lang w:eastAsia="zh-CN"/>
          </w:rPr>
          <w:t>(二)、建设进度</w:t>
        </w:r>
        <w:r>
          <w:tab/>
        </w:r>
        <w:r>
          <w:fldChar w:fldCharType="begin"/>
        </w:r>
        <w:r>
          <w:instrText xml:space="preserve"> PAGEREF _Toc22301 \h </w:instrText>
        </w:r>
        <w:r>
          <w:fldChar w:fldCharType="separate"/>
        </w:r>
        <w:r>
          <w:t>25</w:t>
        </w:r>
        <w:r>
          <w:fldChar w:fldCharType="end"/>
        </w:r>
      </w:hyperlink>
    </w:p>
    <w:p>
      <w:pPr>
        <w:pStyle w:val="TOC2"/>
        <w:tabs>
          <w:tab w:val="right" w:leader="dot" w:pos="8306"/>
        </w:tabs>
      </w:pPr>
      <w:hyperlink w:anchor="_Toc20087" w:history="1">
        <w:r>
          <w:rPr>
            <w:rFonts w:ascii="仿宋" w:eastAsia="仿宋" w:hAnsi="仿宋" w:cs="仿宋" w:hint="eastAsia"/>
            <w:lang w:eastAsia="zh-CN"/>
          </w:rPr>
          <w:t>(三)、进度安排注意事项</w:t>
        </w:r>
        <w:r>
          <w:tab/>
        </w:r>
        <w:r>
          <w:fldChar w:fldCharType="begin"/>
        </w:r>
        <w:r>
          <w:instrText xml:space="preserve"> PAGEREF _Toc20087 \h </w:instrText>
        </w:r>
        <w:r>
          <w:fldChar w:fldCharType="separate"/>
        </w:r>
        <w:r>
          <w:t>25</w:t>
        </w:r>
        <w:r>
          <w:fldChar w:fldCharType="end"/>
        </w:r>
      </w:hyperlink>
    </w:p>
    <w:p>
      <w:pPr>
        <w:pStyle w:val="TOC2"/>
        <w:tabs>
          <w:tab w:val="right" w:leader="dot" w:pos="8306"/>
        </w:tabs>
      </w:pPr>
      <w:hyperlink w:anchor="_Toc19944" w:history="1">
        <w:r>
          <w:rPr>
            <w:rFonts w:ascii="仿宋" w:eastAsia="仿宋" w:hAnsi="仿宋" w:cs="仿宋" w:hint="eastAsia"/>
            <w:lang w:eastAsia="zh-CN"/>
          </w:rPr>
          <w:t>(四)、人力资源配置</w:t>
        </w:r>
        <w:r>
          <w:tab/>
        </w:r>
        <w:r>
          <w:fldChar w:fldCharType="begin"/>
        </w:r>
        <w:r>
          <w:instrText xml:space="preserve"> PAGEREF _Toc19944 \h </w:instrText>
        </w:r>
        <w:r>
          <w:fldChar w:fldCharType="separate"/>
        </w:r>
        <w:r>
          <w:t>27</w:t>
        </w:r>
        <w:r>
          <w:fldChar w:fldCharType="end"/>
        </w:r>
      </w:hyperlink>
    </w:p>
    <w:p>
      <w:pPr>
        <w:pStyle w:val="TOC1"/>
        <w:tabs>
          <w:tab w:val="right" w:leader="dot" w:pos="8306"/>
        </w:tabs>
      </w:pPr>
      <w:hyperlink w:anchor="_Toc29322" w:history="1">
        <w:r>
          <w:rPr>
            <w:rFonts w:ascii="仿宋" w:eastAsia="仿宋" w:hAnsi="仿宋" w:cs="仿宋" w:hint="eastAsia"/>
            <w:lang w:eastAsia="zh-CN"/>
          </w:rPr>
          <w:t>八、墨镜项目财务管理</w:t>
        </w:r>
        <w:r>
          <w:tab/>
        </w:r>
        <w:r>
          <w:fldChar w:fldCharType="begin"/>
        </w:r>
        <w:r>
          <w:instrText xml:space="preserve"> PAGEREF _Toc29322 \h </w:instrText>
        </w:r>
        <w:r>
          <w:fldChar w:fldCharType="separate"/>
        </w:r>
        <w:r>
          <w:t>28</w:t>
        </w:r>
        <w:r>
          <w:fldChar w:fldCharType="end"/>
        </w:r>
      </w:hyperlink>
    </w:p>
    <w:p>
      <w:pPr>
        <w:pStyle w:val="TOC2"/>
        <w:tabs>
          <w:tab w:val="right" w:leader="dot" w:pos="8306"/>
        </w:tabs>
      </w:pPr>
      <w:hyperlink w:anchor="_Toc24946" w:history="1">
        <w:r>
          <w:rPr>
            <w:rFonts w:ascii="仿宋" w:eastAsia="仿宋" w:hAnsi="仿宋" w:cs="仿宋" w:hint="eastAsia"/>
            <w:lang w:eastAsia="zh-CN"/>
          </w:rPr>
          <w:t>(一)、资金需求大</w:t>
        </w:r>
        <w:r>
          <w:tab/>
        </w:r>
        <w:r>
          <w:fldChar w:fldCharType="begin"/>
        </w:r>
        <w:r>
          <w:instrText xml:space="preserve"> PAGEREF _Toc24946 \h </w:instrText>
        </w:r>
        <w:r>
          <w:fldChar w:fldCharType="separate"/>
        </w:r>
        <w:r>
          <w:t>28</w:t>
        </w:r>
        <w:r>
          <w:fldChar w:fldCharType="end"/>
        </w:r>
      </w:hyperlink>
    </w:p>
    <w:p>
      <w:pPr>
        <w:pStyle w:val="TOC2"/>
        <w:tabs>
          <w:tab w:val="right" w:leader="dot" w:pos="8306"/>
        </w:tabs>
      </w:pPr>
      <w:hyperlink w:anchor="_Toc27967" w:history="1">
        <w:r>
          <w:rPr>
            <w:rFonts w:ascii="仿宋" w:eastAsia="仿宋" w:hAnsi="仿宋" w:cs="仿宋" w:hint="eastAsia"/>
            <w:lang w:eastAsia="zh-CN"/>
          </w:rPr>
          <w:t>(二)、研发周期长</w:t>
        </w:r>
        <w:r>
          <w:tab/>
        </w:r>
        <w:r>
          <w:fldChar w:fldCharType="begin"/>
        </w:r>
        <w:r>
          <w:instrText xml:space="preserve"> PAGEREF _Toc27967 \h </w:instrText>
        </w:r>
        <w:r>
          <w:fldChar w:fldCharType="separate"/>
        </w:r>
        <w:r>
          <w:t>29</w:t>
        </w:r>
        <w:r>
          <w:fldChar w:fldCharType="end"/>
        </w:r>
      </w:hyperlink>
    </w:p>
    <w:p>
      <w:pPr>
        <w:pStyle w:val="TOC2"/>
        <w:tabs>
          <w:tab w:val="right" w:leader="dot" w:pos="8306"/>
        </w:tabs>
      </w:pPr>
      <w:hyperlink w:anchor="_Toc13182" w:history="1">
        <w:r>
          <w:rPr>
            <w:rFonts w:ascii="仿宋" w:eastAsia="仿宋" w:hAnsi="仿宋" w:cs="仿宋" w:hint="eastAsia"/>
            <w:lang w:eastAsia="zh-CN"/>
          </w:rPr>
          <w:t>(三)、市场风险大</w:t>
        </w:r>
        <w:r>
          <w:tab/>
        </w:r>
        <w:r>
          <w:fldChar w:fldCharType="begin"/>
        </w:r>
        <w:r>
          <w:instrText xml:space="preserve"> PAGEREF _Toc13182 \h </w:instrText>
        </w:r>
        <w:r>
          <w:fldChar w:fldCharType="separate"/>
        </w:r>
        <w:r>
          <w:t>30</w:t>
        </w:r>
        <w:r>
          <w:fldChar w:fldCharType="end"/>
        </w:r>
      </w:hyperlink>
    </w:p>
    <w:p>
      <w:pPr>
        <w:pStyle w:val="TOC2"/>
        <w:tabs>
          <w:tab w:val="right" w:leader="dot" w:pos="8306"/>
        </w:tabs>
      </w:pPr>
      <w:hyperlink w:anchor="_Toc2619" w:history="1">
        <w:r>
          <w:rPr>
            <w:rFonts w:ascii="仿宋" w:eastAsia="仿宋" w:hAnsi="仿宋" w:cs="仿宋" w:hint="eastAsia"/>
            <w:lang w:eastAsia="zh-CN"/>
          </w:rPr>
          <w:t>(四)、利润率高</w:t>
        </w:r>
        <w:r>
          <w:tab/>
        </w:r>
        <w:r>
          <w:fldChar w:fldCharType="begin"/>
        </w:r>
        <w:r>
          <w:instrText xml:space="preserve"> PAGEREF _Toc2619 \h </w:instrText>
        </w:r>
        <w:r>
          <w:fldChar w:fldCharType="separate"/>
        </w:r>
        <w:r>
          <w:t>33</w:t>
        </w:r>
        <w:r>
          <w:fldChar w:fldCharType="end"/>
        </w:r>
      </w:hyperlink>
    </w:p>
    <w:p>
      <w:pPr>
        <w:pStyle w:val="TOC1"/>
        <w:tabs>
          <w:tab w:val="right" w:leader="dot" w:pos="8306"/>
        </w:tabs>
      </w:pPr>
      <w:hyperlink w:anchor="_Toc5698" w:history="1">
        <w:r>
          <w:rPr>
            <w:rFonts w:ascii="仿宋" w:eastAsia="仿宋" w:hAnsi="仿宋" w:cs="仿宋" w:hint="eastAsia"/>
            <w:lang w:eastAsia="zh-CN"/>
          </w:rPr>
          <w:t>九、墨镜项目技术管理</w:t>
        </w:r>
        <w:r>
          <w:tab/>
        </w:r>
        <w:r>
          <w:fldChar w:fldCharType="begin"/>
        </w:r>
        <w:r>
          <w:instrText xml:space="preserve"> PAGEREF _Toc5698 \h </w:instrText>
        </w:r>
        <w:r>
          <w:fldChar w:fldCharType="separate"/>
        </w:r>
        <w:r>
          <w:t>35</w:t>
        </w:r>
        <w:r>
          <w:fldChar w:fldCharType="end"/>
        </w:r>
      </w:hyperlink>
    </w:p>
    <w:p>
      <w:pPr>
        <w:pStyle w:val="TOC2"/>
        <w:tabs>
          <w:tab w:val="right" w:leader="dot" w:pos="8306"/>
        </w:tabs>
      </w:pPr>
      <w:hyperlink w:anchor="_Toc23397" w:history="1">
        <w:r>
          <w:rPr>
            <w:rFonts w:ascii="仿宋" w:eastAsia="仿宋" w:hAnsi="仿宋" w:cs="仿宋" w:hint="eastAsia"/>
            <w:lang w:eastAsia="zh-CN"/>
          </w:rPr>
          <w:t>(一)、技术方案选用方向</w:t>
        </w:r>
        <w:r>
          <w:tab/>
        </w:r>
        <w:r>
          <w:fldChar w:fldCharType="begin"/>
        </w:r>
        <w:r>
          <w:instrText xml:space="preserve"> PAGEREF _Toc23397 \h </w:instrText>
        </w:r>
        <w:r>
          <w:fldChar w:fldCharType="separate"/>
        </w:r>
        <w:r>
          <w:t>35</w:t>
        </w:r>
        <w:r>
          <w:fldChar w:fldCharType="end"/>
        </w:r>
      </w:hyperlink>
    </w:p>
    <w:p>
      <w:pPr>
        <w:pStyle w:val="TOC2"/>
        <w:tabs>
          <w:tab w:val="right" w:leader="dot" w:pos="8306"/>
        </w:tabs>
      </w:pPr>
      <w:hyperlink w:anchor="_Toc17030" w:history="1">
        <w:r>
          <w:rPr>
            <w:rFonts w:ascii="仿宋" w:eastAsia="仿宋" w:hAnsi="仿宋" w:cs="仿宋" w:hint="eastAsia"/>
            <w:lang w:eastAsia="zh-CN"/>
          </w:rPr>
          <w:t>(二)、工艺技术方案选用原则</w:t>
        </w:r>
        <w:r>
          <w:tab/>
        </w:r>
        <w:r>
          <w:fldChar w:fldCharType="begin"/>
        </w:r>
        <w:r>
          <w:instrText xml:space="preserve"> PAGEREF _Toc17030 \h </w:instrText>
        </w:r>
        <w:r>
          <w:fldChar w:fldCharType="separate"/>
        </w:r>
        <w:r>
          <w:t>36</w:t>
        </w:r>
        <w:r>
          <w:fldChar w:fldCharType="end"/>
        </w:r>
      </w:hyperlink>
    </w:p>
    <w:p>
      <w:pPr>
        <w:pStyle w:val="TOC2"/>
        <w:tabs>
          <w:tab w:val="right" w:leader="dot" w:pos="8306"/>
        </w:tabs>
      </w:pPr>
      <w:hyperlink w:anchor="_Toc21233" w:history="1">
        <w:r>
          <w:rPr>
            <w:rFonts w:ascii="仿宋" w:eastAsia="仿宋" w:hAnsi="仿宋" w:cs="仿宋" w:hint="eastAsia"/>
            <w:lang w:eastAsia="zh-CN"/>
          </w:rPr>
          <w:t>(三)、工艺技术方案要求</w:t>
        </w:r>
        <w:r>
          <w:tab/>
        </w:r>
        <w:r>
          <w:fldChar w:fldCharType="begin"/>
        </w:r>
        <w:r>
          <w:instrText xml:space="preserve"> PAGEREF _Toc21233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98" w:history="1">
        <w:r>
          <w:rPr>
            <w:rFonts w:ascii="仿宋" w:eastAsia="仿宋" w:hAnsi="仿宋" w:cs="仿宋" w:hint="eastAsia"/>
            <w:lang w:eastAsia="zh-CN"/>
          </w:rPr>
          <w:t>十、生产安全保护</w:t>
        </w:r>
        <w:r>
          <w:tab/>
        </w:r>
        <w:r>
          <w:fldChar w:fldCharType="begin"/>
        </w:r>
        <w:r>
          <w:instrText xml:space="preserve"> PAGEREF _Toc21498 \h </w:instrText>
        </w:r>
        <w:r>
          <w:fldChar w:fldCharType="separate"/>
        </w:r>
        <w:r>
          <w:t>41</w:t>
        </w:r>
        <w:r>
          <w:fldChar w:fldCharType="end"/>
        </w:r>
      </w:hyperlink>
    </w:p>
    <w:p>
      <w:pPr>
        <w:pStyle w:val="TOC2"/>
        <w:tabs>
          <w:tab w:val="right" w:leader="dot" w:pos="8306"/>
        </w:tabs>
      </w:pPr>
      <w:hyperlink w:anchor="_Toc28406" w:history="1">
        <w:r>
          <w:rPr>
            <w:rFonts w:ascii="仿宋" w:eastAsia="仿宋" w:hAnsi="仿宋" w:cs="仿宋" w:hint="eastAsia"/>
            <w:lang w:eastAsia="zh-CN"/>
          </w:rPr>
          <w:t>(一)、消防安全</w:t>
        </w:r>
        <w:r>
          <w:tab/>
        </w:r>
        <w:r>
          <w:fldChar w:fldCharType="begin"/>
        </w:r>
        <w:r>
          <w:instrText xml:space="preserve"> PAGEREF _Toc28406 \h </w:instrText>
        </w:r>
        <w:r>
          <w:fldChar w:fldCharType="separate"/>
        </w:r>
        <w:r>
          <w:t>41</w:t>
        </w:r>
        <w:r>
          <w:fldChar w:fldCharType="end"/>
        </w:r>
      </w:hyperlink>
    </w:p>
    <w:p>
      <w:pPr>
        <w:pStyle w:val="TOC2"/>
        <w:tabs>
          <w:tab w:val="right" w:leader="dot" w:pos="8306"/>
        </w:tabs>
      </w:pPr>
      <w:hyperlink w:anchor="_Toc25836" w:history="1">
        <w:r>
          <w:rPr>
            <w:rFonts w:ascii="仿宋" w:eastAsia="仿宋" w:hAnsi="仿宋" w:cs="仿宋" w:hint="eastAsia"/>
            <w:lang w:eastAsia="zh-CN"/>
          </w:rPr>
          <w:t>(二)、防火防爆总图布置措施</w:t>
        </w:r>
        <w:r>
          <w:tab/>
        </w:r>
        <w:r>
          <w:fldChar w:fldCharType="begin"/>
        </w:r>
        <w:r>
          <w:instrText xml:space="preserve"> PAGEREF _Toc25836 \h </w:instrText>
        </w:r>
        <w:r>
          <w:fldChar w:fldCharType="separate"/>
        </w:r>
        <w:r>
          <w:t>42</w:t>
        </w:r>
        <w:r>
          <w:fldChar w:fldCharType="end"/>
        </w:r>
      </w:hyperlink>
    </w:p>
    <w:p>
      <w:pPr>
        <w:pStyle w:val="TOC2"/>
        <w:tabs>
          <w:tab w:val="right" w:leader="dot" w:pos="8306"/>
        </w:tabs>
      </w:pPr>
      <w:hyperlink w:anchor="_Toc2741" w:history="1">
        <w:r>
          <w:rPr>
            <w:rFonts w:ascii="仿宋" w:eastAsia="仿宋" w:hAnsi="仿宋" w:cs="仿宋" w:hint="eastAsia"/>
            <w:lang w:eastAsia="zh-CN"/>
          </w:rPr>
          <w:t>(三)、自然灾害防范措施</w:t>
        </w:r>
        <w:r>
          <w:tab/>
        </w:r>
        <w:r>
          <w:fldChar w:fldCharType="begin"/>
        </w:r>
        <w:r>
          <w:instrText xml:space="preserve"> PAGEREF _Toc2741 \h </w:instrText>
        </w:r>
        <w:r>
          <w:fldChar w:fldCharType="separate"/>
        </w:r>
        <w:r>
          <w:t>43</w:t>
        </w:r>
        <w:r>
          <w:fldChar w:fldCharType="end"/>
        </w:r>
      </w:hyperlink>
    </w:p>
    <w:p>
      <w:pPr>
        <w:pStyle w:val="TOC2"/>
        <w:tabs>
          <w:tab w:val="right" w:leader="dot" w:pos="8306"/>
        </w:tabs>
      </w:pPr>
      <w:hyperlink w:anchor="_Toc11531" w:history="1">
        <w:r>
          <w:rPr>
            <w:rFonts w:ascii="仿宋" w:eastAsia="仿宋" w:hAnsi="仿宋" w:cs="仿宋" w:hint="eastAsia"/>
            <w:lang w:eastAsia="zh-CN"/>
          </w:rPr>
          <w:t>(四)、安全色及安全标志使用要求</w:t>
        </w:r>
        <w:r>
          <w:tab/>
        </w:r>
        <w:r>
          <w:fldChar w:fldCharType="begin"/>
        </w:r>
        <w:r>
          <w:instrText xml:space="preserve"> PAGEREF _Toc11531 \h </w:instrText>
        </w:r>
        <w:r>
          <w:fldChar w:fldCharType="separate"/>
        </w:r>
        <w:r>
          <w:t>44</w:t>
        </w:r>
        <w:r>
          <w:fldChar w:fldCharType="end"/>
        </w:r>
      </w:hyperlink>
    </w:p>
    <w:p>
      <w:pPr>
        <w:pStyle w:val="TOC2"/>
        <w:tabs>
          <w:tab w:val="right" w:leader="dot" w:pos="8306"/>
        </w:tabs>
      </w:pPr>
      <w:hyperlink w:anchor="_Toc19178" w:history="1">
        <w:r>
          <w:rPr>
            <w:rFonts w:ascii="仿宋" w:eastAsia="仿宋" w:hAnsi="仿宋" w:cs="仿宋" w:hint="eastAsia"/>
            <w:lang w:eastAsia="zh-CN"/>
          </w:rPr>
          <w:t>(五)、防尘防毒措施</w:t>
        </w:r>
        <w:r>
          <w:tab/>
        </w:r>
        <w:r>
          <w:fldChar w:fldCharType="begin"/>
        </w:r>
        <w:r>
          <w:instrText xml:space="preserve"> PAGEREF _Toc19178 \h </w:instrText>
        </w:r>
        <w:r>
          <w:fldChar w:fldCharType="separate"/>
        </w:r>
        <w:r>
          <w:t>45</w:t>
        </w:r>
        <w:r>
          <w:fldChar w:fldCharType="end"/>
        </w:r>
      </w:hyperlink>
    </w:p>
    <w:p>
      <w:pPr>
        <w:pStyle w:val="TOC2"/>
        <w:tabs>
          <w:tab w:val="right" w:leader="dot" w:pos="8306"/>
        </w:tabs>
      </w:pPr>
      <w:hyperlink w:anchor="_Toc25302" w:history="1">
        <w:r>
          <w:rPr>
            <w:rFonts w:ascii="仿宋" w:eastAsia="仿宋" w:hAnsi="仿宋" w:cs="仿宋" w:hint="eastAsia"/>
            <w:lang w:eastAsia="zh-CN"/>
          </w:rPr>
          <w:t>(六)、防静电、触电防护及防雷措施</w:t>
        </w:r>
        <w:r>
          <w:tab/>
        </w:r>
        <w:r>
          <w:fldChar w:fldCharType="begin"/>
        </w:r>
        <w:r>
          <w:instrText xml:space="preserve"> PAGEREF _Toc25302 \h </w:instrText>
        </w:r>
        <w:r>
          <w:fldChar w:fldCharType="separate"/>
        </w:r>
        <w:r>
          <w:t>46</w:t>
        </w:r>
        <w:r>
          <w:fldChar w:fldCharType="end"/>
        </w:r>
      </w:hyperlink>
    </w:p>
    <w:p>
      <w:pPr>
        <w:pStyle w:val="TOC2"/>
        <w:tabs>
          <w:tab w:val="right" w:leader="dot" w:pos="8306"/>
        </w:tabs>
      </w:pPr>
      <w:hyperlink w:anchor="_Toc1512" w:history="1">
        <w:r>
          <w:rPr>
            <w:rFonts w:ascii="仿宋" w:eastAsia="仿宋" w:hAnsi="仿宋" w:cs="仿宋" w:hint="eastAsia"/>
            <w:lang w:eastAsia="zh-CN"/>
          </w:rPr>
          <w:t>(七)、机械设备安全保障措施</w:t>
        </w:r>
        <w:r>
          <w:tab/>
        </w:r>
        <w:r>
          <w:fldChar w:fldCharType="begin"/>
        </w:r>
        <w:r>
          <w:instrText xml:space="preserve"> PAGEREF _Toc1512 \h </w:instrText>
        </w:r>
        <w:r>
          <w:fldChar w:fldCharType="separate"/>
        </w:r>
        <w:r>
          <w:t>47</w:t>
        </w:r>
        <w:r>
          <w:fldChar w:fldCharType="end"/>
        </w:r>
      </w:hyperlink>
    </w:p>
    <w:p>
      <w:pPr>
        <w:pStyle w:val="TOC1"/>
        <w:tabs>
          <w:tab w:val="right" w:leader="dot" w:pos="8306"/>
        </w:tabs>
      </w:pPr>
      <w:hyperlink w:anchor="_Toc24035" w:history="1">
        <w:r>
          <w:rPr>
            <w:rFonts w:ascii="仿宋" w:eastAsia="仿宋" w:hAnsi="仿宋" w:cs="仿宋" w:hint="eastAsia"/>
            <w:lang w:eastAsia="zh-CN"/>
          </w:rPr>
          <w:t>十一、墨镜项目经营效益</w:t>
        </w:r>
        <w:r>
          <w:tab/>
        </w:r>
        <w:r>
          <w:fldChar w:fldCharType="begin"/>
        </w:r>
        <w:r>
          <w:instrText xml:space="preserve"> PAGEREF _Toc24035 \h </w:instrText>
        </w:r>
        <w:r>
          <w:fldChar w:fldCharType="separate"/>
        </w:r>
        <w:r>
          <w:t>48</w:t>
        </w:r>
        <w:r>
          <w:fldChar w:fldCharType="end"/>
        </w:r>
      </w:hyperlink>
    </w:p>
    <w:p>
      <w:pPr>
        <w:pStyle w:val="TOC2"/>
        <w:tabs>
          <w:tab w:val="right" w:leader="dot" w:pos="8306"/>
        </w:tabs>
      </w:pPr>
      <w:hyperlink w:anchor="_Toc19788" w:history="1">
        <w:r>
          <w:rPr>
            <w:rFonts w:ascii="仿宋" w:eastAsia="仿宋" w:hAnsi="仿宋" w:cs="仿宋" w:hint="eastAsia"/>
            <w:lang w:eastAsia="zh-CN"/>
          </w:rPr>
          <w:t>(一)、经济评价财务测算</w:t>
        </w:r>
        <w:r>
          <w:tab/>
        </w:r>
        <w:r>
          <w:fldChar w:fldCharType="begin"/>
        </w:r>
        <w:r>
          <w:instrText xml:space="preserve"> PAGEREF _Toc19788 \h </w:instrText>
        </w:r>
        <w:r>
          <w:fldChar w:fldCharType="separate"/>
        </w:r>
        <w:r>
          <w:t>48</w:t>
        </w:r>
        <w:r>
          <w:fldChar w:fldCharType="end"/>
        </w:r>
      </w:hyperlink>
    </w:p>
    <w:p>
      <w:pPr>
        <w:pStyle w:val="TOC2"/>
        <w:tabs>
          <w:tab w:val="right" w:leader="dot" w:pos="8306"/>
        </w:tabs>
      </w:pPr>
      <w:hyperlink w:anchor="_Toc10291" w:history="1">
        <w:r>
          <w:rPr>
            <w:rFonts w:ascii="仿宋" w:eastAsia="仿宋" w:hAnsi="仿宋" w:cs="仿宋" w:hint="eastAsia"/>
            <w:lang w:eastAsia="zh-CN"/>
          </w:rPr>
          <w:t>(二)、墨镜项目盈利能力分析</w:t>
        </w:r>
        <w:r>
          <w:tab/>
        </w:r>
        <w:r>
          <w:fldChar w:fldCharType="begin"/>
        </w:r>
        <w:r>
          <w:instrText xml:space="preserve"> PAGEREF _Toc10291 \h </w:instrText>
        </w:r>
        <w:r>
          <w:fldChar w:fldCharType="separate"/>
        </w:r>
        <w:r>
          <w:t>50</w:t>
        </w:r>
        <w:r>
          <w:fldChar w:fldCharType="end"/>
        </w:r>
      </w:hyperlink>
    </w:p>
    <w:p>
      <w:pPr>
        <w:pStyle w:val="TOC1"/>
        <w:tabs>
          <w:tab w:val="right" w:leader="dot" w:pos="8306"/>
        </w:tabs>
      </w:pPr>
      <w:hyperlink w:anchor="_Toc11911" w:history="1">
        <w:r>
          <w:rPr>
            <w:rFonts w:ascii="仿宋" w:eastAsia="仿宋" w:hAnsi="仿宋" w:cs="仿宋" w:hint="eastAsia"/>
            <w:lang w:eastAsia="zh-CN"/>
          </w:rPr>
          <w:t>十二、墨镜项目人力资源培养与发展</w:t>
        </w:r>
        <w:r>
          <w:tab/>
        </w:r>
        <w:r>
          <w:fldChar w:fldCharType="begin"/>
        </w:r>
        <w:r>
          <w:instrText xml:space="preserve"> PAGEREF _Toc11911 \h </w:instrText>
        </w:r>
        <w:r>
          <w:fldChar w:fldCharType="separate"/>
        </w:r>
        <w:r>
          <w:t>50</w:t>
        </w:r>
        <w:r>
          <w:fldChar w:fldCharType="end"/>
        </w:r>
      </w:hyperlink>
    </w:p>
    <w:p>
      <w:pPr>
        <w:pStyle w:val="TOC2"/>
        <w:tabs>
          <w:tab w:val="right" w:leader="dot" w:pos="8306"/>
        </w:tabs>
      </w:pPr>
      <w:hyperlink w:anchor="_Toc24349" w:history="1">
        <w:r>
          <w:rPr>
            <w:rFonts w:ascii="仿宋" w:eastAsia="仿宋" w:hAnsi="仿宋" w:cs="仿宋" w:hint="eastAsia"/>
            <w:lang w:eastAsia="zh-CN"/>
          </w:rPr>
          <w:t>(一)、人才需求与规划</w:t>
        </w:r>
        <w:r>
          <w:tab/>
        </w:r>
        <w:r>
          <w:fldChar w:fldCharType="begin"/>
        </w:r>
        <w:r>
          <w:instrText xml:space="preserve"> PAGEREF _Toc24349 \h </w:instrText>
        </w:r>
        <w:r>
          <w:fldChar w:fldCharType="separate"/>
        </w:r>
        <w:r>
          <w:t>50</w:t>
        </w:r>
        <w:r>
          <w:fldChar w:fldCharType="end"/>
        </w:r>
      </w:hyperlink>
    </w:p>
    <w:p>
      <w:pPr>
        <w:pStyle w:val="TOC2"/>
        <w:tabs>
          <w:tab w:val="right" w:leader="dot" w:pos="8306"/>
        </w:tabs>
      </w:pPr>
      <w:hyperlink w:anchor="_Toc10395" w:history="1">
        <w:r>
          <w:rPr>
            <w:rFonts w:ascii="仿宋" w:eastAsia="仿宋" w:hAnsi="仿宋" w:cs="仿宋" w:hint="eastAsia"/>
            <w:lang w:eastAsia="zh-CN"/>
          </w:rPr>
          <w:t>(二)、培训与发展计划</w:t>
        </w:r>
        <w:r>
          <w:tab/>
        </w:r>
        <w:r>
          <w:fldChar w:fldCharType="begin"/>
        </w:r>
        <w:r>
          <w:instrText xml:space="preserve"> PAGEREF _Toc10395 \h </w:instrText>
        </w:r>
        <w:r>
          <w:fldChar w:fldCharType="separate"/>
        </w:r>
        <w:r>
          <w:t>51</w:t>
        </w:r>
        <w:r>
          <w:fldChar w:fldCharType="end"/>
        </w:r>
      </w:hyperlink>
    </w:p>
    <w:p>
      <w:pPr>
        <w:pStyle w:val="TOC1"/>
        <w:tabs>
          <w:tab w:val="right" w:leader="dot" w:pos="8306"/>
        </w:tabs>
      </w:pPr>
      <w:hyperlink w:anchor="_Toc2199" w:history="1">
        <w:r>
          <w:rPr>
            <w:rFonts w:ascii="仿宋" w:eastAsia="仿宋" w:hAnsi="仿宋" w:cs="仿宋" w:hint="eastAsia"/>
            <w:lang w:eastAsia="zh-CN"/>
          </w:rPr>
          <w:t>十三、风险识别与分类</w:t>
        </w:r>
        <w:r>
          <w:tab/>
        </w:r>
        <w:r>
          <w:fldChar w:fldCharType="begin"/>
        </w:r>
        <w:r>
          <w:instrText xml:space="preserve"> PAGEREF _Toc2199 \h </w:instrText>
        </w:r>
        <w:r>
          <w:fldChar w:fldCharType="separate"/>
        </w:r>
        <w:r>
          <w:t>51</w:t>
        </w:r>
        <w:r>
          <w:fldChar w:fldCharType="end"/>
        </w:r>
      </w:hyperlink>
    </w:p>
    <w:p>
      <w:pPr>
        <w:pStyle w:val="TOC2"/>
        <w:tabs>
          <w:tab w:val="right" w:leader="dot" w:pos="8306"/>
        </w:tabs>
      </w:pPr>
      <w:hyperlink w:anchor="_Toc2222" w:history="1">
        <w:r>
          <w:rPr>
            <w:rFonts w:ascii="仿宋" w:eastAsia="仿宋" w:hAnsi="仿宋" w:cs="仿宋" w:hint="eastAsia"/>
            <w:lang w:eastAsia="zh-CN"/>
          </w:rPr>
          <w:t>(一)、风险识别</w:t>
        </w:r>
        <w:r>
          <w:tab/>
        </w:r>
        <w:r>
          <w:fldChar w:fldCharType="begin"/>
        </w:r>
        <w:r>
          <w:instrText xml:space="preserve"> PAGEREF _Toc2222 \h </w:instrText>
        </w:r>
        <w:r>
          <w:fldChar w:fldCharType="separate"/>
        </w:r>
        <w:r>
          <w:t>51</w:t>
        </w:r>
        <w:r>
          <w:fldChar w:fldCharType="end"/>
        </w:r>
      </w:hyperlink>
    </w:p>
    <w:p>
      <w:pPr>
        <w:pStyle w:val="TOC2"/>
        <w:tabs>
          <w:tab w:val="right" w:leader="dot" w:pos="8306"/>
        </w:tabs>
      </w:pPr>
      <w:hyperlink w:anchor="_Toc26612" w:history="1">
        <w:r>
          <w:rPr>
            <w:rFonts w:ascii="仿宋" w:eastAsia="仿宋" w:hAnsi="仿宋" w:cs="仿宋" w:hint="eastAsia"/>
            <w:lang w:eastAsia="zh-CN"/>
          </w:rPr>
          <w:t>(二)、风险分类</w:t>
        </w:r>
        <w:r>
          <w:tab/>
        </w:r>
        <w:r>
          <w:fldChar w:fldCharType="begin"/>
        </w:r>
        <w:r>
          <w:instrText xml:space="preserve"> PAGEREF _Toc26612 \h </w:instrText>
        </w:r>
        <w:r>
          <w:fldChar w:fldCharType="separate"/>
        </w:r>
        <w:r>
          <w:t>52</w:t>
        </w:r>
        <w:r>
          <w:fldChar w:fldCharType="end"/>
        </w:r>
      </w:hyperlink>
    </w:p>
    <w:p>
      <w:pPr>
        <w:pStyle w:val="TOC1"/>
        <w:tabs>
          <w:tab w:val="right" w:leader="dot" w:pos="8306"/>
        </w:tabs>
      </w:pPr>
      <w:hyperlink w:anchor="_Toc11375" w:history="1">
        <w:r>
          <w:rPr>
            <w:rFonts w:ascii="仿宋" w:eastAsia="仿宋" w:hAnsi="仿宋" w:cs="仿宋" w:hint="eastAsia"/>
            <w:lang w:eastAsia="zh-CN"/>
          </w:rPr>
          <w:t>十四、利益相关者分析与沟通计划</w:t>
        </w:r>
        <w:r>
          <w:tab/>
        </w:r>
        <w:r>
          <w:fldChar w:fldCharType="begin"/>
        </w:r>
        <w:r>
          <w:instrText xml:space="preserve"> PAGEREF _Toc11375 \h </w:instrText>
        </w:r>
        <w:r>
          <w:fldChar w:fldCharType="separate"/>
        </w:r>
        <w:r>
          <w:t>54</w:t>
        </w:r>
        <w:r>
          <w:fldChar w:fldCharType="end"/>
        </w:r>
      </w:hyperlink>
    </w:p>
    <w:p>
      <w:pPr>
        <w:pStyle w:val="TOC2"/>
        <w:tabs>
          <w:tab w:val="right" w:leader="dot" w:pos="8306"/>
        </w:tabs>
      </w:pPr>
      <w:hyperlink w:anchor="_Toc30022" w:history="1">
        <w:r>
          <w:rPr>
            <w:rFonts w:ascii="仿宋" w:eastAsia="仿宋" w:hAnsi="仿宋" w:cs="仿宋" w:hint="eastAsia"/>
            <w:lang w:eastAsia="zh-CN"/>
          </w:rPr>
          <w:t>(一)、利益相关者分析</w:t>
        </w:r>
        <w:r>
          <w:tab/>
        </w:r>
        <w:r>
          <w:fldChar w:fldCharType="begin"/>
        </w:r>
        <w:r>
          <w:instrText xml:space="preserve"> PAGEREF _Toc30022 \h </w:instrText>
        </w:r>
        <w:r>
          <w:fldChar w:fldCharType="separate"/>
        </w:r>
        <w:r>
          <w:t>54</w:t>
        </w:r>
        <w:r>
          <w:fldChar w:fldCharType="end"/>
        </w:r>
      </w:hyperlink>
    </w:p>
    <w:p>
      <w:pPr>
        <w:pStyle w:val="TOC2"/>
        <w:tabs>
          <w:tab w:val="right" w:leader="dot" w:pos="8306"/>
        </w:tabs>
      </w:pPr>
      <w:hyperlink w:anchor="_Toc24667" w:history="1">
        <w:r>
          <w:rPr>
            <w:rFonts w:ascii="仿宋" w:eastAsia="仿宋" w:hAnsi="仿宋" w:cs="仿宋" w:hint="eastAsia"/>
            <w:lang w:eastAsia="zh-CN"/>
          </w:rPr>
          <w:t>(二)、沟通计划</w:t>
        </w:r>
        <w:r>
          <w:tab/>
        </w:r>
        <w:r>
          <w:fldChar w:fldCharType="begin"/>
        </w:r>
        <w:r>
          <w:instrText xml:space="preserve"> PAGEREF _Toc24667 \h </w:instrText>
        </w:r>
        <w:r>
          <w:fldChar w:fldCharType="separate"/>
        </w:r>
        <w:r>
          <w:t>56</w:t>
        </w:r>
        <w:r>
          <w:fldChar w:fldCharType="end"/>
        </w:r>
      </w:hyperlink>
    </w:p>
    <w:p>
      <w:pPr>
        <w:pStyle w:val="TOC1"/>
        <w:tabs>
          <w:tab w:val="right" w:leader="dot" w:pos="8306"/>
        </w:tabs>
      </w:pPr>
      <w:hyperlink w:anchor="_Toc29950" w:history="1">
        <w:r>
          <w:rPr>
            <w:rFonts w:ascii="仿宋" w:eastAsia="仿宋" w:hAnsi="仿宋" w:cs="仿宋" w:hint="eastAsia"/>
            <w:lang w:eastAsia="zh-CN"/>
          </w:rPr>
          <w:t>十五、营销与推广策略</w:t>
        </w:r>
        <w:r>
          <w:tab/>
        </w:r>
        <w:r>
          <w:fldChar w:fldCharType="begin"/>
        </w:r>
        <w:r>
          <w:instrText xml:space="preserve"> PAGEREF _Toc29950 \h </w:instrText>
        </w:r>
        <w:r>
          <w:fldChar w:fldCharType="separate"/>
        </w:r>
        <w:r>
          <w:t>57</w:t>
        </w:r>
        <w:r>
          <w:fldChar w:fldCharType="end"/>
        </w:r>
      </w:hyperlink>
    </w:p>
    <w:p>
      <w:pPr>
        <w:pStyle w:val="TOC2"/>
        <w:tabs>
          <w:tab w:val="right" w:leader="dot" w:pos="8306"/>
        </w:tabs>
      </w:pPr>
      <w:hyperlink w:anchor="_Toc351" w:history="1">
        <w:r>
          <w:rPr>
            <w:rFonts w:ascii="仿宋" w:eastAsia="仿宋" w:hAnsi="仿宋" w:cs="仿宋" w:hint="eastAsia"/>
            <w:lang w:eastAsia="zh-CN"/>
          </w:rPr>
          <w:t>(一)、产品/服务定位与特点</w:t>
        </w:r>
        <w:r>
          <w:tab/>
        </w:r>
        <w:r>
          <w:fldChar w:fldCharType="begin"/>
        </w:r>
        <w:r>
          <w:instrText xml:space="preserve"> PAGEREF _Toc351 \h </w:instrText>
        </w:r>
        <w:r>
          <w:fldChar w:fldCharType="separate"/>
        </w:r>
        <w:r>
          <w:t>57</w:t>
        </w:r>
        <w:r>
          <w:fldChar w:fldCharType="end"/>
        </w:r>
      </w:hyperlink>
    </w:p>
    <w:p>
      <w:pPr>
        <w:pStyle w:val="TOC2"/>
        <w:tabs>
          <w:tab w:val="right" w:leader="dot" w:pos="8306"/>
        </w:tabs>
      </w:pPr>
      <w:hyperlink w:anchor="_Toc22927" w:history="1">
        <w:r>
          <w:rPr>
            <w:rFonts w:ascii="仿宋" w:eastAsia="仿宋" w:hAnsi="仿宋" w:cs="仿宋" w:hint="eastAsia"/>
            <w:lang w:eastAsia="zh-CN"/>
          </w:rPr>
          <w:t>(二)、市场定位与竞争分析</w:t>
        </w:r>
        <w:r>
          <w:tab/>
        </w:r>
        <w:r>
          <w:fldChar w:fldCharType="begin"/>
        </w:r>
        <w:r>
          <w:instrText xml:space="preserve"> PAGEREF _Toc22927 \h </w:instrText>
        </w:r>
        <w:r>
          <w:fldChar w:fldCharType="separate"/>
        </w:r>
        <w:r>
          <w:t>58</w:t>
        </w:r>
        <w:r>
          <w:fldChar w:fldCharType="end"/>
        </w:r>
      </w:hyperlink>
    </w:p>
    <w:p>
      <w:pPr>
        <w:pStyle w:val="TOC2"/>
        <w:tabs>
          <w:tab w:val="right" w:leader="dot" w:pos="8306"/>
        </w:tabs>
      </w:pPr>
      <w:hyperlink w:anchor="_Toc1141" w:history="1">
        <w:r>
          <w:rPr>
            <w:rFonts w:ascii="仿宋" w:eastAsia="仿宋" w:hAnsi="仿宋" w:cs="仿宋" w:hint="eastAsia"/>
            <w:lang w:eastAsia="zh-CN"/>
          </w:rPr>
          <w:t>(三)、营销渠道与策略</w:t>
        </w:r>
        <w:r>
          <w:tab/>
        </w:r>
        <w:r>
          <w:fldChar w:fldCharType="begin"/>
        </w:r>
        <w:r>
          <w:instrText xml:space="preserve"> PAGEREF _Toc1141 \h </w:instrText>
        </w:r>
        <w:r>
          <w:fldChar w:fldCharType="separate"/>
        </w:r>
        <w:r>
          <w:t>59</w:t>
        </w:r>
        <w:r>
          <w:fldChar w:fldCharType="end"/>
        </w:r>
      </w:hyperlink>
    </w:p>
    <w:p>
      <w:pPr>
        <w:pStyle w:val="TOC2"/>
        <w:tabs>
          <w:tab w:val="right" w:leader="dot" w:pos="8306"/>
        </w:tabs>
      </w:pPr>
      <w:hyperlink w:anchor="_Toc10007" w:history="1">
        <w:r>
          <w:rPr>
            <w:rFonts w:ascii="仿宋" w:eastAsia="仿宋" w:hAnsi="仿宋" w:cs="仿宋" w:hint="eastAsia"/>
            <w:lang w:eastAsia="zh-CN"/>
          </w:rPr>
          <w:t>(四)、推广与宣传活动</w:t>
        </w:r>
        <w:r>
          <w:tab/>
        </w:r>
        <w:r>
          <w:fldChar w:fldCharType="begin"/>
        </w:r>
        <w:r>
          <w:instrText xml:space="preserve"> PAGEREF _Toc10007 \h </w:instrText>
        </w:r>
        <w:r>
          <w:fldChar w:fldCharType="separate"/>
        </w:r>
        <w:r>
          <w:t>60</w:t>
        </w:r>
        <w:r>
          <w:fldChar w:fldCharType="end"/>
        </w:r>
      </w:hyperlink>
    </w:p>
    <w:p>
      <w:pPr>
        <w:pStyle w:val="TOC1"/>
        <w:tabs>
          <w:tab w:val="right" w:leader="dot" w:pos="8306"/>
        </w:tabs>
      </w:pPr>
      <w:hyperlink w:anchor="_Toc23587" w:history="1">
        <w:r>
          <w:rPr>
            <w:rFonts w:ascii="仿宋" w:eastAsia="仿宋" w:hAnsi="仿宋" w:cs="仿宋" w:hint="eastAsia"/>
            <w:lang w:eastAsia="zh-CN"/>
          </w:rPr>
          <w:t>十六、墨镜项目变更管理</w:t>
        </w:r>
        <w:r>
          <w:tab/>
        </w:r>
        <w:r>
          <w:fldChar w:fldCharType="begin"/>
        </w:r>
        <w:r>
          <w:instrText xml:space="preserve"> PAGEREF _Toc23587 \h </w:instrText>
        </w:r>
        <w:r>
          <w:fldChar w:fldCharType="separate"/>
        </w:r>
        <w:r>
          <w:t>66</w:t>
        </w:r>
        <w:r>
          <w:fldChar w:fldCharType="end"/>
        </w:r>
      </w:hyperlink>
    </w:p>
    <w:p>
      <w:pPr>
        <w:pStyle w:val="TOC2"/>
        <w:tabs>
          <w:tab w:val="right" w:leader="dot" w:pos="8306"/>
        </w:tabs>
      </w:pPr>
      <w:hyperlink w:anchor="_Toc4443" w:history="1">
        <w:r>
          <w:rPr>
            <w:rFonts w:ascii="仿宋" w:eastAsia="仿宋" w:hAnsi="仿宋" w:cs="仿宋" w:hint="eastAsia"/>
            <w:lang w:eastAsia="zh-CN"/>
          </w:rPr>
          <w:t>(一)、变更申请与评估</w:t>
        </w:r>
        <w:r>
          <w:tab/>
        </w:r>
        <w:r>
          <w:fldChar w:fldCharType="begin"/>
        </w:r>
        <w:r>
          <w:instrText xml:space="preserve"> PAGEREF _Toc4443 \h </w:instrText>
        </w:r>
        <w:r>
          <w:fldChar w:fldCharType="separate"/>
        </w:r>
        <w:r>
          <w:t>66</w:t>
        </w:r>
        <w:r>
          <w:fldChar w:fldCharType="end"/>
        </w:r>
      </w:hyperlink>
    </w:p>
    <w:p>
      <w:pPr>
        <w:pStyle w:val="TOC2"/>
        <w:tabs>
          <w:tab w:val="right" w:leader="dot" w:pos="8306"/>
        </w:tabs>
      </w:pPr>
      <w:hyperlink w:anchor="_Toc13069" w:history="1">
        <w:r>
          <w:rPr>
            <w:rFonts w:ascii="仿宋" w:eastAsia="仿宋" w:hAnsi="仿宋" w:cs="仿宋" w:hint="eastAsia"/>
            <w:lang w:eastAsia="zh-CN"/>
          </w:rPr>
          <w:t>(二)、变更实施与控制</w:t>
        </w:r>
        <w:r>
          <w:tab/>
        </w:r>
        <w:r>
          <w:fldChar w:fldCharType="begin"/>
        </w:r>
        <w:r>
          <w:instrText xml:space="preserve"> PAGEREF _Toc13069 \h </w:instrText>
        </w:r>
        <w:r>
          <w:fldChar w:fldCharType="separate"/>
        </w:r>
        <w:r>
          <w:t>66</w:t>
        </w:r>
        <w:r>
          <w:fldChar w:fldCharType="end"/>
        </w:r>
      </w:hyperlink>
    </w:p>
    <w:p>
      <w:pPr>
        <w:pStyle w:val="TOC1"/>
        <w:tabs>
          <w:tab w:val="right" w:leader="dot" w:pos="8306"/>
        </w:tabs>
      </w:pPr>
      <w:hyperlink w:anchor="_Toc3738" w:history="1">
        <w:r>
          <w:rPr>
            <w:rFonts w:ascii="仿宋" w:eastAsia="仿宋" w:hAnsi="仿宋" w:cs="仿宋" w:hint="eastAsia"/>
            <w:lang w:eastAsia="zh-CN"/>
          </w:rPr>
          <w:t>十七、供应链管理</w:t>
        </w:r>
        <w:r>
          <w:tab/>
        </w:r>
        <w:r>
          <w:fldChar w:fldCharType="begin"/>
        </w:r>
        <w:r>
          <w:instrText xml:space="preserve"> PAGEREF _Toc3738 \h </w:instrText>
        </w:r>
        <w:r>
          <w:fldChar w:fldCharType="separate"/>
        </w:r>
        <w:r>
          <w:t>67</w:t>
        </w:r>
        <w:r>
          <w:fldChar w:fldCharType="end"/>
        </w:r>
      </w:hyperlink>
    </w:p>
    <w:p>
      <w:pPr>
        <w:pStyle w:val="TOC2"/>
        <w:tabs>
          <w:tab w:val="right" w:leader="dot" w:pos="8306"/>
        </w:tabs>
      </w:pPr>
      <w:hyperlink w:anchor="_Toc27638" w:history="1">
        <w:r>
          <w:rPr>
            <w:rFonts w:ascii="仿宋" w:eastAsia="仿宋" w:hAnsi="仿宋" w:cs="仿宋" w:hint="eastAsia"/>
            <w:lang w:eastAsia="zh-CN"/>
          </w:rPr>
          <w:t>(一)、供应链战略规划</w:t>
        </w:r>
        <w:r>
          <w:tab/>
        </w:r>
        <w:r>
          <w:fldChar w:fldCharType="begin"/>
        </w:r>
        <w:r>
          <w:instrText xml:space="preserve"> PAGEREF _Toc27638 \h </w:instrText>
        </w:r>
        <w:r>
          <w:fldChar w:fldCharType="separate"/>
        </w:r>
        <w:r>
          <w:t>67</w:t>
        </w:r>
        <w:r>
          <w:fldChar w:fldCharType="end"/>
        </w:r>
      </w:hyperlink>
    </w:p>
    <w:p>
      <w:pPr>
        <w:pStyle w:val="TOC2"/>
        <w:tabs>
          <w:tab w:val="right" w:leader="dot" w:pos="8306"/>
        </w:tabs>
      </w:pPr>
      <w:hyperlink w:anchor="_Toc11781" w:history="1">
        <w:r>
          <w:rPr>
            <w:rFonts w:ascii="仿宋" w:eastAsia="仿宋" w:hAnsi="仿宋" w:cs="仿宋" w:hint="eastAsia"/>
            <w:lang w:eastAsia="zh-CN"/>
          </w:rPr>
          <w:t>(二)、供应商选择与合作</w:t>
        </w:r>
        <w:r>
          <w:tab/>
        </w:r>
        <w:r>
          <w:fldChar w:fldCharType="begin"/>
        </w:r>
        <w:r>
          <w:instrText xml:space="preserve"> PAGEREF _Toc11781 \h </w:instrText>
        </w:r>
        <w:r>
          <w:fldChar w:fldCharType="separate"/>
        </w:r>
        <w:r>
          <w:t>68</w:t>
        </w:r>
        <w:r>
          <w:fldChar w:fldCharType="end"/>
        </w:r>
      </w:hyperlink>
    </w:p>
    <w:p>
      <w:pPr>
        <w:pStyle w:val="TOC2"/>
        <w:tabs>
          <w:tab w:val="right" w:leader="dot" w:pos="8306"/>
        </w:tabs>
      </w:pPr>
      <w:hyperlink w:anchor="_Toc6883" w:history="1">
        <w:r>
          <w:rPr>
            <w:rFonts w:ascii="仿宋" w:eastAsia="仿宋" w:hAnsi="仿宋" w:cs="仿宋" w:hint="eastAsia"/>
            <w:lang w:eastAsia="zh-CN"/>
          </w:rPr>
          <w:t>(三)、物流与库存管理</w:t>
        </w:r>
        <w:r>
          <w:tab/>
        </w:r>
        <w:r>
          <w:fldChar w:fldCharType="begin"/>
        </w:r>
        <w:r>
          <w:instrText xml:space="preserve"> PAGEREF _Toc6883 \h </w:instrText>
        </w:r>
        <w:r>
          <w:fldChar w:fldCharType="separate"/>
        </w:r>
        <w:r>
          <w:t>70</w:t>
        </w:r>
        <w:r>
          <w:fldChar w:fldCharType="end"/>
        </w:r>
      </w:hyperlink>
    </w:p>
    <w:p>
      <w:pPr>
        <w:pStyle w:val="TOC1"/>
        <w:tabs>
          <w:tab w:val="right" w:leader="dot" w:pos="8306"/>
        </w:tabs>
      </w:pPr>
      <w:hyperlink w:anchor="_Toc14040" w:history="1">
        <w:r>
          <w:rPr>
            <w:rFonts w:ascii="仿宋" w:eastAsia="仿宋" w:hAnsi="仿宋" w:cs="仿宋" w:hint="eastAsia"/>
            <w:lang w:eastAsia="zh-CN"/>
          </w:rPr>
          <w:t>十八、墨镜项目治理与监督</w:t>
        </w:r>
        <w:r>
          <w:tab/>
        </w:r>
        <w:r>
          <w:fldChar w:fldCharType="begin"/>
        </w:r>
        <w:r>
          <w:instrText xml:space="preserve"> PAGEREF _Toc14040 \h </w:instrText>
        </w:r>
        <w:r>
          <w:fldChar w:fldCharType="separate"/>
        </w:r>
        <w:r>
          <w:t>71</w:t>
        </w:r>
        <w:r>
          <w:fldChar w:fldCharType="end"/>
        </w:r>
      </w:hyperlink>
    </w:p>
    <w:p>
      <w:pPr>
        <w:pStyle w:val="TOC2"/>
        <w:tabs>
          <w:tab w:val="right" w:leader="dot" w:pos="8306"/>
        </w:tabs>
      </w:pPr>
      <w:hyperlink w:anchor="_Toc2110" w:history="1">
        <w:r>
          <w:rPr>
            <w:rFonts w:ascii="仿宋" w:eastAsia="仿宋" w:hAnsi="仿宋" w:cs="仿宋" w:hint="eastAsia"/>
            <w:lang w:eastAsia="zh-CN"/>
          </w:rPr>
          <w:t>(一)、墨镜项目治理结构</w:t>
        </w:r>
        <w:r>
          <w:tab/>
        </w:r>
        <w:r>
          <w:fldChar w:fldCharType="begin"/>
        </w:r>
        <w:r>
          <w:instrText xml:space="preserve"> PAGEREF _Toc2110 \h </w:instrText>
        </w:r>
        <w:r>
          <w:fldChar w:fldCharType="separate"/>
        </w:r>
        <w:r>
          <w:t>71</w:t>
        </w:r>
        <w:r>
          <w:fldChar w:fldCharType="end"/>
        </w:r>
      </w:hyperlink>
    </w:p>
    <w:p>
      <w:pPr>
        <w:pStyle w:val="TOC2"/>
        <w:tabs>
          <w:tab w:val="right" w:leader="dot" w:pos="8306"/>
        </w:tabs>
      </w:pPr>
      <w:hyperlink w:anchor="_Toc32108" w:history="1">
        <w:r>
          <w:rPr>
            <w:rFonts w:ascii="仿宋" w:eastAsia="仿宋" w:hAnsi="仿宋" w:cs="仿宋" w:hint="eastAsia"/>
            <w:lang w:eastAsia="zh-CN"/>
          </w:rPr>
          <w:t>(二)、监督与审计</w:t>
        </w:r>
        <w:r>
          <w:tab/>
        </w:r>
        <w:r>
          <w:fldChar w:fldCharType="begin"/>
        </w:r>
        <w:r>
          <w:instrText xml:space="preserve"> PAGEREF _Toc32108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37"/>
      <w:r>
        <w:rPr>
          <w:rFonts w:ascii="仿宋" w:eastAsia="仿宋" w:hAnsi="仿宋" w:cs="仿宋" w:hint="eastAsia"/>
          <w:sz w:val="28"/>
          <w:lang w:eastAsia="zh-CN"/>
        </w:rPr>
        <w:t>一、墨镜项目概论</w:t>
      </w:r>
      <w:bookmarkEnd w:id="2"/>
    </w:p>
    <w:p>
      <w:pPr>
        <w:pStyle w:val="Heading2"/>
        <w:rPr>
          <w:rFonts w:ascii="仿宋" w:eastAsia="仿宋" w:hAnsi="仿宋" w:cs="仿宋" w:hint="eastAsia"/>
          <w:lang w:eastAsia="zh-CN"/>
        </w:rPr>
      </w:pPr>
      <w:bookmarkStart w:id="3" w:name="_Toc18975"/>
      <w:r>
        <w:rPr>
          <w:rFonts w:ascii="仿宋" w:eastAsia="仿宋" w:hAnsi="仿宋" w:cs="仿宋" w:hint="eastAsia"/>
          <w:lang w:eastAsia="zh-CN"/>
        </w:rPr>
        <w:t>(一)、墨镜项目概况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起源追溯至对市场的深入洞察。市场的不断演变与变革为墨镜项目提供了难得的机遇。当前市场存在的需求缺口和变革的大环境共同构成了墨镜项目的背景。这个墨镜项目旨在充分利用市场机遇，填补行业中尚未满足的需求，为客户提供全新的解决方案。市场的变革和需求的增长使得这个墨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墨镜项目名称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墨镜项目正式命名为墨镜。这个名称不仅仅是一个标识，更代表了墨镜项目的核心理念和愿景。它蕴含着墨镜项目所要解决问题的关键字，具有强烈的表达和辨识度，为墨镜项目树立了鲜明的品牌形象。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墨镜项目目标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核心目标是提供一种全新、高效的解决方案，满足客户日益增长的需求。墨镜项目追求的不仅仅是满足市场需求，更是在市场中获得卓越的竞争优势。通过不断提升产品或服务的质量和创新水平，墨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墨镜项目范围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全面涵盖了产品研发、制造、市场推广和售后服务，确保从产品设计到最终用户体验的全方位关注。这一全面的墨镜项目范围是为了确保墨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墨镜项目时间表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墨镜项目计划在未来18个月内完成，包括研发、测试、市场试点和正式推出等不同阶段。这个时间表的合理设计是为了确保墨镜项目各个阶段的顺利推进，以便按时交付高质量的成果。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墨镜项目预算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墨镜项目总预算估算为XX百万美元，主要分配在研发、市场推广、人员培训和运营等方面。这一充足的预算为墨镜项目提供了充足的资源，确保墨镜项目在各个方面都能取得优异的表现。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墨镜项目风险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墨镜项目可能面临的风险包括市场接受度低、技术难题、竞争激烈等。墨镜项目团队已经制定了相应的风险应对计划，通过前瞻性的风险管理，确保墨镜项目在面对不确定性时能够迅速做出应对。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墨镜项目团队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墨镜项目汇聚了一支经验丰富、多领域专业素养的核心团队，确保墨镜项目在各个方面都能拥有高水平的执行力。团队的协同作战是墨镜项目成功的关键因素之一。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墨镜项目背景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墨镜项目的背景根植于市场对更高效、创新产品的渴望，同时也受到科技发展对行业格局的深刻改变的影响。这为墨镜项目提供了广阔的发展空间和市场需求。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墨镜项目现状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截至目前，墨镜项目已完成市场调研和技术验证，取得了初步的成功。这为墨镜项目在未来的发展奠定了坚实的基础，为更远大的目标打下了坚实的基石。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006"/>
      <w:r>
        <w:rPr>
          <w:rFonts w:ascii="仿宋" w:eastAsia="仿宋" w:hAnsi="仿宋" w:cs="仿宋" w:hint="eastAsia"/>
          <w:sz w:val="28"/>
          <w:lang w:eastAsia="zh-CN"/>
        </w:rPr>
        <w:t>(二)、墨镜项目目标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keyword》墨镜项目首要业务目标是在市场中占据有利地位，实现产品/服务的成功推广和销售。通过不断提升产品质量、创新性，墨镜项目追求成为行业中的领导者，赢得更多客户的青睐。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在科技迅速发展的时代，墨镜项目着眼于技术创新。通过持续的研发和技术升级，墨镜项目旨在推出更具创新性的产品或服务，以满足市场对新鲜、先进解决方案的需求。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为了建立可持续的客户关系，墨镜项目设定了客户满意度目标。通过提供卓越的产品质量和优质的客户服务，墨镜项目追求赢得客户的信任和忠诚度，确保他们的满意度达到行业领先水平。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墨镜项目注重社会责任和可持续发展。通过实施环保、社会责任墨镜项目，墨镜项目致力于在经济发展的同时保护环境，促进社会公平，实现可持续经营。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墨镜项目的团队是实现目标的核心驱动力。因此，墨镜项目设定了团队发展目标，包括提升团队成员的专业技能、培养领导力，以及搭建协同高效的团队工作氛围。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476"/>
      <w:r>
        <w:rPr>
          <w:rFonts w:ascii="仿宋" w:eastAsia="仿宋" w:hAnsi="仿宋" w:cs="仿宋" w:hint="eastAsia"/>
          <w:sz w:val="28"/>
          <w:lang w:eastAsia="zh-CN"/>
        </w:rPr>
        <w:t>(三)、墨镜项目提出的理由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墨镜项目提出的理由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提出源于对市场机遇的深刻洞察。当前市场中存在的需求缺口和行业发展趋势表明，有巨大的商业机会等待被开发。通过准确捕捉市场机遇，墨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理念基于对技术创新的信仰。通过持续的研发和技术投入，墨镜项目有望推出更具创新性的产品或服务。在科技飞速发展的当下，墨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提出是为了增强企业的行业竞争力。通过提升产品或服务的质量和独特性，墨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响应了消费者需求的变化。随着社会和科技的不断发展，消费者对产品和服务的需求也在发生变化。通过深入了解并及时回应消费者的新需求，墨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墨镜项目的提出是企业战略发展规划的一部分。在面对日益激烈的市场竞争和不断变化的商业环境中，墨镜项目作为企业战略的一环，旨在为企业开辟新的增长领域，巩固企业在行业中的地位。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墨镜项目的提出不仅仅是基于商业考量，还注重社会责任。通过推出环保、社会责任等方面的墨镜项目，墨镜企业可以在社会中树立积极形象，为社会做出积极贡献，实现经济效益和社会效益的双赢。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墨镜项目的提出反映了对利益相关者期望的关注。包括客户、员工、投资者等利益相关者在企业发展中都有着各自的期望，墨镜项目力求在满足这些期望的同时，取得更大的共赢。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434"/>
      <w:r>
        <w:rPr>
          <w:rFonts w:ascii="仿宋" w:eastAsia="仿宋" w:hAnsi="仿宋" w:cs="仿宋" w:hint="eastAsia"/>
          <w:sz w:val="28"/>
          <w:lang w:eastAsia="zh-CN"/>
        </w:rPr>
        <w:t>(四)、墨镜项目意义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在实施墨镜项目的过程中，我们不仅仅是在追逐商业成功，更是为企业和社会的多个层面创造了深远的意义。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的首要意义在于提升企业的市场竞争力。通过持续的创新和对产品质量的高标准要求，墨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墨镜项目的推进将促使行业技术水平的提升。通过引入先进技术和创新性解决方案，墨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在社会层面，墨镜项目不仅创造了大量就业机会，提高了就业水平，还注重社会责任和环保。通过参与社会公益事业和推动环保墨镜项目，墨镜项目为社会贡献了一份力量，体现了企业对社会的积极回馈。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综合而言，墨镜项目意义重大，不仅推动了企业的发展，也为行业和社会的进步贡献了积极力量。这是一个全面而深刻的影响，将在未来产生可持续的正面效应。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418"/>
      <w:r>
        <w:rPr>
          <w:rFonts w:ascii="仿宋" w:eastAsia="仿宋" w:hAnsi="仿宋" w:cs="仿宋" w:hint="eastAsia"/>
          <w:sz w:val="28"/>
          <w:lang w:eastAsia="zh-CN"/>
        </w:rPr>
        <w:t>(五)、墨镜项目背景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在当今迅猛发展的商业环境中，墨镜项目的动因根植于对多方面因素的审慎考量。这个墨镜项目的提出并非孤立的决策，而是对企业所处背景深入思考的产物。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市场的不断演变是墨镜项目背后的首要原因。科技的迅速发展和全球市场的快速变化使得企业必须灵活应对。墨镜项目应运而生，旨在通过创新性的解决方案迎合市场的多变需求，赢得竞争中的先机。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竞争的激烈程度也是墨镜项目背景中不可忽视的一环。企业需要在激烈竞争中脱颖而出，为此，墨镜项目致力于打破常规，提供独特的价值主张，以吸引客户并确保市场份额的增长。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技术的迅速发展为企业带来了机遇与挑战。作为墨镜项目启动的背景之一，对新兴技术的应用将有助于提升企业的技术水平，使其在不断演进的商业环境中保持竞争优势。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此外，社会对企业责任的期望也在逐渐升高。墨镜项目充分融入了社会责任的理念，通过可持续经营和社会公益墨镜项目，企图为社会贡献一份力量，在商业成功的同时关注社会价值。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489"/>
      <w:r>
        <w:rPr>
          <w:rFonts w:ascii="仿宋" w:eastAsia="仿宋" w:hAnsi="仿宋" w:cs="仿宋" w:hint="eastAsia"/>
          <w:sz w:val="28"/>
          <w:lang w:eastAsia="zh-CN"/>
        </w:rPr>
        <w:t>二、墨镜项目可持续发展</w:t>
      </w:r>
      <w:bookmarkEnd w:id="8"/>
    </w:p>
    <w:p>
      <w:pPr>
        <w:pStyle w:val="Heading2"/>
        <w:rPr>
          <w:rFonts w:ascii="仿宋" w:eastAsia="仿宋" w:hAnsi="仿宋" w:cs="仿宋" w:hint="eastAsia"/>
          <w:lang w:eastAsia="zh-CN"/>
        </w:rPr>
      </w:pPr>
      <w:bookmarkStart w:id="9" w:name="_Toc2690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墨镜项目中，墨镜项目团队着眼于未来，明确了可持续发展的战略方向。制定的具体可持续发展目标包括降低资源使用、采用环保技术、最大化社会效益等。这一步骤不仅有助于墨镜项目在环保和社会责任方面达到最高标准，也为未来提供了明确的指引，确保墨镜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可持续实践的融入墨镜项目管理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墨镜项目管理周期。从墨镜项目规划开始，墨镜项目团队就考虑了环境和社会的因素。在执行阶段，墨镜项目团队积极推动绿色技术的应用，优化资源利用。此外，关注员工的社会责任，通过培训和沟通活动提高员工对可持续发展的认知，使他们能够在日常工作中践行可持续实践。这些举措不仅为墨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5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扎根于墨镜项目的可持续发展理念，我们深信环保与社会责任是墨镜项目成功的关键支柱。在墨镜项目的每一步，我们都致力于通过创新和实践，履行对环境和社会的坚定责任。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团队通过引入先进的环保技术、建立高效的废物处理系统以及推动能源节约措施，积极履行环保责任。定期的环保监测和评估确保墨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不仅致力于自身可持续发展，还注重对社会的回馈。通过支持社区墨镜项目、参与慈善事业、提供培训机会等方式，墨镜项目积极履行社会责任。与当地社区建立积极互动，关注员工的工作与生活平衡，以及员工的身心健康，是墨镜项目在社会责任层面的关键举措。这样的实践不仅增强了墨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036"/>
      <w:r>
        <w:rPr>
          <w:rFonts w:ascii="仿宋" w:eastAsia="仿宋" w:hAnsi="仿宋" w:cs="仿宋" w:hint="eastAsia"/>
          <w:sz w:val="28"/>
          <w:lang w:eastAsia="zh-CN"/>
        </w:rPr>
        <w:t>三、墨镜项目文档管理</w:t>
      </w:r>
      <w:bookmarkEnd w:id="11"/>
    </w:p>
    <w:p>
      <w:pPr>
        <w:pStyle w:val="Heading2"/>
        <w:rPr>
          <w:rFonts w:ascii="仿宋" w:eastAsia="仿宋" w:hAnsi="仿宋" w:cs="仿宋" w:hint="eastAsia"/>
          <w:lang w:eastAsia="zh-CN"/>
        </w:rPr>
      </w:pPr>
      <w:bookmarkStart w:id="12" w:name="_Toc442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墨镜项目高度重视文档的质量和准确性，以支持墨镜项目的各项活动和决策。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文档的编制始于墨镜项目计划的初期，我们制定了详细的文档编制计划，明确了每个文档的内容、格式和编写责任人。在墨镜项目启动阶段，我们首先编制了墨镜项目章程，明确定义了墨镜项目的目标、范围、风险等关键要素。随后，墨镜项目团队根据计划陆续编制了需求文档、设计文档、测试文档等各类文档，确保墨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墨镜项目管理中的重要环节，旨在确保墨镜项目文档符合质量标准和墨镜项目需求。在墨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除了内部审查，我们还进行了外部审查，邀请墨镜项目相关利益方和专业领域的专家对文档进行独立审查。这有助于获取更全面、客观的反馈，确保墨镜项目文档不仅符合内部标准，也满足外部需求。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墨镜项目在文档编制与审查方面建立了严格的管理机制，通过规范的流程和多维度的审查，确保墨镜项目文档的质量、准确性和可靠性，为墨镜项目的顺利推进提供了有力支持。</w:t>
      </w:r>
    </w:p>
    <w:p>
      <w:pPr>
        <w:pStyle w:val="Heading2"/>
        <w:ind w:firstLine="560" w:firstLineChars="200"/>
        <w:rPr>
          <w:rFonts w:ascii="仿宋" w:eastAsia="仿宋" w:hAnsi="仿宋" w:cs="仿宋" w:hint="eastAsia"/>
          <w:sz w:val="28"/>
          <w:lang w:eastAsia="zh-CN"/>
        </w:rPr>
      </w:pPr>
      <w:bookmarkStart w:id="13" w:name="_Toc3248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在墨镜项目中，我们致力于优化文档发布与分发过程，以确保信息的高效传递和团队间协作的顺畅进行。以下是我们采取的关键优化策略：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我们通过多渠道发布文档，包括电子邮件、墨镜项目管理平台、内部网站等，以满足不同团队成员的偏好和需求。多渠道发布确保了信息的全面覆盖。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我们采用了精细的权限控制，确保只有授权人员可以访问敏感信息。这种安全措施保护了墨镜项目文档的机密性，防止了未经授权的信息泄露。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30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文档存档与归档是墨镜项目生命周期中一个至关重要的环节，直接关系到墨镜项目信息的长期保存和历史记录的完整性。在墨镜项目中，我们实施了一系列有效的文档存档与归档管理策略：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716"/>
      <w:r>
        <w:rPr>
          <w:rFonts w:ascii="仿宋" w:eastAsia="仿宋" w:hAnsi="仿宋" w:cs="仿宋" w:hint="eastAsia"/>
          <w:sz w:val="28"/>
          <w:lang w:eastAsia="zh-CN"/>
        </w:rPr>
        <w:t>四、墨镜项目绩效评估</w:t>
      </w:r>
      <w:bookmarkEnd w:id="15"/>
    </w:p>
    <w:p>
      <w:pPr>
        <w:pStyle w:val="Heading2"/>
        <w:rPr>
          <w:rFonts w:ascii="仿宋" w:eastAsia="仿宋" w:hAnsi="仿宋" w:cs="仿宋" w:hint="eastAsia"/>
          <w:lang w:eastAsia="zh-CN"/>
        </w:rPr>
      </w:pPr>
      <w:bookmarkStart w:id="16" w:name="_Toc148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在墨镜项目中，我们设计了一套全面的绩效评估指标，以确保墨镜项目的可控和成功交付。这些指标跨足墨镜项目目标、成本、进度和质量等多个维度，为我们提供了全面洞察墨镜项目的健康状况。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目标达成率是我们关注的首要指标。我们设定了明确的目标，并通过定期监测和评估，迅速发现并应对潜在的目标偏差。这为墨镜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成本绩效是另一个核心关注点。通过实际成本与预算成本的对比分析，我们深入了解成本差异的原因，及时调整资源分配，保持墨镜项目在经济效益方面的合理水平。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墨镜项目进度作为关键的绩效指标之一，得到了精心的关注。我们制定了详细的墨镜项目进度计划，并设立了进度符合度指标，确保实际进度与计划进度保持一致。这使我们能够快速发现和解决潜在的进度问题，保持墨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墨镜项目绩效的不可或缺的一环。我们引入了一系列的质量标准和客户满意度指标，以确保墨镜项目交付的成果在质量上达到或超越预期水平。通过持续监测这些指标，我们努力提升墨镜项目整体质量水平，为墨镜项目的成功交付提供有力保障。通过这些科学且全面的绩效评估，我们能够更好地引导墨镜项目的持续改进，确保墨镜项目目标的顺利达成。</w:t>
      </w:r>
    </w:p>
    <w:p>
      <w:pPr>
        <w:pStyle w:val="Heading2"/>
        <w:ind w:firstLine="560" w:firstLineChars="200"/>
        <w:rPr>
          <w:rFonts w:ascii="仿宋" w:eastAsia="仿宋" w:hAnsi="仿宋" w:cs="仿宋" w:hint="eastAsia"/>
          <w:sz w:val="28"/>
          <w:lang w:eastAsia="zh-CN"/>
        </w:rPr>
      </w:pPr>
      <w:bookmarkStart w:id="17" w:name="_Toc3001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绩效评估是墨镜项目中的关键环节，为确保墨镜项目达到预期目标，我们采用了多层次、多维度的绩效评估方法。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墨镜项目的战略目标对齐，确保每个决策和行动都与墨镜项目整体目标保持一致。团队会定期召开战略对齐会议，审视当前工作与墨镜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墨镜项目进度、质量、成本和风险等方面。这些指标通过数据收集和分析，为墨镜项目管理团队提供了客观的评估依据。例如，我们通过墨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绩效评估不仅仅停留在墨镜项目内部，还考虑了墨镜项目对外部环境的影响。我们定期进行干系人满意度调查，以了解各利益相关方对墨镜项目的期望和满意度，并及时做出调整。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这种多层次、多角度的绩效评估方法，使得我们能够全面了解墨镜项目的运行状态，及时做出调整，确保墨镜项目在不断变化的环境中保持稳健前行。</w:t>
      </w:r>
    </w:p>
    <w:p>
      <w:pPr>
        <w:pStyle w:val="Heading2"/>
        <w:ind w:firstLine="560" w:firstLineChars="200"/>
        <w:rPr>
          <w:rFonts w:ascii="仿宋" w:eastAsia="仿宋" w:hAnsi="仿宋" w:cs="仿宋" w:hint="eastAsia"/>
          <w:sz w:val="28"/>
          <w:lang w:eastAsia="zh-CN"/>
        </w:rPr>
      </w:pPr>
      <w:bookmarkStart w:id="18" w:name="_Toc2794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为了确保墨镜项目的有效管理和不断优化，我们采用了精心设计的绩效评估周期。这个周期旨在实现灵活、实时和全面的评估，以适应墨镜项目执行中的各种挑战。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墨镜项目的不同需求，分为短期、中期和长期。短期评估关注每个迭代或工作周期，以及时发现和解决当前任务中的问题。中期评估涵盖几个迭代，深入了解整体墨镜项目的趋势和性能。长期评估则着眼于整个墨镜项目阶段，确保墨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https://d.book118.com/645134241134011113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墨镜项目规划设计纲要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0F3549"/>
    <w:rsid w:val="6D0F35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13424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2024-02-24T01:49:00Z</dcterms:created>
  <dcterms:modified xsi:type="dcterms:W3CDTF">2024-02-24T01:49:55Z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0B0328E2634E4B0DBE50C2DBF2F85368_11</vt:lpwstr>
  </property>
  <property fmtid="{D5CDD505-2E9C-101B-9397-08002B2CF9AE}" pid="3" name="KSOProductBuildVer">
    <vt:lpwstr>2052-12.1.0.16388</vt:lpwstr>
  </property>
</Properties>
</file>