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乙酸甲酯项目规划设计方案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814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_Toc30814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31888" w:history="1">
        <w:r>
          <w:rPr>
            <w:rFonts w:ascii="仿宋" w:eastAsia="仿宋" w:hAnsi="仿宋" w:cs="仿宋" w:hint="eastAsia"/>
            <w:lang w:val="en-US"/>
          </w:rPr>
          <w:t>一、乙酸甲酯项目文档管理</w:t>
        </w:r>
        <w:r>
          <w:tab/>
        </w:r>
        <w:r>
          <w:fldChar w:fldCharType="begin"/>
        </w:r>
        <w:r>
          <w:instrText xml:space="preserve"> PAGEREF _Toc31888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1" w:history="1">
        <w:r>
          <w:rPr>
            <w:rFonts w:ascii="仿宋" w:eastAsia="仿宋" w:hAnsi="仿宋" w:cs="仿宋" w:hint="eastAsia"/>
            <w:lang w:val="en-US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_Toc8871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9" w:history="1">
        <w:r>
          <w:rPr>
            <w:rFonts w:ascii="仿宋" w:eastAsia="仿宋" w:hAnsi="仿宋" w:cs="仿宋" w:hint="eastAsia"/>
            <w:lang w:val="en-US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_Toc6479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2" w:history="1">
        <w:r>
          <w:rPr>
            <w:rFonts w:ascii="仿宋" w:eastAsia="仿宋" w:hAnsi="仿宋" w:cs="仿宋" w:hint="eastAsia"/>
            <w:lang w:val="en-US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_Toc14272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74" w:history="1">
        <w:r>
          <w:rPr>
            <w:rFonts w:ascii="仿宋" w:eastAsia="仿宋" w:hAnsi="仿宋" w:cs="仿宋" w:hint="eastAsia"/>
            <w:lang w:val="en-US"/>
          </w:rPr>
          <w:t>二、乙酸甲酯行业行业产业链分析</w:t>
        </w:r>
        <w:r>
          <w:tab/>
        </w:r>
        <w:r>
          <w:fldChar w:fldCharType="begin"/>
        </w:r>
        <w:r>
          <w:instrText xml:space="preserve"> PAGEREF _Toc23974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0" w:history="1">
        <w:r>
          <w:rPr>
            <w:rFonts w:ascii="仿宋" w:eastAsia="仿宋" w:hAnsi="仿宋" w:cs="仿宋" w:hint="eastAsia"/>
            <w:lang w:val="en-US"/>
          </w:rPr>
          <w:t>(一)、原材料供应</w:t>
        </w:r>
        <w:r>
          <w:tab/>
        </w:r>
        <w:r>
          <w:fldChar w:fldCharType="begin"/>
        </w:r>
        <w:r>
          <w:instrText xml:space="preserve"> PAGEREF _Toc3830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7" w:history="1">
        <w:r>
          <w:rPr>
            <w:rFonts w:ascii="仿宋" w:eastAsia="仿宋" w:hAnsi="仿宋" w:cs="仿宋" w:hint="eastAsia"/>
            <w:lang w:val="en-US"/>
          </w:rPr>
          <w:t>(二)、制造加工</w:t>
        </w:r>
        <w:r>
          <w:tab/>
        </w:r>
        <w:r>
          <w:fldChar w:fldCharType="begin"/>
        </w:r>
        <w:r>
          <w:instrText xml:space="preserve"> PAGEREF _Toc24047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7" w:history="1">
        <w:r>
          <w:rPr>
            <w:rFonts w:ascii="仿宋" w:eastAsia="仿宋" w:hAnsi="仿宋" w:cs="仿宋" w:hint="eastAsia"/>
            <w:lang w:val="en-US"/>
          </w:rPr>
          <w:t>(三)、产品设计与研发</w:t>
        </w:r>
        <w:r>
          <w:tab/>
        </w:r>
        <w:r>
          <w:fldChar w:fldCharType="begin"/>
        </w:r>
        <w:r>
          <w:instrText xml:space="preserve"> PAGEREF _Toc9337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70" w:history="1">
        <w:r>
          <w:rPr>
            <w:rFonts w:ascii="仿宋" w:eastAsia="仿宋" w:hAnsi="仿宋" w:cs="仿宋" w:hint="eastAsia"/>
            <w:lang w:val="en-US"/>
          </w:rPr>
          <w:t>(四)、销售与分销</w:t>
        </w:r>
        <w:r>
          <w:tab/>
        </w:r>
        <w:r>
          <w:fldChar w:fldCharType="begin"/>
        </w:r>
        <w:r>
          <w:instrText xml:space="preserve"> PAGEREF _Toc25070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4" w:history="1">
        <w:r>
          <w:rPr>
            <w:rFonts w:ascii="仿宋" w:eastAsia="仿宋" w:hAnsi="仿宋" w:cs="仿宋" w:hint="eastAsia"/>
            <w:lang w:val="en-US"/>
          </w:rPr>
          <w:t>(五)、市场营销与品牌推广</w:t>
        </w:r>
        <w:r>
          <w:tab/>
        </w:r>
        <w:r>
          <w:fldChar w:fldCharType="begin"/>
        </w:r>
        <w:r>
          <w:instrText xml:space="preserve"> PAGEREF _Toc13314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0" w:history="1">
        <w:r>
          <w:rPr>
            <w:rFonts w:ascii="仿宋" w:eastAsia="仿宋" w:hAnsi="仿宋" w:cs="仿宋" w:hint="eastAsia"/>
            <w:lang w:val="en-US"/>
          </w:rPr>
          <w:t>(六)、售后服务与维修</w:t>
        </w:r>
        <w:r>
          <w:tab/>
        </w:r>
        <w:r>
          <w:fldChar w:fldCharType="begin"/>
        </w:r>
        <w:r>
          <w:instrText xml:space="preserve"> PAGEREF _Toc9560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75" w:history="1">
        <w:r>
          <w:rPr>
            <w:rFonts w:ascii="仿宋" w:eastAsia="仿宋" w:hAnsi="仿宋" w:cs="仿宋" w:hint="eastAsia"/>
            <w:lang w:val="en-US"/>
          </w:rPr>
          <w:t>三、乙酸甲酯项目土建工程</w:t>
        </w:r>
        <w:r>
          <w:tab/>
        </w:r>
        <w:r>
          <w:fldChar w:fldCharType="begin"/>
        </w:r>
        <w:r>
          <w:instrText xml:space="preserve"> PAGEREF _Toc17875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5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_Toc17755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5" w:history="1">
        <w:r>
          <w:rPr>
            <w:rFonts w:ascii="仿宋" w:eastAsia="仿宋" w:hAnsi="仿宋" w:cs="仿宋" w:hint="eastAsia"/>
            <w:lang w:val="en-US"/>
          </w:rPr>
          <w:t>(二)、乙酸甲酯项目工程建设标准规范</w:t>
        </w:r>
        <w:r>
          <w:tab/>
        </w:r>
        <w:r>
          <w:fldChar w:fldCharType="begin"/>
        </w:r>
        <w:r>
          <w:instrText xml:space="preserve"> PAGEREF _Toc10375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" w:history="1">
        <w:r>
          <w:rPr>
            <w:rFonts w:ascii="仿宋" w:eastAsia="仿宋" w:hAnsi="仿宋" w:cs="仿宋" w:hint="eastAsia"/>
            <w:lang w:val="en-US"/>
          </w:rPr>
          <w:t>(三)、乙酸甲酯项目总平面设计要求</w:t>
        </w:r>
        <w:r>
          <w:tab/>
        </w:r>
        <w:r>
          <w:fldChar w:fldCharType="begin"/>
        </w:r>
        <w:r>
          <w:instrText xml:space="preserve"> PAGEREF _Toc2983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0" w:history="1">
        <w:r>
          <w:rPr>
            <w:rFonts w:ascii="仿宋" w:eastAsia="仿宋" w:hAnsi="仿宋" w:cs="仿宋" w:hint="eastAsia"/>
            <w:lang w:val="en-US"/>
          </w:rPr>
          <w:t>(四)、建筑设计规范</w:t>
        </w:r>
        <w:r>
          <w:tab/>
        </w:r>
        <w:r>
          <w:fldChar w:fldCharType="begin"/>
        </w:r>
        <w:r>
          <w:instrText xml:space="preserve"> PAGEREF _Toc26250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" w:history="1">
        <w:r>
          <w:rPr>
            <w:rFonts w:ascii="仿宋" w:eastAsia="仿宋" w:hAnsi="仿宋" w:cs="仿宋" w:hint="eastAsia"/>
            <w:lang w:val="en-US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_Toc2700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6" w:history="1">
        <w:r>
          <w:rPr>
            <w:rFonts w:ascii="仿宋" w:eastAsia="仿宋" w:hAnsi="仿宋" w:cs="仿宋" w:hint="eastAsia"/>
            <w:lang w:val="en-US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_Toc31796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9" w:history="1">
        <w:r>
          <w:rPr>
            <w:rFonts w:ascii="仿宋" w:eastAsia="仿宋" w:hAnsi="仿宋" w:cs="仿宋" w:hint="eastAsia"/>
            <w:lang w:val="en-US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_Toc23329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08" w:history="1">
        <w:r>
          <w:rPr>
            <w:rFonts w:ascii="仿宋" w:eastAsia="仿宋" w:hAnsi="仿宋" w:cs="仿宋" w:hint="eastAsia"/>
            <w:lang w:val="en-US"/>
          </w:rPr>
          <w:t>四、工艺说明</w:t>
        </w:r>
        <w:r>
          <w:tab/>
        </w:r>
        <w:r>
          <w:fldChar w:fldCharType="begin"/>
        </w:r>
        <w:r>
          <w:instrText xml:space="preserve"> PAGEREF _Toc31708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6" w:history="1">
        <w:r>
          <w:rPr>
            <w:rFonts w:ascii="仿宋" w:eastAsia="仿宋" w:hAnsi="仿宋" w:cs="仿宋" w:hint="eastAsia"/>
            <w:lang w:val="en-US"/>
          </w:rPr>
          <w:t>(一)、技术管理特点</w:t>
        </w:r>
        <w:r>
          <w:tab/>
        </w:r>
        <w:r>
          <w:fldChar w:fldCharType="begin"/>
        </w:r>
        <w:r>
          <w:instrText xml:space="preserve"> PAGEREF _Toc5526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6" w:history="1">
        <w:r>
          <w:rPr>
            <w:rFonts w:ascii="仿宋" w:eastAsia="仿宋" w:hAnsi="仿宋" w:cs="仿宋" w:hint="eastAsia"/>
            <w:lang w:val="en-US"/>
          </w:rPr>
          <w:t>(二)、乙酸甲酯项目工艺技术设计方案</w:t>
        </w:r>
        <w:r>
          <w:tab/>
        </w:r>
        <w:r>
          <w:fldChar w:fldCharType="begin"/>
        </w:r>
        <w:r>
          <w:instrText xml:space="preserve"> PAGEREF _Toc30556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0" w:history="1">
        <w:r>
          <w:rPr>
            <w:rFonts w:ascii="仿宋" w:eastAsia="仿宋" w:hAnsi="仿宋" w:cs="仿宋" w:hint="eastAsia"/>
            <w:lang w:val="en-US"/>
          </w:rPr>
          <w:t>(三)、设备选型方案</w:t>
        </w:r>
        <w:r>
          <w:tab/>
        </w:r>
        <w:r>
          <w:fldChar w:fldCharType="begin"/>
        </w:r>
        <w:r>
          <w:instrText xml:space="preserve"> PAGEREF _Toc7450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5" w:history="1">
        <w:r>
          <w:rPr>
            <w:rFonts w:ascii="仿宋" w:eastAsia="仿宋" w:hAnsi="仿宋" w:cs="仿宋" w:hint="eastAsia"/>
            <w:lang w:val="en-US"/>
          </w:rPr>
          <w:t>五、市场分析预测</w:t>
        </w:r>
        <w:r>
          <w:tab/>
        </w:r>
        <w:r>
          <w:fldChar w:fldCharType="begin"/>
        </w:r>
        <w:r>
          <w:instrText xml:space="preserve"> PAGEREF _Toc735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603" w:history="1">
        <w:r>
          <w:rPr>
            <w:rFonts w:ascii="仿宋" w:eastAsia="仿宋" w:hAnsi="仿宋" w:cs="仿宋" w:hint="eastAsia"/>
            <w:lang w:val="en-US"/>
          </w:rPr>
          <w:t>(一)、乙酸甲酯行业分析</w:t>
        </w:r>
        <w:r>
          <w:tab/>
        </w:r>
        <w:r>
          <w:fldChar w:fldCharType="begin"/>
        </w:r>
        <w:r>
          <w:instrText xml:space="preserve"> PAGEREF _Toc25603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" w:history="1">
        <w:r>
          <w:rPr>
            <w:rFonts w:ascii="仿宋" w:eastAsia="仿宋" w:hAnsi="仿宋" w:cs="仿宋" w:hint="eastAsia"/>
            <w:lang w:val="en-US"/>
          </w:rPr>
          <w:t>(二)、乙酸甲酯市场分析预测</w:t>
        </w:r>
        <w:r>
          <w:tab/>
        </w:r>
        <w:r>
          <w:fldChar w:fldCharType="begin"/>
        </w:r>
        <w:r>
          <w:instrText xml:space="preserve"> PAGEREF _Toc750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22" w:history="1">
        <w:r>
          <w:rPr>
            <w:rFonts w:ascii="仿宋" w:eastAsia="仿宋" w:hAnsi="仿宋" w:cs="仿宋" w:hint="eastAsia"/>
            <w:lang w:val="en-US"/>
          </w:rPr>
          <w:t>六、乙酸甲酯行业发展现状</w:t>
        </w:r>
        <w:r>
          <w:tab/>
        </w:r>
        <w:r>
          <w:fldChar w:fldCharType="begin"/>
        </w:r>
        <w:r>
          <w:instrText xml:space="preserve"> PAGEREF _Toc12822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5" w:history="1">
        <w:r>
          <w:rPr>
            <w:rFonts w:ascii="仿宋" w:eastAsia="仿宋" w:hAnsi="仿宋" w:cs="仿宋" w:hint="eastAsia"/>
            <w:lang w:val="en-US"/>
          </w:rPr>
          <w:t>(一)、乙酸甲酯行业整体概况</w:t>
        </w:r>
        <w:r>
          <w:tab/>
        </w:r>
        <w:r>
          <w:fldChar w:fldCharType="begin"/>
        </w:r>
        <w:r>
          <w:instrText xml:space="preserve"> PAGEREF _Toc18455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" w:history="1">
        <w:r>
          <w:rPr>
            <w:rFonts w:ascii="仿宋" w:eastAsia="仿宋" w:hAnsi="仿宋" w:cs="仿宋" w:hint="eastAsia"/>
            <w:lang w:val="en-US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_Toc1563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3" w:history="1">
        <w:r>
          <w:rPr>
            <w:rFonts w:ascii="仿宋" w:eastAsia="仿宋" w:hAnsi="仿宋" w:cs="仿宋" w:hint="eastAsia"/>
            <w:lang w:val="en-US"/>
          </w:rPr>
          <w:t>(三)、政策与法规</w:t>
        </w:r>
        <w:r>
          <w:tab/>
        </w:r>
        <w:r>
          <w:fldChar w:fldCharType="begin"/>
        </w:r>
        <w:r>
          <w:instrText xml:space="preserve"> PAGEREF _Toc19623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3" w:history="1">
        <w:r>
          <w:rPr>
            <w:rFonts w:ascii="仿宋" w:eastAsia="仿宋" w:hAnsi="仿宋" w:cs="仿宋" w:hint="eastAsia"/>
            <w:lang w:val="en-US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_Toc13613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84" w:history="1">
        <w:r>
          <w:rPr>
            <w:rFonts w:ascii="仿宋" w:eastAsia="仿宋" w:hAnsi="仿宋" w:cs="仿宋" w:hint="eastAsia"/>
            <w:lang w:val="en-US"/>
          </w:rPr>
          <w:t>七、国际目标市场选择</w:t>
        </w:r>
        <w:r>
          <w:tab/>
        </w:r>
        <w:r>
          <w:fldChar w:fldCharType="begin"/>
        </w:r>
        <w:r>
          <w:instrText xml:space="preserve"> PAGEREF _Toc19784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4" w:history="1">
        <w:r>
          <w:rPr>
            <w:rFonts w:ascii="仿宋" w:eastAsia="仿宋" w:hAnsi="仿宋" w:cs="仿宋" w:hint="eastAsia"/>
            <w:lang w:val="en-US"/>
          </w:rPr>
          <w:t>(一)、国际市场细分与目标市场选择</w:t>
        </w:r>
        <w:r>
          <w:tab/>
        </w:r>
        <w:r>
          <w:fldChar w:fldCharType="begin"/>
        </w:r>
        <w:r>
          <w:instrText xml:space="preserve"> PAGEREF _Toc15714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2" w:history="1">
        <w:r>
          <w:rPr>
            <w:rFonts w:ascii="仿宋" w:eastAsia="仿宋" w:hAnsi="仿宋" w:cs="仿宋" w:hint="eastAsia"/>
            <w:lang w:val="en-US"/>
          </w:rPr>
          <w:t>(二)、国际目标市场的估测</w:t>
        </w:r>
        <w:r>
          <w:tab/>
        </w:r>
        <w:r>
          <w:fldChar w:fldCharType="begin"/>
        </w:r>
        <w:r>
          <w:instrText xml:space="preserve"> PAGEREF _Toc31622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56" w:history="1">
        <w:r>
          <w:rPr>
            <w:rFonts w:ascii="仿宋" w:eastAsia="仿宋" w:hAnsi="仿宋" w:cs="仿宋" w:hint="eastAsia"/>
            <w:lang w:val="en-US"/>
          </w:rPr>
          <w:t>八、项目进度计划</w:t>
        </w:r>
        <w:r>
          <w:tab/>
        </w:r>
        <w:r>
          <w:fldChar w:fldCharType="begin"/>
        </w:r>
        <w:r>
          <w:instrText xml:space="preserve"> PAGEREF _Toc11956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7" w:history="1">
        <w:r>
          <w:rPr>
            <w:rFonts w:ascii="仿宋" w:eastAsia="仿宋" w:hAnsi="仿宋" w:cs="仿宋" w:hint="eastAsia"/>
            <w:lang w:val="en-US"/>
          </w:rPr>
          <w:t>(一)、项目进度安排</w:t>
        </w:r>
        <w:r>
          <w:tab/>
        </w:r>
        <w:r>
          <w:fldChar w:fldCharType="begin"/>
        </w:r>
        <w:r>
          <w:instrText xml:space="preserve"> PAGEREF _Toc16777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7" w:history="1">
        <w:r>
          <w:rPr>
            <w:rFonts w:ascii="仿宋" w:eastAsia="仿宋" w:hAnsi="仿宋" w:cs="仿宋" w:hint="eastAsia"/>
            <w:lang w:val="en-US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_Toc25697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7" w:history="1">
        <w:r>
          <w:rPr>
            <w:rFonts w:ascii="仿宋" w:eastAsia="仿宋" w:hAnsi="仿宋" w:cs="仿宋" w:hint="eastAsia"/>
            <w:lang w:val="en-US"/>
          </w:rPr>
          <w:t>九、四经营所依赖的核心资源</w:t>
        </w:r>
        <w:r>
          <w:tab/>
        </w:r>
        <w:r>
          <w:fldChar w:fldCharType="begin"/>
        </w:r>
        <w:r>
          <w:instrText xml:space="preserve"> PAGEREF _Toc2177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5" w:history="1">
        <w:r>
          <w:rPr>
            <w:rFonts w:ascii="仿宋" w:eastAsia="仿宋" w:hAnsi="仿宋" w:cs="仿宋" w:hint="eastAsia"/>
            <w:lang w:val="en-US"/>
          </w:rPr>
          <w:t>(一)、管理团队</w:t>
        </w:r>
        <w:r>
          <w:tab/>
        </w:r>
        <w:r>
          <w:fldChar w:fldCharType="begin"/>
        </w:r>
        <w:r>
          <w:instrText xml:space="preserve"> PAGEREF _Toc23065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2" w:history="1">
        <w:r>
          <w:rPr>
            <w:rFonts w:ascii="仿宋" w:eastAsia="仿宋" w:hAnsi="仿宋" w:cs="仿宋" w:hint="eastAsia"/>
            <w:lang w:val="en-US"/>
          </w:rPr>
          <w:t>(二)、主要固定资产</w:t>
        </w:r>
        <w:r>
          <w:tab/>
        </w:r>
        <w:r>
          <w:fldChar w:fldCharType="begin"/>
        </w:r>
        <w:r>
          <w:instrText xml:space="preserve"> PAGEREF _Toc16282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" w:history="1">
        <w:r>
          <w:rPr>
            <w:rFonts w:ascii="仿宋" w:eastAsia="仿宋" w:hAnsi="仿宋" w:cs="仿宋" w:hint="eastAsia"/>
            <w:lang w:val="en-US"/>
          </w:rPr>
          <w:t>(三)、企业荣誉</w:t>
        </w:r>
        <w:r>
          <w:tab/>
        </w:r>
        <w:r>
          <w:fldChar w:fldCharType="begin"/>
        </w:r>
        <w:r>
          <w:instrText xml:space="preserve"> PAGEREF _Toc937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58" w:history="1">
        <w:r>
          <w:rPr>
            <w:rFonts w:ascii="仿宋" w:eastAsia="仿宋" w:hAnsi="仿宋" w:cs="仿宋" w:hint="eastAsia"/>
            <w:lang w:val="en-US"/>
          </w:rPr>
          <w:t>(四)、股份公司组织机构主要职能部门情况</w:t>
        </w:r>
        <w:r>
          <w:tab/>
        </w:r>
        <w:r>
          <w:fldChar w:fldCharType="begin"/>
        </w:r>
        <w:r>
          <w:instrText xml:space="preserve"> PAGEREF _Toc3958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" w:history="1">
        <w:r>
          <w:rPr>
            <w:rFonts w:ascii="仿宋" w:eastAsia="仿宋" w:hAnsi="仿宋" w:cs="仿宋" w:hint="eastAsia"/>
            <w:lang w:val="en-US"/>
          </w:rPr>
          <w:t>(五)、公司经营理念</w:t>
        </w:r>
        <w:r>
          <w:tab/>
        </w:r>
        <w:r>
          <w:fldChar w:fldCharType="begin"/>
        </w:r>
        <w:r>
          <w:instrText xml:space="preserve"> PAGEREF _Toc783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39" w:history="1">
        <w:r>
          <w:rPr>
            <w:rFonts w:ascii="仿宋" w:eastAsia="仿宋" w:hAnsi="仿宋" w:cs="仿宋" w:hint="eastAsia"/>
            <w:lang w:val="en-US"/>
          </w:rPr>
          <w:t>十、生产安全保护</w:t>
        </w:r>
        <w:r>
          <w:tab/>
        </w:r>
        <w:r>
          <w:fldChar w:fldCharType="begin"/>
        </w:r>
        <w:r>
          <w:instrText xml:space="preserve"> PAGEREF _Toc18039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8" w:history="1">
        <w:r>
          <w:rPr>
            <w:rFonts w:ascii="仿宋" w:eastAsia="仿宋" w:hAnsi="仿宋" w:cs="仿宋" w:hint="eastAsia"/>
            <w:lang w:val="en-US"/>
          </w:rPr>
          <w:t>(一)、消防安全</w:t>
        </w:r>
        <w:r>
          <w:tab/>
        </w:r>
        <w:r>
          <w:fldChar w:fldCharType="begin"/>
        </w:r>
        <w:r>
          <w:instrText xml:space="preserve"> PAGEREF _Toc14358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4" w:history="1">
        <w:r>
          <w:rPr>
            <w:rFonts w:ascii="仿宋" w:eastAsia="仿宋" w:hAnsi="仿宋" w:cs="仿宋" w:hint="eastAsia"/>
            <w:lang w:val="en-US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_Toc11364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1" w:history="1">
        <w:r>
          <w:rPr>
            <w:rFonts w:ascii="仿宋" w:eastAsia="仿宋" w:hAnsi="仿宋" w:cs="仿宋" w:hint="eastAsia"/>
            <w:lang w:val="en-US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_Toc15851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7" w:history="1">
        <w:r>
          <w:rPr>
            <w:rFonts w:ascii="仿宋" w:eastAsia="仿宋" w:hAnsi="仿宋" w:cs="仿宋" w:hint="eastAsia"/>
            <w:lang w:val="en-US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_Toc8237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9" w:history="1">
        <w:r>
          <w:rPr>
            <w:rFonts w:ascii="仿宋" w:eastAsia="仿宋" w:hAnsi="仿宋" w:cs="仿宋" w:hint="eastAsia"/>
            <w:lang w:val="en-US"/>
          </w:rPr>
          <w:t>(五)、防尘防毒措施</w:t>
        </w:r>
        <w:r>
          <w:tab/>
        </w:r>
        <w:r>
          <w:fldChar w:fldCharType="begin"/>
        </w:r>
        <w:r>
          <w:instrText xml:space="preserve"> PAGEREF _Toc20049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5" w:history="1">
        <w:r>
          <w:rPr>
            <w:rFonts w:ascii="仿宋" w:eastAsia="仿宋" w:hAnsi="仿宋" w:cs="仿宋" w:hint="eastAsia"/>
            <w:lang w:val="en-US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_Toc14555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0" w:history="1">
        <w:r>
          <w:rPr>
            <w:rFonts w:ascii="仿宋" w:eastAsia="仿宋" w:hAnsi="仿宋" w:cs="仿宋" w:hint="eastAsia"/>
            <w:lang w:val="en-US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_Toc32590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89" w:history="1">
        <w:r>
          <w:rPr>
            <w:rFonts w:ascii="仿宋" w:eastAsia="仿宋" w:hAnsi="仿宋" w:cs="仿宋" w:hint="eastAsia"/>
            <w:lang w:val="en-US"/>
          </w:rPr>
          <w:t>十一、乙酸甲酯行业产品策略</w:t>
        </w:r>
        <w:r>
          <w:tab/>
        </w:r>
        <w:r>
          <w:fldChar w:fldCharType="begin"/>
        </w:r>
        <w:r>
          <w:instrText xml:space="preserve"> PAGEREF _Toc10989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4232" w:history="1">
        <w:r>
          <w:rPr>
            <w:rFonts w:ascii="仿宋" w:eastAsia="仿宋" w:hAnsi="仿宋" w:cs="仿宋" w:hint="eastAsia"/>
            <w:lang w:val="en-US"/>
          </w:rPr>
          <w:t>(一)、产品定位</w:t>
        </w:r>
        <w:r>
          <w:tab/>
        </w:r>
        <w:r>
          <w:fldChar w:fldCharType="begin"/>
        </w:r>
        <w:r>
          <w:instrText xml:space="preserve"> PAGEREF _Toc14232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7" w:history="1">
        <w:r>
          <w:rPr>
            <w:rFonts w:ascii="仿宋" w:eastAsia="仿宋" w:hAnsi="仿宋" w:cs="仿宋" w:hint="eastAsia"/>
            <w:lang w:val="en-US"/>
          </w:rPr>
          <w:t>(二)、产品种类</w:t>
        </w:r>
        <w:r>
          <w:tab/>
        </w:r>
        <w:r>
          <w:fldChar w:fldCharType="begin"/>
        </w:r>
        <w:r>
          <w:instrText xml:space="preserve"> PAGEREF _Toc32177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7" w:history="1">
        <w:r>
          <w:rPr>
            <w:rFonts w:ascii="仿宋" w:eastAsia="仿宋" w:hAnsi="仿宋" w:cs="仿宋" w:hint="eastAsia"/>
            <w:lang w:val="en-US"/>
          </w:rPr>
          <w:t>(三)、产品质量</w:t>
        </w:r>
        <w:r>
          <w:tab/>
        </w:r>
        <w:r>
          <w:fldChar w:fldCharType="begin"/>
        </w:r>
        <w:r>
          <w:instrText xml:space="preserve"> PAGEREF _Toc22277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1" w:history="1">
        <w:r>
          <w:rPr>
            <w:rFonts w:ascii="仿宋" w:eastAsia="仿宋" w:hAnsi="仿宋" w:cs="仿宋" w:hint="eastAsia"/>
            <w:lang w:val="en-US"/>
          </w:rPr>
          <w:t>(四)、创新设计</w:t>
        </w:r>
        <w:r>
          <w:tab/>
        </w:r>
        <w:r>
          <w:fldChar w:fldCharType="begin"/>
        </w:r>
        <w:r>
          <w:instrText xml:space="preserve"> PAGEREF _Toc14431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8" w:history="1">
        <w:r>
          <w:rPr>
            <w:rFonts w:ascii="仿宋" w:eastAsia="仿宋" w:hAnsi="仿宋" w:cs="仿宋" w:hint="eastAsia"/>
            <w:lang w:val="en-US"/>
          </w:rPr>
          <w:t>(五)、价格策略</w:t>
        </w:r>
        <w:r>
          <w:tab/>
        </w:r>
        <w:r>
          <w:fldChar w:fldCharType="begin"/>
        </w:r>
        <w:r>
          <w:instrText xml:space="preserve"> PAGEREF _Toc15298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1" w:history="1">
        <w:r>
          <w:rPr>
            <w:rFonts w:ascii="仿宋" w:eastAsia="仿宋" w:hAnsi="仿宋" w:cs="仿宋" w:hint="eastAsia"/>
            <w:lang w:val="en-US"/>
          </w:rPr>
          <w:t>(六)、售后服务</w:t>
        </w:r>
        <w:r>
          <w:tab/>
        </w:r>
        <w:r>
          <w:fldChar w:fldCharType="begin"/>
        </w:r>
        <w:r>
          <w:instrText xml:space="preserve"> PAGEREF _Toc11511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37" w:history="1">
        <w:r>
          <w:rPr>
            <w:rFonts w:ascii="仿宋" w:eastAsia="仿宋" w:hAnsi="仿宋" w:cs="仿宋" w:hint="eastAsia"/>
            <w:lang w:val="en-US"/>
          </w:rPr>
          <w:t>十二、资源合理利用</w:t>
        </w:r>
        <w:r>
          <w:tab/>
        </w:r>
        <w:r>
          <w:fldChar w:fldCharType="begin"/>
        </w:r>
        <w:r>
          <w:instrText xml:space="preserve"> PAGEREF _Toc21037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0" w:history="1">
        <w:r>
          <w:rPr>
            <w:rFonts w:ascii="仿宋" w:eastAsia="仿宋" w:hAnsi="仿宋" w:cs="仿宋" w:hint="eastAsia"/>
            <w:lang w:val="en-US"/>
          </w:rPr>
          <w:t>(一)、能源利用</w:t>
        </w:r>
        <w:r>
          <w:tab/>
        </w:r>
        <w:r>
          <w:fldChar w:fldCharType="begin"/>
        </w:r>
        <w:r>
          <w:instrText xml:space="preserve"> PAGEREF _Toc30520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" w:history="1">
        <w:r>
          <w:rPr>
            <w:rFonts w:ascii="仿宋" w:eastAsia="仿宋" w:hAnsi="仿宋" w:cs="仿宋" w:hint="eastAsia"/>
            <w:lang w:val="en-US"/>
          </w:rPr>
          <w:t>(二)、水资源利用</w:t>
        </w:r>
        <w:r>
          <w:tab/>
        </w:r>
        <w:r>
          <w:fldChar w:fldCharType="begin"/>
        </w:r>
        <w:r>
          <w:instrText xml:space="preserve"> PAGEREF _Toc3197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9" w:history="1">
        <w:r>
          <w:rPr>
            <w:rFonts w:ascii="仿宋" w:eastAsia="仿宋" w:hAnsi="仿宋" w:cs="仿宋" w:hint="eastAsia"/>
            <w:lang w:val="en-US"/>
          </w:rPr>
          <w:t>(三)、土地资源利用</w:t>
        </w:r>
        <w:r>
          <w:tab/>
        </w:r>
        <w:r>
          <w:fldChar w:fldCharType="begin"/>
        </w:r>
        <w:r>
          <w:instrText xml:space="preserve"> PAGEREF _Toc14379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7" w:history="1">
        <w:r>
          <w:rPr>
            <w:rFonts w:ascii="仿宋" w:eastAsia="仿宋" w:hAnsi="仿宋" w:cs="仿宋" w:hint="eastAsia"/>
            <w:lang w:val="en-US"/>
          </w:rPr>
          <w:t>(四)、原材料资源利用</w:t>
        </w:r>
        <w:r>
          <w:tab/>
        </w:r>
        <w:r>
          <w:fldChar w:fldCharType="begin"/>
        </w:r>
        <w:r>
          <w:instrText xml:space="preserve"> PAGEREF _Toc18587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7" w:history="1">
        <w:r>
          <w:rPr>
            <w:rFonts w:ascii="仿宋" w:eastAsia="仿宋" w:hAnsi="仿宋" w:cs="仿宋" w:hint="eastAsia"/>
            <w:lang w:val="en-US"/>
          </w:rPr>
          <w:t>(五)、其他资源的合理利用</w:t>
        </w:r>
        <w:r>
          <w:tab/>
        </w:r>
        <w:r>
          <w:fldChar w:fldCharType="begin"/>
        </w:r>
        <w:r>
          <w:instrText xml:space="preserve"> PAGEREF _Toc6927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43" w:history="1">
        <w:r>
          <w:rPr>
            <w:rFonts w:ascii="仿宋" w:eastAsia="仿宋" w:hAnsi="仿宋" w:cs="仿宋" w:hint="eastAsia"/>
            <w:lang w:val="en-US"/>
          </w:rPr>
          <w:t>十三、制度运行与优化</w:t>
        </w:r>
        <w:r>
          <w:tab/>
        </w:r>
        <w:r>
          <w:fldChar w:fldCharType="begin"/>
        </w:r>
        <w:r>
          <w:instrText xml:space="preserve"> PAGEREF _Toc7643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1" w:history="1">
        <w:r>
          <w:rPr>
            <w:rFonts w:ascii="仿宋" w:eastAsia="仿宋" w:hAnsi="仿宋" w:cs="仿宋" w:hint="eastAsia"/>
            <w:lang w:val="en-US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_Toc22191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3" w:history="1">
        <w:r>
          <w:rPr>
            <w:rFonts w:ascii="仿宋" w:eastAsia="仿宋" w:hAnsi="仿宋" w:cs="仿宋" w:hint="eastAsia"/>
            <w:lang w:val="en-US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_Toc6523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33" w:history="1">
        <w:r>
          <w:rPr>
            <w:rFonts w:ascii="仿宋" w:eastAsia="仿宋" w:hAnsi="仿宋" w:cs="仿宋" w:hint="eastAsia"/>
            <w:lang w:val="en-US"/>
          </w:rPr>
          <w:t>十四、环境保护与治理方案</w:t>
        </w:r>
        <w:r>
          <w:tab/>
        </w:r>
        <w:r>
          <w:fldChar w:fldCharType="begin"/>
        </w:r>
        <w:r>
          <w:instrText xml:space="preserve"> PAGEREF _Toc13933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7" w:history="1">
        <w:r>
          <w:rPr>
            <w:rFonts w:ascii="仿宋" w:eastAsia="仿宋" w:hAnsi="仿宋" w:cs="仿宋" w:hint="eastAsia"/>
            <w:lang w:val="en-US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_Toc26637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2" w:history="1">
        <w:r>
          <w:rPr>
            <w:rFonts w:ascii="仿宋" w:eastAsia="仿宋" w:hAnsi="仿宋" w:cs="仿宋" w:hint="eastAsia"/>
            <w:lang w:val="en-US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_Toc20602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66" w:history="1">
        <w:r>
          <w:rPr>
            <w:rFonts w:ascii="仿宋" w:eastAsia="仿宋" w:hAnsi="仿宋" w:cs="仿宋" w:hint="eastAsia"/>
            <w:lang w:val="en-US"/>
          </w:rPr>
          <w:t>十五、战略的定性评价决策方法</w:t>
        </w:r>
        <w:r>
          <w:tab/>
        </w:r>
        <w:r>
          <w:fldChar w:fldCharType="begin"/>
        </w:r>
        <w:r>
          <w:instrText xml:space="preserve"> PAGEREF _Toc6966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3" w:history="1">
        <w:r>
          <w:rPr>
            <w:rFonts w:ascii="仿宋" w:eastAsia="仿宋" w:hAnsi="仿宋" w:cs="仿宋" w:hint="eastAsia"/>
            <w:lang w:val="en-US"/>
          </w:rPr>
          <w:t>(一)、战略的定性评价决策方法</w:t>
        </w:r>
        <w:r>
          <w:tab/>
        </w:r>
        <w:r>
          <w:fldChar w:fldCharType="begin"/>
        </w:r>
        <w:r>
          <w:instrText xml:space="preserve"> PAGEREF _Toc31523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18" w:history="1">
        <w:r>
          <w:rPr>
            <w:rFonts w:ascii="仿宋" w:eastAsia="仿宋" w:hAnsi="仿宋" w:cs="仿宋" w:hint="eastAsia"/>
            <w:lang w:val="en-US"/>
          </w:rPr>
          <w:t>十六、法律法规及环境影响评价</w:t>
        </w:r>
        <w:r>
          <w:tab/>
        </w:r>
        <w:r>
          <w:fldChar w:fldCharType="begin"/>
        </w:r>
        <w:r>
          <w:instrText xml:space="preserve"> PAGEREF _Toc30318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6" w:history="1">
        <w:r>
          <w:rPr>
            <w:rFonts w:ascii="仿宋" w:eastAsia="仿宋" w:hAnsi="仿宋" w:cs="仿宋" w:hint="eastAsia"/>
            <w:lang w:val="en-US"/>
          </w:rPr>
          <w:t>(一)、法律法规的遵守</w:t>
        </w:r>
        <w:r>
          <w:tab/>
        </w:r>
        <w:r>
          <w:fldChar w:fldCharType="begin"/>
        </w:r>
        <w:r>
          <w:instrText xml:space="preserve"> PAGEREF _Toc24846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0" w:history="1">
        <w:r>
          <w:rPr>
            <w:rFonts w:ascii="仿宋" w:eastAsia="仿宋" w:hAnsi="仿宋" w:cs="仿宋" w:hint="eastAsia"/>
            <w:lang w:val="en-US"/>
          </w:rPr>
          <w:t>(二)、环境影响评价</w:t>
        </w:r>
        <w:r>
          <w:tab/>
        </w:r>
        <w:r>
          <w:fldChar w:fldCharType="begin"/>
        </w:r>
        <w:r>
          <w:instrText xml:space="preserve"> PAGEREF _Toc17050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8" w:history="1">
        <w:r>
          <w:rPr>
            <w:rFonts w:ascii="仿宋" w:eastAsia="仿宋" w:hAnsi="仿宋" w:cs="仿宋" w:hint="eastAsia"/>
            <w:lang w:val="en-US"/>
          </w:rPr>
          <w:t>(三)、环保手续办理</w:t>
        </w:r>
        <w:r>
          <w:tab/>
        </w:r>
        <w:r>
          <w:fldChar w:fldCharType="begin"/>
        </w:r>
        <w:r>
          <w:instrText xml:space="preserve"> PAGEREF _Toc21728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63" w:history="1">
        <w:r>
          <w:rPr>
            <w:rFonts w:ascii="仿宋" w:eastAsia="仿宋" w:hAnsi="仿宋" w:cs="仿宋" w:hint="eastAsia"/>
            <w:lang w:val="en-US"/>
          </w:rPr>
          <w:t>十七、乙酸甲酯项目监督与评估</w:t>
        </w:r>
        <w:r>
          <w:tab/>
        </w:r>
        <w:r>
          <w:fldChar w:fldCharType="begin"/>
        </w:r>
        <w:r>
          <w:instrText xml:space="preserve"> PAGEREF _Toc26563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0" w:history="1">
        <w:r>
          <w:rPr>
            <w:rFonts w:ascii="仿宋" w:eastAsia="仿宋" w:hAnsi="仿宋" w:cs="仿宋" w:hint="eastAsia"/>
            <w:lang w:val="en-US"/>
          </w:rPr>
          <w:t>(一)、乙酸甲酯项目监督体系</w:t>
        </w:r>
        <w:r>
          <w:tab/>
        </w:r>
        <w:r>
          <w:fldChar w:fldCharType="begin"/>
        </w:r>
        <w:r>
          <w:instrText xml:space="preserve"> PAGEREF _Toc18090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7" w:history="1">
        <w:r>
          <w:rPr>
            <w:rFonts w:ascii="仿宋" w:eastAsia="仿宋" w:hAnsi="仿宋" w:cs="仿宋" w:hint="eastAsia"/>
            <w:lang w:val="en-US"/>
          </w:rPr>
          <w:t>(二)、绩效评估与指标</w:t>
        </w:r>
        <w:r>
          <w:tab/>
        </w:r>
        <w:r>
          <w:fldChar w:fldCharType="begin"/>
        </w:r>
        <w:r>
          <w:instrText xml:space="preserve"> PAGEREF _Toc17717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0" w:history="1">
        <w:r>
          <w:rPr>
            <w:rFonts w:ascii="仿宋" w:eastAsia="仿宋" w:hAnsi="仿宋" w:cs="仿宋" w:hint="eastAsia"/>
            <w:lang w:val="en-US"/>
          </w:rPr>
          <w:t>(三)、变更管理与调整</w:t>
        </w:r>
        <w:r>
          <w:tab/>
        </w:r>
        <w:r>
          <w:fldChar w:fldCharType="begin"/>
        </w:r>
        <w:r>
          <w:instrText xml:space="preserve"> PAGEREF _Toc4610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17344" w:history="1">
        <w:r>
          <w:rPr>
            <w:rFonts w:ascii="仿宋" w:eastAsia="仿宋" w:hAnsi="仿宋" w:cs="仿宋" w:hint="eastAsia"/>
            <w:lang w:val="en-US"/>
          </w:rPr>
          <w:t>(四)、定期报告与审计</w:t>
        </w:r>
        <w:r>
          <w:tab/>
        </w:r>
        <w:r>
          <w:fldChar w:fldCharType="begin"/>
        </w:r>
        <w:r>
          <w:instrText xml:space="preserve"> PAGEREF _Toc17344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28" w:history="1">
        <w:r>
          <w:rPr>
            <w:rFonts w:ascii="仿宋" w:eastAsia="仿宋" w:hAnsi="仿宋" w:cs="仿宋" w:hint="eastAsia"/>
            <w:lang w:val="en-US"/>
          </w:rPr>
          <w:t>十八、供应链管理</w:t>
        </w:r>
        <w:r>
          <w:tab/>
        </w:r>
        <w:r>
          <w:fldChar w:fldCharType="begin"/>
        </w:r>
        <w:r>
          <w:instrText xml:space="preserve"> PAGEREF _Toc20928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5" w:history="1">
        <w:r>
          <w:rPr>
            <w:rFonts w:ascii="仿宋" w:eastAsia="仿宋" w:hAnsi="仿宋" w:cs="仿宋" w:hint="eastAsia"/>
            <w:lang w:val="en-US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_Toc15105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7" w:history="1">
        <w:r>
          <w:rPr>
            <w:rFonts w:ascii="仿宋" w:eastAsia="仿宋" w:hAnsi="仿宋" w:cs="仿宋" w:hint="eastAsia"/>
            <w:lang w:val="en-US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_Toc3757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5" w:history="1">
        <w:r>
          <w:rPr>
            <w:rFonts w:ascii="仿宋" w:eastAsia="仿宋" w:hAnsi="仿宋" w:cs="仿宋" w:hint="eastAsia"/>
            <w:lang w:val="en-US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_Toc18895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7" w:history="1">
        <w:r>
          <w:rPr>
            <w:rFonts w:ascii="仿宋" w:eastAsia="仿宋" w:hAnsi="仿宋" w:cs="仿宋" w:hint="eastAsia"/>
            <w:lang w:val="en-US"/>
          </w:rPr>
          <w:t>十九、乙酸甲酯行业互联网营销</w:t>
        </w:r>
        <w:r>
          <w:tab/>
        </w:r>
        <w:r>
          <w:fldChar w:fldCharType="begin"/>
        </w:r>
        <w:r>
          <w:instrText xml:space="preserve"> PAGEREF _Toc2217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" w:history="1">
        <w:r>
          <w:rPr>
            <w:rFonts w:ascii="仿宋" w:eastAsia="仿宋" w:hAnsi="仿宋" w:cs="仿宋" w:hint="eastAsia"/>
            <w:lang w:val="en-US"/>
          </w:rPr>
          <w:t>(一)、市场概述</w:t>
        </w:r>
        <w:r>
          <w:tab/>
        </w:r>
        <w:r>
          <w:fldChar w:fldCharType="begin"/>
        </w:r>
        <w:r>
          <w:instrText xml:space="preserve"> PAGEREF _Toc839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8" w:history="1">
        <w:r>
          <w:rPr>
            <w:rFonts w:ascii="仿宋" w:eastAsia="仿宋" w:hAnsi="仿宋" w:cs="仿宋" w:hint="eastAsia"/>
            <w:lang w:val="en-US"/>
          </w:rPr>
          <w:t>(二)、建设专业网站</w:t>
        </w:r>
        <w:r>
          <w:tab/>
        </w:r>
        <w:r>
          <w:fldChar w:fldCharType="begin"/>
        </w:r>
        <w:r>
          <w:instrText xml:space="preserve"> PAGEREF _Toc5658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8" w:history="1">
        <w:r>
          <w:rPr>
            <w:rFonts w:ascii="仿宋" w:eastAsia="仿宋" w:hAnsi="仿宋" w:cs="仿宋" w:hint="eastAsia"/>
            <w:lang w:val="en-US"/>
          </w:rPr>
          <w:t>(三)、搜索引擎优化</w:t>
        </w:r>
        <w:r>
          <w:tab/>
        </w:r>
        <w:r>
          <w:fldChar w:fldCharType="begin"/>
        </w:r>
        <w:r>
          <w:instrText xml:space="preserve"> PAGEREF _Toc7438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08" w:history="1">
        <w:r>
          <w:rPr>
            <w:rFonts w:ascii="仿宋" w:eastAsia="仿宋" w:hAnsi="仿宋" w:cs="仿宋" w:hint="eastAsia"/>
            <w:lang w:val="en-US"/>
          </w:rPr>
          <w:t>(四)、社交媒体推广</w:t>
        </w:r>
        <w:r>
          <w:tab/>
        </w:r>
        <w:r>
          <w:fldChar w:fldCharType="begin"/>
        </w:r>
        <w:r>
          <w:instrText xml:space="preserve"> PAGEREF _Toc13208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1" w:history="1">
        <w:r>
          <w:rPr>
            <w:rFonts w:ascii="仿宋" w:eastAsia="仿宋" w:hAnsi="仿宋" w:cs="仿宋" w:hint="eastAsia"/>
            <w:lang w:val="en-US"/>
          </w:rPr>
          <w:t>(五)、在线广告投放</w:t>
        </w:r>
        <w:r>
          <w:tab/>
        </w:r>
        <w:r>
          <w:fldChar w:fldCharType="begin"/>
        </w:r>
        <w:r>
          <w:instrText xml:space="preserve"> PAGEREF _Toc28861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0" w:history="1">
        <w:r>
          <w:rPr>
            <w:rFonts w:ascii="仿宋" w:eastAsia="仿宋" w:hAnsi="仿宋" w:cs="仿宋" w:hint="eastAsia"/>
            <w:lang w:val="en-US"/>
          </w:rPr>
          <w:t>(六)、移动端应用</w:t>
        </w:r>
        <w:r>
          <w:tab/>
        </w:r>
        <w:r>
          <w:fldChar w:fldCharType="begin"/>
        </w:r>
        <w:r>
          <w:instrText xml:space="preserve"> PAGEREF _Toc28210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8" w:history="1">
        <w:r>
          <w:rPr>
            <w:rFonts w:ascii="仿宋" w:eastAsia="仿宋" w:hAnsi="仿宋" w:cs="仿宋" w:hint="eastAsia"/>
            <w:lang w:val="en-US"/>
          </w:rPr>
          <w:t>(七)、数据分析与优化</w:t>
        </w:r>
        <w:r>
          <w:tab/>
        </w:r>
        <w:r>
          <w:fldChar w:fldCharType="begin"/>
        </w:r>
        <w:r>
          <w:instrText xml:space="preserve"> PAGEREF _Toc29078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05" w:history="1">
        <w:r>
          <w:rPr>
            <w:rFonts w:ascii="仿宋" w:eastAsia="仿宋" w:hAnsi="仿宋" w:cs="仿宋" w:hint="eastAsia"/>
            <w:lang w:val="en-US"/>
          </w:rPr>
          <w:t>二十、创新投资策略</w:t>
        </w:r>
        <w:r>
          <w:tab/>
        </w:r>
        <w:r>
          <w:fldChar w:fldCharType="begin"/>
        </w:r>
        <w:r>
          <w:instrText xml:space="preserve"> PAGEREF _Toc25805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" w:history="1">
        <w:r>
          <w:rPr>
            <w:rFonts w:ascii="仿宋" w:eastAsia="仿宋" w:hAnsi="仿宋" w:cs="仿宋" w:hint="eastAsia"/>
            <w:lang w:val="en-US"/>
          </w:rPr>
          <w:t>(一)、创新投资的定义</w:t>
        </w:r>
        <w:r>
          <w:tab/>
        </w:r>
        <w:r>
          <w:fldChar w:fldCharType="begin"/>
        </w:r>
        <w:r>
          <w:instrText xml:space="preserve"> PAGEREF _Toc241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2" w:history="1">
        <w:r>
          <w:rPr>
            <w:rFonts w:ascii="仿宋" w:eastAsia="仿宋" w:hAnsi="仿宋" w:cs="仿宋" w:hint="eastAsia"/>
            <w:lang w:val="en-US"/>
          </w:rPr>
          <w:t>(二)、创新投资与企业战略的关系</w:t>
        </w:r>
        <w:r>
          <w:tab/>
        </w:r>
        <w:r>
          <w:fldChar w:fldCharType="begin"/>
        </w:r>
        <w:r>
          <w:instrText xml:space="preserve"> PAGEREF _Toc16732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9" w:history="1">
        <w:r>
          <w:rPr>
            <w:rFonts w:ascii="仿宋" w:eastAsia="仿宋" w:hAnsi="仿宋" w:cs="仿宋" w:hint="eastAsia"/>
            <w:lang w:val="en-US"/>
          </w:rPr>
          <w:t>(三)、创新投资决策过程</w:t>
        </w:r>
        <w:r>
          <w:tab/>
        </w:r>
        <w:r>
          <w:fldChar w:fldCharType="begin"/>
        </w:r>
        <w:r>
          <w:instrText xml:space="preserve"> PAGEREF _Toc7939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7" w:history="1">
        <w:r>
          <w:rPr>
            <w:rFonts w:ascii="仿宋" w:eastAsia="仿宋" w:hAnsi="仿宋" w:cs="仿宋" w:hint="eastAsia"/>
            <w:lang w:val="en-US"/>
          </w:rPr>
          <w:t>(四)、创新投资的风险管理</w:t>
        </w:r>
        <w:r>
          <w:tab/>
        </w:r>
        <w:r>
          <w:fldChar w:fldCharType="begin"/>
        </w:r>
        <w:r>
          <w:instrText xml:space="preserve"> PAGEREF _Toc20747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39" w:history="1">
        <w:r>
          <w:rPr>
            <w:rFonts w:ascii="仿宋" w:eastAsia="仿宋" w:hAnsi="仿宋" w:cs="仿宋" w:hint="eastAsia"/>
            <w:lang w:val="en-US"/>
          </w:rPr>
          <w:t>二十一、乙酸甲酯项目节能分析</w:t>
        </w:r>
        <w:r>
          <w:tab/>
        </w:r>
        <w:r>
          <w:fldChar w:fldCharType="begin"/>
        </w:r>
        <w:r>
          <w:instrText xml:space="preserve"> PAGEREF _Toc8939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7" w:history="1">
        <w:r>
          <w:rPr>
            <w:rFonts w:ascii="仿宋" w:eastAsia="仿宋" w:hAnsi="仿宋" w:cs="仿宋" w:hint="eastAsia"/>
            <w:lang w:val="en-US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_Toc23187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9" w:history="1">
        <w:r>
          <w:rPr>
            <w:rFonts w:ascii="仿宋" w:eastAsia="仿宋" w:hAnsi="仿宋" w:cs="仿宋" w:hint="eastAsia"/>
            <w:lang w:val="en-US"/>
          </w:rPr>
          <w:t>(二)、乙酸甲酯项目预期节能综合评价</w:t>
        </w:r>
        <w:r>
          <w:tab/>
        </w:r>
        <w:r>
          <w:fldChar w:fldCharType="begin"/>
        </w:r>
        <w:r>
          <w:instrText xml:space="preserve"> PAGEREF _Toc15409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" w:history="1">
        <w:r>
          <w:rPr>
            <w:rFonts w:ascii="仿宋" w:eastAsia="仿宋" w:hAnsi="仿宋" w:cs="仿宋" w:hint="eastAsia"/>
            <w:lang w:val="en-US"/>
          </w:rPr>
          <w:t>(三)、乙酸甲酯项目节能设计</w:t>
        </w:r>
        <w:r>
          <w:tab/>
        </w:r>
        <w:r>
          <w:fldChar w:fldCharType="begin"/>
        </w:r>
        <w:r>
          <w:instrText xml:space="preserve"> PAGEREF _Toc3147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0" w:history="1">
        <w:r>
          <w:rPr>
            <w:rFonts w:ascii="仿宋" w:eastAsia="仿宋" w:hAnsi="仿宋" w:cs="仿宋" w:hint="eastAsia"/>
            <w:lang w:val="en-US"/>
          </w:rPr>
          <w:t>(四)、节能措施</w:t>
        </w:r>
        <w:r>
          <w:tab/>
        </w:r>
        <w:r>
          <w:fldChar w:fldCharType="begin"/>
        </w:r>
        <w:r>
          <w:instrText xml:space="preserve"> PAGEREF _Toc20750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55" w:history="1">
        <w:r>
          <w:rPr>
            <w:rFonts w:ascii="仿宋" w:eastAsia="仿宋" w:hAnsi="仿宋" w:cs="仿宋" w:hint="eastAsia"/>
            <w:lang w:val="en-US"/>
          </w:rPr>
          <w:t>二十二乙酸甲酯项目管理与团队协作</w:t>
        </w:r>
        <w:r>
          <w:tab/>
        </w:r>
        <w:r>
          <w:fldChar w:fldCharType="begin"/>
        </w:r>
        <w:r>
          <w:instrText xml:space="preserve"> PAGEREF _Toc26555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7" w:history="1">
        <w:r>
          <w:rPr>
            <w:rFonts w:ascii="仿宋" w:eastAsia="仿宋" w:hAnsi="仿宋" w:cs="仿宋" w:hint="eastAsia"/>
            <w:lang w:val="en-US"/>
          </w:rPr>
          <w:t>(一)、乙酸甲酯项目管理方法论</w:t>
        </w:r>
        <w:r>
          <w:tab/>
        </w:r>
        <w:r>
          <w:fldChar w:fldCharType="begin"/>
        </w:r>
        <w:r>
          <w:instrText xml:space="preserve"> PAGEREF _Toc10307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4" w:history="1">
        <w:r>
          <w:rPr>
            <w:rFonts w:ascii="仿宋" w:eastAsia="仿宋" w:hAnsi="仿宋" w:cs="仿宋" w:hint="eastAsia"/>
            <w:lang w:val="en-US"/>
          </w:rPr>
          <w:t>(二)、乙酸甲酯项目计划与进度管理</w:t>
        </w:r>
        <w:r>
          <w:tab/>
        </w:r>
        <w:r>
          <w:fldChar w:fldCharType="begin"/>
        </w:r>
        <w:r>
          <w:instrText xml:space="preserve"> PAGEREF _Toc32434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" w:history="1">
        <w:r>
          <w:rPr>
            <w:rFonts w:ascii="仿宋" w:eastAsia="仿宋" w:hAnsi="仿宋" w:cs="仿宋" w:hint="eastAsia"/>
            <w:lang w:val="en-US"/>
          </w:rPr>
          <w:t>(三)、团队组建与角色分工</w:t>
        </w:r>
        <w:r>
          <w:tab/>
        </w:r>
        <w:r>
          <w:fldChar w:fldCharType="begin"/>
        </w:r>
        <w:r>
          <w:instrText xml:space="preserve"> PAGEREF _Toc576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7" w:history="1">
        <w:r>
          <w:rPr>
            <w:rFonts w:ascii="仿宋" w:eastAsia="仿宋" w:hAnsi="仿宋" w:cs="仿宋" w:hint="eastAsia"/>
            <w:lang w:val="en-US"/>
          </w:rPr>
          <w:t>(四)、沟通与协作机制</w:t>
        </w:r>
        <w:r>
          <w:tab/>
        </w:r>
        <w:r>
          <w:fldChar w:fldCharType="begin"/>
        </w:r>
        <w:r>
          <w:instrText xml:space="preserve"> PAGEREF _Toc13877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0" w:history="1">
        <w:r>
          <w:rPr>
            <w:rFonts w:ascii="仿宋" w:eastAsia="仿宋" w:hAnsi="仿宋" w:cs="仿宋" w:hint="eastAsia"/>
            <w:lang w:val="en-US"/>
          </w:rPr>
          <w:t>(五)、乙酸甲酯项目风险管理与应对</w:t>
        </w:r>
        <w:r>
          <w:tab/>
        </w:r>
        <w:r>
          <w:fldChar w:fldCharType="begin"/>
        </w:r>
        <w:r>
          <w:instrText xml:space="preserve"> PAGEREF _Toc9450 </w:instrText>
        </w:r>
        <w:r>
          <w:fldChar w:fldCharType="separate"/>
        </w:r>
        <w:r>
          <w:t>70</w:t>
        </w:r>
        <w:r>
          <w:fldChar w:fldCharType="end"/>
        </w:r>
      </w:hyperlink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https://d.book118.com/645202123023011120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乙酸甲酯项目规划设计方案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乙酸甲酯项目规划设计方案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乙酸甲酯项目规划设计方案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乙酸甲酯项目规划设计方案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乙酸甲酯项目规划设计方案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A424DB"/>
    <w:rsid w:val="6CA424D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645202123023011120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2024-02-23T11:37:00Z</dcterms:created>
  <dcterms:modified xsi:type="dcterms:W3CDTF">2024-02-23T11:37:29Z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