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各种嵌入式集成电路项目建设方案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5" w:history="1">
        <w:r>
          <w:rPr>
            <w:rFonts w:ascii="仿宋" w:eastAsia="仿宋" w:hAnsi="仿宋" w:cs="仿宋" w:hint="eastAsia"/>
            <w:lang w:eastAsia="zh-CN"/>
          </w:rPr>
          <w:t>概论</w:t>
        </w:r>
        <w:r>
          <w:tab/>
        </w:r>
        <w:r>
          <w:fldChar w:fldCharType="begin"/>
        </w:r>
        <w:r>
          <w:instrText xml:space="preserve"> PAGEREF _Toc23735 \h </w:instrText>
        </w:r>
        <w:r>
          <w:fldChar w:fldCharType="separate"/>
        </w:r>
        <w:r>
          <w:t>3</w:t>
        </w:r>
        <w:r>
          <w:fldChar w:fldCharType="end"/>
        </w:r>
      </w:hyperlink>
    </w:p>
    <w:p>
      <w:pPr>
        <w:pStyle w:val="TOC1"/>
        <w:tabs>
          <w:tab w:val="right" w:leader="dot" w:pos="8306"/>
        </w:tabs>
      </w:pPr>
      <w:hyperlink w:anchor="_Toc7173" w:history="1">
        <w:r>
          <w:rPr>
            <w:rFonts w:ascii="仿宋" w:eastAsia="仿宋" w:hAnsi="仿宋" w:cs="仿宋" w:hint="eastAsia"/>
            <w:lang w:eastAsia="zh-CN"/>
          </w:rPr>
          <w:t>一、经济影响分析</w:t>
        </w:r>
        <w:r>
          <w:tab/>
        </w:r>
        <w:r>
          <w:fldChar w:fldCharType="begin"/>
        </w:r>
        <w:r>
          <w:instrText xml:space="preserve"> PAGEREF _Toc7173 \h </w:instrText>
        </w:r>
        <w:r>
          <w:fldChar w:fldCharType="separate"/>
        </w:r>
        <w:r>
          <w:t>3</w:t>
        </w:r>
        <w:r>
          <w:fldChar w:fldCharType="end"/>
        </w:r>
      </w:hyperlink>
    </w:p>
    <w:p>
      <w:pPr>
        <w:pStyle w:val="TOC2"/>
        <w:tabs>
          <w:tab w:val="right" w:leader="dot" w:pos="8306"/>
        </w:tabs>
      </w:pPr>
      <w:hyperlink w:anchor="_Toc27593" w:history="1">
        <w:r>
          <w:rPr>
            <w:rFonts w:ascii="仿宋" w:eastAsia="仿宋" w:hAnsi="仿宋" w:cs="仿宋" w:hint="eastAsia"/>
            <w:lang w:eastAsia="zh-CN"/>
          </w:rPr>
          <w:t>(一)、经济费用效益或费用效果分析</w:t>
        </w:r>
        <w:r>
          <w:tab/>
        </w:r>
        <w:r>
          <w:fldChar w:fldCharType="begin"/>
        </w:r>
        <w:r>
          <w:instrText xml:space="preserve"> PAGEREF _Toc27593 \h </w:instrText>
        </w:r>
        <w:r>
          <w:fldChar w:fldCharType="separate"/>
        </w:r>
        <w:r>
          <w:t>3</w:t>
        </w:r>
        <w:r>
          <w:fldChar w:fldCharType="end"/>
        </w:r>
      </w:hyperlink>
    </w:p>
    <w:p>
      <w:pPr>
        <w:pStyle w:val="TOC2"/>
        <w:tabs>
          <w:tab w:val="right" w:leader="dot" w:pos="8306"/>
        </w:tabs>
      </w:pPr>
      <w:hyperlink w:anchor="_Toc8290" w:history="1">
        <w:r>
          <w:rPr>
            <w:rFonts w:ascii="仿宋" w:eastAsia="仿宋" w:hAnsi="仿宋" w:cs="仿宋" w:hint="eastAsia"/>
            <w:lang w:eastAsia="zh-CN"/>
          </w:rPr>
          <w:t>(二)、行业影响分析</w:t>
        </w:r>
        <w:r>
          <w:tab/>
        </w:r>
        <w:r>
          <w:fldChar w:fldCharType="begin"/>
        </w:r>
        <w:r>
          <w:instrText xml:space="preserve"> PAGEREF _Toc8290 \h </w:instrText>
        </w:r>
        <w:r>
          <w:fldChar w:fldCharType="separate"/>
        </w:r>
        <w:r>
          <w:t>5</w:t>
        </w:r>
        <w:r>
          <w:fldChar w:fldCharType="end"/>
        </w:r>
      </w:hyperlink>
    </w:p>
    <w:p>
      <w:pPr>
        <w:pStyle w:val="TOC2"/>
        <w:tabs>
          <w:tab w:val="right" w:leader="dot" w:pos="8306"/>
        </w:tabs>
      </w:pPr>
      <w:hyperlink w:anchor="_Toc28697" w:history="1">
        <w:r>
          <w:rPr>
            <w:rFonts w:ascii="仿宋" w:eastAsia="仿宋" w:hAnsi="仿宋" w:cs="仿宋" w:hint="eastAsia"/>
            <w:lang w:eastAsia="zh-CN"/>
          </w:rPr>
          <w:t>(三)、区域经济影响分析</w:t>
        </w:r>
        <w:r>
          <w:tab/>
        </w:r>
        <w:r>
          <w:fldChar w:fldCharType="begin"/>
        </w:r>
        <w:r>
          <w:instrText xml:space="preserve"> PAGEREF _Toc28697 \h </w:instrText>
        </w:r>
        <w:r>
          <w:fldChar w:fldCharType="separate"/>
        </w:r>
        <w:r>
          <w:t>7</w:t>
        </w:r>
        <w:r>
          <w:fldChar w:fldCharType="end"/>
        </w:r>
      </w:hyperlink>
    </w:p>
    <w:p>
      <w:pPr>
        <w:pStyle w:val="TOC2"/>
        <w:tabs>
          <w:tab w:val="right" w:leader="dot" w:pos="8306"/>
        </w:tabs>
      </w:pPr>
      <w:hyperlink w:anchor="_Toc27871" w:history="1">
        <w:r>
          <w:rPr>
            <w:rFonts w:ascii="仿宋" w:eastAsia="仿宋" w:hAnsi="仿宋" w:cs="仿宋" w:hint="eastAsia"/>
            <w:lang w:eastAsia="zh-CN"/>
          </w:rPr>
          <w:t>(四)、宏观经济影响分析</w:t>
        </w:r>
        <w:r>
          <w:tab/>
        </w:r>
        <w:r>
          <w:fldChar w:fldCharType="begin"/>
        </w:r>
        <w:r>
          <w:instrText xml:space="preserve"> PAGEREF _Toc27871 \h </w:instrText>
        </w:r>
        <w:r>
          <w:fldChar w:fldCharType="separate"/>
        </w:r>
        <w:r>
          <w:t>8</w:t>
        </w:r>
        <w:r>
          <w:fldChar w:fldCharType="end"/>
        </w:r>
      </w:hyperlink>
    </w:p>
    <w:p>
      <w:pPr>
        <w:pStyle w:val="TOC1"/>
        <w:tabs>
          <w:tab w:val="right" w:leader="dot" w:pos="8306"/>
        </w:tabs>
      </w:pPr>
      <w:hyperlink w:anchor="_Toc21889" w:history="1">
        <w:r>
          <w:rPr>
            <w:rFonts w:ascii="仿宋" w:eastAsia="仿宋" w:hAnsi="仿宋" w:cs="仿宋" w:hint="eastAsia"/>
            <w:lang w:eastAsia="zh-CN"/>
          </w:rPr>
          <w:t>二、发展规划、产业政策和行业准入分析</w:t>
        </w:r>
        <w:r>
          <w:tab/>
        </w:r>
        <w:r>
          <w:fldChar w:fldCharType="begin"/>
        </w:r>
        <w:r>
          <w:instrText xml:space="preserve"> PAGEREF _Toc21889 \h </w:instrText>
        </w:r>
        <w:r>
          <w:fldChar w:fldCharType="separate"/>
        </w:r>
        <w:r>
          <w:t>9</w:t>
        </w:r>
        <w:r>
          <w:fldChar w:fldCharType="end"/>
        </w:r>
      </w:hyperlink>
    </w:p>
    <w:p>
      <w:pPr>
        <w:pStyle w:val="TOC2"/>
        <w:tabs>
          <w:tab w:val="right" w:leader="dot" w:pos="8306"/>
        </w:tabs>
      </w:pPr>
      <w:hyperlink w:anchor="_Toc22187" w:history="1">
        <w:r>
          <w:rPr>
            <w:rFonts w:ascii="仿宋" w:eastAsia="仿宋" w:hAnsi="仿宋" w:cs="仿宋" w:hint="eastAsia"/>
            <w:lang w:eastAsia="zh-CN"/>
          </w:rPr>
          <w:t>(一)、发展规划分析</w:t>
        </w:r>
        <w:r>
          <w:tab/>
        </w:r>
        <w:r>
          <w:fldChar w:fldCharType="begin"/>
        </w:r>
        <w:r>
          <w:instrText xml:space="preserve"> PAGEREF _Toc22187 \h </w:instrText>
        </w:r>
        <w:r>
          <w:fldChar w:fldCharType="separate"/>
        </w:r>
        <w:r>
          <w:t>9</w:t>
        </w:r>
        <w:r>
          <w:fldChar w:fldCharType="end"/>
        </w:r>
      </w:hyperlink>
    </w:p>
    <w:p>
      <w:pPr>
        <w:pStyle w:val="TOC2"/>
        <w:tabs>
          <w:tab w:val="right" w:leader="dot" w:pos="8306"/>
        </w:tabs>
      </w:pPr>
      <w:hyperlink w:anchor="_Toc23084" w:history="1">
        <w:r>
          <w:rPr>
            <w:rFonts w:ascii="仿宋" w:eastAsia="仿宋" w:hAnsi="仿宋" w:cs="仿宋" w:hint="eastAsia"/>
            <w:lang w:eastAsia="zh-CN"/>
          </w:rPr>
          <w:t>(二)、产业政策分析</w:t>
        </w:r>
        <w:r>
          <w:tab/>
        </w:r>
        <w:r>
          <w:fldChar w:fldCharType="begin"/>
        </w:r>
        <w:r>
          <w:instrText xml:space="preserve"> PAGEREF _Toc23084 \h </w:instrText>
        </w:r>
        <w:r>
          <w:fldChar w:fldCharType="separate"/>
        </w:r>
        <w:r>
          <w:t>11</w:t>
        </w:r>
        <w:r>
          <w:fldChar w:fldCharType="end"/>
        </w:r>
      </w:hyperlink>
    </w:p>
    <w:p>
      <w:pPr>
        <w:pStyle w:val="TOC2"/>
        <w:tabs>
          <w:tab w:val="right" w:leader="dot" w:pos="8306"/>
        </w:tabs>
      </w:pPr>
      <w:hyperlink w:anchor="_Toc21020" w:history="1">
        <w:r>
          <w:rPr>
            <w:rFonts w:ascii="仿宋" w:eastAsia="仿宋" w:hAnsi="仿宋" w:cs="仿宋" w:hint="eastAsia"/>
            <w:lang w:eastAsia="zh-CN"/>
          </w:rPr>
          <w:t>(三)、行业准入分析</w:t>
        </w:r>
        <w:r>
          <w:tab/>
        </w:r>
        <w:r>
          <w:fldChar w:fldCharType="begin"/>
        </w:r>
        <w:r>
          <w:instrText xml:space="preserve"> PAGEREF _Toc21020 \h </w:instrText>
        </w:r>
        <w:r>
          <w:fldChar w:fldCharType="separate"/>
        </w:r>
        <w:r>
          <w:t>13</w:t>
        </w:r>
        <w:r>
          <w:fldChar w:fldCharType="end"/>
        </w:r>
      </w:hyperlink>
    </w:p>
    <w:p>
      <w:pPr>
        <w:pStyle w:val="TOC1"/>
        <w:tabs>
          <w:tab w:val="right" w:leader="dot" w:pos="8306"/>
        </w:tabs>
      </w:pPr>
      <w:hyperlink w:anchor="_Toc23715" w:history="1">
        <w:r>
          <w:rPr>
            <w:rFonts w:ascii="仿宋" w:eastAsia="仿宋" w:hAnsi="仿宋" w:cs="仿宋" w:hint="eastAsia"/>
            <w:lang w:eastAsia="zh-CN"/>
          </w:rPr>
          <w:t>三、环境和生态影响分析</w:t>
        </w:r>
        <w:r>
          <w:tab/>
        </w:r>
        <w:r>
          <w:fldChar w:fldCharType="begin"/>
        </w:r>
        <w:r>
          <w:instrText xml:space="preserve"> PAGEREF _Toc23715 \h </w:instrText>
        </w:r>
        <w:r>
          <w:fldChar w:fldCharType="separate"/>
        </w:r>
        <w:r>
          <w:t>14</w:t>
        </w:r>
        <w:r>
          <w:fldChar w:fldCharType="end"/>
        </w:r>
      </w:hyperlink>
    </w:p>
    <w:p>
      <w:pPr>
        <w:pStyle w:val="TOC2"/>
        <w:tabs>
          <w:tab w:val="right" w:leader="dot" w:pos="8306"/>
        </w:tabs>
      </w:pPr>
      <w:hyperlink w:anchor="_Toc14583" w:history="1">
        <w:r>
          <w:rPr>
            <w:rFonts w:ascii="仿宋" w:eastAsia="仿宋" w:hAnsi="仿宋" w:cs="仿宋" w:hint="eastAsia"/>
            <w:lang w:eastAsia="zh-CN"/>
          </w:rPr>
          <w:t>(一)、环境和生态现状</w:t>
        </w:r>
        <w:r>
          <w:tab/>
        </w:r>
        <w:r>
          <w:fldChar w:fldCharType="begin"/>
        </w:r>
        <w:r>
          <w:instrText xml:space="preserve"> PAGEREF _Toc14583 \h </w:instrText>
        </w:r>
        <w:r>
          <w:fldChar w:fldCharType="separate"/>
        </w:r>
        <w:r>
          <w:t>14</w:t>
        </w:r>
        <w:r>
          <w:fldChar w:fldCharType="end"/>
        </w:r>
      </w:hyperlink>
    </w:p>
    <w:p>
      <w:pPr>
        <w:pStyle w:val="TOC2"/>
        <w:tabs>
          <w:tab w:val="right" w:leader="dot" w:pos="8306"/>
        </w:tabs>
      </w:pPr>
      <w:hyperlink w:anchor="_Toc30580" w:history="1">
        <w:r>
          <w:rPr>
            <w:rFonts w:ascii="仿宋" w:eastAsia="仿宋" w:hAnsi="仿宋" w:cs="仿宋" w:hint="eastAsia"/>
            <w:lang w:eastAsia="zh-CN"/>
          </w:rPr>
          <w:t>(二)、生态环境影响分析</w:t>
        </w:r>
        <w:r>
          <w:tab/>
        </w:r>
        <w:r>
          <w:fldChar w:fldCharType="begin"/>
        </w:r>
        <w:r>
          <w:instrText xml:space="preserve"> PAGEREF _Toc30580 \h </w:instrText>
        </w:r>
        <w:r>
          <w:fldChar w:fldCharType="separate"/>
        </w:r>
        <w:r>
          <w:t>16</w:t>
        </w:r>
        <w:r>
          <w:fldChar w:fldCharType="end"/>
        </w:r>
      </w:hyperlink>
    </w:p>
    <w:p>
      <w:pPr>
        <w:pStyle w:val="TOC2"/>
        <w:tabs>
          <w:tab w:val="right" w:leader="dot" w:pos="8306"/>
        </w:tabs>
      </w:pPr>
      <w:hyperlink w:anchor="_Toc11268" w:history="1">
        <w:r>
          <w:rPr>
            <w:rFonts w:ascii="仿宋" w:eastAsia="仿宋" w:hAnsi="仿宋" w:cs="仿宋" w:hint="eastAsia"/>
            <w:lang w:eastAsia="zh-CN"/>
          </w:rPr>
          <w:t>(三)、生态环境保护措施</w:t>
        </w:r>
        <w:r>
          <w:tab/>
        </w:r>
        <w:r>
          <w:fldChar w:fldCharType="begin"/>
        </w:r>
        <w:r>
          <w:instrText xml:space="preserve"> PAGEREF _Toc11268 \h </w:instrText>
        </w:r>
        <w:r>
          <w:fldChar w:fldCharType="separate"/>
        </w:r>
        <w:r>
          <w:t>17</w:t>
        </w:r>
        <w:r>
          <w:fldChar w:fldCharType="end"/>
        </w:r>
      </w:hyperlink>
    </w:p>
    <w:p>
      <w:pPr>
        <w:pStyle w:val="TOC2"/>
        <w:tabs>
          <w:tab w:val="right" w:leader="dot" w:pos="8306"/>
        </w:tabs>
      </w:pPr>
      <w:hyperlink w:anchor="_Toc16108" w:history="1">
        <w:r>
          <w:rPr>
            <w:rFonts w:ascii="仿宋" w:eastAsia="仿宋" w:hAnsi="仿宋" w:cs="仿宋" w:hint="eastAsia"/>
            <w:lang w:eastAsia="zh-CN"/>
          </w:rPr>
          <w:t>(四)、地质灾害影响分析</w:t>
        </w:r>
        <w:r>
          <w:tab/>
        </w:r>
        <w:r>
          <w:fldChar w:fldCharType="begin"/>
        </w:r>
        <w:r>
          <w:instrText xml:space="preserve"> PAGEREF _Toc16108 \h </w:instrText>
        </w:r>
        <w:r>
          <w:fldChar w:fldCharType="separate"/>
        </w:r>
        <w:r>
          <w:t>19</w:t>
        </w:r>
        <w:r>
          <w:fldChar w:fldCharType="end"/>
        </w:r>
      </w:hyperlink>
    </w:p>
    <w:p>
      <w:pPr>
        <w:pStyle w:val="TOC2"/>
        <w:tabs>
          <w:tab w:val="right" w:leader="dot" w:pos="8306"/>
        </w:tabs>
      </w:pPr>
      <w:hyperlink w:anchor="_Toc12894" w:history="1">
        <w:r>
          <w:rPr>
            <w:rFonts w:ascii="仿宋" w:eastAsia="仿宋" w:hAnsi="仿宋" w:cs="仿宋" w:hint="eastAsia"/>
            <w:lang w:eastAsia="zh-CN"/>
          </w:rPr>
          <w:t>(五)、特殊环境影响</w:t>
        </w:r>
        <w:r>
          <w:tab/>
        </w:r>
        <w:r>
          <w:fldChar w:fldCharType="begin"/>
        </w:r>
        <w:r>
          <w:instrText xml:space="preserve"> PAGEREF _Toc12894 \h </w:instrText>
        </w:r>
        <w:r>
          <w:fldChar w:fldCharType="separate"/>
        </w:r>
        <w:r>
          <w:t>20</w:t>
        </w:r>
        <w:r>
          <w:fldChar w:fldCharType="end"/>
        </w:r>
      </w:hyperlink>
    </w:p>
    <w:p>
      <w:pPr>
        <w:pStyle w:val="TOC1"/>
        <w:tabs>
          <w:tab w:val="right" w:leader="dot" w:pos="8306"/>
        </w:tabs>
      </w:pPr>
      <w:hyperlink w:anchor="_Toc22965" w:history="1">
        <w:r>
          <w:rPr>
            <w:rFonts w:ascii="仿宋" w:eastAsia="仿宋" w:hAnsi="仿宋" w:cs="仿宋" w:hint="eastAsia"/>
            <w:lang w:eastAsia="zh-CN"/>
          </w:rPr>
          <w:t>四、建设风险评估分析</w:t>
        </w:r>
        <w:r>
          <w:tab/>
        </w:r>
        <w:r>
          <w:fldChar w:fldCharType="begin"/>
        </w:r>
        <w:r>
          <w:instrText xml:space="preserve"> PAGEREF _Toc22965 \h </w:instrText>
        </w:r>
        <w:r>
          <w:fldChar w:fldCharType="separate"/>
        </w:r>
        <w:r>
          <w:t>21</w:t>
        </w:r>
        <w:r>
          <w:fldChar w:fldCharType="end"/>
        </w:r>
      </w:hyperlink>
    </w:p>
    <w:p>
      <w:pPr>
        <w:pStyle w:val="TOC2"/>
        <w:tabs>
          <w:tab w:val="right" w:leader="dot" w:pos="8306"/>
        </w:tabs>
      </w:pPr>
      <w:hyperlink w:anchor="_Toc3099" w:history="1">
        <w:r>
          <w:rPr>
            <w:rFonts w:ascii="仿宋" w:eastAsia="仿宋" w:hAnsi="仿宋" w:cs="仿宋" w:hint="eastAsia"/>
            <w:lang w:eastAsia="zh-CN"/>
          </w:rPr>
          <w:t>(一)、政策风险分析</w:t>
        </w:r>
        <w:r>
          <w:tab/>
        </w:r>
        <w:r>
          <w:fldChar w:fldCharType="begin"/>
        </w:r>
        <w:r>
          <w:instrText xml:space="preserve"> PAGEREF _Toc3099 \h </w:instrText>
        </w:r>
        <w:r>
          <w:fldChar w:fldCharType="separate"/>
        </w:r>
        <w:r>
          <w:t>21</w:t>
        </w:r>
        <w:r>
          <w:fldChar w:fldCharType="end"/>
        </w:r>
      </w:hyperlink>
    </w:p>
    <w:p>
      <w:pPr>
        <w:pStyle w:val="TOC2"/>
        <w:tabs>
          <w:tab w:val="right" w:leader="dot" w:pos="8306"/>
        </w:tabs>
      </w:pPr>
      <w:hyperlink w:anchor="_Toc13147" w:history="1">
        <w:r>
          <w:rPr>
            <w:rFonts w:ascii="仿宋" w:eastAsia="仿宋" w:hAnsi="仿宋" w:cs="仿宋" w:hint="eastAsia"/>
            <w:lang w:eastAsia="zh-CN"/>
          </w:rPr>
          <w:t>(二)、社会风险分析</w:t>
        </w:r>
        <w:r>
          <w:tab/>
        </w:r>
        <w:r>
          <w:fldChar w:fldCharType="begin"/>
        </w:r>
        <w:r>
          <w:instrText xml:space="preserve"> PAGEREF _Toc13147 \h </w:instrText>
        </w:r>
        <w:r>
          <w:fldChar w:fldCharType="separate"/>
        </w:r>
        <w:r>
          <w:t>22</w:t>
        </w:r>
        <w:r>
          <w:fldChar w:fldCharType="end"/>
        </w:r>
      </w:hyperlink>
    </w:p>
    <w:p>
      <w:pPr>
        <w:pStyle w:val="TOC2"/>
        <w:tabs>
          <w:tab w:val="right" w:leader="dot" w:pos="8306"/>
        </w:tabs>
      </w:pPr>
      <w:hyperlink w:anchor="_Toc6965" w:history="1">
        <w:r>
          <w:rPr>
            <w:rFonts w:ascii="仿宋" w:eastAsia="仿宋" w:hAnsi="仿宋" w:cs="仿宋" w:hint="eastAsia"/>
            <w:lang w:eastAsia="zh-CN"/>
          </w:rPr>
          <w:t>(三)、市场风险分析</w:t>
        </w:r>
        <w:r>
          <w:tab/>
        </w:r>
        <w:r>
          <w:fldChar w:fldCharType="begin"/>
        </w:r>
        <w:r>
          <w:instrText xml:space="preserve"> PAGEREF _Toc6965 \h </w:instrText>
        </w:r>
        <w:r>
          <w:fldChar w:fldCharType="separate"/>
        </w:r>
        <w:r>
          <w:t>24</w:t>
        </w:r>
        <w:r>
          <w:fldChar w:fldCharType="end"/>
        </w:r>
      </w:hyperlink>
    </w:p>
    <w:p>
      <w:pPr>
        <w:pStyle w:val="TOC2"/>
        <w:tabs>
          <w:tab w:val="right" w:leader="dot" w:pos="8306"/>
        </w:tabs>
      </w:pPr>
      <w:hyperlink w:anchor="_Toc16390" w:history="1">
        <w:r>
          <w:rPr>
            <w:rFonts w:ascii="仿宋" w:eastAsia="仿宋" w:hAnsi="仿宋" w:cs="仿宋" w:hint="eastAsia"/>
            <w:lang w:eastAsia="zh-CN"/>
          </w:rPr>
          <w:t>(四)、资金风险分析</w:t>
        </w:r>
        <w:r>
          <w:tab/>
        </w:r>
        <w:r>
          <w:fldChar w:fldCharType="begin"/>
        </w:r>
        <w:r>
          <w:instrText xml:space="preserve"> PAGEREF _Toc16390 \h </w:instrText>
        </w:r>
        <w:r>
          <w:fldChar w:fldCharType="separate"/>
        </w:r>
        <w:r>
          <w:t>25</w:t>
        </w:r>
        <w:r>
          <w:fldChar w:fldCharType="end"/>
        </w:r>
      </w:hyperlink>
    </w:p>
    <w:p>
      <w:pPr>
        <w:pStyle w:val="TOC2"/>
        <w:tabs>
          <w:tab w:val="right" w:leader="dot" w:pos="8306"/>
        </w:tabs>
      </w:pPr>
      <w:hyperlink w:anchor="_Toc7402" w:history="1">
        <w:r>
          <w:rPr>
            <w:rFonts w:ascii="仿宋" w:eastAsia="仿宋" w:hAnsi="仿宋" w:cs="仿宋" w:hint="eastAsia"/>
            <w:lang w:eastAsia="zh-CN"/>
          </w:rPr>
          <w:t>(五)、技术风险分析</w:t>
        </w:r>
        <w:r>
          <w:tab/>
        </w:r>
        <w:r>
          <w:fldChar w:fldCharType="begin"/>
        </w:r>
        <w:r>
          <w:instrText xml:space="preserve"> PAGEREF _Toc7402 \h </w:instrText>
        </w:r>
        <w:r>
          <w:fldChar w:fldCharType="separate"/>
        </w:r>
        <w:r>
          <w:t>26</w:t>
        </w:r>
        <w:r>
          <w:fldChar w:fldCharType="end"/>
        </w:r>
      </w:hyperlink>
    </w:p>
    <w:p>
      <w:pPr>
        <w:pStyle w:val="TOC2"/>
        <w:tabs>
          <w:tab w:val="right" w:leader="dot" w:pos="8306"/>
        </w:tabs>
      </w:pPr>
      <w:hyperlink w:anchor="_Toc17126" w:history="1">
        <w:r>
          <w:rPr>
            <w:rFonts w:ascii="仿宋" w:eastAsia="仿宋" w:hAnsi="仿宋" w:cs="仿宋" w:hint="eastAsia"/>
            <w:lang w:eastAsia="zh-CN"/>
          </w:rPr>
          <w:t>(六)、财务风险分析</w:t>
        </w:r>
        <w:r>
          <w:tab/>
        </w:r>
        <w:r>
          <w:fldChar w:fldCharType="begin"/>
        </w:r>
        <w:r>
          <w:instrText xml:space="preserve"> PAGEREF _Toc17126 \h </w:instrText>
        </w:r>
        <w:r>
          <w:fldChar w:fldCharType="separate"/>
        </w:r>
        <w:r>
          <w:t>27</w:t>
        </w:r>
        <w:r>
          <w:fldChar w:fldCharType="end"/>
        </w:r>
      </w:hyperlink>
    </w:p>
    <w:p>
      <w:pPr>
        <w:pStyle w:val="TOC2"/>
        <w:tabs>
          <w:tab w:val="right" w:leader="dot" w:pos="8306"/>
        </w:tabs>
      </w:pPr>
      <w:hyperlink w:anchor="_Toc32490" w:history="1">
        <w:r>
          <w:rPr>
            <w:rFonts w:ascii="仿宋" w:eastAsia="仿宋" w:hAnsi="仿宋" w:cs="仿宋" w:hint="eastAsia"/>
            <w:lang w:eastAsia="zh-CN"/>
          </w:rPr>
          <w:t>(七)、管理风险分析</w:t>
        </w:r>
        <w:r>
          <w:tab/>
        </w:r>
        <w:r>
          <w:fldChar w:fldCharType="begin"/>
        </w:r>
        <w:r>
          <w:instrText xml:space="preserve"> PAGEREF _Toc32490 \h </w:instrText>
        </w:r>
        <w:r>
          <w:fldChar w:fldCharType="separate"/>
        </w:r>
        <w:r>
          <w:t>29</w:t>
        </w:r>
        <w:r>
          <w:fldChar w:fldCharType="end"/>
        </w:r>
      </w:hyperlink>
    </w:p>
    <w:p>
      <w:pPr>
        <w:pStyle w:val="TOC2"/>
        <w:tabs>
          <w:tab w:val="right" w:leader="dot" w:pos="8306"/>
        </w:tabs>
      </w:pPr>
      <w:hyperlink w:anchor="_Toc21799" w:history="1">
        <w:r>
          <w:rPr>
            <w:rFonts w:ascii="仿宋" w:eastAsia="仿宋" w:hAnsi="仿宋" w:cs="仿宋" w:hint="eastAsia"/>
            <w:lang w:eastAsia="zh-CN"/>
          </w:rPr>
          <w:t>(八)、其它风险分析</w:t>
        </w:r>
        <w:r>
          <w:tab/>
        </w:r>
        <w:r>
          <w:fldChar w:fldCharType="begin"/>
        </w:r>
        <w:r>
          <w:instrText xml:space="preserve"> PAGEREF _Toc21799 \h </w:instrText>
        </w:r>
        <w:r>
          <w:fldChar w:fldCharType="separate"/>
        </w:r>
        <w:r>
          <w:t>30</w:t>
        </w:r>
        <w:r>
          <w:fldChar w:fldCharType="end"/>
        </w:r>
      </w:hyperlink>
    </w:p>
    <w:p>
      <w:pPr>
        <w:pStyle w:val="TOC2"/>
        <w:tabs>
          <w:tab w:val="right" w:leader="dot" w:pos="8306"/>
        </w:tabs>
      </w:pPr>
      <w:hyperlink w:anchor="_Toc14082" w:history="1">
        <w:r>
          <w:rPr>
            <w:rFonts w:ascii="仿宋" w:eastAsia="仿宋" w:hAnsi="仿宋" w:cs="仿宋" w:hint="eastAsia"/>
            <w:lang w:eastAsia="zh-CN"/>
          </w:rPr>
          <w:t>(九)、社会影响评估</w:t>
        </w:r>
        <w:r>
          <w:tab/>
        </w:r>
        <w:r>
          <w:fldChar w:fldCharType="begin"/>
        </w:r>
        <w:r>
          <w:instrText xml:space="preserve"> PAGEREF _Toc14082 \h </w:instrText>
        </w:r>
        <w:r>
          <w:fldChar w:fldCharType="separate"/>
        </w:r>
        <w:r>
          <w:t>32</w:t>
        </w:r>
        <w:r>
          <w:fldChar w:fldCharType="end"/>
        </w:r>
      </w:hyperlink>
    </w:p>
    <w:p>
      <w:pPr>
        <w:pStyle w:val="TOC1"/>
        <w:tabs>
          <w:tab w:val="right" w:leader="dot" w:pos="8306"/>
        </w:tabs>
      </w:pPr>
      <w:hyperlink w:anchor="_Toc6507" w:history="1">
        <w:r>
          <w:rPr>
            <w:rFonts w:ascii="仿宋" w:eastAsia="仿宋" w:hAnsi="仿宋" w:cs="仿宋" w:hint="eastAsia"/>
            <w:lang w:eastAsia="zh-CN"/>
          </w:rPr>
          <w:t>五、各种嵌入式集成电路项目概论</w:t>
        </w:r>
        <w:r>
          <w:tab/>
        </w:r>
        <w:r>
          <w:fldChar w:fldCharType="begin"/>
        </w:r>
        <w:r>
          <w:instrText xml:space="preserve"> PAGEREF _Toc6507 \h </w:instrText>
        </w:r>
        <w:r>
          <w:fldChar w:fldCharType="separate"/>
        </w:r>
        <w:r>
          <w:t>34</w:t>
        </w:r>
        <w:r>
          <w:fldChar w:fldCharType="end"/>
        </w:r>
      </w:hyperlink>
    </w:p>
    <w:p>
      <w:pPr>
        <w:pStyle w:val="TOC2"/>
        <w:tabs>
          <w:tab w:val="right" w:leader="dot" w:pos="8306"/>
        </w:tabs>
      </w:pPr>
      <w:hyperlink w:anchor="_Toc31024" w:history="1">
        <w:r>
          <w:rPr>
            <w:rFonts w:ascii="仿宋" w:eastAsia="仿宋" w:hAnsi="仿宋" w:cs="仿宋" w:hint="eastAsia"/>
            <w:lang w:eastAsia="zh-CN"/>
          </w:rPr>
          <w:t>(一)、项目申报单位概况</w:t>
        </w:r>
        <w:r>
          <w:tab/>
        </w:r>
        <w:r>
          <w:fldChar w:fldCharType="begin"/>
        </w:r>
        <w:r>
          <w:instrText xml:space="preserve"> PAGEREF _Toc31024 \h </w:instrText>
        </w:r>
        <w:r>
          <w:fldChar w:fldCharType="separate"/>
        </w:r>
        <w:r>
          <w:t>34</w:t>
        </w:r>
        <w:r>
          <w:fldChar w:fldCharType="end"/>
        </w:r>
      </w:hyperlink>
    </w:p>
    <w:p>
      <w:pPr>
        <w:pStyle w:val="TOC2"/>
        <w:tabs>
          <w:tab w:val="right" w:leader="dot" w:pos="8306"/>
        </w:tabs>
      </w:pPr>
      <w:hyperlink w:anchor="_Toc10260" w:history="1">
        <w:r>
          <w:rPr>
            <w:rFonts w:ascii="仿宋" w:eastAsia="仿宋" w:hAnsi="仿宋" w:cs="仿宋" w:hint="eastAsia"/>
            <w:lang w:eastAsia="zh-CN"/>
          </w:rPr>
          <w:t>(二)、项目概况</w:t>
        </w:r>
        <w:r>
          <w:tab/>
        </w:r>
        <w:r>
          <w:fldChar w:fldCharType="begin"/>
        </w:r>
        <w:r>
          <w:instrText xml:space="preserve"> PAGEREF _Toc10260 \h </w:instrText>
        </w:r>
        <w:r>
          <w:fldChar w:fldCharType="separate"/>
        </w:r>
        <w:r>
          <w:t>35</w:t>
        </w:r>
        <w:r>
          <w:fldChar w:fldCharType="end"/>
        </w:r>
      </w:hyperlink>
    </w:p>
    <w:p>
      <w:pPr>
        <w:pStyle w:val="TOC1"/>
        <w:tabs>
          <w:tab w:val="right" w:leader="dot" w:pos="8306"/>
        </w:tabs>
      </w:pPr>
      <w:hyperlink w:anchor="_Toc18239" w:history="1">
        <w:r>
          <w:rPr>
            <w:rFonts w:ascii="仿宋" w:eastAsia="仿宋" w:hAnsi="仿宋" w:cs="仿宋" w:hint="eastAsia"/>
            <w:lang w:eastAsia="zh-CN"/>
          </w:rPr>
          <w:t>六、项目监理与质量保证</w:t>
        </w:r>
        <w:r>
          <w:tab/>
        </w:r>
        <w:r>
          <w:fldChar w:fldCharType="begin"/>
        </w:r>
        <w:r>
          <w:instrText xml:space="preserve"> PAGEREF _Toc18239 \h </w:instrText>
        </w:r>
        <w:r>
          <w:fldChar w:fldCharType="separate"/>
        </w:r>
        <w:r>
          <w:t>38</w:t>
        </w:r>
        <w:r>
          <w:fldChar w:fldCharType="end"/>
        </w:r>
      </w:hyperlink>
    </w:p>
    <w:p>
      <w:pPr>
        <w:pStyle w:val="TOC2"/>
        <w:tabs>
          <w:tab w:val="right" w:leader="dot" w:pos="8306"/>
        </w:tabs>
      </w:pPr>
      <w:hyperlink w:anchor="_Toc25321" w:history="1">
        <w:r>
          <w:rPr>
            <w:rFonts w:ascii="仿宋" w:eastAsia="仿宋" w:hAnsi="仿宋" w:cs="仿宋" w:hint="eastAsia"/>
            <w:lang w:eastAsia="zh-CN"/>
          </w:rPr>
          <w:t>(一)、监理体系构建</w:t>
        </w:r>
        <w:r>
          <w:tab/>
        </w:r>
        <w:r>
          <w:fldChar w:fldCharType="begin"/>
        </w:r>
        <w:r>
          <w:instrText xml:space="preserve"> PAGEREF _Toc25321 \h </w:instrText>
        </w:r>
        <w:r>
          <w:fldChar w:fldCharType="separate"/>
        </w:r>
        <w:r>
          <w:t>38</w:t>
        </w:r>
        <w:r>
          <w:fldChar w:fldCharType="end"/>
        </w:r>
      </w:hyperlink>
    </w:p>
    <w:p>
      <w:pPr>
        <w:pStyle w:val="TOC2"/>
        <w:tabs>
          <w:tab w:val="right" w:leader="dot" w:pos="8306"/>
        </w:tabs>
      </w:pPr>
      <w:hyperlink w:anchor="_Toc28252" w:history="1">
        <w:r>
          <w:rPr>
            <w:rFonts w:ascii="仿宋" w:eastAsia="仿宋" w:hAnsi="仿宋" w:cs="仿宋" w:hint="eastAsia"/>
            <w:lang w:eastAsia="zh-CN"/>
          </w:rPr>
          <w:t>(二)、质量保证体系实施</w:t>
        </w:r>
        <w:r>
          <w:tab/>
        </w:r>
        <w:r>
          <w:fldChar w:fldCharType="begin"/>
        </w:r>
        <w:r>
          <w:instrText xml:space="preserve"> PAGEREF _Toc28252 \h </w:instrText>
        </w:r>
        <w:r>
          <w:fldChar w:fldCharType="separate"/>
        </w:r>
        <w:r>
          <w:t>38</w:t>
        </w:r>
        <w:r>
          <w:fldChar w:fldCharType="end"/>
        </w:r>
      </w:hyperlink>
    </w:p>
    <w:p>
      <w:pPr>
        <w:pStyle w:val="TOC2"/>
        <w:tabs>
          <w:tab w:val="right" w:leader="dot" w:pos="8306"/>
        </w:tabs>
      </w:pPr>
      <w:hyperlink w:anchor="_Toc4826" w:history="1">
        <w:r>
          <w:rPr>
            <w:rFonts w:ascii="仿宋" w:eastAsia="仿宋" w:hAnsi="仿宋" w:cs="仿宋" w:hint="eastAsia"/>
            <w:lang w:eastAsia="zh-CN"/>
          </w:rPr>
          <w:t>(三)、监理与质量控制流程</w:t>
        </w:r>
        <w:r>
          <w:tab/>
        </w:r>
        <w:r>
          <w:fldChar w:fldCharType="begin"/>
        </w:r>
        <w:r>
          <w:instrText xml:space="preserve"> PAGEREF _Toc4826 \h </w:instrText>
        </w:r>
        <w:r>
          <w:fldChar w:fldCharType="separate"/>
        </w:r>
        <w:r>
          <w:t>39</w:t>
        </w:r>
        <w:r>
          <w:fldChar w:fldCharType="end"/>
        </w:r>
      </w:hyperlink>
    </w:p>
    <w:p>
      <w:pPr>
        <w:pStyle w:val="TOC1"/>
        <w:tabs>
          <w:tab w:val="right" w:leader="dot" w:pos="8306"/>
        </w:tabs>
      </w:pPr>
      <w:hyperlink w:anchor="_Toc27210" w:history="1">
        <w:r>
          <w:rPr>
            <w:rFonts w:ascii="仿宋" w:eastAsia="仿宋" w:hAnsi="仿宋" w:cs="仿宋" w:hint="eastAsia"/>
            <w:lang w:eastAsia="zh-CN"/>
          </w:rPr>
          <w:t>七、资金管理与财务规划</w:t>
        </w:r>
        <w:r>
          <w:tab/>
        </w:r>
        <w:r>
          <w:fldChar w:fldCharType="begin"/>
        </w:r>
        <w:r>
          <w:instrText xml:space="preserve"> PAGEREF _Toc27210 \h </w:instrText>
        </w:r>
        <w:r>
          <w:fldChar w:fldCharType="separate"/>
        </w:r>
        <w:r>
          <w:t>40</w:t>
        </w:r>
        <w:r>
          <w:fldChar w:fldCharType="end"/>
        </w:r>
      </w:hyperlink>
    </w:p>
    <w:p>
      <w:pPr>
        <w:pStyle w:val="TOC2"/>
        <w:tabs>
          <w:tab w:val="right" w:leader="dot" w:pos="8306"/>
        </w:tabs>
      </w:pPr>
      <w:hyperlink w:anchor="_Toc2288" w:history="1">
        <w:r>
          <w:rPr>
            <w:rFonts w:ascii="仿宋" w:eastAsia="仿宋" w:hAnsi="仿宋" w:cs="仿宋" w:hint="eastAsia"/>
            <w:lang w:eastAsia="zh-CN"/>
          </w:rPr>
          <w:t>(一)、项目资金来源与筹措</w:t>
        </w:r>
        <w:r>
          <w:tab/>
        </w:r>
        <w:r>
          <w:fldChar w:fldCharType="begin"/>
        </w:r>
        <w:r>
          <w:instrText xml:space="preserve"> PAGEREF _Toc2288 \h </w:instrText>
        </w:r>
        <w:r>
          <w:fldChar w:fldCharType="separate"/>
        </w:r>
        <w:r>
          <w:t>40</w:t>
        </w:r>
        <w:r>
          <w:fldChar w:fldCharType="end"/>
        </w:r>
      </w:hyperlink>
    </w:p>
    <w:p>
      <w:pPr>
        <w:pStyle w:val="TOC2"/>
        <w:tabs>
          <w:tab w:val="right" w:leader="dot" w:pos="8306"/>
        </w:tabs>
      </w:pPr>
      <w:hyperlink w:anchor="_Toc8975" w:history="1">
        <w:r>
          <w:rPr>
            <w:rFonts w:ascii="仿宋" w:eastAsia="仿宋" w:hAnsi="仿宋" w:cs="仿宋" w:hint="eastAsia"/>
            <w:lang w:eastAsia="zh-CN"/>
          </w:rPr>
          <w:t>(二)、资金使用与监管</w:t>
        </w:r>
        <w:r>
          <w:tab/>
        </w:r>
        <w:r>
          <w:fldChar w:fldCharType="begin"/>
        </w:r>
        <w:r>
          <w:instrText xml:space="preserve"> PAGEREF _Toc8975 \h </w:instrText>
        </w:r>
        <w:r>
          <w:fldChar w:fldCharType="separate"/>
        </w:r>
        <w:r>
          <w:t>41</w:t>
        </w:r>
        <w:r>
          <w:fldChar w:fldCharType="end"/>
        </w:r>
      </w:hyperlink>
    </w:p>
    <w:p>
      <w:pPr>
        <w:pStyle w:val="TOC2"/>
        <w:tabs>
          <w:tab w:val="right" w:leader="dot" w:pos="8306"/>
        </w:tabs>
      </w:pPr>
      <w:hyperlink w:anchor="_Toc938" w:history="1">
        <w:r>
          <w:rPr>
            <w:rFonts w:ascii="仿宋" w:eastAsia="仿宋" w:hAnsi="仿宋" w:cs="仿宋" w:hint="eastAsia"/>
            <w:lang w:eastAsia="zh-CN"/>
          </w:rPr>
          <w:t>(三)、财务规划与预测</w:t>
        </w:r>
        <w:r>
          <w:tab/>
        </w:r>
        <w:r>
          <w:fldChar w:fldCharType="begin"/>
        </w:r>
        <w:r>
          <w:instrText xml:space="preserve"> PAGEREF _Toc938 \h </w:instrText>
        </w:r>
        <w:r>
          <w:fldChar w:fldCharType="separate"/>
        </w:r>
        <w:r>
          <w:t>42</w:t>
        </w:r>
        <w:r>
          <w:fldChar w:fldCharType="end"/>
        </w:r>
      </w:hyperlink>
    </w:p>
    <w:p>
      <w:pPr>
        <w:pStyle w:val="TOC1"/>
        <w:tabs>
          <w:tab w:val="right" w:leader="dot" w:pos="8306"/>
        </w:tabs>
      </w:pPr>
      <w:hyperlink w:anchor="_Toc24929" w:history="1">
        <w:r>
          <w:rPr>
            <w:rFonts w:ascii="仿宋" w:eastAsia="仿宋" w:hAnsi="仿宋" w:cs="仿宋" w:hint="eastAsia"/>
            <w:lang w:eastAsia="zh-CN"/>
          </w:rPr>
          <w:t>八、客户关系管理与市场拓展</w:t>
        </w:r>
        <w:r>
          <w:tab/>
        </w:r>
        <w:r>
          <w:fldChar w:fldCharType="begin"/>
        </w:r>
        <w:r>
          <w:instrText xml:space="preserve"> PAGEREF _Toc24929 \h </w:instrText>
        </w:r>
        <w:r>
          <w:fldChar w:fldCharType="separate"/>
        </w:r>
        <w:r>
          <w:t>43</w:t>
        </w:r>
        <w:r>
          <w:fldChar w:fldCharType="end"/>
        </w:r>
      </w:hyperlink>
    </w:p>
    <w:p>
      <w:pPr>
        <w:pStyle w:val="TOC2"/>
        <w:tabs>
          <w:tab w:val="right" w:leader="dot" w:pos="8306"/>
        </w:tabs>
      </w:pPr>
      <w:hyperlink w:anchor="_Toc25686" w:history="1">
        <w:r>
          <w:rPr>
            <w:rFonts w:ascii="仿宋" w:eastAsia="仿宋" w:hAnsi="仿宋" w:cs="仿宋" w:hint="eastAsia"/>
            <w:lang w:eastAsia="zh-CN"/>
          </w:rPr>
          <w:t>(一)、客户关系管理策略</w:t>
        </w:r>
        <w:r>
          <w:tab/>
        </w:r>
        <w:r>
          <w:fldChar w:fldCharType="begin"/>
        </w:r>
        <w:r>
          <w:instrText xml:space="preserve"> PAGEREF _Toc25686 \h </w:instrText>
        </w:r>
        <w:r>
          <w:fldChar w:fldCharType="separate"/>
        </w:r>
        <w:r>
          <w:t>43</w:t>
        </w:r>
        <w:r>
          <w:fldChar w:fldCharType="end"/>
        </w:r>
      </w:hyperlink>
    </w:p>
    <w:p>
      <w:pPr>
        <w:pStyle w:val="TOC2"/>
        <w:tabs>
          <w:tab w:val="right" w:leader="dot" w:pos="8306"/>
        </w:tabs>
      </w:pPr>
      <w:hyperlink w:anchor="_Toc30486" w:history="1">
        <w:r>
          <w:rPr>
            <w:rFonts w:ascii="仿宋" w:eastAsia="仿宋" w:hAnsi="仿宋" w:cs="仿宋" w:hint="eastAsia"/>
            <w:lang w:eastAsia="zh-CN"/>
          </w:rPr>
          <w:t>(二)、市场拓展方案</w:t>
        </w:r>
        <w:r>
          <w:tab/>
        </w:r>
        <w:r>
          <w:fldChar w:fldCharType="begin"/>
        </w:r>
        <w:r>
          <w:instrText xml:space="preserve"> PAGEREF _Toc30486 \h </w:instrText>
        </w:r>
        <w:r>
          <w:fldChar w:fldCharType="separate"/>
        </w:r>
        <w:r>
          <w:t>45</w:t>
        </w:r>
        <w:r>
          <w:fldChar w:fldCharType="end"/>
        </w:r>
      </w:hyperlink>
    </w:p>
    <w:p>
      <w:pPr>
        <w:pStyle w:val="TOC1"/>
        <w:tabs>
          <w:tab w:val="right" w:leader="dot" w:pos="8306"/>
        </w:tabs>
      </w:pPr>
      <w:hyperlink w:anchor="_Toc23596" w:history="1">
        <w:r>
          <w:rPr>
            <w:rFonts w:ascii="仿宋" w:eastAsia="仿宋" w:hAnsi="仿宋" w:cs="仿宋" w:hint="eastAsia"/>
            <w:lang w:eastAsia="zh-CN"/>
          </w:rPr>
          <w:t>九、项目实施与管理方案</w:t>
        </w:r>
        <w:r>
          <w:tab/>
        </w:r>
        <w:r>
          <w:fldChar w:fldCharType="begin"/>
        </w:r>
        <w:r>
          <w:instrText xml:space="preserve"> PAGEREF _Toc23596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9" w:history="1">
        <w:r>
          <w:rPr>
            <w:rFonts w:ascii="仿宋" w:eastAsia="仿宋" w:hAnsi="仿宋" w:cs="仿宋" w:hint="eastAsia"/>
            <w:lang w:eastAsia="zh-CN"/>
          </w:rPr>
          <w:t>(一)、项目实施计划</w:t>
        </w:r>
        <w:r>
          <w:tab/>
        </w:r>
        <w:r>
          <w:fldChar w:fldCharType="begin"/>
        </w:r>
        <w:r>
          <w:instrText xml:space="preserve"> PAGEREF _Toc17499 \h </w:instrText>
        </w:r>
        <w:r>
          <w:fldChar w:fldCharType="separate"/>
        </w:r>
        <w:r>
          <w:t>46</w:t>
        </w:r>
        <w:r>
          <w:fldChar w:fldCharType="end"/>
        </w:r>
      </w:hyperlink>
    </w:p>
    <w:p>
      <w:pPr>
        <w:pStyle w:val="TOC2"/>
        <w:tabs>
          <w:tab w:val="right" w:leader="dot" w:pos="8306"/>
        </w:tabs>
      </w:pPr>
      <w:hyperlink w:anchor="_Toc14124" w:history="1">
        <w:r>
          <w:rPr>
            <w:rFonts w:ascii="仿宋" w:eastAsia="仿宋" w:hAnsi="仿宋" w:cs="仿宋" w:hint="eastAsia"/>
            <w:lang w:eastAsia="zh-CN"/>
          </w:rPr>
          <w:t>(二)、项目组织机构与职责</w:t>
        </w:r>
        <w:r>
          <w:tab/>
        </w:r>
        <w:r>
          <w:fldChar w:fldCharType="begin"/>
        </w:r>
        <w:r>
          <w:instrText xml:space="preserve"> PAGEREF _Toc14124 \h </w:instrText>
        </w:r>
        <w:r>
          <w:fldChar w:fldCharType="separate"/>
        </w:r>
        <w:r>
          <w:t>47</w:t>
        </w:r>
        <w:r>
          <w:fldChar w:fldCharType="end"/>
        </w:r>
      </w:hyperlink>
    </w:p>
    <w:p>
      <w:pPr>
        <w:pStyle w:val="TOC2"/>
        <w:tabs>
          <w:tab w:val="right" w:leader="dot" w:pos="8306"/>
        </w:tabs>
      </w:pPr>
      <w:hyperlink w:anchor="_Toc18318" w:history="1">
        <w:r>
          <w:rPr>
            <w:rFonts w:ascii="仿宋" w:eastAsia="仿宋" w:hAnsi="仿宋" w:cs="仿宋" w:hint="eastAsia"/>
            <w:lang w:eastAsia="zh-CN"/>
          </w:rPr>
          <w:t>(三)、项目管理与监控体系</w:t>
        </w:r>
        <w:r>
          <w:tab/>
        </w:r>
        <w:r>
          <w:fldChar w:fldCharType="begin"/>
        </w:r>
        <w:r>
          <w:instrText xml:space="preserve"> PAGEREF _Toc18318 \h </w:instrText>
        </w:r>
        <w:r>
          <w:fldChar w:fldCharType="separate"/>
        </w:r>
        <w:r>
          <w:t>50</w:t>
        </w:r>
        <w:r>
          <w:fldChar w:fldCharType="end"/>
        </w:r>
      </w:hyperlink>
    </w:p>
    <w:p>
      <w:pPr>
        <w:pStyle w:val="TOC1"/>
        <w:tabs>
          <w:tab w:val="right" w:leader="dot" w:pos="8306"/>
        </w:tabs>
      </w:pPr>
      <w:hyperlink w:anchor="_Toc23317" w:history="1">
        <w:r>
          <w:rPr>
            <w:rFonts w:ascii="仿宋" w:eastAsia="仿宋" w:hAnsi="仿宋" w:cs="仿宋" w:hint="eastAsia"/>
            <w:lang w:eastAsia="zh-CN"/>
          </w:rPr>
          <w:t>十、经济效益与社会效益优化</w:t>
        </w:r>
        <w:r>
          <w:tab/>
        </w:r>
        <w:r>
          <w:fldChar w:fldCharType="begin"/>
        </w:r>
        <w:r>
          <w:instrText xml:space="preserve"> PAGEREF _Toc23317 \h </w:instrText>
        </w:r>
        <w:r>
          <w:fldChar w:fldCharType="separate"/>
        </w:r>
        <w:r>
          <w:t>51</w:t>
        </w:r>
        <w:r>
          <w:fldChar w:fldCharType="end"/>
        </w:r>
      </w:hyperlink>
    </w:p>
    <w:p>
      <w:pPr>
        <w:pStyle w:val="TOC2"/>
        <w:tabs>
          <w:tab w:val="right" w:leader="dot" w:pos="8306"/>
        </w:tabs>
      </w:pPr>
      <w:hyperlink w:anchor="_Toc5350" w:history="1">
        <w:r>
          <w:rPr>
            <w:rFonts w:ascii="仿宋" w:eastAsia="仿宋" w:hAnsi="仿宋" w:cs="仿宋" w:hint="eastAsia"/>
            <w:lang w:eastAsia="zh-CN"/>
          </w:rPr>
          <w:t>(一)、经济效益提升策略</w:t>
        </w:r>
        <w:r>
          <w:tab/>
        </w:r>
        <w:r>
          <w:fldChar w:fldCharType="begin"/>
        </w:r>
        <w:r>
          <w:instrText xml:space="preserve"> PAGEREF _Toc5350 \h </w:instrText>
        </w:r>
        <w:r>
          <w:fldChar w:fldCharType="separate"/>
        </w:r>
        <w:r>
          <w:t>51</w:t>
        </w:r>
        <w:r>
          <w:fldChar w:fldCharType="end"/>
        </w:r>
      </w:hyperlink>
    </w:p>
    <w:p>
      <w:pPr>
        <w:pStyle w:val="TOC2"/>
        <w:tabs>
          <w:tab w:val="right" w:leader="dot" w:pos="8306"/>
        </w:tabs>
      </w:pPr>
      <w:hyperlink w:anchor="_Toc752" w:history="1">
        <w:r>
          <w:rPr>
            <w:rFonts w:ascii="仿宋" w:eastAsia="仿宋" w:hAnsi="仿宋" w:cs="仿宋" w:hint="eastAsia"/>
            <w:lang w:eastAsia="zh-CN"/>
          </w:rPr>
          <w:t>(二)、社会效益增强方案</w:t>
        </w:r>
        <w:r>
          <w:tab/>
        </w:r>
        <w:r>
          <w:fldChar w:fldCharType="begin"/>
        </w:r>
        <w:r>
          <w:instrText xml:space="preserve"> PAGEREF _Toc752 \h </w:instrText>
        </w:r>
        <w:r>
          <w:fldChar w:fldCharType="separate"/>
        </w:r>
        <w:r>
          <w:t>52</w:t>
        </w:r>
        <w:r>
          <w:fldChar w:fldCharType="end"/>
        </w:r>
      </w:hyperlink>
    </w:p>
    <w:p>
      <w:pPr>
        <w:pStyle w:val="TOC1"/>
        <w:tabs>
          <w:tab w:val="right" w:leader="dot" w:pos="8306"/>
        </w:tabs>
      </w:pPr>
      <w:hyperlink w:anchor="_Toc15436" w:history="1">
        <w:r>
          <w:rPr>
            <w:rFonts w:ascii="仿宋" w:eastAsia="仿宋" w:hAnsi="仿宋" w:cs="仿宋" w:hint="eastAsia"/>
            <w:lang w:eastAsia="zh-CN"/>
          </w:rPr>
          <w:t>十一、环境保护与绿色发展</w:t>
        </w:r>
        <w:r>
          <w:tab/>
        </w:r>
        <w:r>
          <w:fldChar w:fldCharType="begin"/>
        </w:r>
        <w:r>
          <w:instrText xml:space="preserve"> PAGEREF _Toc15436 \h </w:instrText>
        </w:r>
        <w:r>
          <w:fldChar w:fldCharType="separate"/>
        </w:r>
        <w:r>
          <w:t>53</w:t>
        </w:r>
        <w:r>
          <w:fldChar w:fldCharType="end"/>
        </w:r>
      </w:hyperlink>
    </w:p>
    <w:p>
      <w:pPr>
        <w:pStyle w:val="TOC2"/>
        <w:tabs>
          <w:tab w:val="right" w:leader="dot" w:pos="8306"/>
        </w:tabs>
      </w:pPr>
      <w:hyperlink w:anchor="_Toc17404" w:history="1">
        <w:r>
          <w:rPr>
            <w:rFonts w:ascii="仿宋" w:eastAsia="仿宋" w:hAnsi="仿宋" w:cs="仿宋" w:hint="eastAsia"/>
            <w:lang w:eastAsia="zh-CN"/>
          </w:rPr>
          <w:t>(一)、环境保护措施</w:t>
        </w:r>
        <w:r>
          <w:tab/>
        </w:r>
        <w:r>
          <w:fldChar w:fldCharType="begin"/>
        </w:r>
        <w:r>
          <w:instrText xml:space="preserve"> PAGEREF _Toc17404 \h </w:instrText>
        </w:r>
        <w:r>
          <w:fldChar w:fldCharType="separate"/>
        </w:r>
        <w:r>
          <w:t>53</w:t>
        </w:r>
        <w:r>
          <w:fldChar w:fldCharType="end"/>
        </w:r>
      </w:hyperlink>
    </w:p>
    <w:p>
      <w:pPr>
        <w:pStyle w:val="TOC2"/>
        <w:tabs>
          <w:tab w:val="right" w:leader="dot" w:pos="8306"/>
        </w:tabs>
      </w:pPr>
      <w:hyperlink w:anchor="_Toc5908" w:history="1">
        <w:r>
          <w:rPr>
            <w:rFonts w:ascii="仿宋" w:eastAsia="仿宋" w:hAnsi="仿宋" w:cs="仿宋" w:hint="eastAsia"/>
            <w:lang w:eastAsia="zh-CN"/>
          </w:rPr>
          <w:t>(二)、绿色发展与可持续发展策略</w:t>
        </w:r>
        <w:r>
          <w:tab/>
        </w:r>
        <w:r>
          <w:fldChar w:fldCharType="begin"/>
        </w:r>
        <w:r>
          <w:instrText xml:space="preserve"> PAGEREF _Toc5908 \h </w:instrText>
        </w:r>
        <w:r>
          <w:fldChar w:fldCharType="separate"/>
        </w:r>
        <w:r>
          <w:t>55</w:t>
        </w:r>
        <w:r>
          <w:fldChar w:fldCharType="end"/>
        </w:r>
      </w:hyperlink>
    </w:p>
    <w:p>
      <w:pPr>
        <w:pStyle w:val="TOC1"/>
        <w:tabs>
          <w:tab w:val="right" w:leader="dot" w:pos="8306"/>
        </w:tabs>
      </w:pPr>
      <w:hyperlink w:anchor="_Toc3844" w:history="1">
        <w:r>
          <w:rPr>
            <w:rFonts w:ascii="仿宋" w:eastAsia="仿宋" w:hAnsi="仿宋" w:cs="仿宋" w:hint="eastAsia"/>
            <w:lang w:eastAsia="zh-CN"/>
          </w:rPr>
          <w:t>十二、土地利用与规划方案</w:t>
        </w:r>
        <w:r>
          <w:tab/>
        </w:r>
        <w:r>
          <w:fldChar w:fldCharType="begin"/>
        </w:r>
        <w:r>
          <w:instrText xml:space="preserve"> PAGEREF _Toc3844 \h </w:instrText>
        </w:r>
        <w:r>
          <w:fldChar w:fldCharType="separate"/>
        </w:r>
        <w:r>
          <w:t>56</w:t>
        </w:r>
        <w:r>
          <w:fldChar w:fldCharType="end"/>
        </w:r>
      </w:hyperlink>
    </w:p>
    <w:p>
      <w:pPr>
        <w:pStyle w:val="TOC2"/>
        <w:tabs>
          <w:tab w:val="right" w:leader="dot" w:pos="8306"/>
        </w:tabs>
      </w:pPr>
      <w:hyperlink w:anchor="_Toc1148" w:history="1">
        <w:r>
          <w:rPr>
            <w:rFonts w:ascii="仿宋" w:eastAsia="仿宋" w:hAnsi="仿宋" w:cs="仿宋" w:hint="eastAsia"/>
            <w:lang w:eastAsia="zh-CN"/>
          </w:rPr>
          <w:t>(一)、项目用地情况分析</w:t>
        </w:r>
        <w:r>
          <w:tab/>
        </w:r>
        <w:r>
          <w:fldChar w:fldCharType="begin"/>
        </w:r>
        <w:r>
          <w:instrText xml:space="preserve"> PAGEREF _Toc1148 \h </w:instrText>
        </w:r>
        <w:r>
          <w:fldChar w:fldCharType="separate"/>
        </w:r>
        <w:r>
          <w:t>56</w:t>
        </w:r>
        <w:r>
          <w:fldChar w:fldCharType="end"/>
        </w:r>
      </w:hyperlink>
    </w:p>
    <w:p>
      <w:pPr>
        <w:pStyle w:val="TOC2"/>
        <w:tabs>
          <w:tab w:val="right" w:leader="dot" w:pos="8306"/>
        </w:tabs>
      </w:pPr>
      <w:hyperlink w:anchor="_Toc14698" w:history="1">
        <w:r>
          <w:rPr>
            <w:rFonts w:ascii="仿宋" w:eastAsia="仿宋" w:hAnsi="仿宋" w:cs="仿宋" w:hint="eastAsia"/>
            <w:lang w:eastAsia="zh-CN"/>
          </w:rPr>
          <w:t>(二)、土地利用规划方案</w:t>
        </w:r>
        <w:r>
          <w:tab/>
        </w:r>
        <w:r>
          <w:fldChar w:fldCharType="begin"/>
        </w:r>
        <w:r>
          <w:instrText xml:space="preserve"> PAGEREF _Toc14698 \h </w:instrText>
        </w:r>
        <w:r>
          <w:fldChar w:fldCharType="separate"/>
        </w:r>
        <w:r>
          <w:t>57</w:t>
        </w:r>
        <w:r>
          <w:fldChar w:fldCharType="end"/>
        </w:r>
      </w:hyperlink>
    </w:p>
    <w:p>
      <w:pPr>
        <w:pStyle w:val="TOC1"/>
        <w:tabs>
          <w:tab w:val="right" w:leader="dot" w:pos="8306"/>
        </w:tabs>
      </w:pPr>
      <w:hyperlink w:anchor="_Toc4886" w:history="1">
        <w:r>
          <w:rPr>
            <w:rFonts w:ascii="仿宋" w:eastAsia="仿宋" w:hAnsi="仿宋" w:cs="仿宋" w:hint="eastAsia"/>
            <w:lang w:eastAsia="zh-CN"/>
          </w:rPr>
          <w:t>十三、设施与设备管理</w:t>
        </w:r>
        <w:r>
          <w:tab/>
        </w:r>
        <w:r>
          <w:fldChar w:fldCharType="begin"/>
        </w:r>
        <w:r>
          <w:instrText xml:space="preserve"> PAGEREF _Toc4886 \h </w:instrText>
        </w:r>
        <w:r>
          <w:fldChar w:fldCharType="separate"/>
        </w:r>
        <w:r>
          <w:t>59</w:t>
        </w:r>
        <w:r>
          <w:fldChar w:fldCharType="end"/>
        </w:r>
      </w:hyperlink>
    </w:p>
    <w:p>
      <w:pPr>
        <w:pStyle w:val="TOC2"/>
        <w:tabs>
          <w:tab w:val="right" w:leader="dot" w:pos="8306"/>
        </w:tabs>
      </w:pPr>
      <w:hyperlink w:anchor="_Toc13151" w:history="1">
        <w:r>
          <w:rPr>
            <w:rFonts w:ascii="仿宋" w:eastAsia="仿宋" w:hAnsi="仿宋" w:cs="仿宋" w:hint="eastAsia"/>
            <w:lang w:eastAsia="zh-CN"/>
          </w:rPr>
          <w:t>(一)、设施规划与配置</w:t>
        </w:r>
        <w:r>
          <w:tab/>
        </w:r>
        <w:r>
          <w:fldChar w:fldCharType="begin"/>
        </w:r>
        <w:r>
          <w:instrText xml:space="preserve"> PAGEREF _Toc13151 \h </w:instrText>
        </w:r>
        <w:r>
          <w:fldChar w:fldCharType="separate"/>
        </w:r>
        <w:r>
          <w:t>59</w:t>
        </w:r>
        <w:r>
          <w:fldChar w:fldCharType="end"/>
        </w:r>
      </w:hyperlink>
    </w:p>
    <w:p>
      <w:pPr>
        <w:pStyle w:val="TOC2"/>
        <w:tabs>
          <w:tab w:val="right" w:leader="dot" w:pos="8306"/>
        </w:tabs>
      </w:pPr>
      <w:hyperlink w:anchor="_Toc18055" w:history="1">
        <w:r>
          <w:rPr>
            <w:rFonts w:ascii="仿宋" w:eastAsia="仿宋" w:hAnsi="仿宋" w:cs="仿宋" w:hint="eastAsia"/>
            <w:lang w:eastAsia="zh-CN"/>
          </w:rPr>
          <w:t>(二)、设备采购与维护管理</w:t>
        </w:r>
        <w:r>
          <w:tab/>
        </w:r>
        <w:r>
          <w:fldChar w:fldCharType="begin"/>
        </w:r>
        <w:r>
          <w:instrText xml:space="preserve"> PAGEREF _Toc18055 \h </w:instrText>
        </w:r>
        <w:r>
          <w:fldChar w:fldCharType="separate"/>
        </w:r>
        <w:r>
          <w:t>59</w:t>
        </w:r>
        <w:r>
          <w:fldChar w:fldCharType="end"/>
        </w:r>
      </w:hyperlink>
    </w:p>
    <w:p>
      <w:pPr>
        <w:pStyle w:val="TOC2"/>
        <w:tabs>
          <w:tab w:val="right" w:leader="dot" w:pos="8306"/>
        </w:tabs>
      </w:pPr>
      <w:hyperlink w:anchor="_Toc32048" w:history="1">
        <w:r>
          <w:rPr>
            <w:rFonts w:ascii="仿宋" w:eastAsia="仿宋" w:hAnsi="仿宋" w:cs="仿宋" w:hint="eastAsia"/>
            <w:lang w:eastAsia="zh-CN"/>
          </w:rPr>
          <w:t>(三)、设施设备升级策略</w:t>
        </w:r>
        <w:r>
          <w:tab/>
        </w:r>
        <w:r>
          <w:fldChar w:fldCharType="begin"/>
        </w:r>
        <w:r>
          <w:instrText xml:space="preserve"> PAGEREF _Toc32048 \h </w:instrText>
        </w:r>
        <w:r>
          <w:fldChar w:fldCharType="separate"/>
        </w:r>
        <w:r>
          <w:t>60</w:t>
        </w:r>
        <w:r>
          <w:fldChar w:fldCharType="end"/>
        </w:r>
      </w:hyperlink>
    </w:p>
    <w:p>
      <w:pPr>
        <w:pStyle w:val="TOC1"/>
        <w:tabs>
          <w:tab w:val="right" w:leader="dot" w:pos="8306"/>
        </w:tabs>
      </w:pPr>
      <w:hyperlink w:anchor="_Toc25671" w:history="1">
        <w:r>
          <w:rPr>
            <w:rFonts w:ascii="仿宋" w:eastAsia="仿宋" w:hAnsi="仿宋" w:cs="仿宋" w:hint="eastAsia"/>
            <w:lang w:eastAsia="zh-CN"/>
          </w:rPr>
          <w:t>十四、产业协同与集群发展</w:t>
        </w:r>
        <w:r>
          <w:tab/>
        </w:r>
        <w:r>
          <w:fldChar w:fldCharType="begin"/>
        </w:r>
        <w:r>
          <w:instrText xml:space="preserve"> PAGEREF _Toc25671 \h </w:instrText>
        </w:r>
        <w:r>
          <w:fldChar w:fldCharType="separate"/>
        </w:r>
        <w:r>
          <w:t>61</w:t>
        </w:r>
        <w:r>
          <w:fldChar w:fldCharType="end"/>
        </w:r>
      </w:hyperlink>
    </w:p>
    <w:p>
      <w:pPr>
        <w:pStyle w:val="TOC2"/>
        <w:tabs>
          <w:tab w:val="right" w:leader="dot" w:pos="8306"/>
        </w:tabs>
      </w:pPr>
      <w:hyperlink w:anchor="_Toc15235" w:history="1">
        <w:r>
          <w:rPr>
            <w:rFonts w:ascii="仿宋" w:eastAsia="仿宋" w:hAnsi="仿宋" w:cs="仿宋" w:hint="eastAsia"/>
            <w:lang w:eastAsia="zh-CN"/>
          </w:rPr>
          <w:t>(一)、产业协同机制建设</w:t>
        </w:r>
        <w:r>
          <w:tab/>
        </w:r>
        <w:r>
          <w:fldChar w:fldCharType="begin"/>
        </w:r>
        <w:r>
          <w:instrText xml:space="preserve"> PAGEREF _Toc15235 \h </w:instrText>
        </w:r>
        <w:r>
          <w:fldChar w:fldCharType="separate"/>
        </w:r>
        <w:r>
          <w:t>61</w:t>
        </w:r>
        <w:r>
          <w:fldChar w:fldCharType="end"/>
        </w:r>
      </w:hyperlink>
    </w:p>
    <w:p>
      <w:pPr>
        <w:pStyle w:val="TOC2"/>
        <w:tabs>
          <w:tab w:val="right" w:leader="dot" w:pos="8306"/>
        </w:tabs>
      </w:pPr>
      <w:hyperlink w:anchor="_Toc18235" w:history="1">
        <w:r>
          <w:rPr>
            <w:rFonts w:ascii="仿宋" w:eastAsia="仿宋" w:hAnsi="仿宋" w:cs="仿宋" w:hint="eastAsia"/>
            <w:lang w:eastAsia="zh-CN"/>
          </w:rPr>
          <w:t>(二)、产业集群培育与发展</w:t>
        </w:r>
        <w:r>
          <w:tab/>
        </w:r>
        <w:r>
          <w:fldChar w:fldCharType="begin"/>
        </w:r>
        <w:r>
          <w:instrText xml:space="preserve"> PAGEREF _Toc18235 \h </w:instrText>
        </w:r>
        <w:r>
          <w:fldChar w:fldCharType="separate"/>
        </w:r>
        <w:r>
          <w:t>62</w:t>
        </w:r>
        <w:r>
          <w:fldChar w:fldCharType="end"/>
        </w:r>
      </w:hyperlink>
    </w:p>
    <w:p>
      <w:pPr>
        <w:pStyle w:val="TOC1"/>
        <w:tabs>
          <w:tab w:val="right" w:leader="dot" w:pos="8306"/>
        </w:tabs>
      </w:pPr>
      <w:hyperlink w:anchor="_Toc2813" w:history="1">
        <w:r>
          <w:rPr>
            <w:rFonts w:ascii="仿宋" w:eastAsia="仿宋" w:hAnsi="仿宋" w:cs="仿宋" w:hint="eastAsia"/>
            <w:lang w:eastAsia="zh-CN"/>
          </w:rPr>
          <w:t>十五、质量管理与控制</w:t>
        </w:r>
        <w:r>
          <w:tab/>
        </w:r>
        <w:r>
          <w:fldChar w:fldCharType="begin"/>
        </w:r>
        <w:r>
          <w:instrText xml:space="preserve"> PAGEREF _Toc2813 \h </w:instrText>
        </w:r>
        <w:r>
          <w:fldChar w:fldCharType="separate"/>
        </w:r>
        <w:r>
          <w:t>63</w:t>
        </w:r>
        <w:r>
          <w:fldChar w:fldCharType="end"/>
        </w:r>
      </w:hyperlink>
    </w:p>
    <w:p>
      <w:pPr>
        <w:pStyle w:val="TOC2"/>
        <w:tabs>
          <w:tab w:val="right" w:leader="dot" w:pos="8306"/>
        </w:tabs>
      </w:pPr>
      <w:hyperlink w:anchor="_Toc31084" w:history="1">
        <w:r>
          <w:rPr>
            <w:rFonts w:ascii="仿宋" w:eastAsia="仿宋" w:hAnsi="仿宋" w:cs="仿宋" w:hint="eastAsia"/>
            <w:lang w:eastAsia="zh-CN"/>
          </w:rPr>
          <w:t>(一)、质量管理体系建设</w:t>
        </w:r>
        <w:r>
          <w:tab/>
        </w:r>
        <w:r>
          <w:fldChar w:fldCharType="begin"/>
        </w:r>
        <w:r>
          <w:instrText xml:space="preserve"> PAGEREF _Toc31084 \h </w:instrText>
        </w:r>
        <w:r>
          <w:fldChar w:fldCharType="separate"/>
        </w:r>
        <w:r>
          <w:t>63</w:t>
        </w:r>
        <w:r>
          <w:fldChar w:fldCharType="end"/>
        </w:r>
      </w:hyperlink>
    </w:p>
    <w:p>
      <w:pPr>
        <w:pStyle w:val="TOC2"/>
        <w:tabs>
          <w:tab w:val="right" w:leader="dot" w:pos="8306"/>
        </w:tabs>
      </w:pPr>
      <w:hyperlink w:anchor="_Toc30127" w:history="1">
        <w:r>
          <w:rPr>
            <w:rFonts w:ascii="仿宋" w:eastAsia="仿宋" w:hAnsi="仿宋" w:cs="仿宋" w:hint="eastAsia"/>
            <w:lang w:eastAsia="zh-CN"/>
          </w:rPr>
          <w:t>(二)、质量控制措施</w:t>
        </w:r>
        <w:r>
          <w:tab/>
        </w:r>
        <w:r>
          <w:fldChar w:fldCharType="begin"/>
        </w:r>
        <w:r>
          <w:instrText xml:space="preserve"> PAGEREF _Toc30127 \h </w:instrText>
        </w:r>
        <w:r>
          <w:fldChar w:fldCharType="separate"/>
        </w:r>
        <w:r>
          <w:t>64</w:t>
        </w:r>
        <w:r>
          <w:fldChar w:fldCharType="end"/>
        </w:r>
      </w:hyperlink>
    </w:p>
    <w:p>
      <w:pPr>
        <w:pStyle w:val="TOC1"/>
        <w:tabs>
          <w:tab w:val="right" w:leader="dot" w:pos="8306"/>
        </w:tabs>
      </w:pPr>
      <w:hyperlink w:anchor="_Toc3110" w:history="1">
        <w:r>
          <w:rPr>
            <w:rFonts w:ascii="仿宋" w:eastAsia="仿宋" w:hAnsi="仿宋" w:cs="仿宋" w:hint="eastAsia"/>
            <w:lang w:eastAsia="zh-CN"/>
          </w:rPr>
          <w:t>十六、知识产权管理与保护</w:t>
        </w:r>
        <w:r>
          <w:tab/>
        </w:r>
        <w:r>
          <w:fldChar w:fldCharType="begin"/>
        </w:r>
        <w:r>
          <w:instrText xml:space="preserve"> PAGEREF _Toc3110 \h </w:instrText>
        </w:r>
        <w:r>
          <w:fldChar w:fldCharType="separate"/>
        </w:r>
        <w:r>
          <w:t>65</w:t>
        </w:r>
        <w:r>
          <w:fldChar w:fldCharType="end"/>
        </w:r>
      </w:hyperlink>
    </w:p>
    <w:p>
      <w:pPr>
        <w:pStyle w:val="TOC2"/>
        <w:tabs>
          <w:tab w:val="right" w:leader="dot" w:pos="8306"/>
        </w:tabs>
      </w:pPr>
      <w:hyperlink w:anchor="_Toc16687" w:history="1">
        <w:r>
          <w:rPr>
            <w:rFonts w:ascii="仿宋" w:eastAsia="仿宋" w:hAnsi="仿宋" w:cs="仿宋" w:hint="eastAsia"/>
            <w:lang w:eastAsia="zh-CN"/>
          </w:rPr>
          <w:t>(一)、知识产权管理体系建设</w:t>
        </w:r>
        <w:r>
          <w:tab/>
        </w:r>
        <w:r>
          <w:fldChar w:fldCharType="begin"/>
        </w:r>
        <w:r>
          <w:instrText xml:space="preserve"> PAGEREF _Toc16687 \h </w:instrText>
        </w:r>
        <w:r>
          <w:fldChar w:fldCharType="separate"/>
        </w:r>
        <w:r>
          <w:t>65</w:t>
        </w:r>
        <w:r>
          <w:fldChar w:fldCharType="end"/>
        </w:r>
      </w:hyperlink>
    </w:p>
    <w:p>
      <w:pPr>
        <w:pStyle w:val="TOC2"/>
        <w:tabs>
          <w:tab w:val="right" w:leader="dot" w:pos="8306"/>
        </w:tabs>
      </w:pPr>
      <w:hyperlink w:anchor="_Toc10809" w:history="1">
        <w:r>
          <w:rPr>
            <w:rFonts w:ascii="仿宋" w:eastAsia="仿宋" w:hAnsi="仿宋" w:cs="仿宋" w:hint="eastAsia"/>
            <w:lang w:eastAsia="zh-CN"/>
          </w:rPr>
          <w:t>(二)、知识产权保护措施</w:t>
        </w:r>
        <w:r>
          <w:tab/>
        </w:r>
        <w:r>
          <w:fldChar w:fldCharType="begin"/>
        </w:r>
        <w:r>
          <w:instrText xml:space="preserve"> PAGEREF _Toc10809 \h </w:instrText>
        </w:r>
        <w:r>
          <w:fldChar w:fldCharType="separate"/>
        </w:r>
        <w:r>
          <w:t>66</w:t>
        </w:r>
        <w:r>
          <w:fldChar w:fldCharType="end"/>
        </w:r>
      </w:hyperlink>
    </w:p>
    <w:p>
      <w:pPr>
        <w:pStyle w:val="TOC1"/>
        <w:tabs>
          <w:tab w:val="right" w:leader="dot" w:pos="8306"/>
        </w:tabs>
      </w:pPr>
      <w:hyperlink w:anchor="_Toc16981" w:history="1">
        <w:r>
          <w:rPr>
            <w:rFonts w:ascii="仿宋" w:eastAsia="仿宋" w:hAnsi="仿宋" w:cs="仿宋" w:hint="eastAsia"/>
            <w:lang w:eastAsia="zh-CN"/>
          </w:rPr>
          <w:t>十七、项目施工方案</w:t>
        </w:r>
        <w:r>
          <w:tab/>
        </w:r>
        <w:r>
          <w:fldChar w:fldCharType="begin"/>
        </w:r>
        <w:r>
          <w:instrText xml:space="preserve"> PAGEREF _Toc16981 \h </w:instrText>
        </w:r>
        <w:r>
          <w:fldChar w:fldCharType="separate"/>
        </w:r>
        <w:r>
          <w:t>68</w:t>
        </w:r>
        <w:r>
          <w:fldChar w:fldCharType="end"/>
        </w:r>
      </w:hyperlink>
    </w:p>
    <w:p>
      <w:pPr>
        <w:pStyle w:val="TOC2"/>
        <w:tabs>
          <w:tab w:val="right" w:leader="dot" w:pos="8306"/>
        </w:tabs>
      </w:pPr>
      <w:hyperlink w:anchor="_Toc32066" w:history="1">
        <w:r>
          <w:rPr>
            <w:rFonts w:ascii="仿宋" w:eastAsia="仿宋" w:hAnsi="仿宋" w:cs="仿宋" w:hint="eastAsia"/>
            <w:lang w:eastAsia="zh-CN"/>
          </w:rPr>
          <w:t>(一)、施工组织设计</w:t>
        </w:r>
        <w:r>
          <w:tab/>
        </w:r>
        <w:r>
          <w:fldChar w:fldCharType="begin"/>
        </w:r>
        <w:r>
          <w:instrText xml:space="preserve"> PAGEREF _Toc32066 \h </w:instrText>
        </w:r>
        <w:r>
          <w:fldChar w:fldCharType="separate"/>
        </w:r>
        <w:r>
          <w:t>68</w:t>
        </w:r>
        <w:r>
          <w:fldChar w:fldCharType="end"/>
        </w:r>
      </w:hyperlink>
    </w:p>
    <w:p>
      <w:pPr>
        <w:pStyle w:val="TOC2"/>
        <w:tabs>
          <w:tab w:val="right" w:leader="dot" w:pos="8306"/>
        </w:tabs>
      </w:pPr>
      <w:hyperlink w:anchor="_Toc3050" w:history="1">
        <w:r>
          <w:rPr>
            <w:rFonts w:ascii="仿宋" w:eastAsia="仿宋" w:hAnsi="仿宋" w:cs="仿宋" w:hint="eastAsia"/>
            <w:lang w:eastAsia="zh-CN"/>
          </w:rPr>
          <w:t>(二)、施工工艺与技术路线</w:t>
        </w:r>
        <w:r>
          <w:tab/>
        </w:r>
        <w:r>
          <w:fldChar w:fldCharType="begin"/>
        </w:r>
        <w:r>
          <w:instrText xml:space="preserve"> PAGEREF _Toc3050 \h </w:instrText>
        </w:r>
        <w:r>
          <w:fldChar w:fldCharType="separate"/>
        </w:r>
        <w:r>
          <w:t>69</w:t>
        </w:r>
        <w:r>
          <w:fldChar w:fldCharType="end"/>
        </w:r>
      </w:hyperlink>
    </w:p>
    <w:p>
      <w:pPr>
        <w:pStyle w:val="TOC2"/>
        <w:tabs>
          <w:tab w:val="right" w:leader="dot" w:pos="8306"/>
        </w:tabs>
      </w:pPr>
      <w:hyperlink w:anchor="_Toc1560" w:history="1">
        <w:r>
          <w:rPr>
            <w:rFonts w:ascii="仿宋" w:eastAsia="仿宋" w:hAnsi="仿宋" w:cs="仿宋" w:hint="eastAsia"/>
            <w:lang w:eastAsia="zh-CN"/>
          </w:rPr>
          <w:t>(三)、关键节点施工计划</w:t>
        </w:r>
        <w:r>
          <w:tab/>
        </w:r>
        <w:r>
          <w:fldChar w:fldCharType="begin"/>
        </w:r>
        <w:r>
          <w:instrText xml:space="preserve"> PAGEREF _Toc1560 \h </w:instrText>
        </w:r>
        <w:r>
          <w:fldChar w:fldCharType="separate"/>
        </w:r>
        <w:r>
          <w:t>71</w:t>
        </w:r>
        <w:r>
          <w:fldChar w:fldCharType="end"/>
        </w:r>
      </w:hyperlink>
    </w:p>
    <w:p>
      <w:pPr>
        <w:pStyle w:val="TOC2"/>
        <w:tabs>
          <w:tab w:val="right" w:leader="dot" w:pos="8306"/>
        </w:tabs>
      </w:pPr>
      <w:hyperlink w:anchor="_Toc14286" w:history="1">
        <w:r>
          <w:rPr>
            <w:rFonts w:ascii="仿宋" w:eastAsia="仿宋" w:hAnsi="仿宋" w:cs="仿宋" w:hint="eastAsia"/>
            <w:lang w:eastAsia="zh-CN"/>
          </w:rPr>
          <w:t>(四)、施工现场管理</w:t>
        </w:r>
        <w:r>
          <w:tab/>
        </w:r>
        <w:r>
          <w:fldChar w:fldCharType="begin"/>
        </w:r>
        <w:r>
          <w:instrText xml:space="preserve"> PAGEREF _Toc14286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5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直接收益：假设各种嵌入式集成电路项目的产品或服务年销售收入为XX万元。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若各种嵌入式集成电路项目成功推广新型环保产品，比如采用可回收材料的包装，可能会激发消费者对可持续产品的需求。这种需求的增长可能迫使整个行业转向更环保的产品设计和生产方法。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6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8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各种嵌入式集成电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各种嵌入式集成电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各种嵌入式集成电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各种嵌入式集成电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88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218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308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https://d.book118.com/645224323100011040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46771"/>
    <w:rsid w:val="38546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224323100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2024-01-05T22:32:00Z</dcterms:created>
  <dcterms:modified xsi:type="dcterms:W3CDTF">2024-01-05T22:32:51Z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FAABAC897D3A4485AF8692440822B760_11</vt:lpwstr>
  </property>
  <property fmtid="{D5CDD505-2E9C-101B-9397-08002B2CF9AE}" pid="3" name="KSOProductBuildVer">
    <vt:lpwstr>2052-12.1.0.16120</vt:lpwstr>
  </property>
</Properties>
</file>