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汽车大灯项目规划设计蓝图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99" w:history="1">
        <w:r>
          <w:rPr>
            <w:rFonts w:ascii="仿宋" w:eastAsia="仿宋" w:hAnsi="仿宋" w:cs="仿宋" w:hint="eastAsia"/>
            <w:lang w:eastAsia="zh-CN"/>
          </w:rPr>
          <w:t>前言</w:t>
        </w:r>
        <w:r>
          <w:tab/>
        </w:r>
        <w:r>
          <w:fldChar w:fldCharType="begin"/>
        </w:r>
        <w:r>
          <w:instrText xml:space="preserve"> PAGEREF _Toc15099 \h </w:instrText>
        </w:r>
        <w:r>
          <w:fldChar w:fldCharType="separate"/>
        </w:r>
        <w:r>
          <w:t>3</w:t>
        </w:r>
        <w:r>
          <w:fldChar w:fldCharType="end"/>
        </w:r>
      </w:hyperlink>
    </w:p>
    <w:p>
      <w:pPr>
        <w:pStyle w:val="TOC1"/>
        <w:tabs>
          <w:tab w:val="right" w:leader="dot" w:pos="8306"/>
        </w:tabs>
      </w:pPr>
      <w:hyperlink w:anchor="_Toc15953" w:history="1">
        <w:r>
          <w:rPr>
            <w:rFonts w:ascii="仿宋" w:eastAsia="仿宋" w:hAnsi="仿宋" w:cs="仿宋" w:hint="eastAsia"/>
            <w:lang w:eastAsia="zh-CN"/>
          </w:rPr>
          <w:t>一、汽车大灯项目危机管理</w:t>
        </w:r>
        <w:r>
          <w:tab/>
        </w:r>
        <w:r>
          <w:fldChar w:fldCharType="begin"/>
        </w:r>
        <w:r>
          <w:instrText xml:space="preserve"> PAGEREF _Toc15953 \h </w:instrText>
        </w:r>
        <w:r>
          <w:fldChar w:fldCharType="separate"/>
        </w:r>
        <w:r>
          <w:t>3</w:t>
        </w:r>
        <w:r>
          <w:fldChar w:fldCharType="end"/>
        </w:r>
      </w:hyperlink>
    </w:p>
    <w:p>
      <w:pPr>
        <w:pStyle w:val="TOC2"/>
        <w:tabs>
          <w:tab w:val="right" w:leader="dot" w:pos="8306"/>
        </w:tabs>
      </w:pPr>
      <w:hyperlink w:anchor="_Toc16379" w:history="1">
        <w:r>
          <w:rPr>
            <w:rFonts w:ascii="仿宋" w:eastAsia="仿宋" w:hAnsi="仿宋" w:cs="仿宋" w:hint="eastAsia"/>
            <w:lang w:eastAsia="zh-CN"/>
          </w:rPr>
          <w:t>(一)、危机预警与识别</w:t>
        </w:r>
        <w:r>
          <w:tab/>
        </w:r>
        <w:r>
          <w:fldChar w:fldCharType="begin"/>
        </w:r>
        <w:r>
          <w:instrText xml:space="preserve"> PAGEREF _Toc16379 \h </w:instrText>
        </w:r>
        <w:r>
          <w:fldChar w:fldCharType="separate"/>
        </w:r>
        <w:r>
          <w:t>3</w:t>
        </w:r>
        <w:r>
          <w:fldChar w:fldCharType="end"/>
        </w:r>
      </w:hyperlink>
    </w:p>
    <w:p>
      <w:pPr>
        <w:pStyle w:val="TOC2"/>
        <w:tabs>
          <w:tab w:val="right" w:leader="dot" w:pos="8306"/>
        </w:tabs>
      </w:pPr>
      <w:hyperlink w:anchor="_Toc7022" w:history="1">
        <w:r>
          <w:rPr>
            <w:rFonts w:ascii="仿宋" w:eastAsia="仿宋" w:hAnsi="仿宋" w:cs="仿宋" w:hint="eastAsia"/>
            <w:lang w:eastAsia="zh-CN"/>
          </w:rPr>
          <w:t>(二)、危机应对与恢复</w:t>
        </w:r>
        <w:r>
          <w:tab/>
        </w:r>
        <w:r>
          <w:fldChar w:fldCharType="begin"/>
        </w:r>
        <w:r>
          <w:instrText xml:space="preserve"> PAGEREF _Toc7022 \h </w:instrText>
        </w:r>
        <w:r>
          <w:fldChar w:fldCharType="separate"/>
        </w:r>
        <w:r>
          <w:t>4</w:t>
        </w:r>
        <w:r>
          <w:fldChar w:fldCharType="end"/>
        </w:r>
      </w:hyperlink>
    </w:p>
    <w:p>
      <w:pPr>
        <w:pStyle w:val="TOC1"/>
        <w:tabs>
          <w:tab w:val="right" w:leader="dot" w:pos="8306"/>
        </w:tabs>
      </w:pPr>
      <w:hyperlink w:anchor="_Toc7536" w:history="1">
        <w:r>
          <w:rPr>
            <w:rFonts w:ascii="仿宋" w:eastAsia="仿宋" w:hAnsi="仿宋" w:cs="仿宋" w:hint="eastAsia"/>
            <w:lang w:eastAsia="zh-CN"/>
          </w:rPr>
          <w:t>二、工艺说明</w:t>
        </w:r>
        <w:r>
          <w:tab/>
        </w:r>
        <w:r>
          <w:fldChar w:fldCharType="begin"/>
        </w:r>
        <w:r>
          <w:instrText xml:space="preserve"> PAGEREF _Toc7536 \h </w:instrText>
        </w:r>
        <w:r>
          <w:fldChar w:fldCharType="separate"/>
        </w:r>
        <w:r>
          <w:t>5</w:t>
        </w:r>
        <w:r>
          <w:fldChar w:fldCharType="end"/>
        </w:r>
      </w:hyperlink>
    </w:p>
    <w:p>
      <w:pPr>
        <w:pStyle w:val="TOC2"/>
        <w:tabs>
          <w:tab w:val="right" w:leader="dot" w:pos="8306"/>
        </w:tabs>
      </w:pPr>
      <w:hyperlink w:anchor="_Toc31049" w:history="1">
        <w:r>
          <w:rPr>
            <w:rFonts w:ascii="仿宋" w:eastAsia="仿宋" w:hAnsi="仿宋" w:cs="仿宋" w:hint="eastAsia"/>
            <w:lang w:eastAsia="zh-CN"/>
          </w:rPr>
          <w:t>(一)、技术管理特点</w:t>
        </w:r>
        <w:r>
          <w:tab/>
        </w:r>
        <w:r>
          <w:fldChar w:fldCharType="begin"/>
        </w:r>
        <w:r>
          <w:instrText xml:space="preserve"> PAGEREF _Toc31049 \h </w:instrText>
        </w:r>
        <w:r>
          <w:fldChar w:fldCharType="separate"/>
        </w:r>
        <w:r>
          <w:t>5</w:t>
        </w:r>
        <w:r>
          <w:fldChar w:fldCharType="end"/>
        </w:r>
      </w:hyperlink>
    </w:p>
    <w:p>
      <w:pPr>
        <w:pStyle w:val="TOC2"/>
        <w:tabs>
          <w:tab w:val="right" w:leader="dot" w:pos="8306"/>
        </w:tabs>
      </w:pPr>
      <w:hyperlink w:anchor="_Toc9040" w:history="1">
        <w:r>
          <w:rPr>
            <w:rFonts w:ascii="仿宋" w:eastAsia="仿宋" w:hAnsi="仿宋" w:cs="仿宋" w:hint="eastAsia"/>
            <w:lang w:eastAsia="zh-CN"/>
          </w:rPr>
          <w:t>(二)、汽车大灯项目工艺技术设计方案</w:t>
        </w:r>
        <w:r>
          <w:tab/>
        </w:r>
        <w:r>
          <w:fldChar w:fldCharType="begin"/>
        </w:r>
        <w:r>
          <w:instrText xml:space="preserve"> PAGEREF _Toc9040 \h </w:instrText>
        </w:r>
        <w:r>
          <w:fldChar w:fldCharType="separate"/>
        </w:r>
        <w:r>
          <w:t>6</w:t>
        </w:r>
        <w:r>
          <w:fldChar w:fldCharType="end"/>
        </w:r>
      </w:hyperlink>
    </w:p>
    <w:p>
      <w:pPr>
        <w:pStyle w:val="TOC2"/>
        <w:tabs>
          <w:tab w:val="right" w:leader="dot" w:pos="8306"/>
        </w:tabs>
      </w:pPr>
      <w:hyperlink w:anchor="_Toc754" w:history="1">
        <w:r>
          <w:rPr>
            <w:rFonts w:ascii="仿宋" w:eastAsia="仿宋" w:hAnsi="仿宋" w:cs="仿宋" w:hint="eastAsia"/>
            <w:lang w:eastAsia="zh-CN"/>
          </w:rPr>
          <w:t>(三)、设备选型方案</w:t>
        </w:r>
        <w:r>
          <w:tab/>
        </w:r>
        <w:r>
          <w:fldChar w:fldCharType="begin"/>
        </w:r>
        <w:r>
          <w:instrText xml:space="preserve"> PAGEREF _Toc754 \h </w:instrText>
        </w:r>
        <w:r>
          <w:fldChar w:fldCharType="separate"/>
        </w:r>
        <w:r>
          <w:t>8</w:t>
        </w:r>
        <w:r>
          <w:fldChar w:fldCharType="end"/>
        </w:r>
      </w:hyperlink>
    </w:p>
    <w:p>
      <w:pPr>
        <w:pStyle w:val="TOC1"/>
        <w:tabs>
          <w:tab w:val="right" w:leader="dot" w:pos="8306"/>
        </w:tabs>
      </w:pPr>
      <w:hyperlink w:anchor="_Toc18327" w:history="1">
        <w:r>
          <w:rPr>
            <w:rFonts w:ascii="仿宋" w:eastAsia="仿宋" w:hAnsi="仿宋" w:cs="仿宋" w:hint="eastAsia"/>
            <w:lang w:eastAsia="zh-CN"/>
          </w:rPr>
          <w:t>三、汽车大灯项目文档管理</w:t>
        </w:r>
        <w:r>
          <w:tab/>
        </w:r>
        <w:r>
          <w:fldChar w:fldCharType="begin"/>
        </w:r>
        <w:r>
          <w:instrText xml:space="preserve"> PAGEREF _Toc18327 \h </w:instrText>
        </w:r>
        <w:r>
          <w:fldChar w:fldCharType="separate"/>
        </w:r>
        <w:r>
          <w:t>9</w:t>
        </w:r>
        <w:r>
          <w:fldChar w:fldCharType="end"/>
        </w:r>
      </w:hyperlink>
    </w:p>
    <w:p>
      <w:pPr>
        <w:pStyle w:val="TOC2"/>
        <w:tabs>
          <w:tab w:val="right" w:leader="dot" w:pos="8306"/>
        </w:tabs>
      </w:pPr>
      <w:hyperlink w:anchor="_Toc6394" w:history="1">
        <w:r>
          <w:rPr>
            <w:rFonts w:ascii="仿宋" w:eastAsia="仿宋" w:hAnsi="仿宋" w:cs="仿宋" w:hint="eastAsia"/>
            <w:lang w:eastAsia="zh-CN"/>
          </w:rPr>
          <w:t>(一)、文档编制与审查</w:t>
        </w:r>
        <w:r>
          <w:tab/>
        </w:r>
        <w:r>
          <w:fldChar w:fldCharType="begin"/>
        </w:r>
        <w:r>
          <w:instrText xml:space="preserve"> PAGEREF _Toc6394 \h </w:instrText>
        </w:r>
        <w:r>
          <w:fldChar w:fldCharType="separate"/>
        </w:r>
        <w:r>
          <w:t>9</w:t>
        </w:r>
        <w:r>
          <w:fldChar w:fldCharType="end"/>
        </w:r>
      </w:hyperlink>
    </w:p>
    <w:p>
      <w:pPr>
        <w:pStyle w:val="TOC2"/>
        <w:tabs>
          <w:tab w:val="right" w:leader="dot" w:pos="8306"/>
        </w:tabs>
      </w:pPr>
      <w:hyperlink w:anchor="_Toc10505" w:history="1">
        <w:r>
          <w:rPr>
            <w:rFonts w:ascii="仿宋" w:eastAsia="仿宋" w:hAnsi="仿宋" w:cs="仿宋" w:hint="eastAsia"/>
            <w:lang w:eastAsia="zh-CN"/>
          </w:rPr>
          <w:t>(二)、文档发布与分发</w:t>
        </w:r>
        <w:r>
          <w:tab/>
        </w:r>
        <w:r>
          <w:fldChar w:fldCharType="begin"/>
        </w:r>
        <w:r>
          <w:instrText xml:space="preserve"> PAGEREF _Toc10505 \h </w:instrText>
        </w:r>
        <w:r>
          <w:fldChar w:fldCharType="separate"/>
        </w:r>
        <w:r>
          <w:t>10</w:t>
        </w:r>
        <w:r>
          <w:fldChar w:fldCharType="end"/>
        </w:r>
      </w:hyperlink>
    </w:p>
    <w:p>
      <w:pPr>
        <w:pStyle w:val="TOC2"/>
        <w:tabs>
          <w:tab w:val="right" w:leader="dot" w:pos="8306"/>
        </w:tabs>
      </w:pPr>
      <w:hyperlink w:anchor="_Toc1447" w:history="1">
        <w:r>
          <w:rPr>
            <w:rFonts w:ascii="仿宋" w:eastAsia="仿宋" w:hAnsi="仿宋" w:cs="仿宋" w:hint="eastAsia"/>
            <w:lang w:eastAsia="zh-CN"/>
          </w:rPr>
          <w:t>(三)、文档存档与归档</w:t>
        </w:r>
        <w:r>
          <w:tab/>
        </w:r>
        <w:r>
          <w:fldChar w:fldCharType="begin"/>
        </w:r>
        <w:r>
          <w:instrText xml:space="preserve"> PAGEREF _Toc1447 \h </w:instrText>
        </w:r>
        <w:r>
          <w:fldChar w:fldCharType="separate"/>
        </w:r>
        <w:r>
          <w:t>11</w:t>
        </w:r>
        <w:r>
          <w:fldChar w:fldCharType="end"/>
        </w:r>
      </w:hyperlink>
    </w:p>
    <w:p>
      <w:pPr>
        <w:pStyle w:val="TOC1"/>
        <w:tabs>
          <w:tab w:val="right" w:leader="dot" w:pos="8306"/>
        </w:tabs>
      </w:pPr>
      <w:hyperlink w:anchor="_Toc15649" w:history="1">
        <w:r>
          <w:rPr>
            <w:rFonts w:ascii="仿宋" w:eastAsia="仿宋" w:hAnsi="仿宋" w:cs="仿宋" w:hint="eastAsia"/>
            <w:lang w:eastAsia="zh-CN"/>
          </w:rPr>
          <w:t>四、汽车大灯项目土建工程</w:t>
        </w:r>
        <w:r>
          <w:tab/>
        </w:r>
        <w:r>
          <w:fldChar w:fldCharType="begin"/>
        </w:r>
        <w:r>
          <w:instrText xml:space="preserve"> PAGEREF _Toc15649 \h </w:instrText>
        </w:r>
        <w:r>
          <w:fldChar w:fldCharType="separate"/>
        </w:r>
        <w:r>
          <w:t>12</w:t>
        </w:r>
        <w:r>
          <w:fldChar w:fldCharType="end"/>
        </w:r>
      </w:hyperlink>
    </w:p>
    <w:p>
      <w:pPr>
        <w:pStyle w:val="TOC2"/>
        <w:tabs>
          <w:tab w:val="right" w:leader="dot" w:pos="8306"/>
        </w:tabs>
      </w:pPr>
      <w:hyperlink w:anchor="_Toc5028" w:history="1">
        <w:r>
          <w:rPr>
            <w:rFonts w:ascii="仿宋" w:eastAsia="仿宋" w:hAnsi="仿宋" w:cs="仿宋" w:hint="eastAsia"/>
            <w:lang w:eastAsia="zh-CN"/>
          </w:rPr>
          <w:t>(一)、建筑工程设计原则</w:t>
        </w:r>
        <w:r>
          <w:tab/>
        </w:r>
        <w:r>
          <w:fldChar w:fldCharType="begin"/>
        </w:r>
        <w:r>
          <w:instrText xml:space="preserve"> PAGEREF _Toc5028 \h </w:instrText>
        </w:r>
        <w:r>
          <w:fldChar w:fldCharType="separate"/>
        </w:r>
        <w:r>
          <w:t>12</w:t>
        </w:r>
        <w:r>
          <w:fldChar w:fldCharType="end"/>
        </w:r>
      </w:hyperlink>
    </w:p>
    <w:p>
      <w:pPr>
        <w:pStyle w:val="TOC2"/>
        <w:tabs>
          <w:tab w:val="right" w:leader="dot" w:pos="8306"/>
        </w:tabs>
      </w:pPr>
      <w:hyperlink w:anchor="_Toc10868" w:history="1">
        <w:r>
          <w:rPr>
            <w:rFonts w:ascii="仿宋" w:eastAsia="仿宋" w:hAnsi="仿宋" w:cs="仿宋" w:hint="eastAsia"/>
            <w:lang w:eastAsia="zh-CN"/>
          </w:rPr>
          <w:t>(二)、土建工程设计年限及安全等级</w:t>
        </w:r>
        <w:r>
          <w:tab/>
        </w:r>
        <w:r>
          <w:fldChar w:fldCharType="begin"/>
        </w:r>
        <w:r>
          <w:instrText xml:space="preserve"> PAGEREF _Toc10868 \h </w:instrText>
        </w:r>
        <w:r>
          <w:fldChar w:fldCharType="separate"/>
        </w:r>
        <w:r>
          <w:t>14</w:t>
        </w:r>
        <w:r>
          <w:fldChar w:fldCharType="end"/>
        </w:r>
      </w:hyperlink>
    </w:p>
    <w:p>
      <w:pPr>
        <w:pStyle w:val="TOC2"/>
        <w:tabs>
          <w:tab w:val="right" w:leader="dot" w:pos="8306"/>
        </w:tabs>
      </w:pPr>
      <w:hyperlink w:anchor="_Toc9066" w:history="1">
        <w:r>
          <w:rPr>
            <w:rFonts w:ascii="仿宋" w:eastAsia="仿宋" w:hAnsi="仿宋" w:cs="仿宋" w:hint="eastAsia"/>
            <w:lang w:eastAsia="zh-CN"/>
          </w:rPr>
          <w:t>(三)、建筑工程设计总体要求</w:t>
        </w:r>
        <w:r>
          <w:tab/>
        </w:r>
        <w:r>
          <w:fldChar w:fldCharType="begin"/>
        </w:r>
        <w:r>
          <w:instrText xml:space="preserve"> PAGEREF _Toc9066 \h </w:instrText>
        </w:r>
        <w:r>
          <w:fldChar w:fldCharType="separate"/>
        </w:r>
        <w:r>
          <w:t>15</w:t>
        </w:r>
        <w:r>
          <w:fldChar w:fldCharType="end"/>
        </w:r>
      </w:hyperlink>
    </w:p>
    <w:p>
      <w:pPr>
        <w:pStyle w:val="TOC2"/>
        <w:tabs>
          <w:tab w:val="right" w:leader="dot" w:pos="8306"/>
        </w:tabs>
      </w:pPr>
      <w:hyperlink w:anchor="_Toc6916" w:history="1">
        <w:r>
          <w:rPr>
            <w:rFonts w:ascii="仿宋" w:eastAsia="仿宋" w:hAnsi="仿宋" w:cs="仿宋" w:hint="eastAsia"/>
            <w:lang w:eastAsia="zh-CN"/>
          </w:rPr>
          <w:t>(四)、土建工程建设指标</w:t>
        </w:r>
        <w:r>
          <w:tab/>
        </w:r>
        <w:r>
          <w:fldChar w:fldCharType="begin"/>
        </w:r>
        <w:r>
          <w:instrText xml:space="preserve"> PAGEREF _Toc6916 \h </w:instrText>
        </w:r>
        <w:r>
          <w:fldChar w:fldCharType="separate"/>
        </w:r>
        <w:r>
          <w:t>15</w:t>
        </w:r>
        <w:r>
          <w:fldChar w:fldCharType="end"/>
        </w:r>
      </w:hyperlink>
    </w:p>
    <w:p>
      <w:pPr>
        <w:pStyle w:val="TOC1"/>
        <w:tabs>
          <w:tab w:val="right" w:leader="dot" w:pos="8306"/>
        </w:tabs>
      </w:pPr>
      <w:hyperlink w:anchor="_Toc31923" w:history="1">
        <w:r>
          <w:rPr>
            <w:rFonts w:ascii="仿宋" w:eastAsia="仿宋" w:hAnsi="仿宋" w:cs="仿宋" w:hint="eastAsia"/>
            <w:lang w:eastAsia="zh-CN"/>
          </w:rPr>
          <w:t>五、汽车大灯项目选址可行性分析</w:t>
        </w:r>
        <w:r>
          <w:tab/>
        </w:r>
        <w:r>
          <w:fldChar w:fldCharType="begin"/>
        </w:r>
        <w:r>
          <w:instrText xml:space="preserve"> PAGEREF _Toc31923 \h </w:instrText>
        </w:r>
        <w:r>
          <w:fldChar w:fldCharType="separate"/>
        </w:r>
        <w:r>
          <w:t>16</w:t>
        </w:r>
        <w:r>
          <w:fldChar w:fldCharType="end"/>
        </w:r>
      </w:hyperlink>
    </w:p>
    <w:p>
      <w:pPr>
        <w:pStyle w:val="TOC2"/>
        <w:tabs>
          <w:tab w:val="right" w:leader="dot" w:pos="8306"/>
        </w:tabs>
      </w:pPr>
      <w:hyperlink w:anchor="_Toc28252" w:history="1">
        <w:r>
          <w:rPr>
            <w:rFonts w:ascii="仿宋" w:eastAsia="仿宋" w:hAnsi="仿宋" w:cs="仿宋" w:hint="eastAsia"/>
            <w:lang w:eastAsia="zh-CN"/>
          </w:rPr>
          <w:t>(一)、汽车大灯项目选址</w:t>
        </w:r>
        <w:r>
          <w:tab/>
        </w:r>
        <w:r>
          <w:fldChar w:fldCharType="begin"/>
        </w:r>
        <w:r>
          <w:instrText xml:space="preserve"> PAGEREF _Toc28252 \h </w:instrText>
        </w:r>
        <w:r>
          <w:fldChar w:fldCharType="separate"/>
        </w:r>
        <w:r>
          <w:t>16</w:t>
        </w:r>
        <w:r>
          <w:fldChar w:fldCharType="end"/>
        </w:r>
      </w:hyperlink>
    </w:p>
    <w:p>
      <w:pPr>
        <w:pStyle w:val="TOC2"/>
        <w:tabs>
          <w:tab w:val="right" w:leader="dot" w:pos="8306"/>
        </w:tabs>
      </w:pPr>
      <w:hyperlink w:anchor="_Toc17585" w:history="1">
        <w:r>
          <w:rPr>
            <w:rFonts w:ascii="仿宋" w:eastAsia="仿宋" w:hAnsi="仿宋" w:cs="仿宋" w:hint="eastAsia"/>
            <w:lang w:eastAsia="zh-CN"/>
          </w:rPr>
          <w:t>(二)、用地控制指标</w:t>
        </w:r>
        <w:r>
          <w:tab/>
        </w:r>
        <w:r>
          <w:fldChar w:fldCharType="begin"/>
        </w:r>
        <w:r>
          <w:instrText xml:space="preserve"> PAGEREF _Toc17585 \h </w:instrText>
        </w:r>
        <w:r>
          <w:fldChar w:fldCharType="separate"/>
        </w:r>
        <w:r>
          <w:t>16</w:t>
        </w:r>
        <w:r>
          <w:fldChar w:fldCharType="end"/>
        </w:r>
      </w:hyperlink>
    </w:p>
    <w:p>
      <w:pPr>
        <w:pStyle w:val="TOC2"/>
        <w:tabs>
          <w:tab w:val="right" w:leader="dot" w:pos="8306"/>
        </w:tabs>
      </w:pPr>
      <w:hyperlink w:anchor="_Toc12657" w:history="1">
        <w:r>
          <w:rPr>
            <w:rFonts w:ascii="仿宋" w:eastAsia="仿宋" w:hAnsi="仿宋" w:cs="仿宋" w:hint="eastAsia"/>
            <w:lang w:eastAsia="zh-CN"/>
          </w:rPr>
          <w:t>(三)、节约用地措施</w:t>
        </w:r>
        <w:r>
          <w:tab/>
        </w:r>
        <w:r>
          <w:fldChar w:fldCharType="begin"/>
        </w:r>
        <w:r>
          <w:instrText xml:space="preserve"> PAGEREF _Toc12657 \h </w:instrText>
        </w:r>
        <w:r>
          <w:fldChar w:fldCharType="separate"/>
        </w:r>
        <w:r>
          <w:t>18</w:t>
        </w:r>
        <w:r>
          <w:fldChar w:fldCharType="end"/>
        </w:r>
      </w:hyperlink>
    </w:p>
    <w:p>
      <w:pPr>
        <w:pStyle w:val="TOC2"/>
        <w:tabs>
          <w:tab w:val="right" w:leader="dot" w:pos="8306"/>
        </w:tabs>
      </w:pPr>
      <w:hyperlink w:anchor="_Toc1766" w:history="1">
        <w:r>
          <w:rPr>
            <w:rFonts w:ascii="仿宋" w:eastAsia="仿宋" w:hAnsi="仿宋" w:cs="仿宋" w:hint="eastAsia"/>
            <w:lang w:eastAsia="zh-CN"/>
          </w:rPr>
          <w:t>(四)、总图布置方案</w:t>
        </w:r>
        <w:r>
          <w:tab/>
        </w:r>
        <w:r>
          <w:fldChar w:fldCharType="begin"/>
        </w:r>
        <w:r>
          <w:instrText xml:space="preserve"> PAGEREF _Toc1766 \h </w:instrText>
        </w:r>
        <w:r>
          <w:fldChar w:fldCharType="separate"/>
        </w:r>
        <w:r>
          <w:t>19</w:t>
        </w:r>
        <w:r>
          <w:fldChar w:fldCharType="end"/>
        </w:r>
      </w:hyperlink>
    </w:p>
    <w:p>
      <w:pPr>
        <w:pStyle w:val="TOC2"/>
        <w:tabs>
          <w:tab w:val="right" w:leader="dot" w:pos="8306"/>
        </w:tabs>
      </w:pPr>
      <w:hyperlink w:anchor="_Toc12950" w:history="1">
        <w:r>
          <w:rPr>
            <w:rFonts w:ascii="仿宋" w:eastAsia="仿宋" w:hAnsi="仿宋" w:cs="仿宋" w:hint="eastAsia"/>
            <w:lang w:eastAsia="zh-CN"/>
          </w:rPr>
          <w:t>(五)、选址综合评价</w:t>
        </w:r>
        <w:r>
          <w:tab/>
        </w:r>
        <w:r>
          <w:fldChar w:fldCharType="begin"/>
        </w:r>
        <w:r>
          <w:instrText xml:space="preserve"> PAGEREF _Toc12950 \h </w:instrText>
        </w:r>
        <w:r>
          <w:fldChar w:fldCharType="separate"/>
        </w:r>
        <w:r>
          <w:t>20</w:t>
        </w:r>
        <w:r>
          <w:fldChar w:fldCharType="end"/>
        </w:r>
      </w:hyperlink>
    </w:p>
    <w:p>
      <w:pPr>
        <w:pStyle w:val="TOC1"/>
        <w:tabs>
          <w:tab w:val="right" w:leader="dot" w:pos="8306"/>
        </w:tabs>
      </w:pPr>
      <w:hyperlink w:anchor="_Toc28108" w:history="1">
        <w:r>
          <w:rPr>
            <w:rFonts w:ascii="仿宋" w:eastAsia="仿宋" w:hAnsi="仿宋" w:cs="仿宋" w:hint="eastAsia"/>
            <w:lang w:eastAsia="zh-CN"/>
          </w:rPr>
          <w:t>六、汽车大灯项目建设单位说明</w:t>
        </w:r>
        <w:r>
          <w:tab/>
        </w:r>
        <w:r>
          <w:fldChar w:fldCharType="begin"/>
        </w:r>
        <w:r>
          <w:instrText xml:space="preserve"> PAGEREF _Toc28108 \h </w:instrText>
        </w:r>
        <w:r>
          <w:fldChar w:fldCharType="separate"/>
        </w:r>
        <w:r>
          <w:t>21</w:t>
        </w:r>
        <w:r>
          <w:fldChar w:fldCharType="end"/>
        </w:r>
      </w:hyperlink>
    </w:p>
    <w:p>
      <w:pPr>
        <w:pStyle w:val="TOC2"/>
        <w:tabs>
          <w:tab w:val="right" w:leader="dot" w:pos="8306"/>
        </w:tabs>
      </w:pPr>
      <w:hyperlink w:anchor="_Toc31239" w:history="1">
        <w:r>
          <w:rPr>
            <w:rFonts w:ascii="仿宋" w:eastAsia="仿宋" w:hAnsi="仿宋" w:cs="仿宋" w:hint="eastAsia"/>
            <w:lang w:eastAsia="zh-CN"/>
          </w:rPr>
          <w:t>(一)、汽车大灯项目承办单位基本情况</w:t>
        </w:r>
        <w:r>
          <w:tab/>
        </w:r>
        <w:r>
          <w:fldChar w:fldCharType="begin"/>
        </w:r>
        <w:r>
          <w:instrText xml:space="preserve"> PAGEREF _Toc31239 \h </w:instrText>
        </w:r>
        <w:r>
          <w:fldChar w:fldCharType="separate"/>
        </w:r>
        <w:r>
          <w:t>21</w:t>
        </w:r>
        <w:r>
          <w:fldChar w:fldCharType="end"/>
        </w:r>
      </w:hyperlink>
    </w:p>
    <w:p>
      <w:pPr>
        <w:pStyle w:val="TOC2"/>
        <w:tabs>
          <w:tab w:val="right" w:leader="dot" w:pos="8306"/>
        </w:tabs>
      </w:pPr>
      <w:hyperlink w:anchor="_Toc29104" w:history="1">
        <w:r>
          <w:rPr>
            <w:rFonts w:ascii="仿宋" w:eastAsia="仿宋" w:hAnsi="仿宋" w:cs="仿宋" w:hint="eastAsia"/>
            <w:lang w:eastAsia="zh-CN"/>
          </w:rPr>
          <w:t>(二)、公司经济效益分析</w:t>
        </w:r>
        <w:r>
          <w:tab/>
        </w:r>
        <w:r>
          <w:fldChar w:fldCharType="begin"/>
        </w:r>
        <w:r>
          <w:instrText xml:space="preserve"> PAGEREF _Toc29104 \h </w:instrText>
        </w:r>
        <w:r>
          <w:fldChar w:fldCharType="separate"/>
        </w:r>
        <w:r>
          <w:t>21</w:t>
        </w:r>
        <w:r>
          <w:fldChar w:fldCharType="end"/>
        </w:r>
      </w:hyperlink>
    </w:p>
    <w:p>
      <w:pPr>
        <w:pStyle w:val="TOC1"/>
        <w:tabs>
          <w:tab w:val="right" w:leader="dot" w:pos="8306"/>
        </w:tabs>
      </w:pPr>
      <w:hyperlink w:anchor="_Toc29655" w:history="1">
        <w:r>
          <w:rPr>
            <w:rFonts w:ascii="仿宋" w:eastAsia="仿宋" w:hAnsi="仿宋" w:cs="仿宋" w:hint="eastAsia"/>
            <w:lang w:eastAsia="zh-CN"/>
          </w:rPr>
          <w:t>七、汽车大灯项目风险管理</w:t>
        </w:r>
        <w:r>
          <w:tab/>
        </w:r>
        <w:r>
          <w:fldChar w:fldCharType="begin"/>
        </w:r>
        <w:r>
          <w:instrText xml:space="preserve"> PAGEREF _Toc29655 \h </w:instrText>
        </w:r>
        <w:r>
          <w:fldChar w:fldCharType="separate"/>
        </w:r>
        <w:r>
          <w:t>22</w:t>
        </w:r>
        <w:r>
          <w:fldChar w:fldCharType="end"/>
        </w:r>
      </w:hyperlink>
    </w:p>
    <w:p>
      <w:pPr>
        <w:pStyle w:val="TOC2"/>
        <w:tabs>
          <w:tab w:val="right" w:leader="dot" w:pos="8306"/>
        </w:tabs>
      </w:pPr>
      <w:hyperlink w:anchor="_Toc14187" w:history="1">
        <w:r>
          <w:rPr>
            <w:rFonts w:ascii="仿宋" w:eastAsia="仿宋" w:hAnsi="仿宋" w:cs="仿宋" w:hint="eastAsia"/>
            <w:lang w:eastAsia="zh-CN"/>
          </w:rPr>
          <w:t>(一)、风险识别与评估</w:t>
        </w:r>
        <w:r>
          <w:tab/>
        </w:r>
        <w:r>
          <w:fldChar w:fldCharType="begin"/>
        </w:r>
        <w:r>
          <w:instrText xml:space="preserve"> PAGEREF _Toc14187 \h </w:instrText>
        </w:r>
        <w:r>
          <w:fldChar w:fldCharType="separate"/>
        </w:r>
        <w:r>
          <w:t>22</w:t>
        </w:r>
        <w:r>
          <w:fldChar w:fldCharType="end"/>
        </w:r>
      </w:hyperlink>
    </w:p>
    <w:p>
      <w:pPr>
        <w:pStyle w:val="TOC2"/>
        <w:tabs>
          <w:tab w:val="right" w:leader="dot" w:pos="8306"/>
        </w:tabs>
      </w:pPr>
      <w:hyperlink w:anchor="_Toc15942" w:history="1">
        <w:r>
          <w:rPr>
            <w:rFonts w:ascii="仿宋" w:eastAsia="仿宋" w:hAnsi="仿宋" w:cs="仿宋" w:hint="eastAsia"/>
            <w:lang w:eastAsia="zh-CN"/>
          </w:rPr>
          <w:t>(二)、风险应对策略</w:t>
        </w:r>
        <w:r>
          <w:tab/>
        </w:r>
        <w:r>
          <w:fldChar w:fldCharType="begin"/>
        </w:r>
        <w:r>
          <w:instrText xml:space="preserve"> PAGEREF _Toc15942 \h </w:instrText>
        </w:r>
        <w:r>
          <w:fldChar w:fldCharType="separate"/>
        </w:r>
        <w:r>
          <w:t>24</w:t>
        </w:r>
        <w:r>
          <w:fldChar w:fldCharType="end"/>
        </w:r>
      </w:hyperlink>
    </w:p>
    <w:p>
      <w:pPr>
        <w:pStyle w:val="TOC2"/>
        <w:tabs>
          <w:tab w:val="right" w:leader="dot" w:pos="8306"/>
        </w:tabs>
      </w:pPr>
      <w:hyperlink w:anchor="_Toc26079" w:history="1">
        <w:r>
          <w:rPr>
            <w:rFonts w:ascii="仿宋" w:eastAsia="仿宋" w:hAnsi="仿宋" w:cs="仿宋" w:hint="eastAsia"/>
            <w:lang w:eastAsia="zh-CN"/>
          </w:rPr>
          <w:t>(三)、风险监控与控制</w:t>
        </w:r>
        <w:r>
          <w:tab/>
        </w:r>
        <w:r>
          <w:fldChar w:fldCharType="begin"/>
        </w:r>
        <w:r>
          <w:instrText xml:space="preserve"> PAGEREF _Toc26079 \h </w:instrText>
        </w:r>
        <w:r>
          <w:fldChar w:fldCharType="separate"/>
        </w:r>
        <w:r>
          <w:t>25</w:t>
        </w:r>
        <w:r>
          <w:fldChar w:fldCharType="end"/>
        </w:r>
      </w:hyperlink>
    </w:p>
    <w:p>
      <w:pPr>
        <w:pStyle w:val="TOC1"/>
        <w:tabs>
          <w:tab w:val="right" w:leader="dot" w:pos="8306"/>
        </w:tabs>
      </w:pPr>
      <w:hyperlink w:anchor="_Toc26569" w:history="1">
        <w:r>
          <w:rPr>
            <w:rFonts w:ascii="仿宋" w:eastAsia="仿宋" w:hAnsi="仿宋" w:cs="仿宋" w:hint="eastAsia"/>
            <w:lang w:eastAsia="zh-CN"/>
          </w:rPr>
          <w:t>八、汽车大灯项目环境影响分析</w:t>
        </w:r>
        <w:r>
          <w:tab/>
        </w:r>
        <w:r>
          <w:fldChar w:fldCharType="begin"/>
        </w:r>
        <w:r>
          <w:instrText xml:space="preserve"> PAGEREF _Toc26569 \h </w:instrText>
        </w:r>
        <w:r>
          <w:fldChar w:fldCharType="separate"/>
        </w:r>
        <w:r>
          <w:t>26</w:t>
        </w:r>
        <w:r>
          <w:fldChar w:fldCharType="end"/>
        </w:r>
      </w:hyperlink>
    </w:p>
    <w:p>
      <w:pPr>
        <w:pStyle w:val="TOC2"/>
        <w:tabs>
          <w:tab w:val="right" w:leader="dot" w:pos="8306"/>
        </w:tabs>
      </w:pPr>
      <w:hyperlink w:anchor="_Toc12385" w:history="1">
        <w:r>
          <w:rPr>
            <w:rFonts w:ascii="仿宋" w:eastAsia="仿宋" w:hAnsi="仿宋" w:cs="仿宋" w:hint="eastAsia"/>
            <w:lang w:eastAsia="zh-CN"/>
          </w:rPr>
          <w:t>(一)、建设区域环境质量现状</w:t>
        </w:r>
        <w:r>
          <w:tab/>
        </w:r>
        <w:r>
          <w:fldChar w:fldCharType="begin"/>
        </w:r>
        <w:r>
          <w:instrText xml:space="preserve"> PAGEREF _Toc12385 \h </w:instrText>
        </w:r>
        <w:r>
          <w:fldChar w:fldCharType="separate"/>
        </w:r>
        <w:r>
          <w:t>26</w:t>
        </w:r>
        <w:r>
          <w:fldChar w:fldCharType="end"/>
        </w:r>
      </w:hyperlink>
    </w:p>
    <w:p>
      <w:pPr>
        <w:pStyle w:val="TOC2"/>
        <w:tabs>
          <w:tab w:val="right" w:leader="dot" w:pos="8306"/>
        </w:tabs>
      </w:pPr>
      <w:hyperlink w:anchor="_Toc582" w:history="1">
        <w:r>
          <w:rPr>
            <w:rFonts w:ascii="仿宋" w:eastAsia="仿宋" w:hAnsi="仿宋" w:cs="仿宋" w:hint="eastAsia"/>
            <w:lang w:eastAsia="zh-CN"/>
          </w:rPr>
          <w:t>(二)、建设期环境保护</w:t>
        </w:r>
        <w:r>
          <w:tab/>
        </w:r>
        <w:r>
          <w:fldChar w:fldCharType="begin"/>
        </w:r>
        <w:r>
          <w:instrText xml:space="preserve"> PAGEREF _Toc582 \h </w:instrText>
        </w:r>
        <w:r>
          <w:fldChar w:fldCharType="separate"/>
        </w:r>
        <w:r>
          <w:t>28</w:t>
        </w:r>
        <w:r>
          <w:fldChar w:fldCharType="end"/>
        </w:r>
      </w:hyperlink>
    </w:p>
    <w:p>
      <w:pPr>
        <w:pStyle w:val="TOC2"/>
        <w:tabs>
          <w:tab w:val="right" w:leader="dot" w:pos="8306"/>
        </w:tabs>
      </w:pPr>
      <w:hyperlink w:anchor="_Toc1403" w:history="1">
        <w:r>
          <w:rPr>
            <w:rFonts w:ascii="仿宋" w:eastAsia="仿宋" w:hAnsi="仿宋" w:cs="仿宋" w:hint="eastAsia"/>
            <w:lang w:eastAsia="zh-CN"/>
          </w:rPr>
          <w:t>(三)、运营期环境保护</w:t>
        </w:r>
        <w:r>
          <w:tab/>
        </w:r>
        <w:r>
          <w:fldChar w:fldCharType="begin"/>
        </w:r>
        <w:r>
          <w:instrText xml:space="preserve"> PAGEREF _Toc1403 \h </w:instrText>
        </w:r>
        <w:r>
          <w:fldChar w:fldCharType="separate"/>
        </w:r>
        <w:r>
          <w:t>29</w:t>
        </w:r>
        <w:r>
          <w:fldChar w:fldCharType="end"/>
        </w:r>
      </w:hyperlink>
    </w:p>
    <w:p>
      <w:pPr>
        <w:pStyle w:val="TOC2"/>
        <w:tabs>
          <w:tab w:val="right" w:leader="dot" w:pos="8306"/>
        </w:tabs>
      </w:pPr>
      <w:hyperlink w:anchor="_Toc23901" w:history="1">
        <w:r>
          <w:rPr>
            <w:rFonts w:ascii="仿宋" w:eastAsia="仿宋" w:hAnsi="仿宋" w:cs="仿宋" w:hint="eastAsia"/>
            <w:lang w:eastAsia="zh-CN"/>
          </w:rPr>
          <w:t>(四)、汽车大灯项目建设对区域经济的影响</w:t>
        </w:r>
        <w:r>
          <w:tab/>
        </w:r>
        <w:r>
          <w:fldChar w:fldCharType="begin"/>
        </w:r>
        <w:r>
          <w:instrText xml:space="preserve"> PAGEREF _Toc23901 \h </w:instrText>
        </w:r>
        <w:r>
          <w:fldChar w:fldCharType="separate"/>
        </w:r>
        <w:r>
          <w:t>30</w:t>
        </w:r>
        <w:r>
          <w:fldChar w:fldCharType="end"/>
        </w:r>
      </w:hyperlink>
    </w:p>
    <w:p>
      <w:pPr>
        <w:pStyle w:val="TOC2"/>
        <w:tabs>
          <w:tab w:val="right" w:leader="dot" w:pos="8306"/>
        </w:tabs>
      </w:pPr>
      <w:hyperlink w:anchor="_Toc3239" w:history="1">
        <w:r>
          <w:rPr>
            <w:rFonts w:ascii="仿宋" w:eastAsia="仿宋" w:hAnsi="仿宋" w:cs="仿宋" w:hint="eastAsia"/>
            <w:lang w:eastAsia="zh-CN"/>
          </w:rPr>
          <w:t>(五)、废弃物处理</w:t>
        </w:r>
        <w:r>
          <w:tab/>
        </w:r>
        <w:r>
          <w:fldChar w:fldCharType="begin"/>
        </w:r>
        <w:r>
          <w:instrText xml:space="preserve"> PAGEREF _Toc3239 \h </w:instrText>
        </w:r>
        <w:r>
          <w:fldChar w:fldCharType="separate"/>
        </w:r>
        <w:r>
          <w:t>32</w:t>
        </w:r>
        <w:r>
          <w:fldChar w:fldCharType="end"/>
        </w:r>
      </w:hyperlink>
    </w:p>
    <w:p>
      <w:pPr>
        <w:pStyle w:val="TOC2"/>
        <w:tabs>
          <w:tab w:val="right" w:leader="dot" w:pos="8306"/>
        </w:tabs>
      </w:pPr>
      <w:hyperlink w:anchor="_Toc1961" w:history="1">
        <w:r>
          <w:rPr>
            <w:rFonts w:ascii="仿宋" w:eastAsia="仿宋" w:hAnsi="仿宋" w:cs="仿宋" w:hint="eastAsia"/>
            <w:lang w:eastAsia="zh-CN"/>
          </w:rPr>
          <w:t>(六)、特殊环境影响分析</w:t>
        </w:r>
        <w:r>
          <w:tab/>
        </w:r>
        <w:r>
          <w:fldChar w:fldCharType="begin"/>
        </w:r>
        <w:r>
          <w:instrText xml:space="preserve"> PAGEREF _Toc1961 \h </w:instrText>
        </w:r>
        <w:r>
          <w:fldChar w:fldCharType="separate"/>
        </w:r>
        <w:r>
          <w:t>33</w:t>
        </w:r>
        <w:r>
          <w:fldChar w:fldCharType="end"/>
        </w:r>
      </w:hyperlink>
    </w:p>
    <w:p>
      <w:pPr>
        <w:pStyle w:val="TOC2"/>
        <w:tabs>
          <w:tab w:val="right" w:leader="dot" w:pos="8306"/>
        </w:tabs>
      </w:pPr>
      <w:hyperlink w:anchor="_Toc13041" w:history="1">
        <w:r>
          <w:rPr>
            <w:rFonts w:ascii="仿宋" w:eastAsia="仿宋" w:hAnsi="仿宋" w:cs="仿宋" w:hint="eastAsia"/>
            <w:lang w:eastAsia="zh-CN"/>
          </w:rPr>
          <w:t>(七)、清洁生产</w:t>
        </w:r>
        <w:r>
          <w:tab/>
        </w:r>
        <w:r>
          <w:fldChar w:fldCharType="begin"/>
        </w:r>
        <w:r>
          <w:instrText xml:space="preserve"> PAGEREF _Toc13041 \h </w:instrText>
        </w:r>
        <w:r>
          <w:fldChar w:fldCharType="separate"/>
        </w:r>
        <w:r>
          <w:t>35</w:t>
        </w:r>
        <w:r>
          <w:fldChar w:fldCharType="end"/>
        </w:r>
      </w:hyperlink>
    </w:p>
    <w:p>
      <w:pPr>
        <w:pStyle w:val="TOC2"/>
        <w:tabs>
          <w:tab w:val="right" w:leader="dot" w:pos="8306"/>
        </w:tabs>
      </w:pPr>
      <w:hyperlink w:anchor="_Toc30562" w:history="1">
        <w:r>
          <w:rPr>
            <w:rFonts w:ascii="仿宋" w:eastAsia="仿宋" w:hAnsi="仿宋" w:cs="仿宋" w:hint="eastAsia"/>
            <w:lang w:eastAsia="zh-CN"/>
          </w:rPr>
          <w:t>(八)、环境保护综合评价</w:t>
        </w:r>
        <w:r>
          <w:tab/>
        </w:r>
        <w:r>
          <w:fldChar w:fldCharType="begin"/>
        </w:r>
        <w:r>
          <w:instrText xml:space="preserve"> PAGEREF _Toc30562 \h </w:instrText>
        </w:r>
        <w:r>
          <w:fldChar w:fldCharType="separate"/>
        </w:r>
        <w:r>
          <w:t>36</w:t>
        </w:r>
        <w:r>
          <w:fldChar w:fldCharType="end"/>
        </w:r>
      </w:hyperlink>
    </w:p>
    <w:p>
      <w:pPr>
        <w:pStyle w:val="TOC1"/>
        <w:tabs>
          <w:tab w:val="right" w:leader="dot" w:pos="8306"/>
        </w:tabs>
      </w:pPr>
      <w:hyperlink w:anchor="_Toc17828" w:history="1">
        <w:r>
          <w:rPr>
            <w:rFonts w:ascii="仿宋" w:eastAsia="仿宋" w:hAnsi="仿宋" w:cs="仿宋" w:hint="eastAsia"/>
            <w:lang w:eastAsia="zh-CN"/>
          </w:rPr>
          <w:t>九、汽车大灯项目经营效益</w:t>
        </w:r>
        <w:r>
          <w:tab/>
        </w:r>
        <w:r>
          <w:fldChar w:fldCharType="begin"/>
        </w:r>
        <w:r>
          <w:instrText xml:space="preserve"> PAGEREF _Toc17828 \h </w:instrText>
        </w:r>
        <w:r>
          <w:fldChar w:fldCharType="separate"/>
        </w:r>
        <w:r>
          <w:t>37</w:t>
        </w:r>
        <w:r>
          <w:fldChar w:fldCharType="end"/>
        </w:r>
      </w:hyperlink>
    </w:p>
    <w:p>
      <w:pPr>
        <w:pStyle w:val="TOC2"/>
        <w:tabs>
          <w:tab w:val="right" w:leader="dot" w:pos="8306"/>
        </w:tabs>
      </w:pPr>
      <w:hyperlink w:anchor="_Toc31950" w:history="1">
        <w:r>
          <w:rPr>
            <w:rFonts w:ascii="仿宋" w:eastAsia="仿宋" w:hAnsi="仿宋" w:cs="仿宋" w:hint="eastAsia"/>
            <w:lang w:eastAsia="zh-CN"/>
          </w:rPr>
          <w:t>(一)、经济评价财务测算</w:t>
        </w:r>
        <w:r>
          <w:tab/>
        </w:r>
        <w:r>
          <w:fldChar w:fldCharType="begin"/>
        </w:r>
        <w:r>
          <w:instrText xml:space="preserve"> PAGEREF _Toc31950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60" w:history="1">
        <w:r>
          <w:rPr>
            <w:rFonts w:ascii="仿宋" w:eastAsia="仿宋" w:hAnsi="仿宋" w:cs="仿宋" w:hint="eastAsia"/>
            <w:lang w:eastAsia="zh-CN"/>
          </w:rPr>
          <w:t>(二)、汽车大灯项目盈利能力分析</w:t>
        </w:r>
        <w:r>
          <w:tab/>
        </w:r>
        <w:r>
          <w:fldChar w:fldCharType="begin"/>
        </w:r>
        <w:r>
          <w:instrText xml:space="preserve"> PAGEREF _Toc21360 \h </w:instrText>
        </w:r>
        <w:r>
          <w:fldChar w:fldCharType="separate"/>
        </w:r>
        <w:r>
          <w:t>38</w:t>
        </w:r>
        <w:r>
          <w:fldChar w:fldCharType="end"/>
        </w:r>
      </w:hyperlink>
    </w:p>
    <w:p>
      <w:pPr>
        <w:pStyle w:val="TOC1"/>
        <w:tabs>
          <w:tab w:val="right" w:leader="dot" w:pos="8306"/>
        </w:tabs>
      </w:pPr>
      <w:hyperlink w:anchor="_Toc30039" w:history="1">
        <w:r>
          <w:rPr>
            <w:rFonts w:ascii="仿宋" w:eastAsia="仿宋" w:hAnsi="仿宋" w:cs="仿宋" w:hint="eastAsia"/>
            <w:lang w:eastAsia="zh-CN"/>
          </w:rPr>
          <w:t>十、汽车大灯项目投资规划</w:t>
        </w:r>
        <w:r>
          <w:tab/>
        </w:r>
        <w:r>
          <w:fldChar w:fldCharType="begin"/>
        </w:r>
        <w:r>
          <w:instrText xml:space="preserve"> PAGEREF _Toc30039 \h </w:instrText>
        </w:r>
        <w:r>
          <w:fldChar w:fldCharType="separate"/>
        </w:r>
        <w:r>
          <w:t>39</w:t>
        </w:r>
        <w:r>
          <w:fldChar w:fldCharType="end"/>
        </w:r>
      </w:hyperlink>
    </w:p>
    <w:p>
      <w:pPr>
        <w:pStyle w:val="TOC2"/>
        <w:tabs>
          <w:tab w:val="right" w:leader="dot" w:pos="8306"/>
        </w:tabs>
      </w:pPr>
      <w:hyperlink w:anchor="_Toc4011" w:history="1">
        <w:r>
          <w:rPr>
            <w:rFonts w:ascii="仿宋" w:eastAsia="仿宋" w:hAnsi="仿宋" w:cs="仿宋" w:hint="eastAsia"/>
            <w:lang w:eastAsia="zh-CN"/>
          </w:rPr>
          <w:t>(一)、汽车大灯项目总投资估算</w:t>
        </w:r>
        <w:r>
          <w:tab/>
        </w:r>
        <w:r>
          <w:fldChar w:fldCharType="begin"/>
        </w:r>
        <w:r>
          <w:instrText xml:space="preserve"> PAGEREF _Toc4011 \h </w:instrText>
        </w:r>
        <w:r>
          <w:fldChar w:fldCharType="separate"/>
        </w:r>
        <w:r>
          <w:t>39</w:t>
        </w:r>
        <w:r>
          <w:fldChar w:fldCharType="end"/>
        </w:r>
      </w:hyperlink>
    </w:p>
    <w:p>
      <w:pPr>
        <w:pStyle w:val="TOC2"/>
        <w:tabs>
          <w:tab w:val="right" w:leader="dot" w:pos="8306"/>
        </w:tabs>
      </w:pPr>
      <w:hyperlink w:anchor="_Toc11335" w:history="1">
        <w:r>
          <w:rPr>
            <w:rFonts w:ascii="仿宋" w:eastAsia="仿宋" w:hAnsi="仿宋" w:cs="仿宋" w:hint="eastAsia"/>
            <w:lang w:eastAsia="zh-CN"/>
          </w:rPr>
          <w:t>(二)、资金筹措</w:t>
        </w:r>
        <w:r>
          <w:tab/>
        </w:r>
        <w:r>
          <w:fldChar w:fldCharType="begin"/>
        </w:r>
        <w:r>
          <w:instrText xml:space="preserve"> PAGEREF _Toc11335 \h </w:instrText>
        </w:r>
        <w:r>
          <w:fldChar w:fldCharType="separate"/>
        </w:r>
        <w:r>
          <w:t>40</w:t>
        </w:r>
        <w:r>
          <w:fldChar w:fldCharType="end"/>
        </w:r>
      </w:hyperlink>
    </w:p>
    <w:p>
      <w:pPr>
        <w:pStyle w:val="TOC1"/>
        <w:tabs>
          <w:tab w:val="right" w:leader="dot" w:pos="8306"/>
        </w:tabs>
      </w:pPr>
      <w:hyperlink w:anchor="_Toc4244" w:history="1">
        <w:r>
          <w:rPr>
            <w:rFonts w:ascii="仿宋" w:eastAsia="仿宋" w:hAnsi="仿宋" w:cs="仿宋" w:hint="eastAsia"/>
            <w:lang w:eastAsia="zh-CN"/>
          </w:rPr>
          <w:t>十一、汽车大灯项目社会影响</w:t>
        </w:r>
        <w:r>
          <w:tab/>
        </w:r>
        <w:r>
          <w:fldChar w:fldCharType="begin"/>
        </w:r>
        <w:r>
          <w:instrText xml:space="preserve"> PAGEREF _Toc4244 \h </w:instrText>
        </w:r>
        <w:r>
          <w:fldChar w:fldCharType="separate"/>
        </w:r>
        <w:r>
          <w:t>41</w:t>
        </w:r>
        <w:r>
          <w:fldChar w:fldCharType="end"/>
        </w:r>
      </w:hyperlink>
    </w:p>
    <w:p>
      <w:pPr>
        <w:pStyle w:val="TOC2"/>
        <w:tabs>
          <w:tab w:val="right" w:leader="dot" w:pos="8306"/>
        </w:tabs>
      </w:pPr>
      <w:hyperlink w:anchor="_Toc32381" w:history="1">
        <w:r>
          <w:rPr>
            <w:rFonts w:ascii="仿宋" w:eastAsia="仿宋" w:hAnsi="仿宋" w:cs="仿宋" w:hint="eastAsia"/>
            <w:lang w:eastAsia="zh-CN"/>
          </w:rPr>
          <w:t>(一)、社会责任与义务</w:t>
        </w:r>
        <w:r>
          <w:tab/>
        </w:r>
        <w:r>
          <w:fldChar w:fldCharType="begin"/>
        </w:r>
        <w:r>
          <w:instrText xml:space="preserve"> PAGEREF _Toc32381 \h </w:instrText>
        </w:r>
        <w:r>
          <w:fldChar w:fldCharType="separate"/>
        </w:r>
        <w:r>
          <w:t>41</w:t>
        </w:r>
        <w:r>
          <w:fldChar w:fldCharType="end"/>
        </w:r>
      </w:hyperlink>
    </w:p>
    <w:p>
      <w:pPr>
        <w:pStyle w:val="TOC2"/>
        <w:tabs>
          <w:tab w:val="right" w:leader="dot" w:pos="8306"/>
        </w:tabs>
      </w:pPr>
      <w:hyperlink w:anchor="_Toc18630" w:history="1">
        <w:r>
          <w:rPr>
            <w:rFonts w:ascii="仿宋" w:eastAsia="仿宋" w:hAnsi="仿宋" w:cs="仿宋" w:hint="eastAsia"/>
            <w:lang w:eastAsia="zh-CN"/>
          </w:rPr>
          <w:t>(二)、社会参与与沟通</w:t>
        </w:r>
        <w:r>
          <w:tab/>
        </w:r>
        <w:r>
          <w:fldChar w:fldCharType="begin"/>
        </w:r>
        <w:r>
          <w:instrText xml:space="preserve"> PAGEREF _Toc18630 \h </w:instrText>
        </w:r>
        <w:r>
          <w:fldChar w:fldCharType="separate"/>
        </w:r>
        <w:r>
          <w:t>42</w:t>
        </w:r>
        <w:r>
          <w:fldChar w:fldCharType="end"/>
        </w:r>
      </w:hyperlink>
    </w:p>
    <w:p>
      <w:pPr>
        <w:pStyle w:val="TOC1"/>
        <w:tabs>
          <w:tab w:val="right" w:leader="dot" w:pos="8306"/>
        </w:tabs>
      </w:pPr>
      <w:hyperlink w:anchor="_Toc16526" w:history="1">
        <w:r>
          <w:rPr>
            <w:rFonts w:ascii="仿宋" w:eastAsia="仿宋" w:hAnsi="仿宋" w:cs="仿宋" w:hint="eastAsia"/>
            <w:lang w:eastAsia="zh-CN"/>
          </w:rPr>
          <w:t>十二、汽车大灯项目技术管理</w:t>
        </w:r>
        <w:r>
          <w:tab/>
        </w:r>
        <w:r>
          <w:fldChar w:fldCharType="begin"/>
        </w:r>
        <w:r>
          <w:instrText xml:space="preserve"> PAGEREF _Toc16526 \h </w:instrText>
        </w:r>
        <w:r>
          <w:fldChar w:fldCharType="separate"/>
        </w:r>
        <w:r>
          <w:t>43</w:t>
        </w:r>
        <w:r>
          <w:fldChar w:fldCharType="end"/>
        </w:r>
      </w:hyperlink>
    </w:p>
    <w:p>
      <w:pPr>
        <w:pStyle w:val="TOC2"/>
        <w:tabs>
          <w:tab w:val="right" w:leader="dot" w:pos="8306"/>
        </w:tabs>
      </w:pPr>
      <w:hyperlink w:anchor="_Toc23874" w:history="1">
        <w:r>
          <w:rPr>
            <w:rFonts w:ascii="仿宋" w:eastAsia="仿宋" w:hAnsi="仿宋" w:cs="仿宋" w:hint="eastAsia"/>
            <w:lang w:eastAsia="zh-CN"/>
          </w:rPr>
          <w:t>(一)、技术方案选用方向</w:t>
        </w:r>
        <w:r>
          <w:tab/>
        </w:r>
        <w:r>
          <w:fldChar w:fldCharType="begin"/>
        </w:r>
        <w:r>
          <w:instrText xml:space="preserve"> PAGEREF _Toc23874 \h </w:instrText>
        </w:r>
        <w:r>
          <w:fldChar w:fldCharType="separate"/>
        </w:r>
        <w:r>
          <w:t>43</w:t>
        </w:r>
        <w:r>
          <w:fldChar w:fldCharType="end"/>
        </w:r>
      </w:hyperlink>
    </w:p>
    <w:p>
      <w:pPr>
        <w:pStyle w:val="TOC2"/>
        <w:tabs>
          <w:tab w:val="right" w:leader="dot" w:pos="8306"/>
        </w:tabs>
      </w:pPr>
      <w:hyperlink w:anchor="_Toc9009" w:history="1">
        <w:r>
          <w:rPr>
            <w:rFonts w:ascii="仿宋" w:eastAsia="仿宋" w:hAnsi="仿宋" w:cs="仿宋" w:hint="eastAsia"/>
            <w:lang w:eastAsia="zh-CN"/>
          </w:rPr>
          <w:t>(二)、工艺技术方案选用原则</w:t>
        </w:r>
        <w:r>
          <w:tab/>
        </w:r>
        <w:r>
          <w:fldChar w:fldCharType="begin"/>
        </w:r>
        <w:r>
          <w:instrText xml:space="preserve"> PAGEREF _Toc9009 \h </w:instrText>
        </w:r>
        <w:r>
          <w:fldChar w:fldCharType="separate"/>
        </w:r>
        <w:r>
          <w:t>44</w:t>
        </w:r>
        <w:r>
          <w:fldChar w:fldCharType="end"/>
        </w:r>
      </w:hyperlink>
    </w:p>
    <w:p>
      <w:pPr>
        <w:pStyle w:val="TOC2"/>
        <w:tabs>
          <w:tab w:val="right" w:leader="dot" w:pos="8306"/>
        </w:tabs>
      </w:pPr>
      <w:hyperlink w:anchor="_Toc17586" w:history="1">
        <w:r>
          <w:rPr>
            <w:rFonts w:ascii="仿宋" w:eastAsia="仿宋" w:hAnsi="仿宋" w:cs="仿宋" w:hint="eastAsia"/>
            <w:lang w:eastAsia="zh-CN"/>
          </w:rPr>
          <w:t>(三)、工艺技术方案要求</w:t>
        </w:r>
        <w:r>
          <w:tab/>
        </w:r>
        <w:r>
          <w:fldChar w:fldCharType="begin"/>
        </w:r>
        <w:r>
          <w:instrText xml:space="preserve"> PAGEREF _Toc17586 \h </w:instrText>
        </w:r>
        <w:r>
          <w:fldChar w:fldCharType="separate"/>
        </w:r>
        <w:r>
          <w:t>46</w:t>
        </w:r>
        <w:r>
          <w:fldChar w:fldCharType="end"/>
        </w:r>
      </w:hyperlink>
    </w:p>
    <w:p>
      <w:pPr>
        <w:pStyle w:val="TOC1"/>
        <w:tabs>
          <w:tab w:val="right" w:leader="dot" w:pos="8306"/>
        </w:tabs>
      </w:pPr>
      <w:hyperlink w:anchor="_Toc28659" w:history="1">
        <w:r>
          <w:rPr>
            <w:rFonts w:ascii="仿宋" w:eastAsia="仿宋" w:hAnsi="仿宋" w:cs="仿宋" w:hint="eastAsia"/>
            <w:lang w:eastAsia="zh-CN"/>
          </w:rPr>
          <w:t>十三、供应链管理</w:t>
        </w:r>
        <w:r>
          <w:tab/>
        </w:r>
        <w:r>
          <w:fldChar w:fldCharType="begin"/>
        </w:r>
        <w:r>
          <w:instrText xml:space="preserve"> PAGEREF _Toc28659 \h </w:instrText>
        </w:r>
        <w:r>
          <w:fldChar w:fldCharType="separate"/>
        </w:r>
        <w:r>
          <w:t>49</w:t>
        </w:r>
        <w:r>
          <w:fldChar w:fldCharType="end"/>
        </w:r>
      </w:hyperlink>
    </w:p>
    <w:p>
      <w:pPr>
        <w:pStyle w:val="TOC2"/>
        <w:tabs>
          <w:tab w:val="right" w:leader="dot" w:pos="8306"/>
        </w:tabs>
      </w:pPr>
      <w:hyperlink w:anchor="_Toc16851" w:history="1">
        <w:r>
          <w:rPr>
            <w:rFonts w:ascii="仿宋" w:eastAsia="仿宋" w:hAnsi="仿宋" w:cs="仿宋" w:hint="eastAsia"/>
            <w:lang w:eastAsia="zh-CN"/>
          </w:rPr>
          <w:t>(一)、供应链战略规划</w:t>
        </w:r>
        <w:r>
          <w:tab/>
        </w:r>
        <w:r>
          <w:fldChar w:fldCharType="begin"/>
        </w:r>
        <w:r>
          <w:instrText xml:space="preserve"> PAGEREF _Toc16851 \h </w:instrText>
        </w:r>
        <w:r>
          <w:fldChar w:fldCharType="separate"/>
        </w:r>
        <w:r>
          <w:t>49</w:t>
        </w:r>
        <w:r>
          <w:fldChar w:fldCharType="end"/>
        </w:r>
      </w:hyperlink>
    </w:p>
    <w:p>
      <w:pPr>
        <w:pStyle w:val="TOC2"/>
        <w:tabs>
          <w:tab w:val="right" w:leader="dot" w:pos="8306"/>
        </w:tabs>
      </w:pPr>
      <w:hyperlink w:anchor="_Toc2169" w:history="1">
        <w:r>
          <w:rPr>
            <w:rFonts w:ascii="仿宋" w:eastAsia="仿宋" w:hAnsi="仿宋" w:cs="仿宋" w:hint="eastAsia"/>
            <w:lang w:eastAsia="zh-CN"/>
          </w:rPr>
          <w:t>(二)、供应商选择与合作</w:t>
        </w:r>
        <w:r>
          <w:tab/>
        </w:r>
        <w:r>
          <w:fldChar w:fldCharType="begin"/>
        </w:r>
        <w:r>
          <w:instrText xml:space="preserve"> PAGEREF _Toc2169 \h </w:instrText>
        </w:r>
        <w:r>
          <w:fldChar w:fldCharType="separate"/>
        </w:r>
        <w:r>
          <w:t>50</w:t>
        </w:r>
        <w:r>
          <w:fldChar w:fldCharType="end"/>
        </w:r>
      </w:hyperlink>
    </w:p>
    <w:p>
      <w:pPr>
        <w:pStyle w:val="TOC2"/>
        <w:tabs>
          <w:tab w:val="right" w:leader="dot" w:pos="8306"/>
        </w:tabs>
      </w:pPr>
      <w:hyperlink w:anchor="_Toc6698" w:history="1">
        <w:r>
          <w:rPr>
            <w:rFonts w:ascii="仿宋" w:eastAsia="仿宋" w:hAnsi="仿宋" w:cs="仿宋" w:hint="eastAsia"/>
            <w:lang w:eastAsia="zh-CN"/>
          </w:rPr>
          <w:t>(三)、物流与库存管理</w:t>
        </w:r>
        <w:r>
          <w:tab/>
        </w:r>
        <w:r>
          <w:fldChar w:fldCharType="begin"/>
        </w:r>
        <w:r>
          <w:instrText xml:space="preserve"> PAGEREF _Toc6698 \h </w:instrText>
        </w:r>
        <w:r>
          <w:fldChar w:fldCharType="separate"/>
        </w:r>
        <w:r>
          <w:t>51</w:t>
        </w:r>
        <w:r>
          <w:fldChar w:fldCharType="end"/>
        </w:r>
      </w:hyperlink>
    </w:p>
    <w:p>
      <w:pPr>
        <w:pStyle w:val="TOC1"/>
        <w:tabs>
          <w:tab w:val="right" w:leader="dot" w:pos="8306"/>
        </w:tabs>
      </w:pPr>
      <w:hyperlink w:anchor="_Toc9433" w:history="1">
        <w:r>
          <w:rPr>
            <w:rFonts w:ascii="仿宋" w:eastAsia="仿宋" w:hAnsi="仿宋" w:cs="仿宋" w:hint="eastAsia"/>
            <w:lang w:eastAsia="zh-CN"/>
          </w:rPr>
          <w:t>十四、汽车大灯项目实施时间节点</w:t>
        </w:r>
        <w:r>
          <w:tab/>
        </w:r>
        <w:r>
          <w:fldChar w:fldCharType="begin"/>
        </w:r>
        <w:r>
          <w:instrText xml:space="preserve"> PAGEREF _Toc9433 \h </w:instrText>
        </w:r>
        <w:r>
          <w:fldChar w:fldCharType="separate"/>
        </w:r>
        <w:r>
          <w:t>53</w:t>
        </w:r>
        <w:r>
          <w:fldChar w:fldCharType="end"/>
        </w:r>
      </w:hyperlink>
    </w:p>
    <w:p>
      <w:pPr>
        <w:pStyle w:val="TOC2"/>
        <w:tabs>
          <w:tab w:val="right" w:leader="dot" w:pos="8306"/>
        </w:tabs>
      </w:pPr>
      <w:hyperlink w:anchor="_Toc13172" w:history="1">
        <w:r>
          <w:rPr>
            <w:rFonts w:ascii="仿宋" w:eastAsia="仿宋" w:hAnsi="仿宋" w:cs="仿宋" w:hint="eastAsia"/>
            <w:lang w:eastAsia="zh-CN"/>
          </w:rPr>
          <w:t>(一)、汽车大灯项目启动阶段时间节点</w:t>
        </w:r>
        <w:r>
          <w:tab/>
        </w:r>
        <w:r>
          <w:fldChar w:fldCharType="begin"/>
        </w:r>
        <w:r>
          <w:instrText xml:space="preserve"> PAGEREF _Toc13172 \h </w:instrText>
        </w:r>
        <w:r>
          <w:fldChar w:fldCharType="separate"/>
        </w:r>
        <w:r>
          <w:t>53</w:t>
        </w:r>
        <w:r>
          <w:fldChar w:fldCharType="end"/>
        </w:r>
      </w:hyperlink>
    </w:p>
    <w:p>
      <w:pPr>
        <w:pStyle w:val="TOC2"/>
        <w:tabs>
          <w:tab w:val="right" w:leader="dot" w:pos="8306"/>
        </w:tabs>
      </w:pPr>
      <w:hyperlink w:anchor="_Toc29149" w:history="1">
        <w:r>
          <w:rPr>
            <w:rFonts w:ascii="仿宋" w:eastAsia="仿宋" w:hAnsi="仿宋" w:cs="仿宋" w:hint="eastAsia"/>
            <w:lang w:eastAsia="zh-CN"/>
          </w:rPr>
          <w:t>(二)、汽车大灯项目执行阶段时间节点</w:t>
        </w:r>
        <w:r>
          <w:tab/>
        </w:r>
        <w:r>
          <w:fldChar w:fldCharType="begin"/>
        </w:r>
        <w:r>
          <w:instrText xml:space="preserve"> PAGEREF _Toc29149 \h </w:instrText>
        </w:r>
        <w:r>
          <w:fldChar w:fldCharType="separate"/>
        </w:r>
        <w:r>
          <w:t>54</w:t>
        </w:r>
        <w:r>
          <w:fldChar w:fldCharType="end"/>
        </w:r>
      </w:hyperlink>
    </w:p>
    <w:p>
      <w:pPr>
        <w:pStyle w:val="TOC2"/>
        <w:tabs>
          <w:tab w:val="right" w:leader="dot" w:pos="8306"/>
        </w:tabs>
      </w:pPr>
      <w:hyperlink w:anchor="_Toc21865" w:history="1">
        <w:r>
          <w:rPr>
            <w:rFonts w:ascii="仿宋" w:eastAsia="仿宋" w:hAnsi="仿宋" w:cs="仿宋" w:hint="eastAsia"/>
            <w:lang w:eastAsia="zh-CN"/>
          </w:rPr>
          <w:t>(三)、汽车大灯项目完成阶段时间节点</w:t>
        </w:r>
        <w:r>
          <w:tab/>
        </w:r>
        <w:r>
          <w:fldChar w:fldCharType="begin"/>
        </w:r>
        <w:r>
          <w:instrText xml:space="preserve"> PAGEREF _Toc21865 \h </w:instrText>
        </w:r>
        <w:r>
          <w:fldChar w:fldCharType="separate"/>
        </w:r>
        <w:r>
          <w:t>55</w:t>
        </w:r>
        <w:r>
          <w:fldChar w:fldCharType="end"/>
        </w:r>
      </w:hyperlink>
    </w:p>
    <w:p>
      <w:pPr>
        <w:pStyle w:val="TOC1"/>
        <w:tabs>
          <w:tab w:val="right" w:leader="dot" w:pos="8306"/>
        </w:tabs>
      </w:pPr>
      <w:hyperlink w:anchor="_Toc30242" w:history="1">
        <w:r>
          <w:rPr>
            <w:rFonts w:ascii="仿宋" w:eastAsia="仿宋" w:hAnsi="仿宋" w:cs="仿宋" w:hint="eastAsia"/>
            <w:lang w:eastAsia="zh-CN"/>
          </w:rPr>
          <w:t>十五、汽车大灯项目治理与监督</w:t>
        </w:r>
        <w:r>
          <w:tab/>
        </w:r>
        <w:r>
          <w:fldChar w:fldCharType="begin"/>
        </w:r>
        <w:r>
          <w:instrText xml:space="preserve"> PAGEREF _Toc30242 \h </w:instrText>
        </w:r>
        <w:r>
          <w:fldChar w:fldCharType="separate"/>
        </w:r>
        <w:r>
          <w:t>56</w:t>
        </w:r>
        <w:r>
          <w:fldChar w:fldCharType="end"/>
        </w:r>
      </w:hyperlink>
    </w:p>
    <w:p>
      <w:pPr>
        <w:pStyle w:val="TOC2"/>
        <w:tabs>
          <w:tab w:val="right" w:leader="dot" w:pos="8306"/>
        </w:tabs>
      </w:pPr>
      <w:hyperlink w:anchor="_Toc31436" w:history="1">
        <w:r>
          <w:rPr>
            <w:rFonts w:ascii="仿宋" w:eastAsia="仿宋" w:hAnsi="仿宋" w:cs="仿宋" w:hint="eastAsia"/>
            <w:lang w:eastAsia="zh-CN"/>
          </w:rPr>
          <w:t>(一)、汽车大灯项目治理结构</w:t>
        </w:r>
        <w:r>
          <w:tab/>
        </w:r>
        <w:r>
          <w:fldChar w:fldCharType="begin"/>
        </w:r>
        <w:r>
          <w:instrText xml:space="preserve"> PAGEREF _Toc31436 \h </w:instrText>
        </w:r>
        <w:r>
          <w:fldChar w:fldCharType="separate"/>
        </w:r>
        <w:r>
          <w:t>56</w:t>
        </w:r>
        <w:r>
          <w:fldChar w:fldCharType="end"/>
        </w:r>
      </w:hyperlink>
    </w:p>
    <w:p>
      <w:pPr>
        <w:pStyle w:val="TOC2"/>
        <w:tabs>
          <w:tab w:val="right" w:leader="dot" w:pos="8306"/>
        </w:tabs>
      </w:pPr>
      <w:hyperlink w:anchor="_Toc7544" w:history="1">
        <w:r>
          <w:rPr>
            <w:rFonts w:ascii="仿宋" w:eastAsia="仿宋" w:hAnsi="仿宋" w:cs="仿宋" w:hint="eastAsia"/>
            <w:lang w:eastAsia="zh-CN"/>
          </w:rPr>
          <w:t>(二)、监督与审计</w:t>
        </w:r>
        <w:r>
          <w:tab/>
        </w:r>
        <w:r>
          <w:fldChar w:fldCharType="begin"/>
        </w:r>
        <w:r>
          <w:instrText xml:space="preserve"> PAGEREF _Toc7544 \h </w:instrText>
        </w:r>
        <w:r>
          <w:fldChar w:fldCharType="separate"/>
        </w:r>
        <w:r>
          <w:t>57</w:t>
        </w:r>
        <w:r>
          <w:fldChar w:fldCharType="end"/>
        </w:r>
      </w:hyperlink>
    </w:p>
    <w:p>
      <w:pPr>
        <w:pStyle w:val="TOC1"/>
        <w:tabs>
          <w:tab w:val="right" w:leader="dot" w:pos="8306"/>
        </w:tabs>
      </w:pPr>
      <w:hyperlink w:anchor="_Toc13290" w:history="1">
        <w:r>
          <w:rPr>
            <w:rFonts w:ascii="仿宋" w:eastAsia="仿宋" w:hAnsi="仿宋" w:cs="仿宋" w:hint="eastAsia"/>
            <w:lang w:eastAsia="zh-CN"/>
          </w:rPr>
          <w:t>十六、汽车大灯项目变更管理</w:t>
        </w:r>
        <w:r>
          <w:tab/>
        </w:r>
        <w:r>
          <w:fldChar w:fldCharType="begin"/>
        </w:r>
        <w:r>
          <w:instrText xml:space="preserve"> PAGEREF _Toc13290 \h </w:instrText>
        </w:r>
        <w:r>
          <w:fldChar w:fldCharType="separate"/>
        </w:r>
        <w:r>
          <w:t>59</w:t>
        </w:r>
        <w:r>
          <w:fldChar w:fldCharType="end"/>
        </w:r>
      </w:hyperlink>
    </w:p>
    <w:p>
      <w:pPr>
        <w:pStyle w:val="TOC2"/>
        <w:tabs>
          <w:tab w:val="right" w:leader="dot" w:pos="8306"/>
        </w:tabs>
      </w:pPr>
      <w:hyperlink w:anchor="_Toc1000" w:history="1">
        <w:r>
          <w:rPr>
            <w:rFonts w:ascii="仿宋" w:eastAsia="仿宋" w:hAnsi="仿宋" w:cs="仿宋" w:hint="eastAsia"/>
            <w:lang w:eastAsia="zh-CN"/>
          </w:rPr>
          <w:t>(一)、变更申请与评估</w:t>
        </w:r>
        <w:r>
          <w:tab/>
        </w:r>
        <w:r>
          <w:fldChar w:fldCharType="begin"/>
        </w:r>
        <w:r>
          <w:instrText xml:space="preserve"> PAGEREF _Toc1000 \h </w:instrText>
        </w:r>
        <w:r>
          <w:fldChar w:fldCharType="separate"/>
        </w:r>
        <w:r>
          <w:t>59</w:t>
        </w:r>
        <w:r>
          <w:fldChar w:fldCharType="end"/>
        </w:r>
      </w:hyperlink>
    </w:p>
    <w:p>
      <w:pPr>
        <w:pStyle w:val="TOC2"/>
        <w:tabs>
          <w:tab w:val="right" w:leader="dot" w:pos="8306"/>
        </w:tabs>
      </w:pPr>
      <w:hyperlink w:anchor="_Toc28128" w:history="1">
        <w:r>
          <w:rPr>
            <w:rFonts w:ascii="仿宋" w:eastAsia="仿宋" w:hAnsi="仿宋" w:cs="仿宋" w:hint="eastAsia"/>
            <w:lang w:eastAsia="zh-CN"/>
          </w:rPr>
          <w:t>(二)、变更实施与控制</w:t>
        </w:r>
        <w:r>
          <w:tab/>
        </w:r>
        <w:r>
          <w:fldChar w:fldCharType="begin"/>
        </w:r>
        <w:r>
          <w:instrText xml:space="preserve"> PAGEREF _Toc28128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953"/>
      <w:r>
        <w:rPr>
          <w:rFonts w:ascii="仿宋" w:eastAsia="仿宋" w:hAnsi="仿宋" w:cs="仿宋" w:hint="eastAsia"/>
          <w:sz w:val="28"/>
          <w:lang w:eastAsia="zh-CN"/>
        </w:rPr>
        <w:t>一、汽车大灯项目危机管理</w:t>
      </w:r>
      <w:bookmarkEnd w:id="2"/>
    </w:p>
    <w:p>
      <w:pPr>
        <w:pStyle w:val="Heading2"/>
        <w:rPr>
          <w:rFonts w:ascii="仿宋" w:eastAsia="仿宋" w:hAnsi="仿宋" w:cs="仿宋" w:hint="eastAsia"/>
          <w:lang w:eastAsia="zh-CN"/>
        </w:rPr>
      </w:pPr>
      <w:bookmarkStart w:id="3" w:name="_Toc1637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大灯项目危机管理中，危机预警与识别是确保汽车大灯项目稳健运行的核心步骤。通过建立全面的监测机制，汽车大灯项目团队旨在及时发现和理解潜在的风险和危机因素，以便采取及时的预防和应对措施，确保汽车大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首先，通过深入的风险评估，汽车大灯项目团队全面分析了整个汽车大灯项目和各个阶段可能存在的威胁。这包括准确评估每个潜在风险的发生概率和可能影响的程度，为后续危机预警提供了有力支持。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汽车大灯项目团队着重于明确定义汽车大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汽车大灯项目进展的持续监控，团队能够及时发现潜在问题并作出迅速反应。汽车大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在这一阶段，团队的专业素养和反应速度将发挥至关重要的作用，以确保潜在危机能够在初期得到有效的处理，最大程度地减轻负面影响。通过危机预警与识别，汽车大灯项目得以更有序、可控地推进。</w:t>
      </w:r>
    </w:p>
    <w:p>
      <w:pPr>
        <w:pStyle w:val="Heading2"/>
        <w:ind w:firstLine="560" w:firstLineChars="200"/>
        <w:rPr>
          <w:rFonts w:ascii="仿宋" w:eastAsia="仿宋" w:hAnsi="仿宋" w:cs="仿宋" w:hint="eastAsia"/>
          <w:sz w:val="28"/>
          <w:lang w:eastAsia="zh-CN"/>
        </w:rPr>
      </w:pPr>
      <w:bookmarkStart w:id="4" w:name="_Toc702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在危机发生时，汽车大灯项目团队立即行动，成立了应急小组。该小组的任务是迅速制定并实施紧急应对措施，以最小化潜在损失。以下是采取的主要措施：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暂停汽车大灯项目进度：为遏制危机蔓延，汽车大灯项目暂时停止进行，以便全面评估当前状况。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资源重新分配：重新评估汽车大灯项目资源的分配，确保最大限度地减小损失。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实时沟通：与关键利益相关者建立实时沟通机制，向他们传递汽车大灯项目危机的实际状况，保障汽车大灯项目核心利益。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在紧急应对的同时，汽车大灯项目团队强调了团队协作和有效沟通的重要性。以下是团队协作的关键举措：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信息共享机制：建立了信息共享平台，确保团队成员能够及时获取汽车大灯项目危机的实时信息。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领导者沟通：汽车大灯项目领导者通过定期会议和即时沟通工具，指导团队应对危机，保持团队稳定运行。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随着危机得到初步控制，汽车大灯项目团队转向制定恢复计划，以确保汽车大灯项目能够从中迅速恢复。主要恢复计划包括：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修复受损的进度计划：重新评估汽车大灯项目进度，制定修复计划，确保汽车大灯项目尽快回归正常进程。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重新调整资源分配：优化资源分配，确保汽车大灯项目在有限资源下高效运转。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风险管理机制加强：对汽车大灯项目风险进行全面评估，制定更强化的风险管理策略，以预防未来可能的危机。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7536"/>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104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大灯项目的技术管理特点体现在其创新导向。通过引入最先进的技术趋势和解决方案，汽车大灯项目致力于提升科技含量、提高质量和效率水平。这意味着我们将采用最新的工具和方法，确保汽车大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汽车大灯项目技术管理的显著特征。通过整合不同领域的技术资源，我们实现了跨学科的协同工作。这有助于优化技术架构，提高整体效能。此外，整合性策略还促进了不同技术团队之间的紧密沟通和高效合作，确保汽车大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汽车大灯项目所采用的技术。通过不断优化技术方案，汽车大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汽车大灯项目团队将在汽车大灯项目初期识别可能的技术风险，并采取相应的预防和应对措施。通过建立健全的风险评估机制，汽车大灯项目能够在实施过程中及时发现并解决潜在的技术问题，保障汽车大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汽车大灯项目中，技术将成为汽车大灯项目成功的有力支持。这一深度剖析揭示了技术管理在汽车大灯项目实施中的关键作用，为汽车大灯项目的技术基础奠定了坚实的基础。</w:t>
      </w:r>
    </w:p>
    <w:p>
      <w:pPr>
        <w:pStyle w:val="Heading2"/>
        <w:ind w:firstLine="560" w:firstLineChars="200"/>
        <w:rPr>
          <w:rFonts w:ascii="仿宋" w:eastAsia="仿宋" w:hAnsi="仿宋" w:cs="仿宋" w:hint="eastAsia"/>
          <w:sz w:val="28"/>
          <w:lang w:eastAsia="zh-CN"/>
        </w:rPr>
      </w:pPr>
      <w:bookmarkStart w:id="7" w:name="_Toc9040"/>
      <w:r>
        <w:rPr>
          <w:rFonts w:ascii="仿宋" w:eastAsia="仿宋" w:hAnsi="仿宋" w:cs="仿宋" w:hint="eastAsia"/>
          <w:sz w:val="28"/>
          <w:lang w:eastAsia="zh-CN"/>
        </w:rPr>
        <w:t>(二)、汽车大灯项目工艺技术设计方案</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汽车大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汽车大灯项目将严格按照相关行业规范要求进行组织。通过有效控制产品质量，汽车大灯项目将致力于为顾客提供优质的汽车大灯项目产品和良好的服务。这体现了汽车大灯项目对于生产活动合规性和质量标准的高度重视，为汽车大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汽车大灯项目注重生态效益和清洁生产原则。汽车大灯项目建设将紧密结合地方特色经济发展，与社会经济发展规划和区域环境保护规划方案相协调一致。通过与当地区域自然生态系统的结合，汽车大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汽车大灯项目产品具有多样化的客户需求和个性化的特点。因此，汽车大灯项目产品规格品种多样，且单批生产数量较小。为满足这一特点，汽车大灯项目承办单位将建设先进的柔性制造生产线。通过广泛应用柔性制造技术，汽车大灯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汽车大灯项目采用的技术具有较高的技术含量和自动化水平，处于国内先进水平。这一技术选用不仅体现了对生产效率、质量和环境友好性的高标准要求，同时为汽车大灯项目的可持续发展奠定了坚实的基础。</w:t>
      </w:r>
    </w:p>
    <w:p>
      <w:pPr>
        <w:pStyle w:val="Heading2"/>
        <w:ind w:firstLine="560" w:firstLineChars="200"/>
        <w:rPr>
          <w:rFonts w:ascii="仿宋" w:eastAsia="仿宋" w:hAnsi="仿宋" w:cs="仿宋" w:hint="eastAsia"/>
          <w:sz w:val="28"/>
          <w:lang w:eastAsia="zh-CN"/>
        </w:rPr>
      </w:pPr>
      <w:bookmarkStart w:id="8" w:name="_Toc75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为确保汽车大灯项目的高效生产和技术实施，我们制定了一套精心设计的设备选型方案，以满足汽车大灯项目生产、质量和环保的要求。该方案的主要特点如下：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汽车大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针对汽车大灯项目产品的多样性和小批量生产的特点，我们将建设柔性制造生产线。通过在设备选型中考虑柔性制造技术，可以灵活应对不同产品规格和生产需求，实现生产线的高度灵活性和适应性。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8327"/>
      <w:r>
        <w:rPr>
          <w:rFonts w:ascii="仿宋" w:eastAsia="仿宋" w:hAnsi="仿宋" w:cs="仿宋" w:hint="eastAsia"/>
          <w:sz w:val="28"/>
          <w:lang w:eastAsia="zh-CN"/>
        </w:rPr>
        <w:t>三、汽车大灯项目文档管理</w:t>
      </w:r>
      <w:bookmarkEnd w:id="9"/>
    </w:p>
    <w:p>
      <w:pPr>
        <w:pStyle w:val="Heading2"/>
        <w:rPr>
          <w:rFonts w:ascii="仿宋" w:eastAsia="仿宋" w:hAnsi="仿宋" w:cs="仿宋" w:hint="eastAsia"/>
          <w:lang w:eastAsia="zh-CN"/>
        </w:rPr>
      </w:pPr>
      <w:bookmarkStart w:id="10" w:name="_Toc6394"/>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汽车大灯项目高度重视文档的质量和准确性，以支持汽车大灯项目的各项活动和决策。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大灯项目文档的编制始于汽车大灯项目计划的初期，我们制定了详细的文档编制计划，明确了每个文档的内容、格式和编写责任人。在汽车大灯项目启动阶段，我们首先编制了汽车大灯项目章程，明确定义了汽车大灯项目的目标、范围、风险等关键要素。随后，汽车大灯项目团队根据计划陆续编制了需求文档、设计文档、测试文档等各类文档，确保汽车大灯项目的每个阶段都有清晰的文档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汽车大灯项目管理中的重要环节，旨在确保汽车大灯项目文档符合质量标准和汽车大灯项目需求。在汽车大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除了内部审查，我们还进行了外部审查，邀请汽车大灯项目相关利益方和专业领域的专家对文档进行独立审查。这有助于获取更全面、客观的反馈，确保汽车大灯项目文档不仅符合内部标准，也满足外部需求。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汽车大灯项目在文档编制与审查方面建立了严格的管理机制，通过规范的流程和多维度的审查，确保汽车大灯项目文档的质量、准确性和可靠性，为汽车大灯项目的顺利推进提供了有力支持。</w:t>
      </w:r>
    </w:p>
    <w:p>
      <w:pPr>
        <w:pStyle w:val="Heading2"/>
        <w:ind w:firstLine="560" w:firstLineChars="200"/>
        <w:rPr>
          <w:rFonts w:ascii="仿宋" w:eastAsia="仿宋" w:hAnsi="仿宋" w:cs="仿宋" w:hint="eastAsia"/>
          <w:sz w:val="28"/>
          <w:lang w:eastAsia="zh-CN"/>
        </w:rPr>
      </w:pPr>
      <w:bookmarkStart w:id="11" w:name="_Toc10505"/>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在汽车大灯项目中，我们致力于优化文档发布与分发过程，以确保信息的高效传递和团队间协作的顺畅进行。以下是我们采取的关键优化策略：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我们通过多渠道发布文档，包括电子邮件、汽车大灯项目管理平台、内部网站等，以满足不同团队成员的偏好和需求。多渠道发布确保了信息的全面覆盖。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我们采用了精细的权限控制，确保只有授权人员可以访问敏感信息。这种安全措施保护了汽车大灯项目文档的机密性，防止了未经授权的信息泄露。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447"/>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文档存档与归档是汽车大灯项目生命周期中一个至关重要的环节，直接关系到汽车大灯项目信息的长期保存和历史记录的完整性。在汽车大灯项目中，我们实施了一系列有效的文档存档与归档管理策略：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5649"/>
      <w:r>
        <w:rPr>
          <w:rFonts w:ascii="仿宋" w:eastAsia="仿宋" w:hAnsi="仿宋" w:cs="仿宋" w:hint="eastAsia"/>
          <w:sz w:val="28"/>
          <w:lang w:eastAsia="zh-CN"/>
        </w:rPr>
        <w:t>四、汽车大灯项目土建工程</w:t>
      </w:r>
      <w:bookmarkEnd w:id="13"/>
    </w:p>
    <w:p>
      <w:pPr>
        <w:pStyle w:val="Heading2"/>
        <w:rPr>
          <w:rFonts w:ascii="仿宋" w:eastAsia="仿宋" w:hAnsi="仿宋" w:cs="仿宋" w:hint="eastAsia"/>
          <w:lang w:eastAsia="zh-CN"/>
        </w:rPr>
      </w:pPr>
      <w:bookmarkStart w:id="14" w:name="_Toc5028"/>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在汽车大灯项目的建筑工程设计中，我们将秉承一系列重要的设计原则，以确保汽车大灯项目建筑在功能、美观、可持续性等方面达到最佳效果。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首要原则是确保建筑的功能性得到最大化的发挥。我们将充分理解汽车大灯项目的实际需求，合理布局各个功能区域，保证建筑在满足业务需求的同时，提供高效的工作环境。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在建筑设计中，我们将综合考虑建设和运营成本。通过精细的经济效益分析，确保设计方案在高效利用资源的同时，对汽车大灯项目的长期盈利能力有积极的贡献。</w:t>
      </w:r>
    </w:p>
    <w:p>
      <w:pPr>
        <w:pStyle w:val="Heading2"/>
        <w:ind w:firstLine="560" w:firstLineChars="200"/>
        <w:rPr>
          <w:rFonts w:ascii="仿宋" w:eastAsia="仿宋" w:hAnsi="仿宋" w:cs="仿宋" w:hint="eastAsia"/>
          <w:sz w:val="28"/>
          <w:lang w:eastAsia="zh-CN"/>
        </w:rPr>
      </w:pPr>
      <w:bookmarkStart w:id="15" w:name="_Toc10868"/>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大灯项目的土建工程设计中，我们将精准设定设计年限，结合汽车大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车大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9066"/>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汽车大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车大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车大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6916"/>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本期工程汽车大灯项目预计总建筑面积XXX平方米，其中：计容建筑面积XXX平方米，计划建筑工程投资XX万元，占汽车大灯项目总投资的XX%。</w:t>
      </w:r>
    </w:p>
    <w:p>
      <w:pPr>
        <w:pStyle w:val="Heading1"/>
        <w:ind w:firstLine="560" w:firstLineChars="200"/>
        <w:rPr>
          <w:rFonts w:ascii="仿宋" w:eastAsia="仿宋" w:hAnsi="仿宋" w:cs="仿宋" w:hint="eastAsia"/>
          <w:sz w:val="28"/>
          <w:lang w:eastAsia="zh-CN"/>
        </w:rPr>
      </w:pPr>
      <w:bookmarkStart w:id="18" w:name="_Toc31923"/>
      <w:r>
        <w:rPr>
          <w:rFonts w:ascii="仿宋" w:eastAsia="仿宋" w:hAnsi="仿宋" w:cs="仿宋" w:hint="eastAsia"/>
          <w:sz w:val="28"/>
          <w:lang w:eastAsia="zh-CN"/>
        </w:rPr>
        <w:t>五、汽车大灯项目选址可行性分析</w:t>
      </w:r>
      <w:bookmarkEnd w:id="18"/>
    </w:p>
    <w:p>
      <w:pPr>
        <w:pStyle w:val="Heading2"/>
        <w:rPr>
          <w:rFonts w:ascii="仿宋" w:eastAsia="仿宋" w:hAnsi="仿宋" w:cs="仿宋" w:hint="eastAsia"/>
          <w:lang w:eastAsia="zh-CN"/>
        </w:rPr>
      </w:pPr>
      <w:bookmarkStart w:id="19" w:name="_Toc28252"/>
      <w:r>
        <w:rPr>
          <w:rFonts w:ascii="仿宋" w:eastAsia="仿宋" w:hAnsi="仿宋" w:cs="仿宋" w:hint="eastAsia"/>
          <w:lang w:eastAsia="zh-CN"/>
        </w:rPr>
        <w:t>(一)、汽车大灯项目选址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该汽车大灯项目选址位于XX省XX市XX区XXX街道</w:t>
      </w:r>
    </w:p>
    <w:p>
      <w:pPr>
        <w:pStyle w:val="Heading2"/>
        <w:ind w:firstLine="560" w:firstLineChars="200"/>
        <w:rPr>
          <w:rFonts w:ascii="仿宋" w:eastAsia="仿宋" w:hAnsi="仿宋" w:cs="仿宋" w:hint="eastAsia"/>
          <w:sz w:val="28"/>
          <w:lang w:eastAsia="zh-CN"/>
        </w:rPr>
      </w:pPr>
      <w:bookmarkStart w:id="20" w:name="_Toc17585"/>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汽车大灯项目的征地面积将根据汽车大灯项目的实际规模和需求进行精确规划。具体面积XXX平方米，旨在确保汽车大灯项目不仅能够满足当前的发展需求，还能够预留空间以适应未来的扩展。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净用地面积是在征地面积基础上去除不可利用面积后的实际可开发用地。具体面积XXX平方米，考虑到环保、交通、安全等多方面因素，以确保汽车大灯项目在整体利用效率上达到最优。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汽车大灯项目计划建设的建筑总规模具体面积XXX平方米。这一规模的确定综合考虑了汽车大灯项目的性质、规模，以及城市规划的相关要求，确保建筑布局与周边环境协调一致。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绿地率是汽车大灯项目用地中被规划为绿地的比例。具体面积XXX平方米，旨在通过合理规划绿地，改善汽车大灯项目周边环境，提升居民生活质量，并符合城市整体绿化规划。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容积率是用地上可以建设的建筑总体积与用地面积之比。具体面积XXX，通过合理的容积率规划，确保汽车大灯项目建筑规模与周边环境和谐共生。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https://d.book118.com/645233102314011111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3F3577"/>
    <w:rsid w:val="723F35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5233102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2024-02-17T12:45:00Z</dcterms:created>
  <dcterms:modified xsi:type="dcterms:W3CDTF">2024-02-17T12:45:26Z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A661E544F76B430BA0B5A35CA1C0C70A_11</vt:lpwstr>
  </property>
  <property fmtid="{D5CDD505-2E9C-101B-9397-08002B2CF9AE}" pid="3" name="KSOProductBuildVer">
    <vt:lpwstr>2052-12.1.0.16250</vt:lpwstr>
  </property>
</Properties>
</file>