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71" w:line="290" w:lineRule="exact"/>
        <w:ind w:left="82"/>
        <w:rPr>
          <w:rFonts w:ascii="Times New Roman" w:eastAsia="Times New Roman" w:hAnsi="Times New Roman" w:cs="Times New Roman"/>
          <w:sz w:val="21"/>
          <w:szCs w:val="21"/>
        </w:rPr>
      </w:pPr>
      <w:r>
        <w:drawing>
          <wp:anchor distT="0" distB="0" distL="0" distR="0" simplePos="0" relativeHeight="251658240" behindDoc="0" locked="0" layoutInCell="0" allowOverlap="1">
            <wp:simplePos x="0" y="0"/>
            <wp:positionH relativeFrom="page">
              <wp:posOffset>939802</wp:posOffset>
            </wp:positionH>
            <wp:positionV relativeFrom="page">
              <wp:posOffset>2730453</wp:posOffset>
            </wp:positionV>
            <wp:extent cx="6089632" cy="6415"/>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089632" cy="6415"/>
                    </a:xfrm>
                    <a:prstGeom prst="rect">
                      <a:avLst/>
                    </a:prstGeom>
                  </pic:spPr>
                </pic:pic>
              </a:graphicData>
            </a:graphic>
          </wp:anchor>
        </w:drawing>
      </w:r>
      <w:r>
        <w:rPr>
          <w:rFonts w:ascii="Times New Roman" w:eastAsia="Times New Roman" w:hAnsi="Times New Roman" w:cs="Times New Roman"/>
          <w:spacing w:val="-2"/>
          <w:position w:val="9"/>
          <w:sz w:val="21"/>
          <w:szCs w:val="21"/>
        </w:rPr>
        <w:t>ICS</w:t>
      </w:r>
      <w:r>
        <w:rPr>
          <w:rFonts w:ascii="Times New Roman" w:eastAsia="Times New Roman" w:hAnsi="Times New Roman" w:cs="Times New Roman"/>
          <w:spacing w:val="4"/>
          <w:position w:val="9"/>
          <w:sz w:val="21"/>
          <w:szCs w:val="21"/>
        </w:rPr>
        <w:t xml:space="preserve">   </w:t>
      </w:r>
      <w:r>
        <w:rPr>
          <w:rFonts w:ascii="Times New Roman" w:eastAsia="Times New Roman" w:hAnsi="Times New Roman" w:cs="Times New Roman"/>
          <w:spacing w:val="-2"/>
          <w:position w:val="9"/>
          <w:sz w:val="21"/>
          <w:szCs w:val="21"/>
        </w:rPr>
        <w:t>07.060</w:t>
      </w:r>
    </w:p>
    <w:p>
      <w:pPr>
        <w:spacing w:line="188" w:lineRule="auto"/>
        <w:ind w:left="52"/>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6"/>
          <w:sz w:val="24"/>
          <w:szCs w:val="24"/>
        </w:rPr>
        <w:t>47</w:t>
      </w: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before="160" w:line="222" w:lineRule="auto"/>
        <w:ind w:left="89"/>
        <w:rPr>
          <w:rFonts w:ascii="SimHei" w:eastAsia="SimHei" w:hAnsi="SimHei" w:cs="SimHei"/>
          <w:sz w:val="49"/>
          <w:szCs w:val="49"/>
        </w:rPr>
      </w:pPr>
      <w:r>
        <w:rPr>
          <w:rFonts w:ascii="SimHei" w:eastAsia="SimHei" w:hAnsi="SimHei" w:cs="SimHei"/>
          <w:b/>
          <w:bCs/>
          <w:spacing w:val="-46"/>
          <w:sz w:val="49"/>
          <w:szCs w:val="49"/>
        </w:rPr>
        <w:t>宁</w:t>
      </w:r>
      <w:r>
        <w:rPr>
          <w:rFonts w:ascii="SimHei" w:eastAsia="SimHei" w:hAnsi="SimHei" w:cs="SimHei"/>
          <w:spacing w:val="197"/>
          <w:sz w:val="49"/>
          <w:szCs w:val="49"/>
        </w:rPr>
        <w:t xml:space="preserve"> </w:t>
      </w:r>
      <w:r>
        <w:rPr>
          <w:rFonts w:ascii="SimHei" w:eastAsia="SimHei" w:hAnsi="SimHei" w:cs="SimHei"/>
          <w:b/>
          <w:bCs/>
          <w:spacing w:val="-46"/>
          <w:sz w:val="49"/>
          <w:szCs w:val="49"/>
        </w:rPr>
        <w:t>夏</w:t>
      </w:r>
    </w:p>
    <w:p>
      <w:pPr>
        <w:spacing w:line="14" w:lineRule="auto"/>
        <w:rPr>
          <w:rFonts w:ascii="Arial"/>
          <w:sz w:val="2"/>
        </w:rPr>
      </w:pPr>
      <w:r>
        <w:rPr>
          <w:rFonts w:ascii="Arial" w:eastAsia="Arial" w:hAnsi="Arial" w:cs="Arial"/>
          <w:sz w:val="2"/>
          <w:szCs w:val="2"/>
        </w:rPr>
        <w:br w:type="column"/>
      </w:r>
    </w:p>
    <w:p>
      <w:pPr>
        <w:spacing w:before="507" w:line="229" w:lineRule="auto"/>
        <w:ind w:right="365"/>
        <w:jc w:val="right"/>
        <w:rPr>
          <w:rFonts w:ascii="Times New Roman" w:eastAsia="Times New Roman" w:hAnsi="Times New Roman" w:cs="Times New Roman"/>
          <w:sz w:val="123"/>
          <w:szCs w:val="123"/>
        </w:rPr>
      </w:pPr>
      <w:r>
        <w:rPr>
          <w:rFonts w:ascii="Times New Roman" w:eastAsia="Times New Roman" w:hAnsi="Times New Roman" w:cs="Times New Roman"/>
          <w:b/>
          <w:bCs/>
          <w:spacing w:val="-4"/>
          <w:sz w:val="123"/>
          <w:szCs w:val="123"/>
        </w:rPr>
        <w:t>DB64</w:t>
      </w:r>
    </w:p>
    <w:p>
      <w:pPr>
        <w:spacing w:before="2" w:line="220" w:lineRule="auto"/>
        <w:rPr>
          <w:rFonts w:ascii="SimHei" w:eastAsia="SimHei" w:hAnsi="SimHei" w:cs="SimHei"/>
          <w:sz w:val="49"/>
          <w:szCs w:val="49"/>
        </w:rPr>
      </w:pPr>
      <w:r>
        <w:rPr>
          <w:rFonts w:ascii="SimHei" w:eastAsia="SimHei" w:hAnsi="SimHei" w:cs="SimHei"/>
          <w:b/>
          <w:bCs/>
          <w:spacing w:val="-37"/>
          <w:sz w:val="49"/>
          <w:szCs w:val="49"/>
        </w:rPr>
        <w:t>回</w:t>
      </w:r>
      <w:r>
        <w:rPr>
          <w:rFonts w:ascii="SimHei" w:eastAsia="SimHei" w:hAnsi="SimHei" w:cs="SimHei"/>
          <w:spacing w:val="182"/>
          <w:sz w:val="49"/>
          <w:szCs w:val="49"/>
        </w:rPr>
        <w:t xml:space="preserve"> </w:t>
      </w:r>
      <w:r>
        <w:rPr>
          <w:rFonts w:ascii="SimHei" w:eastAsia="SimHei" w:hAnsi="SimHei" w:cs="SimHei"/>
          <w:b/>
          <w:bCs/>
          <w:spacing w:val="-37"/>
          <w:sz w:val="49"/>
          <w:szCs w:val="49"/>
        </w:rPr>
        <w:t>族</w:t>
      </w:r>
      <w:r>
        <w:rPr>
          <w:rFonts w:ascii="SimHei" w:eastAsia="SimHei" w:hAnsi="SimHei" w:cs="SimHei"/>
          <w:spacing w:val="160"/>
          <w:sz w:val="49"/>
          <w:szCs w:val="49"/>
        </w:rPr>
        <w:t xml:space="preserve"> </w:t>
      </w:r>
      <w:r>
        <w:rPr>
          <w:rFonts w:ascii="SimHei" w:eastAsia="SimHei" w:hAnsi="SimHei" w:cs="SimHei"/>
          <w:b/>
          <w:bCs/>
          <w:spacing w:val="-37"/>
          <w:sz w:val="49"/>
          <w:szCs w:val="49"/>
        </w:rPr>
        <w:t>自</w:t>
      </w:r>
      <w:r>
        <w:rPr>
          <w:rFonts w:ascii="SimHei" w:eastAsia="SimHei" w:hAnsi="SimHei" w:cs="SimHei"/>
          <w:sz w:val="49"/>
          <w:szCs w:val="49"/>
        </w:rPr>
        <w:t xml:space="preserve">  </w:t>
      </w:r>
      <w:r>
        <w:rPr>
          <w:rFonts w:ascii="SimHei" w:eastAsia="SimHei" w:hAnsi="SimHei" w:cs="SimHei"/>
          <w:b/>
          <w:bCs/>
          <w:spacing w:val="-37"/>
          <w:sz w:val="49"/>
          <w:szCs w:val="49"/>
        </w:rPr>
        <w:t>治</w:t>
      </w:r>
      <w:r>
        <w:rPr>
          <w:rFonts w:ascii="SimHei" w:eastAsia="SimHei" w:hAnsi="SimHei" w:cs="SimHei"/>
          <w:spacing w:val="200"/>
          <w:sz w:val="49"/>
          <w:szCs w:val="49"/>
        </w:rPr>
        <w:t xml:space="preserve"> </w:t>
      </w:r>
      <w:r>
        <w:rPr>
          <w:rFonts w:ascii="SimHei" w:eastAsia="SimHei" w:hAnsi="SimHei" w:cs="SimHei"/>
          <w:b/>
          <w:bCs/>
          <w:spacing w:val="-37"/>
          <w:sz w:val="49"/>
          <w:szCs w:val="49"/>
        </w:rPr>
        <w:t>区</w:t>
      </w:r>
      <w:r>
        <w:rPr>
          <w:rFonts w:ascii="SimHei" w:eastAsia="SimHei" w:hAnsi="SimHei" w:cs="SimHei"/>
          <w:spacing w:val="173"/>
          <w:sz w:val="49"/>
          <w:szCs w:val="49"/>
        </w:rPr>
        <w:t xml:space="preserve"> </w:t>
      </w:r>
      <w:r>
        <w:rPr>
          <w:rFonts w:ascii="SimHei" w:eastAsia="SimHei" w:hAnsi="SimHei" w:cs="SimHei"/>
          <w:b/>
          <w:bCs/>
          <w:spacing w:val="-37"/>
          <w:sz w:val="49"/>
          <w:szCs w:val="49"/>
        </w:rPr>
        <w:t>地</w:t>
      </w:r>
      <w:r>
        <w:rPr>
          <w:rFonts w:ascii="SimHei" w:eastAsia="SimHei" w:hAnsi="SimHei" w:cs="SimHei"/>
          <w:spacing w:val="157"/>
          <w:sz w:val="49"/>
          <w:szCs w:val="49"/>
        </w:rPr>
        <w:t xml:space="preserve"> </w:t>
      </w:r>
      <w:r>
        <w:rPr>
          <w:rFonts w:ascii="SimHei" w:eastAsia="SimHei" w:hAnsi="SimHei" w:cs="SimHei"/>
          <w:b/>
          <w:bCs/>
          <w:spacing w:val="-37"/>
          <w:sz w:val="49"/>
          <w:szCs w:val="49"/>
        </w:rPr>
        <w:t>方</w:t>
      </w:r>
      <w:r>
        <w:rPr>
          <w:rFonts w:ascii="SimHei" w:eastAsia="SimHei" w:hAnsi="SimHei" w:cs="SimHei"/>
          <w:spacing w:val="183"/>
          <w:sz w:val="49"/>
          <w:szCs w:val="49"/>
        </w:rPr>
        <w:t xml:space="preserve"> </w:t>
      </w:r>
      <w:r>
        <w:rPr>
          <w:rFonts w:ascii="SimHei" w:eastAsia="SimHei" w:hAnsi="SimHei" w:cs="SimHei"/>
          <w:b/>
          <w:bCs/>
          <w:spacing w:val="-37"/>
          <w:sz w:val="49"/>
          <w:szCs w:val="49"/>
        </w:rPr>
        <w:t>标</w:t>
      </w:r>
      <w:r>
        <w:rPr>
          <w:rFonts w:ascii="SimHei" w:eastAsia="SimHei" w:hAnsi="SimHei" w:cs="SimHei"/>
          <w:spacing w:val="165"/>
          <w:sz w:val="49"/>
          <w:szCs w:val="49"/>
        </w:rPr>
        <w:t xml:space="preserve"> </w:t>
      </w:r>
      <w:r>
        <w:rPr>
          <w:rFonts w:ascii="SimHei" w:eastAsia="SimHei" w:hAnsi="SimHei" w:cs="SimHei"/>
          <w:b/>
          <w:bCs/>
          <w:spacing w:val="-37"/>
          <w:sz w:val="49"/>
          <w:szCs w:val="49"/>
        </w:rPr>
        <w:t>准</w:t>
      </w:r>
    </w:p>
    <w:p>
      <w:pPr>
        <w:spacing w:line="286" w:lineRule="auto"/>
        <w:rPr>
          <w:rFonts w:ascii="Arial"/>
          <w:sz w:val="21"/>
        </w:rPr>
      </w:pPr>
    </w:p>
    <w:p>
      <w:pPr>
        <w:spacing w:before="83" w:line="203" w:lineRule="exact"/>
        <w:ind w:right="372"/>
        <w:jc w:val="right"/>
        <w:rPr>
          <w:rFonts w:ascii="Times New Roman" w:eastAsia="Times New Roman" w:hAnsi="Times New Roman" w:cs="Times New Roman"/>
          <w:sz w:val="29"/>
          <w:szCs w:val="29"/>
        </w:rPr>
      </w:pPr>
      <w:r>
        <w:rPr>
          <w:rFonts w:ascii="Times New Roman" w:eastAsia="Times New Roman" w:hAnsi="Times New Roman" w:cs="Times New Roman"/>
          <w:b/>
          <w:bCs/>
          <w:spacing w:val="-3"/>
          <w:position w:val="-4"/>
          <w:sz w:val="29"/>
          <w:szCs w:val="29"/>
        </w:rPr>
        <w:t>DB</w:t>
      </w:r>
      <w:r>
        <w:rPr>
          <w:rFonts w:ascii="Times New Roman" w:eastAsia="Times New Roman" w:hAnsi="Times New Roman" w:cs="Times New Roman"/>
          <w:spacing w:val="20"/>
          <w:w w:val="101"/>
          <w:position w:val="-4"/>
          <w:sz w:val="29"/>
          <w:szCs w:val="29"/>
        </w:rPr>
        <w:t xml:space="preserve"> </w:t>
      </w:r>
      <w:r>
        <w:rPr>
          <w:rFonts w:ascii="Times New Roman" w:eastAsia="Times New Roman" w:hAnsi="Times New Roman" w:cs="Times New Roman"/>
          <w:b/>
          <w:bCs/>
          <w:spacing w:val="-3"/>
          <w:position w:val="-4"/>
          <w:sz w:val="29"/>
          <w:szCs w:val="29"/>
        </w:rPr>
        <w:t>64/T</w:t>
      </w:r>
      <w:r>
        <w:rPr>
          <w:rFonts w:ascii="Times New Roman" w:eastAsia="Times New Roman" w:hAnsi="Times New Roman" w:cs="Times New Roman"/>
          <w:spacing w:val="19"/>
          <w:position w:val="-4"/>
          <w:sz w:val="29"/>
          <w:szCs w:val="29"/>
        </w:rPr>
        <w:t xml:space="preserve"> </w:t>
      </w:r>
      <w:r>
        <w:rPr>
          <w:rFonts w:ascii="Times New Roman" w:eastAsia="Times New Roman" w:hAnsi="Times New Roman" w:cs="Times New Roman"/>
          <w:b/>
          <w:bCs/>
          <w:spacing w:val="-3"/>
          <w:position w:val="-4"/>
          <w:sz w:val="29"/>
          <w:szCs w:val="29"/>
        </w:rPr>
        <w:t>1692—2020</w:t>
      </w:r>
    </w:p>
    <w:p>
      <w:pPr>
        <w:sectPr>
          <w:pgSz w:w="11900" w:h="16840"/>
          <w:pgMar w:top="530" w:right="769" w:bottom="0" w:left="1427" w:header="0" w:footer="0" w:gutter="0"/>
          <w:cols w:num="2" w:space="708" w:equalWidth="0">
            <w:col w:w="1770" w:space="100"/>
            <w:col w:w="7834" w:space="0"/>
          </w:cols>
        </w:sect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159" w:line="658" w:lineRule="exact"/>
        <w:rPr>
          <w:rFonts w:ascii="SimHei" w:eastAsia="SimHei" w:hAnsi="SimHei" w:cs="SimHei"/>
          <w:sz w:val="49"/>
          <w:szCs w:val="49"/>
        </w:rPr>
      </w:pPr>
      <w:r>
        <w:rPr>
          <w:rFonts w:ascii="SimHei" w:eastAsia="SimHei" w:hAnsi="SimHei" w:cs="SimHei"/>
          <w:b/>
          <w:bCs/>
          <w:spacing w:val="17"/>
          <w:position w:val="10"/>
          <w:sz w:val="49"/>
          <w:szCs w:val="49"/>
        </w:rPr>
        <w:t>宁夏城市短历时暴雨强度公式与暴雨雨型</w:t>
      </w:r>
    </w:p>
    <w:p>
      <w:pPr>
        <w:spacing w:before="2" w:line="220" w:lineRule="auto"/>
        <w:ind w:left="3079"/>
        <w:rPr>
          <w:rFonts w:ascii="SimHei" w:eastAsia="SimHei" w:hAnsi="SimHei" w:cs="SimHei"/>
          <w:sz w:val="49"/>
          <w:szCs w:val="49"/>
        </w:rPr>
      </w:pPr>
      <w:r>
        <w:rPr>
          <w:rFonts w:ascii="SimHei" w:eastAsia="SimHei" w:hAnsi="SimHei" w:cs="SimHei"/>
          <w:b/>
          <w:bCs/>
          <w:spacing w:val="13"/>
          <w:sz w:val="49"/>
          <w:szCs w:val="49"/>
        </w:rPr>
        <w:t>报告编制规范</w:t>
      </w:r>
    </w:p>
    <w:p/>
    <w:p/>
    <w:p/>
    <w:p/>
    <w:p/>
    <w:p/>
    <w:p/>
    <w:p/>
    <w:p/>
    <w:p/>
    <w:p/>
    <w:p/>
    <w:p/>
    <w:p/>
    <w:p/>
    <w:p>
      <w:pPr>
        <w:sectPr>
          <w:type w:val="continuous"/>
          <w:pgSz w:w="11900" w:h="16840"/>
          <w:pgMar w:top="530" w:right="769" w:bottom="0" w:left="1427" w:header="0" w:footer="0" w:gutter="0"/>
          <w:pgNumType w:start="2"/>
          <w:cols w:num="1" w:space="708" w:equalWidth="0">
            <w:col w:w="9704" w:space="0"/>
          </w:cols>
        </w:sectPr>
      </w:pPr>
    </w:p>
    <w:p/>
    <w:p/>
    <w:p/>
    <w:p/>
    <w:p/>
    <w:p/>
    <w:p/>
    <w:p/>
    <w:p/>
    <w:p/>
    <w:p>
      <w:pPr>
        <w:spacing w:line="124" w:lineRule="exact"/>
      </w:pPr>
    </w:p>
    <w:p>
      <w:pPr>
        <w:sectPr>
          <w:type w:val="nextPage"/>
          <w:pgSz w:w="11900" w:h="16840"/>
          <w:pgMar w:top="530" w:right="769" w:bottom="0" w:left="1427" w:header="0" w:footer="0" w:gutter="0"/>
          <w:pgNumType w:start="3"/>
          <w:cols w:num="1" w:space="708" w:equalWidth="0">
            <w:col w:w="9704" w:space="0"/>
          </w:cols>
          <w:titlePg w:val="0"/>
        </w:sectPr>
      </w:pPr>
    </w:p>
    <w:p>
      <w:pPr>
        <w:spacing w:before="106" w:line="196" w:lineRule="auto"/>
        <w:ind w:left="87"/>
        <w:rPr>
          <w:rFonts w:ascii="SimHei" w:eastAsia="SimHei" w:hAnsi="SimHei" w:cs="SimHei"/>
          <w:sz w:val="29"/>
          <w:szCs w:val="29"/>
        </w:rPr>
      </w:pPr>
      <w:r>
        <w:rPr>
          <w:rFonts w:ascii="SimHei" w:eastAsia="SimHei" w:hAnsi="SimHei" w:cs="SimHei"/>
          <w:b/>
          <w:bCs/>
          <w:spacing w:val="16"/>
          <w:sz w:val="29"/>
          <w:szCs w:val="29"/>
        </w:rPr>
        <w:t>2020-02-28发布</w:t>
      </w:r>
    </w:p>
    <w:p>
      <w:pPr>
        <w:spacing w:line="14" w:lineRule="auto"/>
        <w:rPr>
          <w:rFonts w:ascii="Arial"/>
          <w:sz w:val="2"/>
        </w:rPr>
      </w:pPr>
      <w:r>
        <w:rPr>
          <w:rFonts w:ascii="Arial" w:eastAsia="Arial" w:hAnsi="Arial" w:cs="Arial"/>
          <w:sz w:val="2"/>
          <w:szCs w:val="2"/>
        </w:rPr>
        <w:br w:type="column"/>
      </w:r>
    </w:p>
    <w:p>
      <w:pPr>
        <w:spacing w:before="68" w:line="187" w:lineRule="auto"/>
        <w:rPr>
          <w:rFonts w:ascii="SimHei" w:eastAsia="SimHei" w:hAnsi="SimHei" w:cs="SimHei"/>
          <w:sz w:val="34"/>
          <w:szCs w:val="34"/>
        </w:rPr>
      </w:pPr>
      <w:r>
        <w:drawing>
          <wp:anchor distT="0" distB="0" distL="0" distR="0" simplePos="0" relativeHeight="251659264" behindDoc="0" locked="0" layoutInCell="1" allowOverlap="1">
            <wp:simplePos x="0" y="0"/>
            <wp:positionH relativeFrom="column">
              <wp:posOffset>-4644859</wp:posOffset>
            </wp:positionH>
            <wp:positionV relativeFrom="paragraph">
              <wp:posOffset>260709</wp:posOffset>
            </wp:positionV>
            <wp:extent cx="6089632" cy="6416"/>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089632" cy="6416"/>
                    </a:xfrm>
                    <a:prstGeom prst="rect">
                      <a:avLst/>
                    </a:prstGeom>
                  </pic:spPr>
                </pic:pic>
              </a:graphicData>
            </a:graphic>
          </wp:anchor>
        </w:drawing>
      </w:r>
      <w:r>
        <w:rPr>
          <w:rFonts w:ascii="SimHei" w:eastAsia="SimHei" w:hAnsi="SimHei" w:cs="SimHei"/>
          <w:b/>
          <w:bCs/>
          <w:spacing w:val="-12"/>
          <w:sz w:val="34"/>
          <w:szCs w:val="34"/>
        </w:rPr>
        <w:t>2020-05-28实施</w:t>
      </w:r>
    </w:p>
    <w:p>
      <w:pPr>
        <w:sectPr>
          <w:type w:val="continuous"/>
          <w:pgSz w:w="11900" w:h="16840"/>
          <w:pgMar w:top="530" w:right="769" w:bottom="0" w:left="1427" w:header="0" w:footer="0" w:gutter="0"/>
          <w:pgNumType w:start="4"/>
          <w:cols w:num="2" w:space="708" w:equalWidth="0">
            <w:col w:w="7318" w:space="100"/>
            <w:col w:w="2286" w:space="0"/>
          </w:cols>
        </w:sectPr>
      </w:pPr>
    </w:p>
    <w:p>
      <w:pPr>
        <w:spacing w:line="298" w:lineRule="auto"/>
        <w:rPr>
          <w:rFonts w:ascii="Arial"/>
          <w:sz w:val="21"/>
        </w:rPr>
      </w:pPr>
    </w:p>
    <w:p>
      <w:pPr>
        <w:spacing w:line="299" w:lineRule="auto"/>
        <w:rPr>
          <w:rFonts w:ascii="Arial"/>
          <w:sz w:val="21"/>
        </w:rPr>
      </w:pPr>
    </w:p>
    <w:p>
      <w:pPr>
        <w:spacing w:before="124" w:line="187" w:lineRule="auto"/>
        <w:ind w:left="938"/>
        <w:rPr>
          <w:rFonts w:ascii="SimHei" w:eastAsia="SimHei" w:hAnsi="SimHei" w:cs="SimHei"/>
          <w:sz w:val="29"/>
          <w:szCs w:val="29"/>
        </w:rPr>
      </w:pPr>
      <w:r>
        <w:rPr>
          <w:rFonts w:ascii="SimHei" w:eastAsia="SimHei" w:hAnsi="SimHei" w:cs="SimHei"/>
          <w:b/>
          <w:bCs/>
          <w:spacing w:val="18"/>
          <w:sz w:val="38"/>
          <w:szCs w:val="38"/>
        </w:rPr>
        <w:t>宁夏回族自治区市场监督管理厅</w:t>
      </w:r>
      <w:r>
        <w:rPr>
          <w:rFonts w:ascii="SimHei" w:eastAsia="SimHei" w:hAnsi="SimHei" w:cs="SimHei"/>
          <w:spacing w:val="5"/>
          <w:sz w:val="38"/>
          <w:szCs w:val="38"/>
        </w:rPr>
        <w:t xml:space="preserve">      </w:t>
      </w:r>
      <w:r>
        <w:rPr>
          <w:rFonts w:ascii="SimHei" w:eastAsia="SimHei" w:hAnsi="SimHei" w:cs="SimHei"/>
          <w:b/>
          <w:bCs/>
          <w:spacing w:val="18"/>
          <w:sz w:val="29"/>
          <w:szCs w:val="29"/>
        </w:rPr>
        <w:t>发</w:t>
      </w:r>
      <w:r>
        <w:rPr>
          <w:rFonts w:ascii="SimHei" w:eastAsia="SimHei" w:hAnsi="SimHei" w:cs="SimHei"/>
          <w:spacing w:val="40"/>
          <w:sz w:val="29"/>
          <w:szCs w:val="29"/>
        </w:rPr>
        <w:t xml:space="preserve"> </w:t>
      </w:r>
      <w:r>
        <w:rPr>
          <w:rFonts w:ascii="SimHei" w:eastAsia="SimHei" w:hAnsi="SimHei" w:cs="SimHei"/>
          <w:b/>
          <w:bCs/>
          <w:spacing w:val="18"/>
          <w:sz w:val="29"/>
          <w:szCs w:val="29"/>
        </w:rPr>
        <w:t>布</w:t>
      </w:r>
    </w:p>
    <w:p>
      <w:pPr>
        <w:sectPr>
          <w:type w:val="continuous"/>
          <w:pgSz w:w="11900" w:h="16840"/>
          <w:pgMar w:top="530" w:right="769" w:bottom="0" w:left="1427" w:header="0" w:footer="0" w:gutter="0"/>
          <w:pgNumType w:start="5"/>
          <w:cols w:num="1" w:space="708" w:equalWidth="0">
            <w:col w:w="9704" w:space="0"/>
          </w:cols>
        </w:sectPr>
      </w:pPr>
    </w:p>
    <w:p>
      <w:pPr>
        <w:rPr>
          <w:rFonts w:ascii="Arial"/>
          <w:sz w:val="21"/>
        </w:rPr>
      </w:pPr>
    </w:p>
    <w:p>
      <w:pPr>
        <w:sectPr>
          <w:headerReference w:type="default" r:id="rId6"/>
          <w:footerReference w:type="default" r:id="rId7"/>
          <w:pgSz w:w="11900" w:h="16840"/>
          <w:pgMar w:top="0" w:right="0" w:bottom="0" w:left="0" w:header="0" w:footer="0" w:gutter="0"/>
          <w:pgNumType w:start="6"/>
          <w:cols w:space="708"/>
        </w:sect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before="60" w:line="188" w:lineRule="auto"/>
        <w:ind w:right="36"/>
        <w:jc w:val="right"/>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DB</w:t>
      </w:r>
      <w:r>
        <w:rPr>
          <w:rFonts w:ascii="Times New Roman" w:eastAsia="Times New Roman" w:hAnsi="Times New Roman" w:cs="Times New Roman"/>
          <w:spacing w:val="35"/>
          <w:sz w:val="21"/>
          <w:szCs w:val="21"/>
        </w:rPr>
        <w:t xml:space="preserve"> </w:t>
      </w:r>
      <w:r>
        <w:rPr>
          <w:rFonts w:ascii="Times New Roman" w:eastAsia="Times New Roman" w:hAnsi="Times New Roman" w:cs="Times New Roman"/>
          <w:b/>
          <w:bCs/>
          <w:spacing w:val="-2"/>
          <w:sz w:val="21"/>
          <w:szCs w:val="21"/>
        </w:rPr>
        <w:t>64/T</w:t>
      </w:r>
      <w:r>
        <w:rPr>
          <w:rFonts w:ascii="Times New Roman" w:eastAsia="Times New Roman" w:hAnsi="Times New Roman" w:cs="Times New Roman"/>
          <w:spacing w:val="37"/>
          <w:sz w:val="21"/>
          <w:szCs w:val="21"/>
        </w:rPr>
        <w:t xml:space="preserve"> </w:t>
      </w:r>
      <w:r>
        <w:rPr>
          <w:rFonts w:ascii="Times New Roman" w:eastAsia="Times New Roman" w:hAnsi="Times New Roman" w:cs="Times New Roman"/>
          <w:b/>
          <w:bCs/>
          <w:spacing w:val="-2"/>
          <w:sz w:val="21"/>
          <w:szCs w:val="21"/>
        </w:rPr>
        <w:t>1692—2020</w:t>
      </w:r>
    </w:p>
    <w:p>
      <w:pPr>
        <w:spacing w:line="300" w:lineRule="auto"/>
        <w:rPr>
          <w:rFonts w:ascii="Arial"/>
          <w:sz w:val="21"/>
        </w:rPr>
      </w:pPr>
    </w:p>
    <w:p>
      <w:pPr>
        <w:spacing w:line="300" w:lineRule="auto"/>
        <w:rPr>
          <w:rFonts w:ascii="Arial"/>
          <w:sz w:val="21"/>
        </w:rPr>
      </w:pPr>
    </w:p>
    <w:p>
      <w:pPr>
        <w:spacing w:line="301" w:lineRule="auto"/>
        <w:rPr>
          <w:rFonts w:ascii="Arial"/>
          <w:sz w:val="21"/>
        </w:rPr>
      </w:pPr>
    </w:p>
    <w:p>
      <w:pPr>
        <w:spacing w:before="110" w:line="222" w:lineRule="auto"/>
        <w:ind w:left="4014"/>
        <w:rPr>
          <w:rFonts w:ascii="SimHei" w:eastAsia="SimHei" w:hAnsi="SimHei" w:cs="SimHei"/>
          <w:sz w:val="34"/>
          <w:szCs w:val="34"/>
        </w:rPr>
      </w:pPr>
      <w:r>
        <w:rPr>
          <w:rFonts w:ascii="SimHei" w:eastAsia="SimHei" w:hAnsi="SimHei" w:cs="SimHei"/>
          <w:b/>
          <w:bCs/>
          <w:spacing w:val="-11"/>
          <w:sz w:val="34"/>
          <w:szCs w:val="34"/>
        </w:rPr>
        <w:t>前</w:t>
      </w:r>
      <w:r>
        <w:rPr>
          <w:rFonts w:ascii="SimHei" w:eastAsia="SimHei" w:hAnsi="SimHei" w:cs="SimHei"/>
          <w:spacing w:val="37"/>
          <w:sz w:val="34"/>
          <w:szCs w:val="34"/>
        </w:rPr>
        <w:t xml:space="preserve">   </w:t>
      </w:r>
      <w:r>
        <w:rPr>
          <w:rFonts w:ascii="SimHei" w:eastAsia="SimHei" w:hAnsi="SimHei" w:cs="SimHei"/>
          <w:b/>
          <w:bCs/>
          <w:spacing w:val="-11"/>
          <w:sz w:val="34"/>
          <w:szCs w:val="34"/>
        </w:rPr>
        <w:t>言</w:t>
      </w:r>
    </w:p>
    <w:p>
      <w:pPr>
        <w:spacing w:line="318" w:lineRule="auto"/>
        <w:rPr>
          <w:rFonts w:ascii="Arial"/>
          <w:sz w:val="21"/>
        </w:rPr>
      </w:pPr>
    </w:p>
    <w:p>
      <w:pPr>
        <w:spacing w:line="318" w:lineRule="auto"/>
        <w:rPr>
          <w:rFonts w:ascii="Arial"/>
          <w:sz w:val="21"/>
        </w:rPr>
      </w:pPr>
    </w:p>
    <w:p>
      <w:pPr>
        <w:spacing w:before="69" w:line="219" w:lineRule="auto"/>
        <w:ind w:left="389"/>
        <w:rPr>
          <w:rFonts w:ascii="SimSun" w:eastAsia="SimSun" w:hAnsi="SimSun" w:cs="SimSun"/>
          <w:sz w:val="21"/>
          <w:szCs w:val="21"/>
        </w:rPr>
      </w:pPr>
      <w:r>
        <w:rPr>
          <w:rFonts w:ascii="SimSun" w:eastAsia="SimSun" w:hAnsi="SimSun" w:cs="SimSun"/>
          <w:spacing w:val="-3"/>
          <w:sz w:val="21"/>
          <w:szCs w:val="21"/>
        </w:rPr>
        <w:t>本标准按照GB/T</w:t>
      </w:r>
      <w:r>
        <w:rPr>
          <w:rFonts w:ascii="SimSun" w:eastAsia="SimSun" w:hAnsi="SimSun" w:cs="SimSun"/>
          <w:spacing w:val="15"/>
          <w:sz w:val="21"/>
          <w:szCs w:val="21"/>
        </w:rPr>
        <w:t xml:space="preserve">  </w:t>
      </w:r>
      <w:r>
        <w:rPr>
          <w:rFonts w:ascii="SimSun" w:eastAsia="SimSun" w:hAnsi="SimSun" w:cs="SimSun"/>
          <w:spacing w:val="-3"/>
          <w:sz w:val="21"/>
          <w:szCs w:val="21"/>
        </w:rPr>
        <w:t>1.1-2009给出的规则起草。</w:t>
      </w:r>
    </w:p>
    <w:p>
      <w:pPr>
        <w:spacing w:before="91" w:line="219" w:lineRule="auto"/>
        <w:ind w:left="389"/>
        <w:rPr>
          <w:rFonts w:ascii="SimSun" w:eastAsia="SimSun" w:hAnsi="SimSun" w:cs="SimSun"/>
          <w:sz w:val="21"/>
          <w:szCs w:val="21"/>
        </w:rPr>
      </w:pPr>
      <w:r>
        <w:rPr>
          <w:rFonts w:ascii="SimSun" w:eastAsia="SimSun" w:hAnsi="SimSun" w:cs="SimSun"/>
          <w:spacing w:val="-2"/>
          <w:sz w:val="21"/>
          <w:szCs w:val="21"/>
        </w:rPr>
        <w:t>本标准由宁夏回族自治区气象局提出并归口。</w:t>
      </w:r>
    </w:p>
    <w:p>
      <w:pPr>
        <w:spacing w:before="21" w:line="267" w:lineRule="auto"/>
        <w:ind w:right="32" w:firstLine="389"/>
        <w:rPr>
          <w:rFonts w:ascii="SimSun" w:eastAsia="SimSun" w:hAnsi="SimSun" w:cs="SimSun"/>
          <w:sz w:val="21"/>
          <w:szCs w:val="21"/>
        </w:rPr>
      </w:pPr>
      <w:r>
        <w:rPr>
          <w:rFonts w:ascii="SimSun" w:eastAsia="SimSun" w:hAnsi="SimSun" w:cs="SimSun"/>
          <w:spacing w:val="-3"/>
          <w:sz w:val="21"/>
          <w:szCs w:val="21"/>
        </w:rPr>
        <w:t>本标准起草单位：宁夏回族自治区气候中心、宁夏回族自治区住房和城乡建设厅、宁夏建筑设计研</w:t>
      </w:r>
      <w:r>
        <w:rPr>
          <w:rFonts w:ascii="SimSun" w:eastAsia="SimSun" w:hAnsi="SimSun" w:cs="SimSun"/>
          <w:spacing w:val="16"/>
          <w:sz w:val="21"/>
          <w:szCs w:val="21"/>
        </w:rPr>
        <w:t xml:space="preserve"> </w:t>
      </w:r>
      <w:r>
        <w:rPr>
          <w:rFonts w:ascii="SimSun" w:eastAsia="SimSun" w:hAnsi="SimSun" w:cs="SimSun"/>
          <w:spacing w:val="-3"/>
          <w:sz w:val="21"/>
          <w:szCs w:val="21"/>
        </w:rPr>
        <w:t>究院有限公司、泛华建设集团宁夏设计分公司、银川市规划建筑设计院、中国市政工程西北设计</w:t>
      </w:r>
      <w:r>
        <w:rPr>
          <w:rFonts w:ascii="SimSun" w:eastAsia="SimSun" w:hAnsi="SimSun" w:cs="SimSun"/>
          <w:spacing w:val="-4"/>
          <w:sz w:val="21"/>
          <w:szCs w:val="21"/>
        </w:rPr>
        <w:t>研究院</w:t>
      </w:r>
      <w:r>
        <w:rPr>
          <w:rFonts w:ascii="SimSun" w:eastAsia="SimSun" w:hAnsi="SimSun" w:cs="SimSun"/>
          <w:sz w:val="21"/>
          <w:szCs w:val="21"/>
        </w:rPr>
        <w:t xml:space="preserve"> </w:t>
      </w:r>
      <w:r>
        <w:rPr>
          <w:rFonts w:ascii="SimSun" w:eastAsia="SimSun" w:hAnsi="SimSun" w:cs="SimSun"/>
          <w:spacing w:val="-7"/>
          <w:sz w:val="21"/>
          <w:szCs w:val="21"/>
        </w:rPr>
        <w:t>有限公司。</w:t>
      </w:r>
    </w:p>
    <w:p>
      <w:pPr>
        <w:spacing w:before="39" w:line="254" w:lineRule="auto"/>
        <w:ind w:firstLine="389"/>
        <w:rPr>
          <w:rFonts w:ascii="SimSun" w:eastAsia="SimSun" w:hAnsi="SimSun" w:cs="SimSun"/>
          <w:sz w:val="21"/>
          <w:szCs w:val="21"/>
        </w:rPr>
      </w:pPr>
      <w:r>
        <w:rPr>
          <w:rFonts w:ascii="SimSun" w:eastAsia="SimSun" w:hAnsi="SimSun" w:cs="SimSun"/>
          <w:spacing w:val="-2"/>
          <w:sz w:val="21"/>
          <w:szCs w:val="21"/>
        </w:rPr>
        <w:t>本标准主要起草人：孙银川、高睿娜、高娜、鲍海英、石芙蓉、冯宏、刘立杰、张浦源、左河疆、</w:t>
      </w:r>
      <w:r>
        <w:rPr>
          <w:rFonts w:ascii="SimSun" w:eastAsia="SimSun" w:hAnsi="SimSun" w:cs="SimSun"/>
          <w:spacing w:val="10"/>
          <w:sz w:val="21"/>
          <w:szCs w:val="21"/>
        </w:rPr>
        <w:t xml:space="preserve"> </w:t>
      </w:r>
      <w:r>
        <w:rPr>
          <w:rFonts w:ascii="SimSun" w:eastAsia="SimSun" w:hAnsi="SimSun" w:cs="SimSun"/>
          <w:spacing w:val="-3"/>
          <w:sz w:val="21"/>
          <w:szCs w:val="21"/>
        </w:rPr>
        <w:t>杨勤、崔洋、朱晓炜、高振辉。</w:t>
      </w:r>
    </w:p>
    <w:p>
      <w:pPr>
        <w:sectPr>
          <w:headerReference w:type="default" r:id="rId8"/>
          <w:footerReference w:type="default" r:id="rId9"/>
          <w:pgSz w:w="11900" w:h="16840"/>
          <w:pgMar w:top="400" w:right="1124" w:bottom="1291" w:left="1430" w:header="0" w:footer="1104" w:gutter="0"/>
          <w:pgNumType w:start="7"/>
          <w:cols w:space="708"/>
        </w:sectPr>
      </w:pPr>
    </w:p>
    <w:p>
      <w:pPr>
        <w:rPr>
          <w:rFonts w:ascii="Arial"/>
          <w:sz w:val="21"/>
        </w:rPr>
      </w:pPr>
    </w:p>
    <w:p>
      <w:pPr>
        <w:sectPr>
          <w:headerReference w:type="default" r:id="rId10"/>
          <w:footerReference w:type="default" r:id="rId11"/>
          <w:pgSz w:w="11900" w:h="16840"/>
          <w:pgMar w:top="0" w:right="0" w:bottom="0" w:left="0" w:header="0" w:footer="0" w:gutter="0"/>
          <w:pgNumType w:start="8"/>
          <w:cols w:space="708"/>
        </w:sect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before="48" w:line="198" w:lineRule="auto"/>
        <w:ind w:right="13"/>
        <w:jc w:val="right"/>
        <w:rPr>
          <w:rFonts w:ascii="Arial" w:eastAsia="Arial" w:hAnsi="Arial" w:cs="Arial"/>
          <w:sz w:val="17"/>
          <w:szCs w:val="17"/>
        </w:rPr>
      </w:pPr>
      <w:r>
        <w:rPr>
          <w:rFonts w:ascii="Arial" w:eastAsia="Arial" w:hAnsi="Arial" w:cs="Arial"/>
          <w:spacing w:val="-3"/>
          <w:sz w:val="17"/>
          <w:szCs w:val="17"/>
        </w:rPr>
        <w:t>DB</w:t>
      </w:r>
      <w:r>
        <w:rPr>
          <w:rFonts w:ascii="Arial" w:eastAsia="Arial" w:hAnsi="Arial" w:cs="Arial"/>
          <w:spacing w:val="8"/>
          <w:sz w:val="17"/>
          <w:szCs w:val="17"/>
        </w:rPr>
        <w:t xml:space="preserve">    </w:t>
      </w:r>
      <w:r>
        <w:rPr>
          <w:rFonts w:ascii="Arial" w:eastAsia="Arial" w:hAnsi="Arial" w:cs="Arial"/>
          <w:spacing w:val="-3"/>
          <w:sz w:val="17"/>
          <w:szCs w:val="17"/>
        </w:rPr>
        <w:t>64/T</w:t>
      </w:r>
      <w:r>
        <w:rPr>
          <w:rFonts w:ascii="Arial" w:eastAsia="Arial" w:hAnsi="Arial" w:cs="Arial"/>
          <w:spacing w:val="9"/>
          <w:sz w:val="17"/>
          <w:szCs w:val="17"/>
        </w:rPr>
        <w:t xml:space="preserve">    </w:t>
      </w:r>
      <w:r>
        <w:rPr>
          <w:rFonts w:ascii="Arial" w:eastAsia="Arial" w:hAnsi="Arial" w:cs="Arial"/>
          <w:spacing w:val="-3"/>
          <w:sz w:val="17"/>
          <w:szCs w:val="17"/>
        </w:rPr>
        <w:t>1692—2020</w:t>
      </w:r>
    </w:p>
    <w:p>
      <w:pPr>
        <w:spacing w:line="299" w:lineRule="auto"/>
        <w:rPr>
          <w:rFonts w:ascii="Arial"/>
          <w:sz w:val="21"/>
        </w:rPr>
      </w:pPr>
    </w:p>
    <w:p>
      <w:pPr>
        <w:spacing w:line="300" w:lineRule="auto"/>
        <w:rPr>
          <w:rFonts w:ascii="Arial"/>
          <w:sz w:val="21"/>
        </w:rPr>
      </w:pPr>
    </w:p>
    <w:p>
      <w:pPr>
        <w:spacing w:line="300" w:lineRule="auto"/>
        <w:rPr>
          <w:rFonts w:ascii="Arial"/>
          <w:sz w:val="21"/>
        </w:rPr>
      </w:pPr>
    </w:p>
    <w:p>
      <w:pPr>
        <w:spacing w:before="101" w:line="221" w:lineRule="auto"/>
        <w:ind w:left="840"/>
        <w:rPr>
          <w:rFonts w:ascii="SimHei" w:eastAsia="SimHei" w:hAnsi="SimHei" w:cs="SimHei"/>
          <w:sz w:val="31"/>
          <w:szCs w:val="31"/>
        </w:rPr>
      </w:pPr>
      <w:r>
        <w:rPr>
          <w:rFonts w:ascii="SimHei" w:eastAsia="SimHei" w:hAnsi="SimHei" w:cs="SimHei"/>
          <w:spacing w:val="8"/>
          <w:sz w:val="31"/>
          <w:szCs w:val="31"/>
        </w:rPr>
        <w:t>宁夏城市短历时暴雨强度公式与暴雨雨型报告编制规范</w:t>
      </w:r>
    </w:p>
    <w:p>
      <w:pPr>
        <w:spacing w:line="278" w:lineRule="auto"/>
        <w:rPr>
          <w:rFonts w:ascii="Arial"/>
          <w:sz w:val="21"/>
        </w:rPr>
      </w:pPr>
    </w:p>
    <w:p>
      <w:pPr>
        <w:spacing w:line="278" w:lineRule="auto"/>
        <w:rPr>
          <w:rFonts w:ascii="Arial"/>
          <w:sz w:val="21"/>
        </w:rPr>
      </w:pPr>
    </w:p>
    <w:p>
      <w:pPr>
        <w:spacing w:before="68" w:line="223" w:lineRule="auto"/>
        <w:ind w:left="9"/>
        <w:rPr>
          <w:rFonts w:ascii="SimHei" w:eastAsia="SimHei" w:hAnsi="SimHei" w:cs="SimHei"/>
          <w:sz w:val="21"/>
          <w:szCs w:val="21"/>
        </w:rPr>
      </w:pPr>
      <w:r>
        <w:rPr>
          <w:rFonts w:ascii="SimHei" w:eastAsia="SimHei" w:hAnsi="SimHei" w:cs="SimHei"/>
          <w:spacing w:val="3"/>
          <w:sz w:val="21"/>
          <w:szCs w:val="21"/>
        </w:rPr>
        <w:t>1</w:t>
      </w:r>
      <w:r>
        <w:rPr>
          <w:rFonts w:ascii="SimHei" w:eastAsia="SimHei" w:hAnsi="SimHei" w:cs="SimHei"/>
          <w:spacing w:val="100"/>
          <w:sz w:val="21"/>
          <w:szCs w:val="21"/>
        </w:rPr>
        <w:t xml:space="preserve"> </w:t>
      </w:r>
      <w:r>
        <w:rPr>
          <w:rFonts w:ascii="SimHei" w:eastAsia="SimHei" w:hAnsi="SimHei" w:cs="SimHei"/>
          <w:spacing w:val="3"/>
          <w:sz w:val="21"/>
          <w:szCs w:val="21"/>
        </w:rPr>
        <w:t>范围</w:t>
      </w:r>
    </w:p>
    <w:p>
      <w:pPr>
        <w:spacing w:line="284" w:lineRule="auto"/>
        <w:rPr>
          <w:rFonts w:ascii="Arial"/>
          <w:sz w:val="21"/>
        </w:rPr>
      </w:pPr>
    </w:p>
    <w:p>
      <w:pPr>
        <w:spacing w:before="68" w:line="261" w:lineRule="auto"/>
        <w:ind w:left="9" w:right="20" w:firstLine="399"/>
        <w:rPr>
          <w:rFonts w:ascii="SimSun" w:eastAsia="SimSun" w:hAnsi="SimSun" w:cs="SimSun"/>
          <w:sz w:val="21"/>
          <w:szCs w:val="21"/>
        </w:rPr>
      </w:pPr>
      <w:r>
        <w:rPr>
          <w:rFonts w:ascii="SimSun" w:eastAsia="SimSun" w:hAnsi="SimSun" w:cs="SimSun"/>
          <w:spacing w:val="2"/>
          <w:sz w:val="21"/>
          <w:szCs w:val="21"/>
        </w:rPr>
        <w:t>本标准规定了宁夏城市短历时暴雨强度公式与暴雨雨型报告编制的基本结构、主要内容和格式要</w:t>
      </w:r>
      <w:r>
        <w:rPr>
          <w:rFonts w:ascii="SimSun" w:eastAsia="SimSun" w:hAnsi="SimSun" w:cs="SimSun"/>
          <w:spacing w:val="15"/>
          <w:sz w:val="21"/>
          <w:szCs w:val="21"/>
        </w:rPr>
        <w:t xml:space="preserve"> </w:t>
      </w:r>
      <w:r>
        <w:rPr>
          <w:rFonts w:ascii="SimSun" w:eastAsia="SimSun" w:hAnsi="SimSun" w:cs="SimSun"/>
          <w:spacing w:val="-4"/>
          <w:sz w:val="21"/>
          <w:szCs w:val="21"/>
        </w:rPr>
        <w:t>求。</w:t>
      </w:r>
    </w:p>
    <w:p>
      <w:pPr>
        <w:spacing w:before="26" w:line="218" w:lineRule="auto"/>
        <w:ind w:left="429"/>
        <w:rPr>
          <w:rFonts w:ascii="SimSun" w:eastAsia="SimSun" w:hAnsi="SimSun" w:cs="SimSun"/>
          <w:sz w:val="21"/>
          <w:szCs w:val="21"/>
        </w:rPr>
      </w:pPr>
      <w:r>
        <w:rPr>
          <w:rFonts w:ascii="SimSun" w:eastAsia="SimSun" w:hAnsi="SimSun" w:cs="SimSun"/>
          <w:spacing w:val="-1"/>
          <w:sz w:val="21"/>
          <w:szCs w:val="21"/>
        </w:rPr>
        <w:t>本标准适用于宁夏回族自治区行政区域内城市短历时暴雨强度公式与暴雨雨型报告的编制。</w:t>
      </w:r>
    </w:p>
    <w:p>
      <w:pPr>
        <w:spacing w:line="322" w:lineRule="auto"/>
        <w:rPr>
          <w:rFonts w:ascii="Arial"/>
          <w:sz w:val="21"/>
        </w:rPr>
      </w:pPr>
    </w:p>
    <w:p>
      <w:pPr>
        <w:spacing w:before="69" w:line="222" w:lineRule="auto"/>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2"/>
          <w:sz w:val="21"/>
          <w:szCs w:val="21"/>
        </w:rPr>
        <w:t xml:space="preserve">  </w:t>
      </w:r>
      <w:r>
        <w:rPr>
          <w:rFonts w:ascii="SimHei" w:eastAsia="SimHei" w:hAnsi="SimHei" w:cs="SimHei"/>
          <w:spacing w:val="1"/>
          <w:sz w:val="21"/>
          <w:szCs w:val="21"/>
        </w:rPr>
        <w:t>规范性引用文件</w:t>
      </w:r>
    </w:p>
    <w:p>
      <w:pPr>
        <w:spacing w:line="277" w:lineRule="auto"/>
        <w:rPr>
          <w:rFonts w:ascii="Arial"/>
          <w:sz w:val="21"/>
        </w:rPr>
      </w:pPr>
    </w:p>
    <w:p>
      <w:pPr>
        <w:spacing w:before="69" w:line="250" w:lineRule="auto"/>
        <w:ind w:left="19" w:firstLine="409"/>
        <w:rPr>
          <w:rFonts w:ascii="SimSun" w:eastAsia="SimSun" w:hAnsi="SimSun" w:cs="SimSun"/>
          <w:sz w:val="21"/>
          <w:szCs w:val="21"/>
        </w:rPr>
      </w:pPr>
      <w:r>
        <w:rPr>
          <w:rFonts w:ascii="SimSun" w:eastAsia="SimSun" w:hAnsi="SimSun" w:cs="SimSun"/>
          <w:spacing w:val="-2"/>
          <w:sz w:val="21"/>
          <w:szCs w:val="21"/>
        </w:rPr>
        <w:t>下列文件对于本文件的应用是必不可少的。凡</w:t>
      </w:r>
      <w:r>
        <w:rPr>
          <w:rFonts w:ascii="SimSun" w:eastAsia="SimSun" w:hAnsi="SimSun" w:cs="SimSun"/>
          <w:spacing w:val="-3"/>
          <w:sz w:val="21"/>
          <w:szCs w:val="21"/>
        </w:rPr>
        <w:t>是注日期的引用文件，仅所注日期的版本适用于本文</w:t>
      </w:r>
      <w:r>
        <w:rPr>
          <w:rFonts w:ascii="SimSun" w:eastAsia="SimSun" w:hAnsi="SimSun" w:cs="SimSun"/>
          <w:sz w:val="21"/>
          <w:szCs w:val="21"/>
        </w:rPr>
        <w:t xml:space="preserve"> </w:t>
      </w:r>
      <w:r>
        <w:rPr>
          <w:rFonts w:ascii="SimSun" w:eastAsia="SimSun" w:hAnsi="SimSun" w:cs="SimSun"/>
          <w:spacing w:val="5"/>
          <w:sz w:val="21"/>
          <w:szCs w:val="21"/>
        </w:rPr>
        <w:t>件。凡是不注日期的引用文件，其最新版本(包括所有的修改单)适</w:t>
      </w:r>
      <w:r>
        <w:rPr>
          <w:rFonts w:ascii="SimSun" w:eastAsia="SimSun" w:hAnsi="SimSun" w:cs="SimSun"/>
          <w:spacing w:val="4"/>
          <w:sz w:val="21"/>
          <w:szCs w:val="21"/>
        </w:rPr>
        <w:t>用于本文件。</w:t>
      </w:r>
    </w:p>
    <w:p>
      <w:pPr>
        <w:spacing w:before="82" w:line="219" w:lineRule="auto"/>
        <w:ind w:left="429"/>
        <w:rPr>
          <w:rFonts w:ascii="SimSun" w:eastAsia="SimSun" w:hAnsi="SimSun" w:cs="SimSun"/>
          <w:sz w:val="21"/>
          <w:szCs w:val="21"/>
        </w:rPr>
      </w:pPr>
      <w:r>
        <w:rPr>
          <w:rFonts w:ascii="SimSun" w:eastAsia="SimSun" w:hAnsi="SimSun" w:cs="SimSun"/>
          <w:spacing w:val="-2"/>
          <w:sz w:val="21"/>
          <w:szCs w:val="21"/>
        </w:rPr>
        <w:t>GB/T</w:t>
      </w:r>
      <w:r>
        <w:rPr>
          <w:rFonts w:ascii="SimSun" w:eastAsia="SimSun" w:hAnsi="SimSun" w:cs="SimSun"/>
          <w:spacing w:val="15"/>
          <w:sz w:val="21"/>
          <w:szCs w:val="21"/>
        </w:rPr>
        <w:t xml:space="preserve">  </w:t>
      </w:r>
      <w:r>
        <w:rPr>
          <w:rFonts w:ascii="SimSun" w:eastAsia="SimSun" w:hAnsi="SimSun" w:cs="SimSun"/>
          <w:spacing w:val="-2"/>
          <w:sz w:val="21"/>
          <w:szCs w:val="21"/>
        </w:rPr>
        <w:t>28592-2012</w:t>
      </w:r>
      <w:r>
        <w:rPr>
          <w:rFonts w:ascii="SimSun" w:eastAsia="SimSun" w:hAnsi="SimSun" w:cs="SimSun"/>
          <w:spacing w:val="12"/>
          <w:sz w:val="21"/>
          <w:szCs w:val="21"/>
        </w:rPr>
        <w:t xml:space="preserve"> </w:t>
      </w:r>
      <w:r>
        <w:rPr>
          <w:rFonts w:ascii="SimSun" w:eastAsia="SimSun" w:hAnsi="SimSun" w:cs="SimSun"/>
          <w:spacing w:val="-2"/>
          <w:sz w:val="21"/>
          <w:szCs w:val="21"/>
        </w:rPr>
        <w:t>降水量等级</w:t>
      </w:r>
    </w:p>
    <w:p>
      <w:pPr>
        <w:spacing w:before="61" w:line="219" w:lineRule="auto"/>
        <w:ind w:left="419"/>
        <w:rPr>
          <w:rFonts w:ascii="SimSun" w:eastAsia="SimSun" w:hAnsi="SimSun" w:cs="SimSun"/>
          <w:sz w:val="21"/>
          <w:szCs w:val="21"/>
        </w:rPr>
      </w:pPr>
      <w:r>
        <w:rPr>
          <w:rFonts w:ascii="SimSun" w:eastAsia="SimSun" w:hAnsi="SimSun" w:cs="SimSun"/>
          <w:spacing w:val="-2"/>
          <w:sz w:val="21"/>
          <w:szCs w:val="21"/>
        </w:rPr>
        <w:t>GB/T</w:t>
      </w:r>
      <w:r>
        <w:rPr>
          <w:rFonts w:ascii="SimSun" w:eastAsia="SimSun" w:hAnsi="SimSun" w:cs="SimSun"/>
          <w:spacing w:val="26"/>
          <w:sz w:val="21"/>
          <w:szCs w:val="21"/>
        </w:rPr>
        <w:t xml:space="preserve">  </w:t>
      </w:r>
      <w:r>
        <w:rPr>
          <w:rFonts w:ascii="SimSun" w:eastAsia="SimSun" w:hAnsi="SimSun" w:cs="SimSun"/>
          <w:spacing w:val="-2"/>
          <w:sz w:val="21"/>
          <w:szCs w:val="21"/>
        </w:rPr>
        <w:t>50014-2006</w:t>
      </w:r>
      <w:r>
        <w:rPr>
          <w:rFonts w:ascii="SimSun" w:eastAsia="SimSun" w:hAnsi="SimSun" w:cs="SimSun"/>
          <w:spacing w:val="5"/>
          <w:sz w:val="21"/>
          <w:szCs w:val="21"/>
        </w:rPr>
        <w:t xml:space="preserve"> </w:t>
      </w:r>
      <w:r>
        <w:rPr>
          <w:rFonts w:ascii="SimSun" w:eastAsia="SimSun" w:hAnsi="SimSun" w:cs="SimSun"/>
          <w:spacing w:val="-2"/>
          <w:sz w:val="21"/>
          <w:szCs w:val="21"/>
        </w:rPr>
        <w:t>室外排水设计规范</w:t>
      </w:r>
    </w:p>
    <w:p>
      <w:pPr>
        <w:spacing w:before="41" w:line="650" w:lineRule="exact"/>
        <w:ind w:left="429"/>
        <w:rPr>
          <w:rFonts w:ascii="SimSun" w:eastAsia="SimSun" w:hAnsi="SimSun" w:cs="SimSun"/>
          <w:sz w:val="21"/>
          <w:szCs w:val="21"/>
        </w:rPr>
      </w:pPr>
      <w:r>
        <w:rPr>
          <w:rFonts w:ascii="Times New Roman" w:eastAsia="Times New Roman" w:hAnsi="Times New Roman" w:cs="Times New Roman"/>
          <w:position w:val="34"/>
          <w:sz w:val="21"/>
          <w:szCs w:val="21"/>
        </w:rPr>
        <w:t>QX</w:t>
      </w:r>
      <w:r>
        <w:rPr>
          <w:rFonts w:ascii="Times New Roman" w:eastAsia="Times New Roman" w:hAnsi="Times New Roman" w:cs="Times New Roman"/>
          <w:spacing w:val="3"/>
          <w:position w:val="34"/>
          <w:sz w:val="21"/>
          <w:szCs w:val="21"/>
        </w:rPr>
        <w:t>/T</w:t>
      </w:r>
      <w:r>
        <w:rPr>
          <w:rFonts w:ascii="Times New Roman" w:eastAsia="Times New Roman" w:hAnsi="Times New Roman" w:cs="Times New Roman"/>
          <w:spacing w:val="19"/>
          <w:position w:val="34"/>
          <w:sz w:val="21"/>
          <w:szCs w:val="21"/>
        </w:rPr>
        <w:t xml:space="preserve">   </w:t>
      </w:r>
      <w:r>
        <w:rPr>
          <w:rFonts w:ascii="Times New Roman" w:eastAsia="Times New Roman" w:hAnsi="Times New Roman" w:cs="Times New Roman"/>
          <w:spacing w:val="3"/>
          <w:position w:val="34"/>
          <w:sz w:val="21"/>
          <w:szCs w:val="21"/>
        </w:rPr>
        <w:t>423-2018</w:t>
      </w:r>
      <w:r>
        <w:rPr>
          <w:rFonts w:ascii="Times New Roman" w:eastAsia="Times New Roman" w:hAnsi="Times New Roman" w:cs="Times New Roman"/>
          <w:spacing w:val="1"/>
          <w:position w:val="34"/>
          <w:sz w:val="21"/>
          <w:szCs w:val="21"/>
        </w:rPr>
        <w:t xml:space="preserve">  </w:t>
      </w:r>
      <w:r>
        <w:rPr>
          <w:rFonts w:ascii="SimSun" w:eastAsia="SimSun" w:hAnsi="SimSun" w:cs="SimSun"/>
          <w:spacing w:val="3"/>
          <w:position w:val="34"/>
          <w:sz w:val="21"/>
          <w:szCs w:val="21"/>
        </w:rPr>
        <w:t>气候可行性论证规范报告编制</w:t>
      </w:r>
    </w:p>
    <w:p>
      <w:pPr>
        <w:spacing w:line="222" w:lineRule="auto"/>
        <w:ind w:left="29"/>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98"/>
          <w:sz w:val="21"/>
          <w:szCs w:val="21"/>
        </w:rPr>
        <w:t xml:space="preserve"> </w:t>
      </w:r>
      <w:r>
        <w:rPr>
          <w:rFonts w:ascii="SimHei" w:eastAsia="SimHei" w:hAnsi="SimHei" w:cs="SimHei"/>
          <w:spacing w:val="4"/>
          <w:sz w:val="21"/>
          <w:szCs w:val="21"/>
        </w:rPr>
        <w:t>术语和定义</w:t>
      </w:r>
    </w:p>
    <w:p>
      <w:pPr>
        <w:spacing w:line="306" w:lineRule="auto"/>
        <w:rPr>
          <w:rFonts w:ascii="Arial"/>
          <w:sz w:val="21"/>
        </w:rPr>
      </w:pPr>
    </w:p>
    <w:p>
      <w:pPr>
        <w:spacing w:before="68" w:line="390" w:lineRule="exact"/>
        <w:ind w:left="449"/>
        <w:rPr>
          <w:rFonts w:ascii="SimSun" w:eastAsia="SimSun" w:hAnsi="SimSun" w:cs="SimSun"/>
          <w:sz w:val="21"/>
          <w:szCs w:val="21"/>
        </w:rPr>
      </w:pPr>
      <w:r>
        <w:rPr>
          <w:rFonts w:ascii="SimSun" w:eastAsia="SimSun" w:hAnsi="SimSun" w:cs="SimSun"/>
          <w:spacing w:val="-2"/>
          <w:position w:val="13"/>
          <w:sz w:val="21"/>
          <w:szCs w:val="21"/>
        </w:rPr>
        <w:t>下列术语和定义适用于本文件。</w:t>
      </w:r>
    </w:p>
    <w:p>
      <w:pPr>
        <w:spacing w:before="1" w:line="183" w:lineRule="auto"/>
        <w:ind w:left="29"/>
        <w:rPr>
          <w:rFonts w:ascii="SimSun" w:eastAsia="SimSun" w:hAnsi="SimSun" w:cs="SimSun"/>
          <w:sz w:val="16"/>
          <w:szCs w:val="16"/>
        </w:rPr>
      </w:pPr>
      <w:r>
        <w:rPr>
          <w:rFonts w:ascii="SimSun" w:eastAsia="SimSun" w:hAnsi="SimSun" w:cs="SimSun"/>
          <w:spacing w:val="-3"/>
          <w:sz w:val="16"/>
          <w:szCs w:val="16"/>
        </w:rPr>
        <w:t>3.1</w:t>
      </w:r>
    </w:p>
    <w:p>
      <w:pPr>
        <w:spacing w:before="80" w:line="219" w:lineRule="auto"/>
        <w:ind w:left="449"/>
        <w:rPr>
          <w:rFonts w:ascii="SimSun" w:eastAsia="SimSun" w:hAnsi="SimSun" w:cs="SimSun"/>
          <w:sz w:val="21"/>
          <w:szCs w:val="21"/>
        </w:rPr>
      </w:pPr>
      <w:r>
        <w:rPr>
          <w:rFonts w:ascii="SimSun" w:eastAsia="SimSun" w:hAnsi="SimSun" w:cs="SimSun"/>
          <w:spacing w:val="13"/>
          <w:sz w:val="21"/>
          <w:szCs w:val="21"/>
        </w:rPr>
        <w:t>暴雨</w:t>
      </w:r>
    </w:p>
    <w:p>
      <w:pPr>
        <w:spacing w:before="43" w:line="219" w:lineRule="auto"/>
        <w:ind w:left="439"/>
        <w:rPr>
          <w:rFonts w:ascii="SimSun" w:eastAsia="SimSun" w:hAnsi="SimSun" w:cs="SimSun"/>
          <w:sz w:val="21"/>
          <w:szCs w:val="21"/>
        </w:rPr>
      </w:pPr>
      <w:r>
        <w:rPr>
          <w:rFonts w:ascii="Times New Roman" w:eastAsia="Times New Roman" w:hAnsi="Times New Roman" w:cs="Times New Roman"/>
          <w:spacing w:val="-6"/>
          <w:sz w:val="21"/>
          <w:szCs w:val="21"/>
        </w:rPr>
        <w:t>24h</w:t>
      </w:r>
      <w:r>
        <w:rPr>
          <w:rFonts w:ascii="Times New Roman" w:eastAsia="Times New Roman" w:hAnsi="Times New Roman" w:cs="Times New Roman"/>
          <w:spacing w:val="52"/>
          <w:w w:val="101"/>
          <w:sz w:val="21"/>
          <w:szCs w:val="21"/>
        </w:rPr>
        <w:t xml:space="preserve"> </w:t>
      </w:r>
      <w:r>
        <w:rPr>
          <w:rFonts w:ascii="SimSun" w:eastAsia="SimSun" w:hAnsi="SimSun" w:cs="SimSun"/>
          <w:spacing w:val="-6"/>
          <w:sz w:val="21"/>
          <w:szCs w:val="21"/>
        </w:rPr>
        <w:t>降雨量大于等于50</w:t>
      </w:r>
      <w:r>
        <w:rPr>
          <w:rFonts w:ascii="Times New Roman" w:eastAsia="Times New Roman" w:hAnsi="Times New Roman" w:cs="Times New Roman"/>
          <w:spacing w:val="-6"/>
          <w:sz w:val="21"/>
          <w:szCs w:val="21"/>
        </w:rPr>
        <w:t>mm</w:t>
      </w:r>
      <w:r>
        <w:rPr>
          <w:rFonts w:ascii="SimSun" w:eastAsia="SimSun" w:hAnsi="SimSun" w:cs="SimSun"/>
          <w:spacing w:val="-6"/>
          <w:sz w:val="21"/>
          <w:szCs w:val="21"/>
        </w:rPr>
        <w:t>的降雨量。</w:t>
      </w:r>
    </w:p>
    <w:p>
      <w:pPr>
        <w:spacing w:line="256" w:lineRule="auto"/>
        <w:rPr>
          <w:rFonts w:ascii="Arial"/>
          <w:sz w:val="21"/>
        </w:rPr>
      </w:pPr>
    </w:p>
    <w:p>
      <w:pPr>
        <w:spacing w:before="52" w:line="183" w:lineRule="auto"/>
        <w:ind w:left="29"/>
        <w:rPr>
          <w:rFonts w:ascii="SimSun" w:eastAsia="SimSun" w:hAnsi="SimSun" w:cs="SimSun"/>
          <w:sz w:val="16"/>
          <w:szCs w:val="16"/>
        </w:rPr>
      </w:pPr>
      <w:r>
        <w:rPr>
          <w:rFonts w:ascii="SimSun" w:eastAsia="SimSun" w:hAnsi="SimSun" w:cs="SimSun"/>
          <w:spacing w:val="-3"/>
          <w:sz w:val="16"/>
          <w:szCs w:val="16"/>
        </w:rPr>
        <w:t>3.2</w:t>
      </w:r>
    </w:p>
    <w:p>
      <w:pPr>
        <w:spacing w:before="231" w:line="222" w:lineRule="auto"/>
        <w:ind w:left="469"/>
        <w:rPr>
          <w:rFonts w:ascii="SimHei" w:eastAsia="SimHei" w:hAnsi="SimHei" w:cs="SimHei"/>
          <w:sz w:val="21"/>
          <w:szCs w:val="21"/>
        </w:rPr>
      </w:pPr>
      <w:r>
        <w:rPr>
          <w:rFonts w:ascii="SimHei" w:eastAsia="SimHei" w:hAnsi="SimHei" w:cs="SimHei"/>
          <w:spacing w:val="7"/>
          <w:sz w:val="21"/>
          <w:szCs w:val="21"/>
        </w:rPr>
        <w:t>暴雨强度</w:t>
      </w:r>
    </w:p>
    <w:p>
      <w:pPr>
        <w:spacing w:before="15" w:line="271" w:lineRule="auto"/>
        <w:ind w:left="49" w:right="76" w:firstLine="419"/>
        <w:rPr>
          <w:rFonts w:ascii="SimSun" w:eastAsia="SimSun" w:hAnsi="SimSun" w:cs="SimSun"/>
          <w:sz w:val="21"/>
          <w:szCs w:val="21"/>
        </w:rPr>
        <w:sectPr>
          <w:headerReference w:type="default" r:id="rId12"/>
          <w:footerReference w:type="default" r:id="rId13"/>
          <w:pgSz w:w="11900" w:h="16840"/>
          <w:pgMar w:top="400" w:right="1138" w:bottom="1245" w:left="1410" w:header="0" w:footer="1096" w:gutter="0"/>
          <w:pgNumType w:start="9"/>
          <w:cols w:space="708"/>
        </w:sectPr>
      </w:pPr>
      <w:r>
        <w:rPr>
          <w:rFonts w:ascii="SimSun" w:eastAsia="SimSun" w:hAnsi="SimSun" w:cs="SimSun"/>
          <w:spacing w:val="-2"/>
          <w:sz w:val="21"/>
          <w:szCs w:val="21"/>
        </w:rPr>
        <w:t>单位时间内的降雨量。工程上常用单位时间单位面积内的降雨体</w:t>
      </w:r>
      <w:r>
        <w:rPr>
          <w:rFonts w:ascii="SimSun" w:eastAsia="SimSun" w:hAnsi="SimSun" w:cs="SimSun"/>
          <w:spacing w:val="-3"/>
          <w:sz w:val="21"/>
          <w:szCs w:val="21"/>
        </w:rPr>
        <w:t>积来计，其计量单位以</w:t>
      </w:r>
      <w:r>
        <w:rPr>
          <w:rFonts w:ascii="SimSun" w:eastAsia="SimSun" w:hAnsi="SimSun" w:cs="SimSun"/>
          <w:spacing w:val="-4"/>
          <w:sz w:val="21"/>
          <w:szCs w:val="21"/>
        </w:rPr>
        <w:t xml:space="preserve"> </w:t>
      </w:r>
      <w:r>
        <w:rPr>
          <w:rFonts w:ascii="Times New Roman" w:eastAsia="Times New Roman" w:hAnsi="Times New Roman" w:cs="Times New Roman"/>
          <w:spacing w:val="-3"/>
          <w:sz w:val="21"/>
          <w:szCs w:val="21"/>
        </w:rPr>
        <w:t>L/(s</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pacing w:val="-3"/>
          <w:sz w:val="21"/>
          <w:szCs w:val="21"/>
        </w:rPr>
        <w:t>·</w:t>
      </w:r>
      <w:r>
        <w:rPr>
          <w:rFonts w:ascii="Times New Roman" w:eastAsia="Times New Roman" w:hAnsi="Times New Roman" w:cs="Times New Roman"/>
          <w:spacing w:val="-2"/>
          <w:sz w:val="21"/>
          <w:szCs w:val="21"/>
        </w:rPr>
        <w:t>hm</w:t>
      </w:r>
      <w:r>
        <w:rPr>
          <w:rFonts w:ascii="Times New Roman" w:eastAsia="Times New Roman" w:hAnsi="Times New Roman" w:cs="Times New Roman"/>
          <w:spacing w:val="-3"/>
          <w:sz w:val="21"/>
          <w:szCs w:val="21"/>
        </w:rPr>
        <w:t>²)</w:t>
      </w:r>
      <w:r>
        <w:rPr>
          <w:rFonts w:ascii="Times New Roman" w:eastAsia="Times New Roman" w:hAnsi="Times New Roman" w:cs="Times New Roman"/>
          <w:sz w:val="21"/>
          <w:szCs w:val="21"/>
        </w:rPr>
        <w:t xml:space="preserve"> </w:t>
      </w:r>
      <w:r>
        <w:rPr>
          <w:rFonts w:ascii="SimSun" w:eastAsia="SimSun" w:hAnsi="SimSun" w:cs="SimSun"/>
          <w:spacing w:val="-4"/>
          <w:sz w:val="21"/>
          <w:szCs w:val="21"/>
        </w:rPr>
        <w:t>表示。</w:t>
      </w:r>
    </w:p>
    <w:p>
      <w:pPr>
        <w:spacing w:line="243" w:lineRule="auto"/>
        <w:rPr>
          <w:rFonts w:ascii="Arial"/>
          <w:sz w:val="21"/>
        </w:rPr>
      </w:pPr>
    </w:p>
    <w:p>
      <w:pPr>
        <w:spacing w:before="52" w:line="183" w:lineRule="auto"/>
        <w:ind w:left="49"/>
        <w:rPr>
          <w:rFonts w:ascii="SimSun" w:eastAsia="SimSun" w:hAnsi="SimSun" w:cs="SimSun"/>
          <w:sz w:val="16"/>
          <w:szCs w:val="16"/>
        </w:rPr>
      </w:pPr>
      <w:r>
        <w:rPr>
          <w:rFonts w:ascii="SimSun" w:eastAsia="SimSun" w:hAnsi="SimSun" w:cs="SimSun"/>
          <w:spacing w:val="-3"/>
          <w:sz w:val="16"/>
          <w:szCs w:val="16"/>
        </w:rPr>
        <w:t>3.3</w:t>
      </w:r>
    </w:p>
    <w:p>
      <w:pPr>
        <w:spacing w:before="221" w:line="222" w:lineRule="auto"/>
        <w:ind w:left="469"/>
        <w:rPr>
          <w:rFonts w:ascii="SimHei" w:eastAsia="SimHei" w:hAnsi="SimHei" w:cs="SimHei"/>
          <w:sz w:val="21"/>
          <w:szCs w:val="21"/>
        </w:rPr>
      </w:pPr>
      <w:r>
        <w:rPr>
          <w:rFonts w:ascii="SimHei" w:eastAsia="SimHei" w:hAnsi="SimHei" w:cs="SimHei"/>
          <w:spacing w:val="3"/>
          <w:sz w:val="21"/>
          <w:szCs w:val="21"/>
        </w:rPr>
        <w:t>暴雨强度公式</w:t>
      </w:r>
    </w:p>
    <w:sdt>
      <w:sdtPr>
        <w:rPr>
          <w:rFonts w:ascii="SimSun" w:eastAsia="SimSun" w:hAnsi="SimSun" w:cs="SimSun"/>
          <w:sz w:val="21"/>
          <w:szCs w:val="21"/>
        </w:rPr>
        <w:id w:val="1017459708"/>
        <w:docPartObj>
          <w:docPartGallery w:val="Table of Contents"/>
          <w:docPartUnique/>
        </w:docPartObj>
      </w:sdtPr>
      <w:sdtEndPr>
        <w:rPr>
          <w:rFonts w:ascii="SimSun" w:eastAsia="SimSun" w:hAnsi="SimSun" w:cs="SimSun"/>
          <w:sz w:val="21"/>
          <w:szCs w:val="21"/>
        </w:rPr>
      </w:sdtEndPr>
      <w:sdtContent>
        <w:p>
          <w:pPr>
            <w:spacing w:before="57" w:line="219" w:lineRule="auto"/>
            <w:ind w:left="469"/>
            <w:rPr>
              <w:rFonts w:ascii="SimSun" w:eastAsia="SimSun" w:hAnsi="SimSun" w:cs="SimSun"/>
              <w:sz w:val="21"/>
              <w:szCs w:val="21"/>
            </w:rPr>
          </w:pPr>
          <w:r>
            <w:rPr>
              <w:rFonts w:ascii="SimSun" w:eastAsia="SimSun" w:hAnsi="SimSun" w:cs="SimSun"/>
              <w:spacing w:val="-2"/>
              <w:sz w:val="21"/>
              <w:szCs w:val="21"/>
            </w:rPr>
            <w:t>暴雨强度公式是计算任意重现期、降雨历时的降水强度公式。表达形式为：</w:t>
          </w:r>
        </w:p>
        <w:p>
          <w:pPr>
            <w:tabs>
              <w:tab w:val="right" w:leader="dot" w:pos="9095"/>
            </w:tabs>
            <w:spacing w:before="174"/>
            <w:ind w:left="3029"/>
            <w:rPr>
              <w:rFonts w:ascii="SimSun" w:eastAsia="SimSun" w:hAnsi="SimSun" w:cs="SimSun"/>
              <w:sz w:val="21"/>
              <w:szCs w:val="21"/>
            </w:rPr>
          </w:pPr>
          <w:r>
            <w:rPr>
              <w:rFonts w:ascii="SimSun" w:eastAsia="SimSun" w:hAnsi="SimSun" w:cs="SimSun"/>
              <w:position w:val="-26"/>
              <w:sz w:val="21"/>
              <w:szCs w:val="21"/>
            </w:rPr>
            <w:drawing>
              <wp:inline distT="0" distB="0" distL="0" distR="0">
                <wp:extent cx="1543037" cy="374589"/>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4"/>
                        <a:stretch>
                          <a:fillRect/>
                        </a:stretch>
                      </pic:blipFill>
                      <pic:spPr>
                        <a:xfrm>
                          <a:off x="0" y="0"/>
                          <a:ext cx="1543037" cy="374589"/>
                        </a:xfrm>
                        <a:prstGeom prst="rect">
                          <a:avLst/>
                        </a:prstGeom>
                      </pic:spPr>
                    </pic:pic>
                  </a:graphicData>
                </a:graphic>
              </wp:inline>
            </w:drawing>
          </w:r>
          <w:r>
            <w:rPr>
              <w:rFonts w:ascii="SimSun" w:eastAsia="SimSun" w:hAnsi="SimSun" w:cs="SimSun"/>
              <w:spacing w:val="40"/>
              <w:sz w:val="21"/>
              <w:szCs w:val="21"/>
            </w:rPr>
            <w:t xml:space="preserve">  </w:t>
          </w:r>
          <w:r>
            <w:rPr>
              <w:rFonts w:ascii="SimSun" w:eastAsia="SimSun" w:hAnsi="SimSun" w:cs="SimSun"/>
              <w:sz w:val="21"/>
              <w:szCs w:val="21"/>
            </w:rPr>
            <w:tab/>
          </w:r>
          <w:r>
            <w:rPr>
              <w:rFonts w:ascii="SimSun" w:eastAsia="SimSun" w:hAnsi="SimSun" w:cs="SimSun"/>
              <w:spacing w:val="-59"/>
              <w:sz w:val="21"/>
              <w:szCs w:val="21"/>
            </w:rPr>
            <w:t xml:space="preserve"> </w:t>
          </w:r>
          <w:r>
            <w:rPr>
              <w:rFonts w:ascii="SimSun" w:eastAsia="SimSun" w:hAnsi="SimSun" w:cs="SimSun"/>
              <w:spacing w:val="-12"/>
              <w:sz w:val="21"/>
              <w:szCs w:val="21"/>
            </w:rPr>
            <w:t>(</w:t>
          </w:r>
          <w:hyperlink w:anchor="_bookmark1" w:history="1">
            <w:r>
              <w:rPr>
                <w:rFonts w:ascii="SimSun" w:eastAsia="SimSun" w:hAnsi="SimSun" w:cs="SimSun"/>
                <w:spacing w:val="-12"/>
                <w:sz w:val="21"/>
                <w:szCs w:val="21"/>
              </w:rPr>
              <w:t>1)</w:t>
            </w:r>
          </w:hyperlink>
        </w:p>
      </w:sdtContent>
    </w:sdt>
    <w:p>
      <w:pPr>
        <w:spacing w:before="249" w:line="220" w:lineRule="auto"/>
        <w:ind w:left="479"/>
        <w:rPr>
          <w:rFonts w:ascii="SimSun" w:eastAsia="SimSun" w:hAnsi="SimSun" w:cs="SimSun"/>
          <w:sz w:val="21"/>
          <w:szCs w:val="21"/>
        </w:rPr>
      </w:pPr>
      <w:r>
        <w:rPr>
          <w:rFonts w:ascii="SimSun" w:eastAsia="SimSun" w:hAnsi="SimSun" w:cs="SimSun"/>
          <w:spacing w:val="-4"/>
          <w:sz w:val="21"/>
          <w:szCs w:val="21"/>
        </w:rPr>
        <w:t>式中：</w:t>
      </w:r>
    </w:p>
    <w:p>
      <w:pPr>
        <w:spacing w:before="26" w:line="212" w:lineRule="auto"/>
        <w:ind w:left="50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q—</w:t>
      </w:r>
      <w:r>
        <w:rPr>
          <w:rFonts w:ascii="Times New Roman" w:eastAsia="Times New Roman" w:hAnsi="Times New Roman" w:cs="Times New Roman"/>
          <w:spacing w:val="13"/>
          <w:sz w:val="21"/>
          <w:szCs w:val="21"/>
        </w:rPr>
        <w:t xml:space="preserve">  </w:t>
      </w:r>
      <w:r>
        <w:rPr>
          <w:rFonts w:ascii="SimSun" w:eastAsia="SimSun" w:hAnsi="SimSun" w:cs="SimSun"/>
          <w:spacing w:val="-3"/>
          <w:sz w:val="21"/>
          <w:szCs w:val="21"/>
        </w:rPr>
        <w:t>暴雨强度，</w:t>
      </w:r>
      <w:r>
        <w:rPr>
          <w:rFonts w:ascii="SimSun" w:eastAsia="SimSun" w:hAnsi="SimSun" w:cs="SimSun"/>
          <w:spacing w:val="-5"/>
          <w:sz w:val="21"/>
          <w:szCs w:val="21"/>
        </w:rPr>
        <w:t xml:space="preserve"> </w:t>
      </w:r>
      <w:r>
        <w:rPr>
          <w:rFonts w:ascii="Times New Roman" w:eastAsia="Times New Roman" w:hAnsi="Times New Roman" w:cs="Times New Roman"/>
          <w:spacing w:val="-3"/>
          <w:sz w:val="21"/>
          <w:szCs w:val="21"/>
        </w:rPr>
        <w:t>q</w:t>
      </w:r>
      <w:r>
        <w:rPr>
          <w:rFonts w:ascii="Times New Roman" w:eastAsia="Times New Roman" w:hAnsi="Times New Roman" w:cs="Times New Roman"/>
          <w:spacing w:val="20"/>
          <w:sz w:val="21"/>
          <w:szCs w:val="21"/>
        </w:rPr>
        <w:t xml:space="preserve"> </w:t>
      </w:r>
      <w:r>
        <w:rPr>
          <w:rFonts w:ascii="SimSun" w:eastAsia="SimSun" w:hAnsi="SimSun" w:cs="SimSun"/>
          <w:spacing w:val="-3"/>
          <w:sz w:val="21"/>
          <w:szCs w:val="21"/>
        </w:rPr>
        <w:t>单位为</w:t>
      </w:r>
      <w:r>
        <w:rPr>
          <w:rFonts w:ascii="SimSun" w:eastAsia="SimSun" w:hAnsi="SimSun" w:cs="SimSun"/>
          <w:spacing w:val="14"/>
          <w:sz w:val="21"/>
          <w:szCs w:val="21"/>
        </w:rPr>
        <w:t xml:space="preserve"> </w:t>
      </w:r>
      <w:r>
        <w:rPr>
          <w:rFonts w:ascii="Times New Roman" w:eastAsia="Times New Roman" w:hAnsi="Times New Roman" w:cs="Times New Roman"/>
          <w:spacing w:val="-3"/>
          <w:sz w:val="21"/>
          <w:szCs w:val="21"/>
        </w:rPr>
        <w:t>L/(s</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pacing w:val="-3"/>
          <w:sz w:val="21"/>
          <w:szCs w:val="21"/>
        </w:rPr>
        <w:t>·hm²);</w:t>
      </w:r>
    </w:p>
    <w:p>
      <w:pPr>
        <w:spacing w:before="112" w:line="296" w:lineRule="exact"/>
        <w:ind w:left="509"/>
        <w:rPr>
          <w:rFonts w:ascii="SimSun" w:eastAsia="SimSun" w:hAnsi="SimSun" w:cs="SimSun"/>
          <w:sz w:val="21"/>
          <w:szCs w:val="21"/>
        </w:rPr>
      </w:pPr>
      <w:r>
        <w:rPr>
          <w:rFonts w:ascii="SimSun" w:eastAsia="SimSun" w:hAnsi="SimSun" w:cs="SimSun"/>
          <w:spacing w:val="-9"/>
          <w:position w:val="6"/>
          <w:sz w:val="21"/>
          <w:szCs w:val="21"/>
        </w:rPr>
        <w:t>t</w:t>
      </w:r>
      <w:r>
        <w:rPr>
          <w:rFonts w:ascii="SimSun" w:eastAsia="SimSun" w:hAnsi="SimSun" w:cs="SimSun"/>
          <w:spacing w:val="48"/>
          <w:position w:val="6"/>
          <w:sz w:val="21"/>
          <w:szCs w:val="21"/>
        </w:rPr>
        <w:t xml:space="preserve"> </w:t>
      </w:r>
      <w:r>
        <w:rPr>
          <w:rFonts w:ascii="SimSun" w:eastAsia="SimSun" w:hAnsi="SimSun" w:cs="SimSun"/>
          <w:spacing w:val="-9"/>
          <w:position w:val="6"/>
          <w:sz w:val="21"/>
          <w:szCs w:val="21"/>
        </w:rPr>
        <w:t>一降雨历时，</w:t>
      </w:r>
      <w:r>
        <w:rPr>
          <w:rFonts w:ascii="SimSun" w:eastAsia="SimSun" w:hAnsi="SimSun" w:cs="SimSun"/>
          <w:spacing w:val="14"/>
          <w:position w:val="6"/>
          <w:sz w:val="21"/>
          <w:szCs w:val="21"/>
        </w:rPr>
        <w:t xml:space="preserve"> </w:t>
      </w:r>
      <w:r>
        <w:rPr>
          <w:rFonts w:ascii="SimSun" w:eastAsia="SimSun" w:hAnsi="SimSun" w:cs="SimSun"/>
          <w:spacing w:val="-9"/>
          <w:position w:val="6"/>
          <w:sz w:val="21"/>
          <w:szCs w:val="21"/>
        </w:rPr>
        <w:t>t单位为</w:t>
      </w:r>
      <w:r>
        <w:rPr>
          <w:rFonts w:ascii="SimSun" w:eastAsia="SimSun" w:hAnsi="SimSun" w:cs="SimSun"/>
          <w:spacing w:val="5"/>
          <w:position w:val="6"/>
          <w:sz w:val="21"/>
          <w:szCs w:val="21"/>
        </w:rPr>
        <w:t xml:space="preserve"> </w:t>
      </w:r>
      <w:r>
        <w:rPr>
          <w:rFonts w:ascii="SimSun" w:eastAsia="SimSun" w:hAnsi="SimSun" w:cs="SimSun"/>
          <w:spacing w:val="-9"/>
          <w:position w:val="6"/>
          <w:sz w:val="21"/>
          <w:szCs w:val="21"/>
        </w:rPr>
        <w:t>min;</w:t>
      </w:r>
    </w:p>
    <w:p>
      <w:pPr>
        <w:spacing w:before="1" w:line="212" w:lineRule="auto"/>
        <w:ind w:left="530"/>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P</w:t>
      </w:r>
      <w:r>
        <w:rPr>
          <w:rFonts w:ascii="Times New Roman" w:eastAsia="Times New Roman" w:hAnsi="Times New Roman" w:cs="Times New Roman"/>
          <w:spacing w:val="15"/>
          <w:w w:val="101"/>
          <w:sz w:val="21"/>
          <w:szCs w:val="21"/>
        </w:rPr>
        <w:t xml:space="preserve">   </w:t>
      </w:r>
      <w:r>
        <w:rPr>
          <w:rFonts w:ascii="SimSun" w:eastAsia="SimSun" w:hAnsi="SimSun" w:cs="SimSun"/>
          <w:spacing w:val="-8"/>
          <w:sz w:val="21"/>
          <w:szCs w:val="21"/>
        </w:rPr>
        <w:t>一重现期，</w:t>
      </w:r>
      <w:r>
        <w:rPr>
          <w:rFonts w:ascii="SimSun" w:eastAsia="SimSun" w:hAnsi="SimSun" w:cs="SimSun"/>
          <w:spacing w:val="11"/>
          <w:sz w:val="21"/>
          <w:szCs w:val="21"/>
        </w:rPr>
        <w:t xml:space="preserve"> </w:t>
      </w:r>
      <w:r>
        <w:rPr>
          <w:rFonts w:ascii="Times New Roman" w:eastAsia="Times New Roman" w:hAnsi="Times New Roman" w:cs="Times New Roman"/>
          <w:spacing w:val="-8"/>
          <w:sz w:val="21"/>
          <w:szCs w:val="21"/>
        </w:rPr>
        <w:t>P</w:t>
      </w:r>
      <w:r>
        <w:rPr>
          <w:rFonts w:ascii="Times New Roman" w:eastAsia="Times New Roman" w:hAnsi="Times New Roman" w:cs="Times New Roman"/>
          <w:spacing w:val="44"/>
          <w:w w:val="101"/>
          <w:sz w:val="21"/>
          <w:szCs w:val="21"/>
        </w:rPr>
        <w:t xml:space="preserve"> </w:t>
      </w:r>
      <w:r>
        <w:rPr>
          <w:rFonts w:ascii="SimSun" w:eastAsia="SimSun" w:hAnsi="SimSun" w:cs="SimSun"/>
          <w:spacing w:val="-8"/>
          <w:sz w:val="21"/>
          <w:szCs w:val="21"/>
        </w:rPr>
        <w:t>单位为</w:t>
      </w:r>
      <w:r>
        <w:rPr>
          <w:rFonts w:ascii="SimSun" w:eastAsia="SimSun" w:hAnsi="SimSun" w:cs="SimSun"/>
          <w:spacing w:val="4"/>
          <w:sz w:val="21"/>
          <w:szCs w:val="21"/>
        </w:rPr>
        <w:t xml:space="preserve"> </w:t>
      </w:r>
      <w:r>
        <w:rPr>
          <w:rFonts w:ascii="Times New Roman" w:eastAsia="Times New Roman" w:hAnsi="Times New Roman" w:cs="Times New Roman"/>
          <w:spacing w:val="-8"/>
          <w:sz w:val="21"/>
          <w:szCs w:val="21"/>
        </w:rPr>
        <w:t>a;</w:t>
      </w:r>
    </w:p>
    <w:p>
      <w:pPr>
        <w:spacing w:before="238" w:line="212" w:lineRule="auto"/>
        <w:ind w:left="530"/>
        <w:rPr>
          <w:rFonts w:ascii="SimSun" w:eastAsia="SimSun" w:hAnsi="SimSun" w:cs="SimSun"/>
          <w:sz w:val="21"/>
          <w:szCs w:val="21"/>
        </w:rPr>
      </w:pPr>
      <w:r>
        <w:rPr>
          <w:rFonts w:ascii="Times New Roman" w:eastAsia="Times New Roman" w:hAnsi="Times New Roman" w:cs="Times New Roman"/>
          <w:spacing w:val="-6"/>
          <w:sz w:val="21"/>
          <w:szCs w:val="21"/>
        </w:rPr>
        <w:t>A₁—</w:t>
      </w:r>
      <w:r>
        <w:rPr>
          <w:rFonts w:ascii="Times New Roman" w:eastAsia="Times New Roman" w:hAnsi="Times New Roman" w:cs="Times New Roman"/>
          <w:spacing w:val="27"/>
          <w:sz w:val="21"/>
          <w:szCs w:val="21"/>
        </w:rPr>
        <w:t xml:space="preserve"> </w:t>
      </w:r>
      <w:r>
        <w:rPr>
          <w:rFonts w:ascii="SimSun" w:eastAsia="SimSun" w:hAnsi="SimSun" w:cs="SimSun"/>
          <w:spacing w:val="-6"/>
          <w:sz w:val="21"/>
          <w:szCs w:val="21"/>
        </w:rPr>
        <w:t>雨力参数，</w:t>
      </w:r>
      <w:r>
        <w:rPr>
          <w:rFonts w:ascii="SimSun" w:eastAsia="SimSun" w:hAnsi="SimSun" w:cs="SimSun"/>
          <w:spacing w:val="-11"/>
          <w:sz w:val="21"/>
          <w:szCs w:val="21"/>
        </w:rPr>
        <w:t xml:space="preserve"> </w:t>
      </w:r>
      <w:r>
        <w:rPr>
          <w:rFonts w:ascii="Times New Roman" w:eastAsia="Times New Roman" w:hAnsi="Times New Roman" w:cs="Times New Roman"/>
          <w:spacing w:val="-6"/>
          <w:sz w:val="21"/>
          <w:szCs w:val="21"/>
        </w:rPr>
        <w:t>A,</w:t>
      </w:r>
      <w:r>
        <w:rPr>
          <w:rFonts w:ascii="Times New Roman" w:eastAsia="Times New Roman" w:hAnsi="Times New Roman" w:cs="Times New Roman"/>
          <w:spacing w:val="15"/>
          <w:sz w:val="21"/>
          <w:szCs w:val="21"/>
        </w:rPr>
        <w:t xml:space="preserve"> </w:t>
      </w:r>
      <w:r>
        <w:rPr>
          <w:rFonts w:ascii="SimSun" w:eastAsia="SimSun" w:hAnsi="SimSun" w:cs="SimSun"/>
          <w:spacing w:val="-6"/>
          <w:sz w:val="21"/>
          <w:szCs w:val="21"/>
        </w:rPr>
        <w:t>为经验参数；</w:t>
      </w:r>
    </w:p>
    <w:p>
      <w:pPr>
        <w:sectPr>
          <w:headerReference w:type="default" r:id="rId15"/>
          <w:footerReference w:type="default" r:id="rId16"/>
          <w:type w:val="nextPage"/>
          <w:pgSz w:w="11900" w:h="16840"/>
          <w:pgMar w:top="400" w:right="1138" w:bottom="1245" w:left="1410" w:header="0" w:footer="1096" w:gutter="0"/>
          <w:pgNumType w:start="10"/>
          <w:cols w:space="708"/>
          <w:titlePg w:val="0"/>
        </w:sect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before="63" w:line="188" w:lineRule="auto"/>
        <w:rPr>
          <w:rFonts w:ascii="Times New Roman" w:eastAsia="Times New Roman" w:hAnsi="Times New Roman" w:cs="Times New Roman"/>
          <w:sz w:val="22"/>
          <w:szCs w:val="22"/>
        </w:rPr>
      </w:pPr>
      <w:r>
        <w:rPr>
          <w:rFonts w:ascii="Times New Roman" w:eastAsia="Times New Roman" w:hAnsi="Times New Roman" w:cs="Times New Roman"/>
          <w:b/>
          <w:bCs/>
          <w:spacing w:val="-2"/>
          <w:sz w:val="22"/>
          <w:szCs w:val="22"/>
        </w:rPr>
        <w:t>DB</w:t>
      </w:r>
      <w:r>
        <w:rPr>
          <w:rFonts w:ascii="Times New Roman" w:eastAsia="Times New Roman" w:hAnsi="Times New Roman" w:cs="Times New Roman"/>
          <w:spacing w:val="4"/>
          <w:sz w:val="22"/>
          <w:szCs w:val="22"/>
        </w:rPr>
        <w:t xml:space="preserve">  </w:t>
      </w:r>
      <w:r>
        <w:rPr>
          <w:rFonts w:ascii="Times New Roman" w:eastAsia="Times New Roman" w:hAnsi="Times New Roman" w:cs="Times New Roman"/>
          <w:b/>
          <w:bCs/>
          <w:spacing w:val="-2"/>
          <w:sz w:val="22"/>
          <w:szCs w:val="22"/>
        </w:rPr>
        <w:t>64/T</w:t>
      </w:r>
      <w:r>
        <w:rPr>
          <w:rFonts w:ascii="Times New Roman" w:eastAsia="Times New Roman" w:hAnsi="Times New Roman" w:cs="Times New Roman"/>
          <w:spacing w:val="6"/>
          <w:sz w:val="22"/>
          <w:szCs w:val="22"/>
        </w:rPr>
        <w:t xml:space="preserve">  </w:t>
      </w:r>
      <w:r>
        <w:rPr>
          <w:rFonts w:ascii="Times New Roman" w:eastAsia="Times New Roman" w:hAnsi="Times New Roman" w:cs="Times New Roman"/>
          <w:b/>
          <w:bCs/>
          <w:spacing w:val="-2"/>
          <w:sz w:val="22"/>
          <w:szCs w:val="22"/>
        </w:rPr>
        <w:t>1692-2020</w:t>
      </w:r>
    </w:p>
    <w:p>
      <w:pPr>
        <w:spacing w:before="274" w:line="320" w:lineRule="exact"/>
        <w:ind w:left="400"/>
        <w:rPr>
          <w:rFonts w:ascii="SimSun" w:eastAsia="SimSun" w:hAnsi="SimSun" w:cs="SimSun"/>
          <w:sz w:val="22"/>
          <w:szCs w:val="22"/>
        </w:rPr>
      </w:pPr>
      <w:r>
        <w:rPr>
          <w:rFonts w:ascii="SimSun" w:eastAsia="SimSun" w:hAnsi="SimSun" w:cs="SimSun"/>
          <w:spacing w:val="-16"/>
          <w:position w:val="7"/>
          <w:sz w:val="22"/>
          <w:szCs w:val="22"/>
        </w:rPr>
        <w:t>b</w:t>
      </w:r>
      <w:r>
        <w:rPr>
          <w:rFonts w:ascii="SimSun" w:eastAsia="SimSun" w:hAnsi="SimSun" w:cs="SimSun"/>
          <w:spacing w:val="53"/>
          <w:position w:val="7"/>
          <w:sz w:val="22"/>
          <w:szCs w:val="22"/>
        </w:rPr>
        <w:t xml:space="preserve"> </w:t>
      </w:r>
      <w:r>
        <w:rPr>
          <w:rFonts w:ascii="SimSun" w:eastAsia="SimSun" w:hAnsi="SimSun" w:cs="SimSun"/>
          <w:spacing w:val="-16"/>
          <w:position w:val="7"/>
          <w:sz w:val="22"/>
          <w:szCs w:val="22"/>
        </w:rPr>
        <w:t>一降雨历时修正参数，</w:t>
      </w:r>
      <w:r>
        <w:rPr>
          <w:rFonts w:ascii="SimSun" w:eastAsia="SimSun" w:hAnsi="SimSun" w:cs="SimSun"/>
          <w:spacing w:val="40"/>
          <w:position w:val="7"/>
          <w:sz w:val="22"/>
          <w:szCs w:val="22"/>
        </w:rPr>
        <w:t xml:space="preserve"> </w:t>
      </w:r>
      <w:r>
        <w:rPr>
          <w:rFonts w:ascii="SimSun" w:eastAsia="SimSun" w:hAnsi="SimSun" w:cs="SimSun"/>
          <w:spacing w:val="-16"/>
          <w:position w:val="7"/>
          <w:sz w:val="22"/>
          <w:szCs w:val="22"/>
        </w:rPr>
        <w:t>b</w:t>
      </w:r>
      <w:r>
        <w:rPr>
          <w:rFonts w:ascii="SimSun" w:eastAsia="SimSun" w:hAnsi="SimSun" w:cs="SimSun"/>
          <w:spacing w:val="-55"/>
          <w:position w:val="7"/>
          <w:sz w:val="22"/>
          <w:szCs w:val="22"/>
        </w:rPr>
        <w:t xml:space="preserve"> </w:t>
      </w:r>
      <w:r>
        <w:rPr>
          <w:rFonts w:ascii="SimSun" w:eastAsia="SimSun" w:hAnsi="SimSun" w:cs="SimSun"/>
          <w:spacing w:val="-16"/>
          <w:position w:val="7"/>
          <w:sz w:val="22"/>
          <w:szCs w:val="22"/>
        </w:rPr>
        <w:t>为经验参数。</w:t>
      </w:r>
    </w:p>
    <w:p>
      <w:pPr>
        <w:spacing w:line="219" w:lineRule="auto"/>
        <w:ind w:left="400"/>
        <w:rPr>
          <w:rFonts w:ascii="SimSun" w:eastAsia="SimSun" w:hAnsi="SimSun" w:cs="SimSun"/>
          <w:sz w:val="22"/>
          <w:szCs w:val="22"/>
        </w:rPr>
      </w:pPr>
      <w:r>
        <w:rPr>
          <w:rFonts w:ascii="SimSun" w:eastAsia="SimSun" w:hAnsi="SimSun" w:cs="SimSun"/>
          <w:spacing w:val="-17"/>
          <w:sz w:val="22"/>
          <w:szCs w:val="22"/>
        </w:rPr>
        <w:t>C</w:t>
      </w:r>
      <w:r>
        <w:rPr>
          <w:rFonts w:ascii="SimSun" w:eastAsia="SimSun" w:hAnsi="SimSun" w:cs="SimSun"/>
          <w:spacing w:val="86"/>
          <w:sz w:val="22"/>
          <w:szCs w:val="22"/>
        </w:rPr>
        <w:t xml:space="preserve"> </w:t>
      </w:r>
      <w:r>
        <w:rPr>
          <w:rFonts w:ascii="SimSun" w:eastAsia="SimSun" w:hAnsi="SimSun" w:cs="SimSun"/>
          <w:spacing w:val="-17"/>
          <w:sz w:val="22"/>
          <w:szCs w:val="22"/>
        </w:rPr>
        <w:t>一雨力变动参数，</w:t>
      </w:r>
      <w:r>
        <w:rPr>
          <w:rFonts w:ascii="SimSun" w:eastAsia="SimSun" w:hAnsi="SimSun" w:cs="SimSun"/>
          <w:spacing w:val="49"/>
          <w:sz w:val="22"/>
          <w:szCs w:val="22"/>
        </w:rPr>
        <w:t xml:space="preserve"> </w:t>
      </w:r>
      <w:r>
        <w:rPr>
          <w:rFonts w:ascii="SimSun" w:eastAsia="SimSun" w:hAnsi="SimSun" w:cs="SimSun"/>
          <w:spacing w:val="-17"/>
          <w:sz w:val="22"/>
          <w:szCs w:val="22"/>
        </w:rPr>
        <w:t>C</w:t>
      </w:r>
      <w:r>
        <w:rPr>
          <w:rFonts w:ascii="SimSun" w:eastAsia="SimSun" w:hAnsi="SimSun" w:cs="SimSun"/>
          <w:spacing w:val="-3"/>
          <w:sz w:val="22"/>
          <w:szCs w:val="22"/>
        </w:rPr>
        <w:t xml:space="preserve"> </w:t>
      </w:r>
      <w:r>
        <w:rPr>
          <w:rFonts w:ascii="SimSun" w:eastAsia="SimSun" w:hAnsi="SimSun" w:cs="SimSun"/>
          <w:spacing w:val="-17"/>
          <w:sz w:val="22"/>
          <w:szCs w:val="22"/>
        </w:rPr>
        <w:t>为经验参数。</w:t>
      </w:r>
    </w:p>
    <w:p>
      <w:pPr>
        <w:spacing w:before="57" w:line="219" w:lineRule="auto"/>
        <w:ind w:left="400"/>
        <w:rPr>
          <w:rFonts w:ascii="SimSun" w:eastAsia="SimSun" w:hAnsi="SimSun" w:cs="SimSun"/>
          <w:sz w:val="22"/>
          <w:szCs w:val="22"/>
        </w:rPr>
      </w:pPr>
      <w:r>
        <w:rPr>
          <w:rFonts w:ascii="SimSun" w:eastAsia="SimSun" w:hAnsi="SimSun" w:cs="SimSun"/>
          <w:spacing w:val="-18"/>
          <w:sz w:val="22"/>
          <w:szCs w:val="22"/>
        </w:rPr>
        <w:t>n</w:t>
      </w:r>
      <w:r>
        <w:rPr>
          <w:rFonts w:ascii="SimSun" w:eastAsia="SimSun" w:hAnsi="SimSun" w:cs="SimSun"/>
          <w:spacing w:val="61"/>
          <w:sz w:val="22"/>
          <w:szCs w:val="22"/>
        </w:rPr>
        <w:t xml:space="preserve"> </w:t>
      </w:r>
      <w:r>
        <w:rPr>
          <w:rFonts w:ascii="SimSun" w:eastAsia="SimSun" w:hAnsi="SimSun" w:cs="SimSun"/>
          <w:spacing w:val="-18"/>
          <w:sz w:val="22"/>
          <w:szCs w:val="22"/>
        </w:rPr>
        <w:t>—暴雨衰减指数，</w:t>
      </w:r>
      <w:r>
        <w:rPr>
          <w:rFonts w:ascii="SimSun" w:eastAsia="SimSun" w:hAnsi="SimSun" w:cs="SimSun"/>
          <w:spacing w:val="50"/>
          <w:sz w:val="22"/>
          <w:szCs w:val="22"/>
        </w:rPr>
        <w:t xml:space="preserve"> </w:t>
      </w:r>
      <w:r>
        <w:rPr>
          <w:rFonts w:ascii="SimSun" w:eastAsia="SimSun" w:hAnsi="SimSun" w:cs="SimSun"/>
          <w:spacing w:val="-18"/>
          <w:sz w:val="22"/>
          <w:szCs w:val="22"/>
        </w:rPr>
        <w:t>n</w:t>
      </w:r>
      <w:r>
        <w:rPr>
          <w:rFonts w:ascii="SimSun" w:eastAsia="SimSun" w:hAnsi="SimSun" w:cs="SimSun"/>
          <w:spacing w:val="-43"/>
          <w:sz w:val="22"/>
          <w:szCs w:val="22"/>
        </w:rPr>
        <w:t xml:space="preserve"> </w:t>
      </w:r>
      <w:r>
        <w:rPr>
          <w:rFonts w:ascii="SimSun" w:eastAsia="SimSun" w:hAnsi="SimSun" w:cs="SimSun"/>
          <w:spacing w:val="-18"/>
          <w:sz w:val="22"/>
          <w:szCs w:val="22"/>
        </w:rPr>
        <w:t>为经验参数。</w:t>
      </w:r>
    </w:p>
    <w:p>
      <w:pPr>
        <w:spacing w:before="126" w:line="183" w:lineRule="auto"/>
        <w:rPr>
          <w:rFonts w:ascii="SimSun" w:eastAsia="SimSun" w:hAnsi="SimSun" w:cs="SimSun"/>
          <w:sz w:val="15"/>
          <w:szCs w:val="15"/>
        </w:rPr>
      </w:pPr>
      <w:r>
        <w:rPr>
          <w:rFonts w:ascii="SimSun" w:eastAsia="SimSun" w:hAnsi="SimSun" w:cs="SimSun"/>
          <w:spacing w:val="-2"/>
          <w:sz w:val="15"/>
          <w:szCs w:val="15"/>
        </w:rPr>
        <w:t>3.4</w:t>
      </w:r>
    </w:p>
    <w:p>
      <w:pPr>
        <w:spacing w:before="84" w:line="219" w:lineRule="auto"/>
        <w:ind w:left="400"/>
        <w:rPr>
          <w:rFonts w:ascii="SimSun" w:eastAsia="SimSun" w:hAnsi="SimSun" w:cs="SimSun"/>
          <w:sz w:val="22"/>
          <w:szCs w:val="22"/>
        </w:rPr>
      </w:pPr>
      <w:r>
        <w:rPr>
          <w:rFonts w:ascii="SimSun" w:eastAsia="SimSun" w:hAnsi="SimSun" w:cs="SimSun"/>
          <w:spacing w:val="-7"/>
          <w:sz w:val="22"/>
          <w:szCs w:val="22"/>
        </w:rPr>
        <w:t>暴雨雨型</w:t>
      </w:r>
    </w:p>
    <w:p>
      <w:pPr>
        <w:spacing w:before="69" w:line="229" w:lineRule="auto"/>
        <w:ind w:right="1030" w:firstLine="400"/>
        <w:rPr>
          <w:rFonts w:ascii="SimSun" w:eastAsia="SimSun" w:hAnsi="SimSun" w:cs="SimSun"/>
          <w:sz w:val="22"/>
          <w:szCs w:val="22"/>
        </w:rPr>
      </w:pPr>
      <w:r>
        <w:rPr>
          <w:rFonts w:ascii="SimSun" w:eastAsia="SimSun" w:hAnsi="SimSun" w:cs="SimSun"/>
          <w:spacing w:val="-10"/>
          <w:sz w:val="22"/>
          <w:szCs w:val="22"/>
        </w:rPr>
        <w:t>不同降雨历时内的暴雨强度随时间变化的特征，以不同降雨历时的降雨过程线型表达。</w:t>
      </w:r>
      <w:r>
        <w:rPr>
          <w:rFonts w:ascii="SimSun" w:eastAsia="SimSun" w:hAnsi="SimSun" w:cs="SimSun"/>
          <w:spacing w:val="18"/>
          <w:sz w:val="22"/>
          <w:szCs w:val="22"/>
        </w:rPr>
        <w:t xml:space="preserve"> </w:t>
      </w:r>
      <w:r>
        <w:rPr>
          <w:rFonts w:ascii="SimSun" w:eastAsia="SimSun" w:hAnsi="SimSun" w:cs="SimSun"/>
          <w:spacing w:val="-3"/>
          <w:sz w:val="22"/>
          <w:szCs w:val="22"/>
        </w:rPr>
        <w:t>3.5</w:t>
      </w:r>
    </w:p>
    <w:p>
      <w:pPr>
        <w:spacing w:before="52" w:line="219" w:lineRule="auto"/>
        <w:ind w:left="403"/>
        <w:rPr>
          <w:rFonts w:ascii="SimSun" w:eastAsia="SimSun" w:hAnsi="SimSun" w:cs="SimSun"/>
          <w:sz w:val="22"/>
          <w:szCs w:val="22"/>
        </w:rPr>
      </w:pPr>
      <w:r>
        <w:rPr>
          <w:rFonts w:ascii="SimSun" w:eastAsia="SimSun" w:hAnsi="SimSun" w:cs="SimSun"/>
          <w:b/>
          <w:bCs/>
          <w:spacing w:val="-10"/>
          <w:sz w:val="22"/>
          <w:szCs w:val="22"/>
        </w:rPr>
        <w:t>参证气象站</w:t>
      </w:r>
    </w:p>
    <w:p>
      <w:pPr>
        <w:spacing w:before="52" w:line="307" w:lineRule="exact"/>
        <w:ind w:left="400"/>
        <w:rPr>
          <w:rFonts w:ascii="SimSun" w:eastAsia="SimSun" w:hAnsi="SimSun" w:cs="SimSun"/>
          <w:sz w:val="22"/>
          <w:szCs w:val="22"/>
        </w:rPr>
      </w:pPr>
      <w:r>
        <w:rPr>
          <w:rFonts w:ascii="SimSun" w:eastAsia="SimSun" w:hAnsi="SimSun" w:cs="SimSun"/>
          <w:spacing w:val="-10"/>
          <w:position w:val="6"/>
          <w:sz w:val="22"/>
          <w:szCs w:val="22"/>
        </w:rPr>
        <w:t>气象分析计算所参照具有长年代气象数据的国家气象观测站。</w:t>
      </w:r>
    </w:p>
    <w:p>
      <w:pPr>
        <w:spacing w:line="216" w:lineRule="auto"/>
        <w:ind w:left="400"/>
        <w:rPr>
          <w:rFonts w:ascii="SimSun" w:eastAsia="SimSun" w:hAnsi="SimSun" w:cs="SimSun"/>
          <w:sz w:val="22"/>
          <w:szCs w:val="22"/>
        </w:rPr>
      </w:pPr>
      <w:r>
        <w:rPr>
          <w:rFonts w:ascii="SimSun" w:eastAsia="SimSun" w:hAnsi="SimSun" w:cs="SimSun"/>
          <w:spacing w:val="-6"/>
          <w:sz w:val="22"/>
          <w:szCs w:val="22"/>
        </w:rPr>
        <w:t>[QX/T</w:t>
      </w:r>
      <w:r>
        <w:rPr>
          <w:rFonts w:ascii="SimSun" w:eastAsia="SimSun" w:hAnsi="SimSun" w:cs="SimSun"/>
          <w:spacing w:val="116"/>
          <w:sz w:val="22"/>
          <w:szCs w:val="22"/>
        </w:rPr>
        <w:t xml:space="preserve"> </w:t>
      </w:r>
      <w:r>
        <w:rPr>
          <w:rFonts w:ascii="SimSun" w:eastAsia="SimSun" w:hAnsi="SimSun" w:cs="SimSun"/>
          <w:spacing w:val="-6"/>
          <w:sz w:val="22"/>
          <w:szCs w:val="22"/>
        </w:rPr>
        <w:t>423-2018,定义3.1]</w:t>
      </w:r>
    </w:p>
    <w:p>
      <w:pPr>
        <w:spacing w:before="103" w:line="183" w:lineRule="auto"/>
        <w:rPr>
          <w:rFonts w:ascii="SimSun" w:eastAsia="SimSun" w:hAnsi="SimSun" w:cs="SimSun"/>
          <w:sz w:val="22"/>
          <w:szCs w:val="22"/>
        </w:rPr>
      </w:pPr>
      <w:r>
        <w:rPr>
          <w:rFonts w:ascii="SimSun" w:eastAsia="SimSun" w:hAnsi="SimSun" w:cs="SimSun"/>
          <w:spacing w:val="-3"/>
          <w:sz w:val="22"/>
          <w:szCs w:val="22"/>
        </w:rPr>
        <w:t>3.6</w:t>
      </w:r>
    </w:p>
    <w:p>
      <w:pPr>
        <w:spacing w:before="50" w:line="222" w:lineRule="auto"/>
        <w:ind w:left="403"/>
        <w:rPr>
          <w:rFonts w:ascii="SimHei" w:eastAsia="SimHei" w:hAnsi="SimHei" w:cs="SimHei"/>
          <w:sz w:val="22"/>
          <w:szCs w:val="22"/>
        </w:rPr>
      </w:pPr>
      <w:r>
        <w:rPr>
          <w:rFonts w:ascii="SimHei" w:eastAsia="SimHei" w:hAnsi="SimHei" w:cs="SimHei"/>
          <w:b/>
          <w:bCs/>
          <w:spacing w:val="-6"/>
          <w:sz w:val="22"/>
          <w:szCs w:val="22"/>
        </w:rPr>
        <w:t>重现期</w:t>
      </w:r>
    </w:p>
    <w:p>
      <w:pPr>
        <w:spacing w:before="71" w:line="219" w:lineRule="auto"/>
        <w:ind w:left="400"/>
        <w:rPr>
          <w:rFonts w:ascii="SimSun" w:eastAsia="SimSun" w:hAnsi="SimSun" w:cs="SimSun"/>
          <w:sz w:val="22"/>
          <w:szCs w:val="22"/>
        </w:rPr>
      </w:pPr>
      <w:r>
        <w:rPr>
          <w:rFonts w:ascii="SimSun" w:eastAsia="SimSun" w:hAnsi="SimSun" w:cs="SimSun"/>
          <w:spacing w:val="-9"/>
          <w:sz w:val="22"/>
          <w:szCs w:val="22"/>
        </w:rPr>
        <w:t>在一定长的统计期间内，等于或大于某统计对象出现一次的平均间隔时间</w:t>
      </w:r>
      <w:r>
        <w:rPr>
          <w:rFonts w:ascii="SimSun" w:eastAsia="SimSun" w:hAnsi="SimSun" w:cs="SimSun"/>
          <w:spacing w:val="-10"/>
          <w:sz w:val="22"/>
          <w:szCs w:val="22"/>
        </w:rPr>
        <w:t>。</w:t>
      </w:r>
    </w:p>
    <w:p>
      <w:pPr>
        <w:spacing w:before="73" w:line="183" w:lineRule="auto"/>
        <w:ind w:left="3"/>
        <w:rPr>
          <w:rFonts w:ascii="SimSun" w:eastAsia="SimSun" w:hAnsi="SimSun" w:cs="SimSun"/>
          <w:sz w:val="22"/>
          <w:szCs w:val="22"/>
        </w:rPr>
      </w:pPr>
      <w:r>
        <w:rPr>
          <w:rFonts w:ascii="SimSun" w:eastAsia="SimSun" w:hAnsi="SimSun" w:cs="SimSun"/>
          <w:b/>
          <w:bCs/>
          <w:spacing w:val="-6"/>
          <w:sz w:val="22"/>
          <w:szCs w:val="22"/>
        </w:rPr>
        <w:t>3.7</w:t>
      </w:r>
    </w:p>
    <w:p>
      <w:pPr>
        <w:spacing w:before="43" w:line="222" w:lineRule="auto"/>
        <w:ind w:left="403"/>
        <w:rPr>
          <w:rFonts w:ascii="SimHei" w:eastAsia="SimHei" w:hAnsi="SimHei" w:cs="SimHei"/>
          <w:sz w:val="22"/>
          <w:szCs w:val="22"/>
        </w:rPr>
      </w:pPr>
      <w:r>
        <w:rPr>
          <w:rFonts w:ascii="SimHei" w:eastAsia="SimHei" w:hAnsi="SimHei" w:cs="SimHei"/>
          <w:b/>
          <w:bCs/>
          <w:spacing w:val="-7"/>
          <w:sz w:val="22"/>
          <w:szCs w:val="22"/>
        </w:rPr>
        <w:t>降水量</w:t>
      </w:r>
    </w:p>
    <w:p>
      <w:pPr>
        <w:spacing w:before="59" w:line="244" w:lineRule="auto"/>
        <w:ind w:firstLine="400"/>
        <w:rPr>
          <w:rFonts w:ascii="SimSun" w:eastAsia="SimSun" w:hAnsi="SimSun" w:cs="SimSun"/>
          <w:sz w:val="22"/>
          <w:szCs w:val="22"/>
        </w:rPr>
      </w:pPr>
      <w:r>
        <w:rPr>
          <w:rFonts w:ascii="SimSun" w:eastAsia="SimSun" w:hAnsi="SimSun" w:cs="SimSun"/>
          <w:spacing w:val="2"/>
          <w:sz w:val="22"/>
          <w:szCs w:val="22"/>
        </w:rPr>
        <w:t>某一时段内，从天空降落到地面上的液态(降雨)或固态(降雪)</w:t>
      </w:r>
      <w:r>
        <w:rPr>
          <w:rFonts w:ascii="SimSun" w:eastAsia="SimSun" w:hAnsi="SimSun" w:cs="SimSun"/>
          <w:spacing w:val="41"/>
          <w:sz w:val="22"/>
          <w:szCs w:val="22"/>
        </w:rPr>
        <w:t xml:space="preserve"> </w:t>
      </w:r>
      <w:r>
        <w:rPr>
          <w:rFonts w:ascii="SimSun" w:eastAsia="SimSun" w:hAnsi="SimSun" w:cs="SimSun"/>
          <w:spacing w:val="2"/>
          <w:sz w:val="22"/>
          <w:szCs w:val="22"/>
        </w:rPr>
        <w:t>(经融化后</w:t>
      </w:r>
      <w:r>
        <w:rPr>
          <w:rFonts w:ascii="SimSun" w:eastAsia="SimSun" w:hAnsi="SimSun" w:cs="SimSun"/>
          <w:spacing w:val="1"/>
          <w:sz w:val="22"/>
          <w:szCs w:val="22"/>
        </w:rPr>
        <w:t>)降水，未经蒸发、</w:t>
      </w:r>
      <w:r>
        <w:rPr>
          <w:rFonts w:ascii="SimSun" w:eastAsia="SimSun" w:hAnsi="SimSun" w:cs="SimSun"/>
          <w:sz w:val="22"/>
          <w:szCs w:val="22"/>
        </w:rPr>
        <w:t xml:space="preserve"> </w:t>
      </w:r>
      <w:r>
        <w:rPr>
          <w:rFonts w:ascii="SimSun" w:eastAsia="SimSun" w:hAnsi="SimSun" w:cs="SimSun"/>
          <w:spacing w:val="-12"/>
          <w:sz w:val="22"/>
          <w:szCs w:val="22"/>
        </w:rPr>
        <w:t>渗透、流失而在水平面上积聚的深度。</w:t>
      </w:r>
    </w:p>
    <w:p>
      <w:pPr>
        <w:spacing w:before="84" w:line="183" w:lineRule="auto"/>
        <w:ind w:left="3"/>
        <w:rPr>
          <w:rFonts w:ascii="SimSun" w:eastAsia="SimSun" w:hAnsi="SimSun" w:cs="SimSun"/>
          <w:sz w:val="22"/>
          <w:szCs w:val="22"/>
        </w:rPr>
      </w:pPr>
      <w:r>
        <w:rPr>
          <w:rFonts w:ascii="SimSun" w:eastAsia="SimSun" w:hAnsi="SimSun" w:cs="SimSun"/>
          <w:b/>
          <w:bCs/>
          <w:spacing w:val="-6"/>
          <w:sz w:val="22"/>
          <w:szCs w:val="22"/>
        </w:rPr>
        <w:t>3.8</w:t>
      </w:r>
    </w:p>
    <w:p>
      <w:pPr>
        <w:spacing w:before="54" w:line="219" w:lineRule="auto"/>
        <w:ind w:left="403"/>
        <w:rPr>
          <w:rFonts w:ascii="SimSun" w:eastAsia="SimSun" w:hAnsi="SimSun" w:cs="SimSun"/>
          <w:sz w:val="22"/>
          <w:szCs w:val="22"/>
        </w:rPr>
      </w:pPr>
      <w:r>
        <w:rPr>
          <w:rFonts w:ascii="SimSun" w:eastAsia="SimSun" w:hAnsi="SimSun" w:cs="SimSun"/>
          <w:b/>
          <w:bCs/>
          <w:spacing w:val="-9"/>
          <w:sz w:val="22"/>
          <w:szCs w:val="22"/>
        </w:rPr>
        <w:t>短历时降雨</w:t>
      </w:r>
    </w:p>
    <w:p>
      <w:pPr>
        <w:spacing w:before="72" w:line="219" w:lineRule="auto"/>
        <w:ind w:left="400"/>
        <w:rPr>
          <w:rFonts w:ascii="SimSun" w:eastAsia="SimSun" w:hAnsi="SimSun" w:cs="SimSun"/>
          <w:sz w:val="22"/>
          <w:szCs w:val="22"/>
        </w:rPr>
      </w:pPr>
      <w:r>
        <w:rPr>
          <w:rFonts w:ascii="SimSun" w:eastAsia="SimSun" w:hAnsi="SimSun" w:cs="SimSun"/>
          <w:spacing w:val="-7"/>
          <w:sz w:val="22"/>
          <w:szCs w:val="22"/>
        </w:rPr>
        <w:t>指降雨历时小于180min的降雨。</w:t>
      </w:r>
    </w:p>
    <w:p>
      <w:pPr>
        <w:spacing w:before="74" w:line="183" w:lineRule="auto"/>
        <w:ind w:left="3"/>
        <w:rPr>
          <w:rFonts w:ascii="SimSun" w:eastAsia="SimSun" w:hAnsi="SimSun" w:cs="SimSun"/>
          <w:sz w:val="22"/>
          <w:szCs w:val="22"/>
        </w:rPr>
      </w:pPr>
      <w:r>
        <w:rPr>
          <w:rFonts w:ascii="SimSun" w:eastAsia="SimSun" w:hAnsi="SimSun" w:cs="SimSun"/>
          <w:b/>
          <w:bCs/>
          <w:spacing w:val="-6"/>
          <w:sz w:val="22"/>
          <w:szCs w:val="22"/>
        </w:rPr>
        <w:t>3.9</w:t>
      </w:r>
    </w:p>
    <w:p>
      <w:pPr>
        <w:spacing w:before="54" w:line="219" w:lineRule="auto"/>
        <w:ind w:left="403"/>
        <w:rPr>
          <w:rFonts w:ascii="SimSun" w:eastAsia="SimSun" w:hAnsi="SimSun" w:cs="SimSun"/>
          <w:sz w:val="22"/>
          <w:szCs w:val="22"/>
        </w:rPr>
      </w:pPr>
      <w:r>
        <w:rPr>
          <w:rFonts w:ascii="SimSun" w:eastAsia="SimSun" w:hAnsi="SimSun" w:cs="SimSun"/>
          <w:b/>
          <w:bCs/>
          <w:spacing w:val="-8"/>
          <w:sz w:val="22"/>
          <w:szCs w:val="22"/>
        </w:rPr>
        <w:t>降雨历时</w:t>
      </w:r>
    </w:p>
    <w:p>
      <w:pPr>
        <w:spacing w:before="72" w:line="219" w:lineRule="auto"/>
        <w:ind w:left="400"/>
        <w:rPr>
          <w:rFonts w:ascii="SimSun" w:eastAsia="SimSun" w:hAnsi="SimSun" w:cs="SimSun"/>
          <w:sz w:val="22"/>
          <w:szCs w:val="22"/>
        </w:rPr>
      </w:pPr>
      <w:r>
        <w:rPr>
          <w:rFonts w:ascii="SimSun" w:eastAsia="SimSun" w:hAnsi="SimSun" w:cs="SimSun"/>
          <w:spacing w:val="-12"/>
          <w:sz w:val="22"/>
          <w:szCs w:val="22"/>
        </w:rPr>
        <w:t>降雨过程中的任意连续时段。</w:t>
      </w:r>
    </w:p>
    <w:p>
      <w:pPr>
        <w:spacing w:before="73" w:line="184" w:lineRule="auto"/>
        <w:ind w:left="3"/>
        <w:rPr>
          <w:rFonts w:ascii="SimSun" w:eastAsia="SimSun" w:hAnsi="SimSun" w:cs="SimSun"/>
          <w:sz w:val="22"/>
          <w:szCs w:val="22"/>
        </w:rPr>
      </w:pPr>
      <w:r>
        <w:rPr>
          <w:rFonts w:ascii="SimSun" w:eastAsia="SimSun" w:hAnsi="SimSun" w:cs="SimSun"/>
          <w:b/>
          <w:bCs/>
          <w:spacing w:val="-5"/>
          <w:sz w:val="22"/>
          <w:szCs w:val="22"/>
        </w:rPr>
        <w:t>3.10</w:t>
      </w:r>
    </w:p>
    <w:p>
      <w:pPr>
        <w:spacing w:before="54" w:line="219" w:lineRule="auto"/>
        <w:ind w:left="403"/>
        <w:rPr>
          <w:rFonts w:ascii="SimSun" w:eastAsia="SimSun" w:hAnsi="SimSun" w:cs="SimSun"/>
          <w:sz w:val="22"/>
          <w:szCs w:val="22"/>
        </w:rPr>
      </w:pPr>
      <w:r>
        <w:rPr>
          <w:rFonts w:ascii="SimSun" w:eastAsia="SimSun" w:hAnsi="SimSun" w:cs="SimSun"/>
          <w:b/>
          <w:bCs/>
          <w:spacing w:val="-14"/>
          <w:sz w:val="22"/>
          <w:szCs w:val="22"/>
        </w:rPr>
        <w:t>雨峰位置系数</w:t>
      </w:r>
    </w:p>
    <w:p>
      <w:pPr>
        <w:spacing w:before="51"/>
        <w:ind w:right="93" w:firstLine="400"/>
        <w:rPr>
          <w:rFonts w:ascii="SimSun" w:eastAsia="SimSun" w:hAnsi="SimSun" w:cs="SimSun"/>
          <w:sz w:val="22"/>
          <w:szCs w:val="22"/>
        </w:rPr>
      </w:pPr>
      <w:r>
        <w:rPr>
          <w:rFonts w:ascii="SimSun" w:eastAsia="SimSun" w:hAnsi="SimSun" w:cs="SimSun"/>
          <w:spacing w:val="-12"/>
          <w:sz w:val="22"/>
          <w:szCs w:val="22"/>
        </w:rPr>
        <w:t>表征暴雨强度过程的雨峰位置的系数，从降雨历时开始至降雨峰值出现的时间段</w:t>
      </w:r>
      <w:r>
        <w:rPr>
          <w:rFonts w:ascii="SimSun" w:eastAsia="SimSun" w:hAnsi="SimSun" w:cs="SimSun"/>
          <w:spacing w:val="-13"/>
          <w:sz w:val="22"/>
          <w:szCs w:val="22"/>
        </w:rPr>
        <w:t>长度与降雨历时的</w:t>
      </w:r>
      <w:r>
        <w:rPr>
          <w:rFonts w:ascii="SimSun" w:eastAsia="SimSun" w:hAnsi="SimSun" w:cs="SimSun"/>
          <w:sz w:val="22"/>
          <w:szCs w:val="22"/>
        </w:rPr>
        <w:t xml:space="preserve"> </w:t>
      </w:r>
      <w:r>
        <w:rPr>
          <w:rFonts w:ascii="SimSun" w:eastAsia="SimSun" w:hAnsi="SimSun" w:cs="SimSun"/>
          <w:spacing w:val="-15"/>
          <w:sz w:val="22"/>
          <w:szCs w:val="22"/>
        </w:rPr>
        <w:t>比值。</w:t>
      </w:r>
    </w:p>
    <w:p>
      <w:pPr>
        <w:spacing w:before="92" w:line="184" w:lineRule="auto"/>
        <w:ind w:left="2"/>
        <w:rPr>
          <w:rFonts w:ascii="SimSun" w:eastAsia="SimSun" w:hAnsi="SimSun" w:cs="SimSun"/>
          <w:sz w:val="22"/>
          <w:szCs w:val="22"/>
        </w:rPr>
      </w:pPr>
      <w:r>
        <w:rPr>
          <w:rFonts w:ascii="SimSun" w:eastAsia="SimSun" w:hAnsi="SimSun" w:cs="SimSun"/>
          <w:b/>
          <w:bCs/>
          <w:spacing w:val="-9"/>
          <w:sz w:val="22"/>
          <w:szCs w:val="22"/>
        </w:rPr>
        <w:t>3.11</w:t>
      </w:r>
    </w:p>
    <w:p>
      <w:pPr>
        <w:spacing w:before="55" w:line="219" w:lineRule="auto"/>
        <w:ind w:left="403"/>
        <w:rPr>
          <w:rFonts w:ascii="SimSun" w:eastAsia="SimSun" w:hAnsi="SimSun" w:cs="SimSun"/>
          <w:sz w:val="22"/>
          <w:szCs w:val="22"/>
        </w:rPr>
      </w:pPr>
      <w:r>
        <w:rPr>
          <w:rFonts w:ascii="SimSun" w:eastAsia="SimSun" w:hAnsi="SimSun" w:cs="SimSun"/>
          <w:b/>
          <w:bCs/>
          <w:spacing w:val="-12"/>
          <w:sz w:val="22"/>
          <w:szCs w:val="22"/>
        </w:rPr>
        <w:t>综合雨峰位置系数</w:t>
      </w:r>
    </w:p>
    <w:p>
      <w:pPr>
        <w:spacing w:before="62" w:line="219" w:lineRule="auto"/>
        <w:ind w:left="400"/>
        <w:rPr>
          <w:rFonts w:ascii="SimSun" w:eastAsia="SimSun" w:hAnsi="SimSun" w:cs="SimSun"/>
          <w:sz w:val="22"/>
          <w:szCs w:val="22"/>
        </w:rPr>
      </w:pPr>
      <w:r>
        <w:rPr>
          <w:rFonts w:ascii="SimSun" w:eastAsia="SimSun" w:hAnsi="SimSun" w:cs="SimSun"/>
          <w:spacing w:val="-12"/>
          <w:sz w:val="22"/>
          <w:szCs w:val="22"/>
        </w:rPr>
        <w:t>不同历时雨峰位置系数的加权平均。</w:t>
      </w:r>
    </w:p>
    <w:p>
      <w:pPr>
        <w:spacing w:line="283" w:lineRule="auto"/>
        <w:rPr>
          <w:rFonts w:ascii="Arial"/>
          <w:sz w:val="21"/>
        </w:rPr>
      </w:pPr>
    </w:p>
    <w:p>
      <w:pPr>
        <w:spacing w:before="72" w:line="224" w:lineRule="auto"/>
        <w:ind w:left="3"/>
        <w:rPr>
          <w:rFonts w:ascii="SimHei" w:eastAsia="SimHei" w:hAnsi="SimHei" w:cs="SimHei"/>
          <w:sz w:val="22"/>
          <w:szCs w:val="22"/>
        </w:rPr>
        <w:sectPr>
          <w:headerReference w:type="default" r:id="rId17"/>
          <w:footerReference w:type="default" r:id="rId18"/>
          <w:pgSz w:w="11900" w:h="16840"/>
          <w:pgMar w:top="400" w:right="1490" w:bottom="1225" w:left="979" w:header="0" w:footer="1076" w:gutter="0"/>
          <w:pgNumType w:start="11"/>
          <w:cols w:space="708"/>
        </w:sectPr>
      </w:pPr>
      <w:r>
        <w:rPr>
          <w:rFonts w:ascii="SimHei" w:eastAsia="SimHei" w:hAnsi="SimHei" w:cs="SimHei"/>
          <w:b/>
          <w:bCs/>
          <w:spacing w:val="-4"/>
          <w:sz w:val="22"/>
          <w:szCs w:val="22"/>
        </w:rPr>
        <w:t>4</w:t>
      </w:r>
      <w:r>
        <w:rPr>
          <w:rFonts w:ascii="SimHei" w:eastAsia="SimHei" w:hAnsi="SimHei" w:cs="SimHei"/>
          <w:spacing w:val="72"/>
          <w:sz w:val="22"/>
          <w:szCs w:val="22"/>
        </w:rPr>
        <w:t xml:space="preserve"> </w:t>
      </w:r>
      <w:r>
        <w:rPr>
          <w:rFonts w:ascii="SimHei" w:eastAsia="SimHei" w:hAnsi="SimHei" w:cs="SimHei"/>
          <w:b/>
          <w:bCs/>
          <w:spacing w:val="-4"/>
          <w:sz w:val="22"/>
          <w:szCs w:val="22"/>
        </w:rPr>
        <w:t>报告结构</w:t>
      </w:r>
    </w:p>
    <w:p>
      <w:pPr>
        <w:spacing w:line="279" w:lineRule="auto"/>
        <w:rPr>
          <w:rFonts w:ascii="Arial"/>
          <w:sz w:val="21"/>
        </w:rPr>
      </w:pPr>
    </w:p>
    <w:p>
      <w:pPr>
        <w:spacing w:before="72" w:line="223" w:lineRule="auto"/>
        <w:ind w:left="3"/>
        <w:outlineLvl w:val="0"/>
        <w:rPr>
          <w:rFonts w:ascii="SimHei" w:eastAsia="SimHei" w:hAnsi="SimHei" w:cs="SimHei"/>
          <w:sz w:val="22"/>
          <w:szCs w:val="22"/>
        </w:rPr>
      </w:pPr>
      <w:r>
        <w:rPr>
          <w:rFonts w:ascii="SimHei" w:eastAsia="SimHei" w:hAnsi="SimHei" w:cs="SimHei"/>
          <w:b/>
          <w:bCs/>
          <w:spacing w:val="-4"/>
          <w:sz w:val="22"/>
          <w:szCs w:val="22"/>
        </w:rPr>
        <w:t>4.1</w:t>
      </w:r>
      <w:r>
        <w:rPr>
          <w:rFonts w:ascii="SimHei" w:eastAsia="SimHei" w:hAnsi="SimHei" w:cs="SimHei"/>
          <w:spacing w:val="63"/>
          <w:sz w:val="22"/>
          <w:szCs w:val="22"/>
        </w:rPr>
        <w:t xml:space="preserve"> </w:t>
      </w:r>
      <w:r>
        <w:rPr>
          <w:rFonts w:ascii="SimHei" w:eastAsia="SimHei" w:hAnsi="SimHei" w:cs="SimHei"/>
          <w:b/>
          <w:bCs/>
          <w:spacing w:val="-4"/>
          <w:sz w:val="22"/>
          <w:szCs w:val="22"/>
        </w:rPr>
        <w:t>封面</w:t>
      </w:r>
    </w:p>
    <w:p>
      <w:pPr>
        <w:spacing w:before="206" w:line="247" w:lineRule="auto"/>
        <w:ind w:right="70" w:firstLine="400"/>
        <w:rPr>
          <w:rFonts w:ascii="SimSun" w:eastAsia="SimSun" w:hAnsi="SimSun" w:cs="SimSun"/>
          <w:sz w:val="22"/>
          <w:szCs w:val="22"/>
        </w:rPr>
      </w:pPr>
      <w:r>
        <w:rPr>
          <w:rFonts w:ascii="SimSun" w:eastAsia="SimSun" w:hAnsi="SimSun" w:cs="SimSun"/>
          <w:spacing w:val="-12"/>
          <w:sz w:val="22"/>
          <w:szCs w:val="22"/>
        </w:rPr>
        <w:t>报告封面宜包括项目名称、报告编制单位及报告编制日期。项目名称应统一命名为：“××××城</w:t>
      </w:r>
      <w:r>
        <w:rPr>
          <w:rFonts w:ascii="SimSun" w:eastAsia="SimSun" w:hAnsi="SimSun" w:cs="SimSun"/>
          <w:spacing w:val="14"/>
          <w:sz w:val="22"/>
          <w:szCs w:val="22"/>
        </w:rPr>
        <w:t xml:space="preserve"> </w:t>
      </w:r>
      <w:r>
        <w:rPr>
          <w:rFonts w:ascii="SimSun" w:eastAsia="SimSun" w:hAnsi="SimSun" w:cs="SimSun"/>
          <w:sz w:val="22"/>
          <w:szCs w:val="22"/>
        </w:rPr>
        <w:t>市短历时暴雨强度公式与暴雨雨型报告”(××××为城市名称)。参见附录A。</w:t>
      </w:r>
    </w:p>
    <w:p>
      <w:pPr>
        <w:spacing w:before="190" w:line="223" w:lineRule="auto"/>
        <w:ind w:left="2"/>
        <w:outlineLvl w:val="0"/>
        <w:rPr>
          <w:rFonts w:ascii="SimHei" w:eastAsia="SimHei" w:hAnsi="SimHei" w:cs="SimHei"/>
          <w:sz w:val="22"/>
          <w:szCs w:val="22"/>
        </w:rPr>
      </w:pPr>
      <w:r>
        <w:rPr>
          <w:rFonts w:ascii="SimHei" w:eastAsia="SimHei" w:hAnsi="SimHei" w:cs="SimHei"/>
          <w:b/>
          <w:bCs/>
          <w:spacing w:val="-8"/>
          <w:sz w:val="22"/>
          <w:szCs w:val="22"/>
        </w:rPr>
        <w:t>4.2</w:t>
      </w:r>
      <w:r>
        <w:rPr>
          <w:rFonts w:ascii="SimHei" w:eastAsia="SimHei" w:hAnsi="SimHei" w:cs="SimHei"/>
          <w:spacing w:val="73"/>
          <w:sz w:val="22"/>
          <w:szCs w:val="22"/>
        </w:rPr>
        <w:t xml:space="preserve"> </w:t>
      </w:r>
      <w:r>
        <w:rPr>
          <w:rFonts w:ascii="SimHei" w:eastAsia="SimHei" w:hAnsi="SimHei" w:cs="SimHei"/>
          <w:b/>
          <w:bCs/>
          <w:spacing w:val="-8"/>
          <w:sz w:val="22"/>
          <w:szCs w:val="22"/>
        </w:rPr>
        <w:t>封二</w:t>
      </w:r>
    </w:p>
    <w:p>
      <w:pPr>
        <w:spacing w:before="204" w:line="244" w:lineRule="auto"/>
        <w:ind w:right="50" w:firstLine="400"/>
        <w:rPr>
          <w:rFonts w:ascii="SimSun" w:eastAsia="SimSun" w:hAnsi="SimSun" w:cs="SimSun"/>
          <w:sz w:val="22"/>
          <w:szCs w:val="22"/>
        </w:rPr>
      </w:pPr>
      <w:r>
        <w:rPr>
          <w:rFonts w:ascii="SimSun" w:eastAsia="SimSun" w:hAnsi="SimSun" w:cs="SimSun"/>
          <w:spacing w:val="-11"/>
          <w:sz w:val="22"/>
          <w:szCs w:val="22"/>
        </w:rPr>
        <w:t>报告封二宜包括项目名称、委托单位、承担单位、项目负责人、项目组成员、编</w:t>
      </w:r>
      <w:r>
        <w:rPr>
          <w:rFonts w:ascii="SimSun" w:eastAsia="SimSun" w:hAnsi="SimSun" w:cs="SimSun"/>
          <w:spacing w:val="-12"/>
          <w:sz w:val="22"/>
          <w:szCs w:val="22"/>
        </w:rPr>
        <w:t>制单位联系方式等</w:t>
      </w:r>
      <w:r>
        <w:rPr>
          <w:rFonts w:ascii="SimSun" w:eastAsia="SimSun" w:hAnsi="SimSun" w:cs="SimSun"/>
          <w:sz w:val="22"/>
          <w:szCs w:val="22"/>
        </w:rPr>
        <w:t xml:space="preserve"> </w:t>
      </w:r>
      <w:r>
        <w:rPr>
          <w:rFonts w:ascii="SimSun" w:eastAsia="SimSun" w:hAnsi="SimSun" w:cs="SimSun"/>
          <w:spacing w:val="-11"/>
          <w:sz w:val="22"/>
          <w:szCs w:val="22"/>
        </w:rPr>
        <w:t>信息。参见附录A。</w:t>
      </w:r>
    </w:p>
    <w:p>
      <w:pPr>
        <w:spacing w:before="177" w:line="222" w:lineRule="auto"/>
        <w:ind w:left="2"/>
        <w:outlineLvl w:val="6"/>
        <w:rPr>
          <w:rFonts w:ascii="SimHei" w:eastAsia="SimHei" w:hAnsi="SimHei" w:cs="SimHei"/>
          <w:sz w:val="25"/>
          <w:szCs w:val="25"/>
        </w:rPr>
      </w:pPr>
      <w:r>
        <w:rPr>
          <w:rFonts w:ascii="SimHei" w:eastAsia="SimHei" w:hAnsi="SimHei" w:cs="SimHei"/>
          <w:b/>
          <w:bCs/>
          <w:spacing w:val="-21"/>
          <w:sz w:val="25"/>
          <w:szCs w:val="25"/>
        </w:rPr>
        <w:t>4.3</w:t>
      </w:r>
      <w:r>
        <w:rPr>
          <w:rFonts w:ascii="SimHei" w:eastAsia="SimHei" w:hAnsi="SimHei" w:cs="SimHei"/>
          <w:spacing w:val="61"/>
          <w:sz w:val="25"/>
          <w:szCs w:val="25"/>
        </w:rPr>
        <w:t xml:space="preserve"> </w:t>
      </w:r>
      <w:r>
        <w:rPr>
          <w:rFonts w:ascii="SimHei" w:eastAsia="SimHei" w:hAnsi="SimHei" w:cs="SimHei"/>
          <w:b/>
          <w:bCs/>
          <w:spacing w:val="-21"/>
          <w:sz w:val="25"/>
          <w:szCs w:val="25"/>
        </w:rPr>
        <w:t>目录</w:t>
      </w:r>
    </w:p>
    <w:p>
      <w:pPr>
        <w:sectPr>
          <w:headerReference w:type="default" r:id="rId19"/>
          <w:footerReference w:type="default" r:id="rId20"/>
          <w:type w:val="nextPage"/>
          <w:pgSz w:w="11900" w:h="16840"/>
          <w:pgMar w:top="400" w:right="1490" w:bottom="1225" w:left="979" w:header="0" w:footer="1076" w:gutter="0"/>
          <w:pgNumType w:start="12"/>
          <w:cols w:space="708"/>
          <w:titlePg w:val="0"/>
        </w:sect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before="60" w:line="192" w:lineRule="auto"/>
        <w:ind w:right="5"/>
        <w:jc w:val="right"/>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DB</w:t>
      </w:r>
      <w:r>
        <w:rPr>
          <w:rFonts w:ascii="Times New Roman" w:eastAsia="Times New Roman" w:hAnsi="Times New Roman" w:cs="Times New Roman"/>
          <w:spacing w:val="39"/>
          <w:w w:val="101"/>
          <w:sz w:val="21"/>
          <w:szCs w:val="21"/>
        </w:rPr>
        <w:t xml:space="preserve"> </w:t>
      </w:r>
      <w:r>
        <w:rPr>
          <w:rFonts w:ascii="Times New Roman" w:eastAsia="Times New Roman" w:hAnsi="Times New Roman" w:cs="Times New Roman"/>
          <w:spacing w:val="-3"/>
          <w:sz w:val="21"/>
          <w:szCs w:val="21"/>
        </w:rPr>
        <w:t>64/T</w:t>
      </w:r>
      <w:r>
        <w:rPr>
          <w:rFonts w:ascii="Times New Roman" w:eastAsia="Times New Roman" w:hAnsi="Times New Roman" w:cs="Times New Roman"/>
          <w:spacing w:val="49"/>
          <w:sz w:val="21"/>
          <w:szCs w:val="21"/>
        </w:rPr>
        <w:t xml:space="preserve"> </w:t>
      </w:r>
      <w:r>
        <w:rPr>
          <w:rFonts w:ascii="Times New Roman" w:eastAsia="Times New Roman" w:hAnsi="Times New Roman" w:cs="Times New Roman"/>
          <w:spacing w:val="-3"/>
          <w:sz w:val="21"/>
          <w:szCs w:val="21"/>
        </w:rPr>
        <w:t>1692—2020</w:t>
      </w:r>
    </w:p>
    <w:p>
      <w:pPr>
        <w:spacing w:before="285" w:line="269" w:lineRule="auto"/>
        <w:ind w:right="33" w:firstLine="409"/>
        <w:rPr>
          <w:rFonts w:ascii="SimSun" w:eastAsia="SimSun" w:hAnsi="SimSun" w:cs="SimSun"/>
          <w:sz w:val="21"/>
          <w:szCs w:val="21"/>
        </w:rPr>
      </w:pPr>
      <w:r>
        <w:rPr>
          <w:rFonts w:ascii="SimSun" w:eastAsia="SimSun" w:hAnsi="SimSun" w:cs="SimSun"/>
          <w:spacing w:val="-3"/>
          <w:sz w:val="21"/>
          <w:szCs w:val="21"/>
        </w:rPr>
        <w:t>报告目录应包括报告正文及附录、附件部分的大纲标题，</w:t>
      </w:r>
      <w:r>
        <w:rPr>
          <w:rFonts w:ascii="SimSun" w:eastAsia="SimSun" w:hAnsi="SimSun" w:cs="SimSun"/>
          <w:spacing w:val="-4"/>
          <w:sz w:val="21"/>
          <w:szCs w:val="21"/>
        </w:rPr>
        <w:t>根据报告的框架结构，宜给出1级至3级大</w:t>
      </w:r>
      <w:r>
        <w:rPr>
          <w:rFonts w:ascii="SimSun" w:eastAsia="SimSun" w:hAnsi="SimSun" w:cs="SimSun"/>
          <w:sz w:val="21"/>
          <w:szCs w:val="21"/>
        </w:rPr>
        <w:t xml:space="preserve"> </w:t>
      </w:r>
      <w:r>
        <w:rPr>
          <w:rFonts w:ascii="SimSun" w:eastAsia="SimSun" w:hAnsi="SimSun" w:cs="SimSun"/>
          <w:spacing w:val="-8"/>
          <w:sz w:val="21"/>
          <w:szCs w:val="21"/>
        </w:rPr>
        <w:t>纲标题。</w:t>
      </w:r>
    </w:p>
    <w:p>
      <w:pPr>
        <w:spacing w:before="204" w:line="222" w:lineRule="auto"/>
        <w:ind w:left="3"/>
        <w:outlineLvl w:val="6"/>
        <w:rPr>
          <w:rFonts w:ascii="SimHei" w:eastAsia="SimHei" w:hAnsi="SimHei" w:cs="SimHei"/>
          <w:sz w:val="21"/>
          <w:szCs w:val="21"/>
        </w:rPr>
      </w:pPr>
      <w:r>
        <w:rPr>
          <w:rFonts w:ascii="SimHei" w:eastAsia="SimHei" w:hAnsi="SimHei" w:cs="SimHei"/>
          <w:b/>
          <w:bCs/>
          <w:sz w:val="21"/>
          <w:szCs w:val="21"/>
        </w:rPr>
        <w:t>4.4</w:t>
      </w:r>
      <w:r>
        <w:rPr>
          <w:rFonts w:ascii="SimHei" w:eastAsia="SimHei" w:hAnsi="SimHei" w:cs="SimHei"/>
          <w:spacing w:val="82"/>
          <w:sz w:val="21"/>
          <w:szCs w:val="21"/>
        </w:rPr>
        <w:t xml:space="preserve"> </w:t>
      </w:r>
      <w:r>
        <w:rPr>
          <w:rFonts w:ascii="SimHei" w:eastAsia="SimHei" w:hAnsi="SimHei" w:cs="SimHei"/>
          <w:b/>
          <w:bCs/>
          <w:sz w:val="21"/>
          <w:szCs w:val="21"/>
        </w:rPr>
        <w:t>正文</w:t>
      </w:r>
    </w:p>
    <w:p>
      <w:pPr>
        <w:spacing w:before="180" w:line="259" w:lineRule="auto"/>
        <w:ind w:right="29" w:firstLine="409"/>
        <w:rPr>
          <w:rFonts w:ascii="SimSun" w:eastAsia="SimSun" w:hAnsi="SimSun" w:cs="SimSun"/>
          <w:sz w:val="21"/>
          <w:szCs w:val="21"/>
        </w:rPr>
      </w:pPr>
      <w:r>
        <w:rPr>
          <w:rFonts w:ascii="SimSun" w:eastAsia="SimSun" w:hAnsi="SimSun" w:cs="SimSun"/>
          <w:spacing w:val="-3"/>
          <w:sz w:val="21"/>
          <w:szCs w:val="21"/>
        </w:rPr>
        <w:t>报告内容应包括立项背景、编制依据、资料及方法、气候</w:t>
      </w:r>
      <w:r>
        <w:rPr>
          <w:rFonts w:ascii="SimSun" w:eastAsia="SimSun" w:hAnsi="SimSun" w:cs="SimSun"/>
          <w:spacing w:val="-4"/>
          <w:sz w:val="21"/>
          <w:szCs w:val="21"/>
        </w:rPr>
        <w:t>特征分析、暴雨强度公式计算、暴雨雨型</w:t>
      </w:r>
      <w:r>
        <w:rPr>
          <w:rFonts w:ascii="SimSun" w:eastAsia="SimSun" w:hAnsi="SimSun" w:cs="SimSun"/>
          <w:sz w:val="21"/>
          <w:szCs w:val="21"/>
        </w:rPr>
        <w:t xml:space="preserve"> </w:t>
      </w:r>
      <w:r>
        <w:rPr>
          <w:rFonts w:ascii="SimSun" w:eastAsia="SimSun" w:hAnsi="SimSun" w:cs="SimSun"/>
          <w:spacing w:val="-1"/>
          <w:sz w:val="21"/>
          <w:szCs w:val="21"/>
        </w:rPr>
        <w:t>分析、结论和建议，可参考附录B编制。各部分的编写</w:t>
      </w:r>
      <w:r>
        <w:rPr>
          <w:rFonts w:ascii="SimSun" w:eastAsia="SimSun" w:hAnsi="SimSun" w:cs="SimSun"/>
          <w:spacing w:val="-2"/>
          <w:sz w:val="21"/>
          <w:szCs w:val="21"/>
        </w:rPr>
        <w:t>应按第5章规定进行。</w:t>
      </w:r>
    </w:p>
    <w:p>
      <w:pPr>
        <w:spacing w:before="227" w:line="222" w:lineRule="auto"/>
        <w:ind w:left="3"/>
        <w:outlineLvl w:val="6"/>
        <w:rPr>
          <w:rFonts w:ascii="SimHei" w:eastAsia="SimHei" w:hAnsi="SimHei" w:cs="SimHei"/>
          <w:sz w:val="21"/>
          <w:szCs w:val="21"/>
        </w:rPr>
      </w:pPr>
      <w:r>
        <w:rPr>
          <w:rFonts w:ascii="SimHei" w:eastAsia="SimHei" w:hAnsi="SimHei" w:cs="SimHei"/>
          <w:b/>
          <w:bCs/>
          <w:spacing w:val="-5"/>
          <w:sz w:val="21"/>
          <w:szCs w:val="21"/>
        </w:rPr>
        <w:t>4.5</w:t>
      </w:r>
      <w:r>
        <w:rPr>
          <w:rFonts w:ascii="SimHei" w:eastAsia="SimHei" w:hAnsi="SimHei" w:cs="SimHei"/>
          <w:spacing w:val="4"/>
          <w:sz w:val="21"/>
          <w:szCs w:val="21"/>
        </w:rPr>
        <w:t xml:space="preserve">  </w:t>
      </w:r>
      <w:r>
        <w:rPr>
          <w:rFonts w:ascii="SimHei" w:eastAsia="SimHei" w:hAnsi="SimHei" w:cs="SimHei"/>
          <w:b/>
          <w:bCs/>
          <w:spacing w:val="-5"/>
          <w:sz w:val="21"/>
          <w:szCs w:val="21"/>
        </w:rPr>
        <w:t>附录</w:t>
      </w:r>
    </w:p>
    <w:p>
      <w:pPr>
        <w:spacing w:before="181" w:line="259" w:lineRule="auto"/>
        <w:ind w:right="5" w:firstLine="409"/>
        <w:rPr>
          <w:rFonts w:ascii="SimSun" w:eastAsia="SimSun" w:hAnsi="SimSun" w:cs="SimSun"/>
          <w:sz w:val="21"/>
          <w:szCs w:val="21"/>
        </w:rPr>
      </w:pPr>
      <w:r>
        <w:rPr>
          <w:rFonts w:ascii="SimSun" w:eastAsia="SimSun" w:hAnsi="SimSun" w:cs="SimSun"/>
          <w:spacing w:val="-3"/>
          <w:sz w:val="21"/>
          <w:szCs w:val="21"/>
        </w:rPr>
        <w:t>报告形成过程中的原始数据、计算过程、中间结果等不宜在报告中列出的，必要时可将其内容和方</w:t>
      </w:r>
      <w:r>
        <w:rPr>
          <w:rFonts w:ascii="SimSun" w:eastAsia="SimSun" w:hAnsi="SimSun" w:cs="SimSun"/>
          <w:spacing w:val="6"/>
          <w:sz w:val="21"/>
          <w:szCs w:val="21"/>
        </w:rPr>
        <w:t xml:space="preserve"> </w:t>
      </w:r>
      <w:r>
        <w:rPr>
          <w:rFonts w:ascii="SimSun" w:eastAsia="SimSun" w:hAnsi="SimSun" w:cs="SimSun"/>
          <w:sz w:val="21"/>
          <w:szCs w:val="21"/>
        </w:rPr>
        <w:t>法以附图或附表的形式编入附录。附图、附表可参考附</w:t>
      </w:r>
      <w:r>
        <w:rPr>
          <w:rFonts w:ascii="SimSun" w:eastAsia="SimSun" w:hAnsi="SimSun" w:cs="SimSun"/>
          <w:spacing w:val="-1"/>
          <w:sz w:val="21"/>
          <w:szCs w:val="21"/>
        </w:rPr>
        <w:t>录C.</w:t>
      </w:r>
    </w:p>
    <w:p>
      <w:pPr>
        <w:spacing w:before="232" w:line="224" w:lineRule="auto"/>
        <w:ind w:left="3"/>
        <w:outlineLvl w:val="6"/>
        <w:rPr>
          <w:rFonts w:ascii="SimHei" w:eastAsia="SimHei" w:hAnsi="SimHei" w:cs="SimHei"/>
          <w:sz w:val="21"/>
          <w:szCs w:val="21"/>
        </w:rPr>
      </w:pPr>
      <w:r>
        <w:rPr>
          <w:rFonts w:ascii="SimHei" w:eastAsia="SimHei" w:hAnsi="SimHei" w:cs="SimHei"/>
          <w:b/>
          <w:bCs/>
          <w:spacing w:val="-5"/>
          <w:sz w:val="21"/>
          <w:szCs w:val="21"/>
        </w:rPr>
        <w:t>4.6</w:t>
      </w:r>
      <w:r>
        <w:rPr>
          <w:rFonts w:ascii="SimHei" w:eastAsia="SimHei" w:hAnsi="SimHei" w:cs="SimHei"/>
          <w:spacing w:val="103"/>
          <w:sz w:val="21"/>
          <w:szCs w:val="21"/>
        </w:rPr>
        <w:t xml:space="preserve"> </w:t>
      </w:r>
      <w:r>
        <w:rPr>
          <w:rFonts w:ascii="SimHei" w:eastAsia="SimHei" w:hAnsi="SimHei" w:cs="SimHei"/>
          <w:b/>
          <w:bCs/>
          <w:spacing w:val="-5"/>
          <w:sz w:val="21"/>
          <w:szCs w:val="21"/>
        </w:rPr>
        <w:t>附件</w:t>
      </w:r>
    </w:p>
    <w:p>
      <w:pPr>
        <w:spacing w:before="193" w:line="218" w:lineRule="auto"/>
        <w:ind w:left="409"/>
        <w:rPr>
          <w:rFonts w:ascii="SimSun" w:eastAsia="SimSun" w:hAnsi="SimSun" w:cs="SimSun"/>
          <w:sz w:val="21"/>
          <w:szCs w:val="21"/>
        </w:rPr>
      </w:pPr>
      <w:r>
        <w:rPr>
          <w:rFonts w:ascii="SimSun" w:eastAsia="SimSun" w:hAnsi="SimSun" w:cs="SimSun"/>
          <w:spacing w:val="-2"/>
          <w:sz w:val="21"/>
          <w:szCs w:val="21"/>
        </w:rPr>
        <w:t>报告的最终版本宜将评审意见及专家签名表，必要的依据文件以附件形式</w:t>
      </w:r>
      <w:r>
        <w:rPr>
          <w:rFonts w:ascii="SimSun" w:eastAsia="SimSun" w:hAnsi="SimSun" w:cs="SimSun"/>
          <w:spacing w:val="-3"/>
          <w:sz w:val="21"/>
          <w:szCs w:val="21"/>
        </w:rPr>
        <w:t>编入。</w:t>
      </w:r>
    </w:p>
    <w:p>
      <w:pPr>
        <w:spacing w:line="340" w:lineRule="auto"/>
        <w:rPr>
          <w:rFonts w:ascii="Arial"/>
          <w:sz w:val="21"/>
        </w:rPr>
      </w:pPr>
    </w:p>
    <w:p>
      <w:pPr>
        <w:spacing w:before="69" w:line="222" w:lineRule="auto"/>
        <w:ind w:left="3"/>
        <w:rPr>
          <w:rFonts w:ascii="SimHei" w:eastAsia="SimHei" w:hAnsi="SimHei" w:cs="SimHei"/>
          <w:sz w:val="21"/>
          <w:szCs w:val="21"/>
        </w:rPr>
      </w:pPr>
      <w:r>
        <w:rPr>
          <w:rFonts w:ascii="SimHei" w:eastAsia="SimHei" w:hAnsi="SimHei" w:cs="SimHei"/>
          <w:b/>
          <w:bCs/>
          <w:spacing w:val="-4"/>
          <w:sz w:val="21"/>
          <w:szCs w:val="21"/>
        </w:rPr>
        <w:t>5</w:t>
      </w:r>
      <w:r>
        <w:rPr>
          <w:rFonts w:ascii="SimHei" w:eastAsia="SimHei" w:hAnsi="SimHei" w:cs="SimHei"/>
          <w:spacing w:val="83"/>
          <w:sz w:val="21"/>
          <w:szCs w:val="21"/>
        </w:rPr>
        <w:t xml:space="preserve"> </w:t>
      </w:r>
      <w:r>
        <w:rPr>
          <w:rFonts w:ascii="SimHei" w:eastAsia="SimHei" w:hAnsi="SimHei" w:cs="SimHei"/>
          <w:b/>
          <w:bCs/>
          <w:spacing w:val="-4"/>
          <w:sz w:val="21"/>
          <w:szCs w:val="21"/>
        </w:rPr>
        <w:t>报告内容</w:t>
      </w:r>
    </w:p>
    <w:p>
      <w:pPr>
        <w:spacing w:line="295" w:lineRule="auto"/>
        <w:rPr>
          <w:rFonts w:ascii="Arial"/>
          <w:sz w:val="21"/>
        </w:rPr>
      </w:pPr>
    </w:p>
    <w:p>
      <w:pPr>
        <w:spacing w:before="69" w:line="221" w:lineRule="auto"/>
        <w:ind w:left="3"/>
        <w:outlineLvl w:val="6"/>
        <w:rPr>
          <w:rFonts w:ascii="SimHei" w:eastAsia="SimHei" w:hAnsi="SimHei" w:cs="SimHei"/>
          <w:sz w:val="21"/>
          <w:szCs w:val="21"/>
        </w:rPr>
      </w:pPr>
      <w:r>
        <w:rPr>
          <w:rFonts w:ascii="SimHei" w:eastAsia="SimHei" w:hAnsi="SimHei" w:cs="SimHei"/>
          <w:b/>
          <w:bCs/>
          <w:spacing w:val="-1"/>
          <w:sz w:val="21"/>
          <w:szCs w:val="21"/>
        </w:rPr>
        <w:t>5.1</w:t>
      </w:r>
      <w:r>
        <w:rPr>
          <w:rFonts w:ascii="SimHei" w:eastAsia="SimHei" w:hAnsi="SimHei" w:cs="SimHei"/>
          <w:spacing w:val="86"/>
          <w:sz w:val="21"/>
          <w:szCs w:val="21"/>
        </w:rPr>
        <w:t xml:space="preserve"> </w:t>
      </w:r>
      <w:r>
        <w:rPr>
          <w:rFonts w:ascii="SimHei" w:eastAsia="SimHei" w:hAnsi="SimHei" w:cs="SimHei"/>
          <w:b/>
          <w:bCs/>
          <w:spacing w:val="-1"/>
          <w:sz w:val="21"/>
          <w:szCs w:val="21"/>
        </w:rPr>
        <w:t>立项背景</w:t>
      </w:r>
    </w:p>
    <w:p>
      <w:pPr>
        <w:spacing w:before="182" w:line="218" w:lineRule="auto"/>
        <w:rPr>
          <w:rFonts w:ascii="SimSun" w:eastAsia="SimSun" w:hAnsi="SimSun" w:cs="SimSun"/>
          <w:sz w:val="21"/>
          <w:szCs w:val="21"/>
        </w:rPr>
      </w:pPr>
      <w:r>
        <w:rPr>
          <w:rFonts w:ascii="Times New Roman" w:eastAsia="Times New Roman" w:hAnsi="Times New Roman" w:cs="Times New Roman"/>
          <w:b/>
          <w:bCs/>
          <w:spacing w:val="-1"/>
          <w:sz w:val="21"/>
          <w:szCs w:val="21"/>
        </w:rPr>
        <w:t>5.1.1</w:t>
      </w:r>
      <w:r>
        <w:rPr>
          <w:rFonts w:ascii="Times New Roman" w:eastAsia="Times New Roman" w:hAnsi="Times New Roman" w:cs="Times New Roman"/>
          <w:spacing w:val="6"/>
          <w:sz w:val="21"/>
          <w:szCs w:val="21"/>
        </w:rPr>
        <w:t xml:space="preserve">  </w:t>
      </w:r>
      <w:r>
        <w:rPr>
          <w:rFonts w:ascii="SimSun" w:eastAsia="SimSun" w:hAnsi="SimSun" w:cs="SimSun"/>
          <w:spacing w:val="-1"/>
          <w:sz w:val="21"/>
          <w:szCs w:val="21"/>
        </w:rPr>
        <w:t>报告应列出开展该城市暴雨强度公式编制和暴雨雨型设计的相关</w:t>
      </w:r>
      <w:r>
        <w:rPr>
          <w:rFonts w:ascii="SimSun" w:eastAsia="SimSun" w:hAnsi="SimSun" w:cs="SimSun"/>
          <w:spacing w:val="-2"/>
          <w:sz w:val="21"/>
          <w:szCs w:val="21"/>
        </w:rPr>
        <w:t>政策依据。</w:t>
      </w:r>
    </w:p>
    <w:p>
      <w:pPr>
        <w:spacing w:before="62" w:line="246" w:lineRule="auto"/>
        <w:ind w:right="190"/>
        <w:rPr>
          <w:rFonts w:ascii="SimSun" w:eastAsia="SimSun" w:hAnsi="SimSun" w:cs="SimSun"/>
          <w:sz w:val="21"/>
          <w:szCs w:val="21"/>
        </w:rPr>
      </w:pPr>
      <w:r>
        <w:rPr>
          <w:rFonts w:ascii="SimSun" w:eastAsia="SimSun" w:hAnsi="SimSun" w:cs="SimSun"/>
          <w:sz w:val="21"/>
          <w:szCs w:val="21"/>
        </w:rPr>
        <w:t>5.1.2报告应概述该城市的地理位置、地形地貌和气候特征，宜给出当地气象主管机构认可的灾</w:t>
      </w:r>
      <w:r>
        <w:rPr>
          <w:rFonts w:ascii="SimSun" w:eastAsia="SimSun" w:hAnsi="SimSun" w:cs="SimSun"/>
          <w:spacing w:val="-1"/>
          <w:sz w:val="21"/>
          <w:szCs w:val="21"/>
        </w:rPr>
        <w:t>害分</w:t>
      </w:r>
      <w:r>
        <w:rPr>
          <w:rFonts w:ascii="SimSun" w:eastAsia="SimSun" w:hAnsi="SimSun" w:cs="SimSun"/>
          <w:sz w:val="21"/>
          <w:szCs w:val="21"/>
        </w:rPr>
        <w:t xml:space="preserve"> </w:t>
      </w:r>
      <w:r>
        <w:rPr>
          <w:rFonts w:ascii="SimSun" w:eastAsia="SimSun" w:hAnsi="SimSun" w:cs="SimSun"/>
          <w:spacing w:val="-5"/>
          <w:sz w:val="21"/>
          <w:szCs w:val="21"/>
        </w:rPr>
        <w:t>布或气候区划图。</w:t>
      </w:r>
    </w:p>
    <w:p>
      <w:pPr>
        <w:spacing w:before="60" w:line="218" w:lineRule="auto"/>
        <w:rPr>
          <w:rFonts w:ascii="SimSun" w:eastAsia="SimSun" w:hAnsi="SimSun" w:cs="SimSun"/>
          <w:sz w:val="21"/>
          <w:szCs w:val="21"/>
        </w:rPr>
      </w:pPr>
      <w:r>
        <w:rPr>
          <w:rFonts w:ascii="Times New Roman" w:eastAsia="Times New Roman" w:hAnsi="Times New Roman" w:cs="Times New Roman"/>
          <w:b/>
          <w:bCs/>
          <w:spacing w:val="1"/>
          <w:sz w:val="21"/>
          <w:szCs w:val="21"/>
        </w:rPr>
        <w:t>5.1.3</w:t>
      </w:r>
      <w:r>
        <w:rPr>
          <w:rFonts w:ascii="Times New Roman" w:eastAsia="Times New Roman" w:hAnsi="Times New Roman" w:cs="Times New Roman"/>
          <w:spacing w:val="11"/>
          <w:sz w:val="21"/>
          <w:szCs w:val="21"/>
        </w:rPr>
        <w:t xml:space="preserve">     </w:t>
      </w:r>
      <w:r>
        <w:rPr>
          <w:rFonts w:ascii="SimSun" w:eastAsia="SimSun" w:hAnsi="SimSun" w:cs="SimSun"/>
          <w:spacing w:val="1"/>
          <w:sz w:val="21"/>
          <w:szCs w:val="21"/>
        </w:rPr>
        <w:t>报告应至少选择1次当地较典型的暴雨灾情实况进行描述。</w:t>
      </w:r>
    </w:p>
    <w:p>
      <w:pPr>
        <w:spacing w:before="62" w:line="218" w:lineRule="auto"/>
        <w:rPr>
          <w:rFonts w:ascii="SimSun" w:eastAsia="SimSun" w:hAnsi="SimSun" w:cs="SimSun"/>
          <w:sz w:val="21"/>
          <w:szCs w:val="21"/>
        </w:rPr>
      </w:pPr>
      <w:r>
        <w:rPr>
          <w:rFonts w:ascii="Times New Roman" w:eastAsia="Times New Roman" w:hAnsi="Times New Roman" w:cs="Times New Roman"/>
          <w:b/>
          <w:bCs/>
          <w:spacing w:val="-2"/>
          <w:sz w:val="21"/>
          <w:szCs w:val="21"/>
        </w:rPr>
        <w:t>5.1.4</w:t>
      </w:r>
      <w:r>
        <w:rPr>
          <w:rFonts w:ascii="Times New Roman" w:eastAsia="Times New Roman" w:hAnsi="Times New Roman" w:cs="Times New Roman"/>
          <w:spacing w:val="8"/>
          <w:sz w:val="21"/>
          <w:szCs w:val="21"/>
        </w:rPr>
        <w:t xml:space="preserve">     </w:t>
      </w:r>
      <w:r>
        <w:rPr>
          <w:rFonts w:ascii="SimSun" w:eastAsia="SimSun" w:hAnsi="SimSun" w:cs="SimSun"/>
          <w:spacing w:val="-2"/>
          <w:sz w:val="21"/>
          <w:szCs w:val="21"/>
        </w:rPr>
        <w:t>报告宜简要说明项目来源，开展的意义和目标。</w:t>
      </w:r>
    </w:p>
    <w:p>
      <w:pPr>
        <w:spacing w:before="269" w:line="221" w:lineRule="auto"/>
        <w:ind w:left="3"/>
        <w:outlineLvl w:val="6"/>
        <w:rPr>
          <w:rFonts w:ascii="SimHei" w:eastAsia="SimHei" w:hAnsi="SimHei" w:cs="SimHei"/>
          <w:sz w:val="21"/>
          <w:szCs w:val="21"/>
        </w:rPr>
      </w:pPr>
      <w:r>
        <w:rPr>
          <w:rFonts w:ascii="SimHei" w:eastAsia="SimHei" w:hAnsi="SimHei" w:cs="SimHei"/>
          <w:b/>
          <w:bCs/>
          <w:spacing w:val="-1"/>
          <w:sz w:val="21"/>
          <w:szCs w:val="21"/>
        </w:rPr>
        <w:t>5.2</w:t>
      </w:r>
      <w:r>
        <w:rPr>
          <w:rFonts w:ascii="SimHei" w:eastAsia="SimHei" w:hAnsi="SimHei" w:cs="SimHei"/>
          <w:spacing w:val="84"/>
          <w:sz w:val="21"/>
          <w:szCs w:val="21"/>
        </w:rPr>
        <w:t xml:space="preserve"> </w:t>
      </w:r>
      <w:r>
        <w:rPr>
          <w:rFonts w:ascii="SimHei" w:eastAsia="SimHei" w:hAnsi="SimHei" w:cs="SimHei"/>
          <w:b/>
          <w:bCs/>
          <w:spacing w:val="-1"/>
          <w:sz w:val="21"/>
          <w:szCs w:val="21"/>
        </w:rPr>
        <w:t>编制依据</w:t>
      </w:r>
    </w:p>
    <w:p>
      <w:pPr>
        <w:spacing w:before="202" w:line="218" w:lineRule="auto"/>
        <w:ind w:left="409"/>
        <w:rPr>
          <w:rFonts w:ascii="SimSun" w:eastAsia="SimSun" w:hAnsi="SimSun" w:cs="SimSun"/>
          <w:sz w:val="21"/>
          <w:szCs w:val="21"/>
        </w:rPr>
      </w:pPr>
      <w:r>
        <w:rPr>
          <w:rFonts w:ascii="SimSun" w:eastAsia="SimSun" w:hAnsi="SimSun" w:cs="SimSun"/>
          <w:spacing w:val="-2"/>
          <w:sz w:val="21"/>
          <w:szCs w:val="21"/>
        </w:rPr>
        <w:t>报告应列出编制报告依据的标准、规范、规程等文件。</w:t>
      </w:r>
    </w:p>
    <w:p>
      <w:pPr>
        <w:spacing w:before="239" w:line="221" w:lineRule="auto"/>
        <w:ind w:left="3"/>
        <w:outlineLvl w:val="6"/>
        <w:rPr>
          <w:rFonts w:ascii="SimHei" w:eastAsia="SimHei" w:hAnsi="SimHei" w:cs="SimHei"/>
          <w:sz w:val="21"/>
          <w:szCs w:val="21"/>
        </w:rPr>
      </w:pPr>
      <w:r>
        <w:rPr>
          <w:rFonts w:ascii="SimHei" w:eastAsia="SimHei" w:hAnsi="SimHei" w:cs="SimHei"/>
          <w:b/>
          <w:bCs/>
          <w:spacing w:val="-3"/>
          <w:sz w:val="21"/>
          <w:szCs w:val="21"/>
        </w:rPr>
        <w:t>5.3</w:t>
      </w:r>
      <w:r>
        <w:rPr>
          <w:rFonts w:ascii="SimHei" w:eastAsia="SimHei" w:hAnsi="SimHei" w:cs="SimHei"/>
          <w:spacing w:val="109"/>
          <w:sz w:val="21"/>
          <w:szCs w:val="21"/>
        </w:rPr>
        <w:t xml:space="preserve"> </w:t>
      </w:r>
      <w:r>
        <w:rPr>
          <w:rFonts w:ascii="SimHei" w:eastAsia="SimHei" w:hAnsi="SimHei" w:cs="SimHei"/>
          <w:b/>
          <w:bCs/>
          <w:spacing w:val="-3"/>
          <w:sz w:val="21"/>
          <w:szCs w:val="21"/>
        </w:rPr>
        <w:t>资料说明</w:t>
      </w:r>
    </w:p>
    <w:p>
      <w:pPr>
        <w:spacing w:before="161" w:line="218" w:lineRule="auto"/>
        <w:rPr>
          <w:rFonts w:ascii="SimSun" w:eastAsia="SimSun" w:hAnsi="SimSun" w:cs="SimSun"/>
          <w:sz w:val="21"/>
          <w:szCs w:val="21"/>
        </w:rPr>
      </w:pPr>
      <w:r>
        <w:rPr>
          <w:rFonts w:ascii="Times New Roman" w:eastAsia="Times New Roman" w:hAnsi="Times New Roman" w:cs="Times New Roman"/>
          <w:b/>
          <w:bCs/>
          <w:spacing w:val="1"/>
          <w:sz w:val="21"/>
          <w:szCs w:val="21"/>
        </w:rPr>
        <w:t>5.3.1</w:t>
      </w:r>
      <w:r>
        <w:rPr>
          <w:rFonts w:ascii="Times New Roman" w:eastAsia="Times New Roman" w:hAnsi="Times New Roman" w:cs="Times New Roman"/>
          <w:spacing w:val="6"/>
          <w:sz w:val="21"/>
          <w:szCs w:val="21"/>
        </w:rPr>
        <w:t xml:space="preserve">  </w:t>
      </w:r>
      <w:r>
        <w:rPr>
          <w:rFonts w:ascii="SimSun" w:eastAsia="SimSun" w:hAnsi="SimSun" w:cs="SimSun"/>
          <w:spacing w:val="1"/>
          <w:sz w:val="21"/>
          <w:szCs w:val="21"/>
        </w:rPr>
        <w:t>报告应说明使用的降雨资料来源，包括参证气象站的基本情况，观测资料</w:t>
      </w:r>
      <w:r>
        <w:rPr>
          <w:rFonts w:ascii="SimSun" w:eastAsia="SimSun" w:hAnsi="SimSun" w:cs="SimSun"/>
          <w:sz w:val="21"/>
          <w:szCs w:val="21"/>
        </w:rPr>
        <w:t>沿革(迁站等信息)。</w:t>
      </w:r>
    </w:p>
    <w:p>
      <w:pPr>
        <w:spacing w:before="72" w:line="218" w:lineRule="auto"/>
        <w:rPr>
          <w:rFonts w:ascii="SimSun" w:eastAsia="SimSun" w:hAnsi="SimSun" w:cs="SimSun"/>
          <w:sz w:val="21"/>
          <w:szCs w:val="21"/>
        </w:rPr>
      </w:pPr>
      <w:r>
        <w:rPr>
          <w:rFonts w:ascii="SimSun" w:eastAsia="SimSun" w:hAnsi="SimSun" w:cs="SimSun"/>
          <w:spacing w:val="-5"/>
          <w:sz w:val="21"/>
          <w:szCs w:val="21"/>
        </w:rPr>
        <w:t>5.3.2</w:t>
      </w:r>
      <w:r>
        <w:rPr>
          <w:rFonts w:ascii="SimSun" w:eastAsia="SimSun" w:hAnsi="SimSun" w:cs="SimSun"/>
          <w:spacing w:val="3"/>
          <w:sz w:val="21"/>
          <w:szCs w:val="21"/>
        </w:rPr>
        <w:t xml:space="preserve">  </w:t>
      </w:r>
      <w:r>
        <w:rPr>
          <w:rFonts w:ascii="SimSun" w:eastAsia="SimSun" w:hAnsi="SimSun" w:cs="SimSun"/>
          <w:spacing w:val="-5"/>
          <w:sz w:val="21"/>
          <w:szCs w:val="21"/>
        </w:rPr>
        <w:t>报告应对使用的参证气象站的降雨资料进行可靠性、</w:t>
      </w:r>
      <w:r>
        <w:rPr>
          <w:rFonts w:ascii="SimSun" w:eastAsia="SimSun" w:hAnsi="SimSun" w:cs="SimSun"/>
          <w:spacing w:val="43"/>
          <w:sz w:val="21"/>
          <w:szCs w:val="21"/>
        </w:rPr>
        <w:t xml:space="preserve"> </w:t>
      </w:r>
      <w:r>
        <w:rPr>
          <w:rFonts w:ascii="SimSun" w:eastAsia="SimSun" w:hAnsi="SimSun" w:cs="SimSun"/>
          <w:spacing w:val="-5"/>
          <w:sz w:val="21"/>
          <w:szCs w:val="21"/>
        </w:rPr>
        <w:t>一致性、代表性</w:t>
      </w:r>
      <w:r>
        <w:rPr>
          <w:rFonts w:ascii="SimSun" w:eastAsia="SimSun" w:hAnsi="SimSun" w:cs="SimSun"/>
          <w:spacing w:val="-6"/>
          <w:sz w:val="21"/>
          <w:szCs w:val="21"/>
        </w:rPr>
        <w:t>分析。</w:t>
      </w:r>
    </w:p>
    <w:p>
      <w:pPr>
        <w:spacing w:before="72" w:line="251" w:lineRule="auto"/>
        <w:ind w:right="14"/>
        <w:rPr>
          <w:rFonts w:ascii="SimSun" w:eastAsia="SimSun" w:hAnsi="SimSun" w:cs="SimSun"/>
          <w:sz w:val="21"/>
          <w:szCs w:val="21"/>
        </w:rPr>
      </w:pPr>
      <w:r>
        <w:rPr>
          <w:rFonts w:ascii="SimSun" w:eastAsia="SimSun" w:hAnsi="SimSun" w:cs="SimSun"/>
          <w:spacing w:val="-1"/>
          <w:sz w:val="21"/>
          <w:szCs w:val="21"/>
        </w:rPr>
        <w:t>5.3.3</w:t>
      </w:r>
      <w:r>
        <w:rPr>
          <w:rFonts w:ascii="SimSun" w:eastAsia="SimSun" w:hAnsi="SimSun" w:cs="SimSun"/>
          <w:spacing w:val="4"/>
          <w:sz w:val="21"/>
          <w:szCs w:val="21"/>
        </w:rPr>
        <w:t xml:space="preserve">  </w:t>
      </w:r>
      <w:r>
        <w:rPr>
          <w:rFonts w:ascii="SimSun" w:eastAsia="SimSun" w:hAnsi="SimSun" w:cs="SimSun"/>
          <w:spacing w:val="-1"/>
          <w:sz w:val="21"/>
          <w:szCs w:val="21"/>
        </w:rPr>
        <w:t>报告应分别列出气候特征分析、暴雨强度公式推算、暴雨雨型设计所使用的资料清单，清单内</w:t>
      </w:r>
      <w:r>
        <w:rPr>
          <w:rFonts w:ascii="SimSun" w:eastAsia="SimSun" w:hAnsi="SimSun" w:cs="SimSun"/>
          <w:sz w:val="21"/>
          <w:szCs w:val="21"/>
        </w:rPr>
        <w:t xml:space="preserve"> </w:t>
      </w:r>
      <w:r>
        <w:rPr>
          <w:rFonts w:ascii="SimSun" w:eastAsia="SimSun" w:hAnsi="SimSun" w:cs="SimSun"/>
          <w:sz w:val="21"/>
          <w:szCs w:val="21"/>
        </w:rPr>
        <w:t>容应包括资料种类和年限，资料年限长度应符合GB/T</w:t>
      </w:r>
      <w:r>
        <w:rPr>
          <w:rFonts w:ascii="SimSun" w:eastAsia="SimSun" w:hAnsi="SimSun" w:cs="SimSun"/>
          <w:spacing w:val="23"/>
          <w:sz w:val="21"/>
          <w:szCs w:val="21"/>
        </w:rPr>
        <w:t xml:space="preserve">  </w:t>
      </w:r>
      <w:r>
        <w:rPr>
          <w:rFonts w:ascii="SimSun" w:eastAsia="SimSun" w:hAnsi="SimSun" w:cs="SimSun"/>
          <w:sz w:val="21"/>
          <w:szCs w:val="21"/>
        </w:rPr>
        <w:t>50014-2006的要求。</w:t>
      </w:r>
    </w:p>
    <w:p>
      <w:pPr>
        <w:spacing w:before="246" w:line="221" w:lineRule="auto"/>
        <w:ind w:left="3"/>
        <w:outlineLvl w:val="6"/>
        <w:rPr>
          <w:rFonts w:ascii="SimHei" w:eastAsia="SimHei" w:hAnsi="SimHei" w:cs="SimHei"/>
          <w:sz w:val="21"/>
          <w:szCs w:val="21"/>
        </w:rPr>
      </w:pPr>
      <w:r>
        <w:rPr>
          <w:rFonts w:ascii="SimHei" w:eastAsia="SimHei" w:hAnsi="SimHei" w:cs="SimHei"/>
          <w:b/>
          <w:bCs/>
          <w:sz w:val="21"/>
          <w:szCs w:val="21"/>
        </w:rPr>
        <w:t>5.4</w:t>
      </w:r>
      <w:r>
        <w:rPr>
          <w:rFonts w:ascii="SimHei" w:eastAsia="SimHei" w:hAnsi="SimHei" w:cs="SimHei"/>
          <w:spacing w:val="81"/>
          <w:sz w:val="21"/>
          <w:szCs w:val="21"/>
        </w:rPr>
        <w:t xml:space="preserve"> </w:t>
      </w:r>
      <w:r>
        <w:rPr>
          <w:rFonts w:ascii="SimHei" w:eastAsia="SimHei" w:hAnsi="SimHei" w:cs="SimHei"/>
          <w:b/>
          <w:bCs/>
          <w:sz w:val="21"/>
          <w:szCs w:val="21"/>
        </w:rPr>
        <w:t>处理方法介绍</w:t>
      </w:r>
    </w:p>
    <w:p>
      <w:pPr>
        <w:spacing w:before="172" w:line="218" w:lineRule="auto"/>
        <w:rPr>
          <w:rFonts w:ascii="SimSun" w:eastAsia="SimSun" w:hAnsi="SimSun" w:cs="SimSun"/>
          <w:sz w:val="21"/>
          <w:szCs w:val="21"/>
        </w:rPr>
      </w:pPr>
      <w:r>
        <w:rPr>
          <w:rFonts w:ascii="Times New Roman" w:eastAsia="Times New Roman" w:hAnsi="Times New Roman" w:cs="Times New Roman"/>
          <w:b/>
          <w:bCs/>
          <w:spacing w:val="-1"/>
          <w:sz w:val="21"/>
          <w:szCs w:val="21"/>
        </w:rPr>
        <w:t>5.4.1</w:t>
      </w:r>
      <w:r>
        <w:rPr>
          <w:rFonts w:ascii="Times New Roman" w:eastAsia="Times New Roman" w:hAnsi="Times New Roman" w:cs="Times New Roman"/>
          <w:spacing w:val="6"/>
          <w:sz w:val="21"/>
          <w:szCs w:val="21"/>
        </w:rPr>
        <w:t xml:space="preserve">  </w:t>
      </w:r>
      <w:r>
        <w:rPr>
          <w:rFonts w:ascii="SimSun" w:eastAsia="SimSun" w:hAnsi="SimSun" w:cs="SimSun"/>
          <w:spacing w:val="-1"/>
          <w:sz w:val="21"/>
          <w:szCs w:val="21"/>
        </w:rPr>
        <w:t>报告应简要介绍年最大值法的取样方法，包括提取原则、数据库资料格式和质量控制方法。</w:t>
      </w:r>
    </w:p>
    <w:p>
      <w:pPr>
        <w:spacing w:before="73" w:line="250" w:lineRule="auto"/>
        <w:rPr>
          <w:rFonts w:ascii="SimSun" w:eastAsia="SimSun" w:hAnsi="SimSun" w:cs="SimSun"/>
          <w:sz w:val="21"/>
          <w:szCs w:val="21"/>
        </w:rPr>
      </w:pPr>
      <w:r>
        <w:rPr>
          <w:rFonts w:ascii="Times New Roman" w:eastAsia="Times New Roman" w:hAnsi="Times New Roman" w:cs="Times New Roman"/>
          <w:b/>
          <w:bCs/>
          <w:sz w:val="21"/>
          <w:szCs w:val="21"/>
        </w:rPr>
        <w:t>5.4.2</w:t>
      </w:r>
      <w:r>
        <w:rPr>
          <w:rFonts w:ascii="Times New Roman" w:eastAsia="Times New Roman" w:hAnsi="Times New Roman" w:cs="Times New Roman"/>
          <w:spacing w:val="8"/>
          <w:sz w:val="21"/>
          <w:szCs w:val="21"/>
        </w:rPr>
        <w:t xml:space="preserve">     </w:t>
      </w:r>
      <w:r>
        <w:rPr>
          <w:rFonts w:ascii="SimSun" w:eastAsia="SimSun" w:hAnsi="SimSun" w:cs="SimSun"/>
          <w:sz w:val="21"/>
          <w:szCs w:val="21"/>
        </w:rPr>
        <w:t>报告应详细介绍暴雨强度公式计算方法，包括暴雨强度的频率</w:t>
      </w:r>
      <w:r>
        <w:rPr>
          <w:rFonts w:ascii="SimSun" w:eastAsia="SimSun" w:hAnsi="SimSun" w:cs="SimSun"/>
          <w:spacing w:val="-1"/>
          <w:sz w:val="21"/>
          <w:szCs w:val="21"/>
        </w:rPr>
        <w:t>、重现期、两种以上的频率曲线</w:t>
      </w:r>
      <w:r>
        <w:rPr>
          <w:rFonts w:ascii="SimSun" w:eastAsia="SimSun" w:hAnsi="SimSun" w:cs="SimSun"/>
          <w:spacing w:val="3"/>
          <w:sz w:val="21"/>
          <w:szCs w:val="21"/>
        </w:rPr>
        <w:t xml:space="preserve"> </w:t>
      </w:r>
      <w:r>
        <w:rPr>
          <w:rFonts w:ascii="SimSun" w:eastAsia="SimSun" w:hAnsi="SimSun" w:cs="SimSun"/>
          <w:spacing w:val="-3"/>
          <w:sz w:val="21"/>
          <w:szCs w:val="21"/>
        </w:rPr>
        <w:t>拟合、误差控制和精度检验的方法。</w:t>
      </w:r>
    </w:p>
    <w:p>
      <w:pPr>
        <w:spacing w:before="70" w:line="218" w:lineRule="auto"/>
        <w:rPr>
          <w:rFonts w:ascii="SimSun" w:eastAsia="SimSun" w:hAnsi="SimSun" w:cs="SimSun"/>
          <w:sz w:val="21"/>
          <w:szCs w:val="21"/>
        </w:rPr>
        <w:sectPr>
          <w:headerReference w:type="default" r:id="rId21"/>
          <w:footerReference w:type="default" r:id="rId22"/>
          <w:pgSz w:w="11900" w:h="16840"/>
          <w:pgMar w:top="400" w:right="1176" w:bottom="1255" w:left="1400" w:header="0" w:footer="1106" w:gutter="0"/>
          <w:pgNumType w:start="13"/>
          <w:cols w:space="708"/>
        </w:sectPr>
      </w:pPr>
      <w:r>
        <w:rPr>
          <w:rFonts w:ascii="Times New Roman" w:eastAsia="Times New Roman" w:hAnsi="Times New Roman" w:cs="Times New Roman"/>
          <w:b/>
          <w:bCs/>
          <w:spacing w:val="-2"/>
          <w:sz w:val="21"/>
          <w:szCs w:val="21"/>
        </w:rPr>
        <w:t>5.4.3</w:t>
      </w:r>
      <w:r>
        <w:rPr>
          <w:rFonts w:ascii="Times New Roman" w:eastAsia="Times New Roman" w:hAnsi="Times New Roman" w:cs="Times New Roman"/>
          <w:spacing w:val="9"/>
          <w:sz w:val="21"/>
          <w:szCs w:val="21"/>
        </w:rPr>
        <w:t xml:space="preserve">  </w:t>
      </w:r>
      <w:r>
        <w:rPr>
          <w:rFonts w:ascii="SimSun" w:eastAsia="SimSun" w:hAnsi="SimSun" w:cs="SimSun"/>
          <w:spacing w:val="-2"/>
          <w:sz w:val="21"/>
          <w:szCs w:val="21"/>
        </w:rPr>
        <w:t>报告应详细介绍暴雨雨型设计的方法，包括确定暴雨雨型分析样本、暴雨雨型推求方法。</w:t>
      </w:r>
    </w:p>
    <w:p>
      <w:pPr>
        <w:spacing w:before="249" w:line="221" w:lineRule="auto"/>
        <w:ind w:left="3"/>
        <w:outlineLvl w:val="6"/>
        <w:rPr>
          <w:rFonts w:ascii="SimHei" w:eastAsia="SimHei" w:hAnsi="SimHei" w:cs="SimHei"/>
          <w:sz w:val="21"/>
          <w:szCs w:val="21"/>
        </w:rPr>
      </w:pPr>
      <w:r>
        <w:rPr>
          <w:rFonts w:ascii="SimHei" w:eastAsia="SimHei" w:hAnsi="SimHei" w:cs="SimHei"/>
          <w:b/>
          <w:bCs/>
          <w:spacing w:val="-4"/>
          <w:sz w:val="21"/>
          <w:szCs w:val="21"/>
        </w:rPr>
        <w:t>5.5</w:t>
      </w:r>
      <w:r>
        <w:rPr>
          <w:rFonts w:ascii="SimHei" w:eastAsia="SimHei" w:hAnsi="SimHei" w:cs="SimHei"/>
          <w:spacing w:val="104"/>
          <w:sz w:val="21"/>
          <w:szCs w:val="21"/>
        </w:rPr>
        <w:t xml:space="preserve"> </w:t>
      </w:r>
      <w:r>
        <w:rPr>
          <w:rFonts w:ascii="SimHei" w:eastAsia="SimHei" w:hAnsi="SimHei" w:cs="SimHei"/>
          <w:b/>
          <w:bCs/>
          <w:spacing w:val="-4"/>
          <w:sz w:val="21"/>
          <w:szCs w:val="21"/>
        </w:rPr>
        <w:t>气候特征分析</w:t>
      </w:r>
    </w:p>
    <w:p>
      <w:pPr>
        <w:spacing w:before="181" w:line="260" w:lineRule="auto"/>
        <w:ind w:right="190"/>
        <w:rPr>
          <w:rFonts w:ascii="SimSun" w:eastAsia="SimSun" w:hAnsi="SimSun" w:cs="SimSun"/>
          <w:sz w:val="21"/>
          <w:szCs w:val="21"/>
        </w:rPr>
      </w:pPr>
      <w:r>
        <w:rPr>
          <w:rFonts w:ascii="Times New Roman" w:eastAsia="Times New Roman" w:hAnsi="Times New Roman" w:cs="Times New Roman"/>
          <w:b/>
          <w:bCs/>
          <w:sz w:val="21"/>
          <w:szCs w:val="21"/>
        </w:rPr>
        <w:t>5.5.1</w:t>
      </w:r>
      <w:r>
        <w:rPr>
          <w:rFonts w:ascii="Times New Roman" w:eastAsia="Times New Roman" w:hAnsi="Times New Roman" w:cs="Times New Roman"/>
          <w:spacing w:val="6"/>
          <w:sz w:val="21"/>
          <w:szCs w:val="21"/>
        </w:rPr>
        <w:t xml:space="preserve">  </w:t>
      </w:r>
      <w:r>
        <w:rPr>
          <w:rFonts w:ascii="SimSun" w:eastAsia="SimSun" w:hAnsi="SimSun" w:cs="SimSun"/>
          <w:sz w:val="21"/>
          <w:szCs w:val="21"/>
        </w:rPr>
        <w:t>报告应对所开展城市的年降雨量、年平均气温、暴雨日数、年</w:t>
      </w:r>
      <w:r>
        <w:rPr>
          <w:rFonts w:ascii="SimSun" w:eastAsia="SimSun" w:hAnsi="SimSun" w:cs="SimSun"/>
          <w:spacing w:val="-1"/>
          <w:sz w:val="21"/>
          <w:szCs w:val="21"/>
        </w:rPr>
        <w:t>最大日降水量等要素气候变化特</w:t>
      </w:r>
      <w:r>
        <w:rPr>
          <w:rFonts w:ascii="SimSun" w:eastAsia="SimSun" w:hAnsi="SimSun" w:cs="SimSun"/>
          <w:sz w:val="21"/>
          <w:szCs w:val="21"/>
        </w:rPr>
        <w:t xml:space="preserve"> </w:t>
      </w:r>
      <w:r>
        <w:rPr>
          <w:rFonts w:ascii="SimSun" w:eastAsia="SimSun" w:hAnsi="SimSun" w:cs="SimSun"/>
          <w:spacing w:val="-3"/>
          <w:sz w:val="21"/>
          <w:szCs w:val="21"/>
        </w:rPr>
        <w:t>征以图、表形式进行分析，给出分析结果。</w:t>
      </w:r>
    </w:p>
    <w:p>
      <w:pPr>
        <w:sectPr>
          <w:headerReference w:type="default" r:id="rId23"/>
          <w:footerReference w:type="default" r:id="rId24"/>
          <w:type w:val="nextPage"/>
          <w:pgSz w:w="11900" w:h="16840"/>
          <w:pgMar w:top="400" w:right="1176" w:bottom="1255" w:left="1400" w:header="0" w:footer="1106" w:gutter="0"/>
          <w:pgNumType w:start="14"/>
          <w:cols w:space="708"/>
          <w:titlePg w:val="0"/>
        </w:sect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60" w:line="188" w:lineRule="auto"/>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DB</w:t>
      </w:r>
      <w:r>
        <w:rPr>
          <w:rFonts w:ascii="Times New Roman" w:eastAsia="Times New Roman" w:hAnsi="Times New Roman" w:cs="Times New Roman"/>
          <w:spacing w:val="50"/>
          <w:sz w:val="21"/>
          <w:szCs w:val="21"/>
        </w:rPr>
        <w:t xml:space="preserve"> </w:t>
      </w:r>
      <w:r>
        <w:rPr>
          <w:rFonts w:ascii="Times New Roman" w:eastAsia="Times New Roman" w:hAnsi="Times New Roman" w:cs="Times New Roman"/>
          <w:b/>
          <w:bCs/>
          <w:spacing w:val="-2"/>
          <w:sz w:val="21"/>
          <w:szCs w:val="21"/>
        </w:rPr>
        <w:t>64/T</w:t>
      </w:r>
      <w:r>
        <w:rPr>
          <w:rFonts w:ascii="Times New Roman" w:eastAsia="Times New Roman" w:hAnsi="Times New Roman" w:cs="Times New Roman"/>
          <w:spacing w:val="52"/>
          <w:sz w:val="21"/>
          <w:szCs w:val="21"/>
        </w:rPr>
        <w:t xml:space="preserve"> </w:t>
      </w:r>
      <w:r>
        <w:rPr>
          <w:rFonts w:ascii="Times New Roman" w:eastAsia="Times New Roman" w:hAnsi="Times New Roman" w:cs="Times New Roman"/>
          <w:b/>
          <w:bCs/>
          <w:spacing w:val="-2"/>
          <w:sz w:val="21"/>
          <w:szCs w:val="21"/>
        </w:rPr>
        <w:t>1692—2020</w:t>
      </w:r>
    </w:p>
    <w:p>
      <w:pPr>
        <w:spacing w:before="284" w:line="218" w:lineRule="auto"/>
        <w:rPr>
          <w:rFonts w:ascii="SimSun" w:eastAsia="SimSun" w:hAnsi="SimSun" w:cs="SimSun"/>
          <w:sz w:val="21"/>
          <w:szCs w:val="21"/>
        </w:rPr>
      </w:pPr>
      <w:r>
        <w:rPr>
          <w:rFonts w:ascii="Times New Roman" w:eastAsia="Times New Roman" w:hAnsi="Times New Roman" w:cs="Times New Roman"/>
          <w:b/>
          <w:bCs/>
          <w:spacing w:val="-2"/>
          <w:sz w:val="21"/>
          <w:szCs w:val="21"/>
        </w:rPr>
        <w:t>5.5.2</w:t>
      </w:r>
      <w:r>
        <w:rPr>
          <w:rFonts w:ascii="Times New Roman" w:eastAsia="Times New Roman" w:hAnsi="Times New Roman" w:cs="Times New Roman"/>
          <w:spacing w:val="9"/>
          <w:sz w:val="21"/>
          <w:szCs w:val="21"/>
        </w:rPr>
        <w:t xml:space="preserve">     </w:t>
      </w:r>
      <w:r>
        <w:rPr>
          <w:rFonts w:ascii="SimSun" w:eastAsia="SimSun" w:hAnsi="SimSun" w:cs="SimSun"/>
          <w:spacing w:val="-2"/>
          <w:sz w:val="21"/>
          <w:szCs w:val="21"/>
        </w:rPr>
        <w:t>报告应对计算暴雨强度公式所用的5</w:t>
      </w:r>
      <w:r>
        <w:rPr>
          <w:rFonts w:ascii="SimSun" w:eastAsia="SimSun" w:hAnsi="SimSun" w:cs="SimSun"/>
          <w:spacing w:val="15"/>
          <w:sz w:val="21"/>
          <w:szCs w:val="21"/>
        </w:rPr>
        <w:t xml:space="preserve"> </w:t>
      </w:r>
      <w:r>
        <w:rPr>
          <w:rFonts w:ascii="Times New Roman" w:eastAsia="Times New Roman" w:hAnsi="Times New Roman" w:cs="Times New Roman"/>
          <w:spacing w:val="-2"/>
          <w:sz w:val="21"/>
          <w:szCs w:val="21"/>
        </w:rPr>
        <w:t>min</w:t>
      </w:r>
      <w:r>
        <w:rPr>
          <w:rFonts w:ascii="Times New Roman" w:eastAsia="Times New Roman" w:hAnsi="Times New Roman" w:cs="Times New Roman"/>
          <w:spacing w:val="-30"/>
          <w:sz w:val="21"/>
          <w:szCs w:val="21"/>
        </w:rPr>
        <w:t xml:space="preserve"> </w:t>
      </w:r>
      <w:r>
        <w:rPr>
          <w:rFonts w:ascii="SimSun" w:eastAsia="SimSun" w:hAnsi="SimSun" w:cs="SimSun"/>
          <w:spacing w:val="-2"/>
          <w:sz w:val="21"/>
          <w:szCs w:val="21"/>
        </w:rPr>
        <w:t>、</w:t>
      </w:r>
      <w:r>
        <w:rPr>
          <w:rFonts w:ascii="Times New Roman" w:eastAsia="Times New Roman" w:hAnsi="Times New Roman" w:cs="Times New Roman"/>
          <w:spacing w:val="-2"/>
          <w:sz w:val="21"/>
          <w:szCs w:val="21"/>
        </w:rPr>
        <w:t>10</w:t>
      </w:r>
      <w:r>
        <w:rPr>
          <w:rFonts w:ascii="Times New Roman" w:eastAsia="Times New Roman" w:hAnsi="Times New Roman" w:cs="Times New Roman"/>
          <w:spacing w:val="15"/>
          <w:w w:val="101"/>
          <w:sz w:val="21"/>
          <w:szCs w:val="21"/>
        </w:rPr>
        <w:t xml:space="preserve"> </w:t>
      </w:r>
      <w:r>
        <w:rPr>
          <w:rFonts w:ascii="Times New Roman" w:eastAsia="Times New Roman" w:hAnsi="Times New Roman" w:cs="Times New Roman"/>
          <w:spacing w:val="-2"/>
          <w:sz w:val="21"/>
          <w:szCs w:val="21"/>
        </w:rPr>
        <w:t>min</w:t>
      </w:r>
      <w:r>
        <w:rPr>
          <w:rFonts w:ascii="Times New Roman" w:eastAsia="Times New Roman" w:hAnsi="Times New Roman" w:cs="Times New Roman"/>
          <w:spacing w:val="-30"/>
          <w:sz w:val="21"/>
          <w:szCs w:val="21"/>
        </w:rPr>
        <w:t xml:space="preserve"> </w:t>
      </w:r>
      <w:r>
        <w:rPr>
          <w:rFonts w:ascii="SimSun" w:eastAsia="SimSun" w:hAnsi="SimSun" w:cs="SimSun"/>
          <w:spacing w:val="-2"/>
          <w:sz w:val="21"/>
          <w:szCs w:val="21"/>
        </w:rPr>
        <w:t>、</w:t>
      </w:r>
      <w:r>
        <w:rPr>
          <w:rFonts w:ascii="Times New Roman" w:eastAsia="Times New Roman" w:hAnsi="Times New Roman" w:cs="Times New Roman"/>
          <w:spacing w:val="-2"/>
          <w:sz w:val="21"/>
          <w:szCs w:val="21"/>
        </w:rPr>
        <w:t>15</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pacing w:val="-2"/>
          <w:sz w:val="21"/>
          <w:szCs w:val="21"/>
        </w:rPr>
        <w:t>min</w:t>
      </w:r>
      <w:r>
        <w:rPr>
          <w:rFonts w:ascii="Times New Roman" w:eastAsia="Times New Roman" w:hAnsi="Times New Roman" w:cs="Times New Roman"/>
          <w:spacing w:val="-30"/>
          <w:sz w:val="21"/>
          <w:szCs w:val="21"/>
        </w:rPr>
        <w:t xml:space="preserve"> </w:t>
      </w:r>
      <w:r>
        <w:rPr>
          <w:rFonts w:ascii="SimSun" w:eastAsia="SimSun" w:hAnsi="SimSun" w:cs="SimSun"/>
          <w:spacing w:val="-2"/>
          <w:sz w:val="21"/>
          <w:szCs w:val="21"/>
        </w:rPr>
        <w:t>、</w:t>
      </w:r>
      <w:r>
        <w:rPr>
          <w:rFonts w:ascii="Times New Roman" w:eastAsia="Times New Roman" w:hAnsi="Times New Roman" w:cs="Times New Roman"/>
          <w:spacing w:val="-2"/>
          <w:sz w:val="21"/>
          <w:szCs w:val="21"/>
        </w:rPr>
        <w:t>20min</w:t>
      </w:r>
      <w:r>
        <w:rPr>
          <w:rFonts w:ascii="Times New Roman" w:eastAsia="Times New Roman" w:hAnsi="Times New Roman" w:cs="Times New Roman"/>
          <w:spacing w:val="-29"/>
          <w:sz w:val="21"/>
          <w:szCs w:val="21"/>
        </w:rPr>
        <w:t xml:space="preserve"> </w:t>
      </w:r>
      <w:r>
        <w:rPr>
          <w:rFonts w:ascii="SimSun" w:eastAsia="SimSun" w:hAnsi="SimSun" w:cs="SimSun"/>
          <w:spacing w:val="-2"/>
          <w:sz w:val="21"/>
          <w:szCs w:val="21"/>
        </w:rPr>
        <w:t>、</w:t>
      </w:r>
      <w:r>
        <w:rPr>
          <w:rFonts w:ascii="Times New Roman" w:eastAsia="Times New Roman" w:hAnsi="Times New Roman" w:cs="Times New Roman"/>
          <w:spacing w:val="-2"/>
          <w:sz w:val="21"/>
          <w:szCs w:val="21"/>
        </w:rPr>
        <w:t>30</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pacing w:val="-2"/>
          <w:sz w:val="21"/>
          <w:szCs w:val="21"/>
        </w:rPr>
        <w:t>min</w:t>
      </w:r>
      <w:r>
        <w:rPr>
          <w:rFonts w:ascii="Times New Roman" w:eastAsia="Times New Roman" w:hAnsi="Times New Roman" w:cs="Times New Roman"/>
          <w:spacing w:val="-30"/>
          <w:sz w:val="21"/>
          <w:szCs w:val="21"/>
        </w:rPr>
        <w:t xml:space="preserve"> </w:t>
      </w:r>
      <w:r>
        <w:rPr>
          <w:rFonts w:ascii="SimSun" w:eastAsia="SimSun" w:hAnsi="SimSun" w:cs="SimSun"/>
          <w:spacing w:val="-2"/>
          <w:sz w:val="21"/>
          <w:szCs w:val="21"/>
        </w:rPr>
        <w:t>、</w:t>
      </w:r>
      <w:r>
        <w:rPr>
          <w:rFonts w:ascii="Times New Roman" w:eastAsia="Times New Roman" w:hAnsi="Times New Roman" w:cs="Times New Roman"/>
          <w:spacing w:val="-2"/>
          <w:sz w:val="21"/>
          <w:szCs w:val="21"/>
        </w:rPr>
        <w:t>45min</w:t>
      </w:r>
      <w:r>
        <w:rPr>
          <w:rFonts w:ascii="Times New Roman" w:eastAsia="Times New Roman" w:hAnsi="Times New Roman" w:cs="Times New Roman"/>
          <w:spacing w:val="-30"/>
          <w:sz w:val="21"/>
          <w:szCs w:val="21"/>
        </w:rPr>
        <w:t xml:space="preserve"> </w:t>
      </w:r>
      <w:r>
        <w:rPr>
          <w:rFonts w:ascii="SimSun" w:eastAsia="SimSun" w:hAnsi="SimSun" w:cs="SimSun"/>
          <w:spacing w:val="-2"/>
          <w:sz w:val="21"/>
          <w:szCs w:val="21"/>
        </w:rPr>
        <w:t>、</w:t>
      </w:r>
      <w:r>
        <w:rPr>
          <w:rFonts w:ascii="Times New Roman" w:eastAsia="Times New Roman" w:hAnsi="Times New Roman" w:cs="Times New Roman"/>
          <w:spacing w:val="-2"/>
          <w:sz w:val="21"/>
          <w:szCs w:val="21"/>
        </w:rPr>
        <w:t>60</w:t>
      </w:r>
      <w:r>
        <w:rPr>
          <w:rFonts w:ascii="Times New Roman" w:eastAsia="Times New Roman" w:hAnsi="Times New Roman" w:cs="Times New Roman"/>
          <w:spacing w:val="15"/>
          <w:w w:val="101"/>
          <w:sz w:val="21"/>
          <w:szCs w:val="21"/>
        </w:rPr>
        <w:t xml:space="preserve"> </w:t>
      </w:r>
      <w:r>
        <w:rPr>
          <w:rFonts w:ascii="Times New Roman" w:eastAsia="Times New Roman" w:hAnsi="Times New Roman" w:cs="Times New Roman"/>
          <w:spacing w:val="-2"/>
          <w:sz w:val="21"/>
          <w:szCs w:val="21"/>
        </w:rPr>
        <w:t>min</w:t>
      </w:r>
      <w:r>
        <w:rPr>
          <w:rFonts w:ascii="SimSun" w:eastAsia="SimSun" w:hAnsi="SimSun" w:cs="SimSun"/>
          <w:spacing w:val="-2"/>
          <w:sz w:val="21"/>
          <w:szCs w:val="21"/>
        </w:rPr>
        <w:t>、</w:t>
      </w:r>
    </w:p>
    <w:p>
      <w:pPr>
        <w:spacing w:before="62" w:line="247" w:lineRule="auto"/>
        <w:ind w:right="156"/>
        <w:rPr>
          <w:rFonts w:ascii="SimSun" w:eastAsia="SimSun" w:hAnsi="SimSun" w:cs="SimSun"/>
          <w:sz w:val="21"/>
          <w:szCs w:val="21"/>
        </w:rPr>
      </w:pPr>
      <w:r>
        <w:rPr>
          <w:rFonts w:ascii="SimSun" w:eastAsia="SimSun" w:hAnsi="SimSun" w:cs="SimSun"/>
          <w:spacing w:val="3"/>
          <w:sz w:val="21"/>
          <w:szCs w:val="21"/>
        </w:rPr>
        <w:t>90</w:t>
      </w:r>
      <w:r>
        <w:rPr>
          <w:rFonts w:ascii="SimSun" w:eastAsia="SimSun" w:hAnsi="SimSun" w:cs="SimSun"/>
          <w:spacing w:val="46"/>
          <w:sz w:val="21"/>
          <w:szCs w:val="21"/>
        </w:rPr>
        <w:t xml:space="preserve"> </w:t>
      </w:r>
      <w:r>
        <w:rPr>
          <w:rFonts w:ascii="SimSun" w:eastAsia="SimSun" w:hAnsi="SimSun" w:cs="SimSun"/>
          <w:sz w:val="21"/>
          <w:szCs w:val="21"/>
        </w:rPr>
        <w:t>min</w:t>
      </w:r>
      <w:r>
        <w:rPr>
          <w:rFonts w:ascii="SimSun" w:eastAsia="SimSun" w:hAnsi="SimSun" w:cs="SimSun"/>
          <w:spacing w:val="3"/>
          <w:sz w:val="21"/>
          <w:szCs w:val="21"/>
        </w:rPr>
        <w:t>、120</w:t>
      </w:r>
      <w:r>
        <w:rPr>
          <w:rFonts w:ascii="SimSun" w:eastAsia="SimSun" w:hAnsi="SimSun" w:cs="SimSun"/>
          <w:spacing w:val="27"/>
          <w:sz w:val="21"/>
          <w:szCs w:val="21"/>
        </w:rPr>
        <w:t xml:space="preserve"> </w:t>
      </w:r>
      <w:r>
        <w:rPr>
          <w:rFonts w:ascii="SimSun" w:eastAsia="SimSun" w:hAnsi="SimSun" w:cs="SimSun"/>
          <w:sz w:val="21"/>
          <w:szCs w:val="21"/>
        </w:rPr>
        <w:t>min</w:t>
      </w:r>
      <w:r>
        <w:rPr>
          <w:rFonts w:ascii="SimSun" w:eastAsia="SimSun" w:hAnsi="SimSun" w:cs="SimSun"/>
          <w:spacing w:val="3"/>
          <w:sz w:val="21"/>
          <w:szCs w:val="21"/>
        </w:rPr>
        <w:t>、150</w:t>
      </w:r>
      <w:r>
        <w:rPr>
          <w:rFonts w:ascii="SimSun" w:eastAsia="SimSun" w:hAnsi="SimSun" w:cs="SimSun"/>
          <w:sz w:val="21"/>
          <w:szCs w:val="21"/>
        </w:rPr>
        <w:t>min</w:t>
      </w:r>
      <w:r>
        <w:rPr>
          <w:rFonts w:ascii="SimSun" w:eastAsia="SimSun" w:hAnsi="SimSun" w:cs="SimSun"/>
          <w:spacing w:val="3"/>
          <w:sz w:val="21"/>
          <w:szCs w:val="21"/>
        </w:rPr>
        <w:t>、180</w:t>
      </w:r>
      <w:r>
        <w:rPr>
          <w:rFonts w:ascii="SimSun" w:eastAsia="SimSun" w:hAnsi="SimSun" w:cs="SimSun"/>
          <w:sz w:val="21"/>
          <w:szCs w:val="21"/>
        </w:rPr>
        <w:t>min</w:t>
      </w:r>
      <w:r>
        <w:rPr>
          <w:rFonts w:ascii="SimSun" w:eastAsia="SimSun" w:hAnsi="SimSun" w:cs="SimSun"/>
          <w:spacing w:val="3"/>
          <w:sz w:val="21"/>
          <w:szCs w:val="21"/>
        </w:rPr>
        <w:t>共11个短历时年最大降雨量的年际变化特征以图、表形式进行分</w:t>
      </w:r>
      <w:r>
        <w:rPr>
          <w:rFonts w:ascii="SimSun" w:eastAsia="SimSun" w:hAnsi="SimSun" w:cs="SimSun"/>
          <w:sz w:val="21"/>
          <w:szCs w:val="21"/>
        </w:rPr>
        <w:t xml:space="preserve"> </w:t>
      </w:r>
      <w:r>
        <w:rPr>
          <w:rFonts w:ascii="SimSun" w:eastAsia="SimSun" w:hAnsi="SimSun" w:cs="SimSun"/>
          <w:spacing w:val="-2"/>
          <w:sz w:val="21"/>
          <w:szCs w:val="21"/>
        </w:rPr>
        <w:t>析，给出分析结果。</w:t>
      </w:r>
    </w:p>
    <w:p>
      <w:pPr>
        <w:spacing w:before="224" w:line="222" w:lineRule="auto"/>
        <w:ind w:left="3"/>
        <w:outlineLvl w:val="6"/>
        <w:rPr>
          <w:rFonts w:ascii="SimHei" w:eastAsia="SimHei" w:hAnsi="SimHei" w:cs="SimHei"/>
          <w:sz w:val="21"/>
          <w:szCs w:val="21"/>
        </w:rPr>
      </w:pPr>
      <w:r>
        <w:rPr>
          <w:rFonts w:ascii="SimHei" w:eastAsia="SimHei" w:hAnsi="SimHei" w:cs="SimHei"/>
          <w:b/>
          <w:bCs/>
          <w:spacing w:val="1"/>
          <w:sz w:val="21"/>
          <w:szCs w:val="21"/>
        </w:rPr>
        <w:t>5.6</w:t>
      </w:r>
      <w:r>
        <w:rPr>
          <w:rFonts w:ascii="SimHei" w:eastAsia="SimHei" w:hAnsi="SimHei" w:cs="SimHei"/>
          <w:spacing w:val="5"/>
          <w:sz w:val="21"/>
          <w:szCs w:val="21"/>
        </w:rPr>
        <w:t xml:space="preserve">  </w:t>
      </w:r>
      <w:r>
        <w:rPr>
          <w:rFonts w:ascii="SimHei" w:eastAsia="SimHei" w:hAnsi="SimHei" w:cs="SimHei"/>
          <w:b/>
          <w:bCs/>
          <w:spacing w:val="1"/>
          <w:sz w:val="21"/>
          <w:szCs w:val="21"/>
        </w:rPr>
        <w:t>暴雨强度公式计算</w:t>
      </w:r>
    </w:p>
    <w:p>
      <w:pPr>
        <w:spacing w:before="209" w:line="255" w:lineRule="auto"/>
        <w:ind w:right="75"/>
        <w:rPr>
          <w:rFonts w:ascii="SimSun" w:eastAsia="SimSun" w:hAnsi="SimSun" w:cs="SimSun"/>
          <w:sz w:val="21"/>
          <w:szCs w:val="21"/>
        </w:rPr>
      </w:pPr>
      <w:r>
        <w:rPr>
          <w:rFonts w:ascii="Times New Roman" w:eastAsia="Times New Roman" w:hAnsi="Times New Roman" w:cs="Times New Roman"/>
          <w:b/>
          <w:bCs/>
          <w:spacing w:val="2"/>
          <w:sz w:val="21"/>
          <w:szCs w:val="21"/>
        </w:rPr>
        <w:t>5.6.1</w:t>
      </w:r>
      <w:r>
        <w:rPr>
          <w:rFonts w:ascii="Times New Roman" w:eastAsia="Times New Roman" w:hAnsi="Times New Roman" w:cs="Times New Roman"/>
          <w:sz w:val="21"/>
          <w:szCs w:val="21"/>
        </w:rPr>
        <w:t xml:space="preserve">      </w:t>
      </w:r>
      <w:r>
        <w:rPr>
          <w:rFonts w:ascii="SimSun" w:eastAsia="SimSun" w:hAnsi="SimSun" w:cs="SimSun"/>
          <w:spacing w:val="2"/>
          <w:sz w:val="21"/>
          <w:szCs w:val="21"/>
        </w:rPr>
        <w:t>报告应给出暴雨强度公式计算中样本数据理论</w:t>
      </w:r>
      <w:r>
        <w:rPr>
          <w:rFonts w:ascii="SimSun" w:eastAsia="SimSun" w:hAnsi="SimSun" w:cs="SimSun"/>
          <w:spacing w:val="1"/>
          <w:sz w:val="21"/>
          <w:szCs w:val="21"/>
        </w:rPr>
        <w:t>频率分布曲线拟合、暴雨强度公式计算、误差分</w:t>
      </w:r>
      <w:r>
        <w:rPr>
          <w:rFonts w:ascii="SimSun" w:eastAsia="SimSun" w:hAnsi="SimSun" w:cs="SimSun"/>
          <w:spacing w:val="2"/>
          <w:sz w:val="21"/>
          <w:szCs w:val="21"/>
        </w:rPr>
        <w:t xml:space="preserve"> </w:t>
      </w:r>
      <w:r>
        <w:rPr>
          <w:rFonts w:ascii="SimSun" w:eastAsia="SimSun" w:hAnsi="SimSun" w:cs="SimSun"/>
          <w:spacing w:val="-1"/>
          <w:sz w:val="21"/>
          <w:szCs w:val="21"/>
        </w:rPr>
        <w:t>析和优异性分析结果，样本数据的理论频率分布曲线拟合结果应包括暴雨强度-历时-重现期关</w:t>
      </w:r>
      <w:r>
        <w:rPr>
          <w:rFonts w:ascii="SimSun" w:eastAsia="SimSun" w:hAnsi="SimSun" w:cs="SimSun"/>
          <w:spacing w:val="-2"/>
          <w:sz w:val="21"/>
          <w:szCs w:val="21"/>
        </w:rPr>
        <w:t>系表，误</w:t>
      </w:r>
      <w:r>
        <w:rPr>
          <w:rFonts w:ascii="SimSun" w:eastAsia="SimSun" w:hAnsi="SimSun" w:cs="SimSun"/>
          <w:sz w:val="21"/>
          <w:szCs w:val="21"/>
        </w:rPr>
        <w:t xml:space="preserve"> </w:t>
      </w:r>
      <w:r>
        <w:rPr>
          <w:rFonts w:ascii="SimSun" w:eastAsia="SimSun" w:hAnsi="SimSun" w:cs="SimSun"/>
          <w:spacing w:val="7"/>
          <w:sz w:val="21"/>
          <w:szCs w:val="21"/>
        </w:rPr>
        <w:t>差分析结果应包括总、分公式(2a～20a</w:t>
      </w:r>
      <w:r>
        <w:rPr>
          <w:rFonts w:ascii="SimSun" w:eastAsia="SimSun" w:hAnsi="SimSun" w:cs="SimSun"/>
          <w:spacing w:val="29"/>
          <w:sz w:val="21"/>
          <w:szCs w:val="21"/>
        </w:rPr>
        <w:t xml:space="preserve"> </w:t>
      </w:r>
      <w:r>
        <w:rPr>
          <w:rFonts w:ascii="SimSun" w:eastAsia="SimSun" w:hAnsi="SimSun" w:cs="SimSun"/>
          <w:spacing w:val="7"/>
          <w:sz w:val="21"/>
          <w:szCs w:val="21"/>
        </w:rPr>
        <w:t>重现期)的精度检验结果。</w:t>
      </w:r>
    </w:p>
    <w:p>
      <w:pPr>
        <w:spacing w:before="61" w:line="246" w:lineRule="auto"/>
        <w:ind w:right="52"/>
        <w:rPr>
          <w:rFonts w:ascii="SimSun" w:eastAsia="SimSun" w:hAnsi="SimSun" w:cs="SimSun"/>
          <w:sz w:val="21"/>
          <w:szCs w:val="21"/>
        </w:rPr>
      </w:pPr>
      <w:r>
        <w:rPr>
          <w:rFonts w:ascii="Times New Roman" w:eastAsia="Times New Roman" w:hAnsi="Times New Roman" w:cs="Times New Roman"/>
          <w:b/>
          <w:bCs/>
          <w:spacing w:val="-2"/>
          <w:sz w:val="21"/>
          <w:szCs w:val="21"/>
        </w:rPr>
        <w:t>5.6.2</w:t>
      </w:r>
      <w:r>
        <w:rPr>
          <w:rFonts w:ascii="Times New Roman" w:eastAsia="Times New Roman" w:hAnsi="Times New Roman" w:cs="Times New Roman"/>
          <w:spacing w:val="5"/>
          <w:sz w:val="21"/>
          <w:szCs w:val="21"/>
        </w:rPr>
        <w:t xml:space="preserve">      </w:t>
      </w:r>
      <w:r>
        <w:rPr>
          <w:rFonts w:ascii="SimSun" w:eastAsia="SimSun" w:hAnsi="SimSun" w:cs="SimSun"/>
          <w:spacing w:val="-2"/>
          <w:sz w:val="21"/>
          <w:szCs w:val="21"/>
        </w:rPr>
        <w:t>报告应以附图、表的形式给出暴雨强度公式2</w:t>
      </w:r>
      <w:r>
        <w:rPr>
          <w:rFonts w:ascii="Times New Roman" w:eastAsia="Times New Roman" w:hAnsi="Times New Roman" w:cs="Times New Roman"/>
          <w:spacing w:val="-2"/>
          <w:sz w:val="21"/>
          <w:szCs w:val="21"/>
        </w:rPr>
        <w:t>a</w:t>
      </w:r>
      <w:r>
        <w:rPr>
          <w:rFonts w:ascii="Times New Roman" w:eastAsia="Times New Roman" w:hAnsi="Times New Roman" w:cs="Times New Roman"/>
          <w:spacing w:val="-24"/>
          <w:sz w:val="21"/>
          <w:szCs w:val="21"/>
        </w:rPr>
        <w:t xml:space="preserve"> </w:t>
      </w:r>
      <w:r>
        <w:rPr>
          <w:rFonts w:ascii="SimSun" w:eastAsia="SimSun" w:hAnsi="SimSun" w:cs="SimSun"/>
          <w:spacing w:val="-2"/>
          <w:sz w:val="21"/>
          <w:szCs w:val="21"/>
        </w:rPr>
        <w:t>、</w:t>
      </w:r>
      <w:r>
        <w:rPr>
          <w:rFonts w:ascii="Times New Roman" w:eastAsia="Times New Roman" w:hAnsi="Times New Roman" w:cs="Times New Roman"/>
          <w:spacing w:val="-2"/>
          <w:sz w:val="21"/>
          <w:szCs w:val="21"/>
        </w:rPr>
        <w:t>3</w:t>
      </w:r>
      <w:r>
        <w:rPr>
          <w:rFonts w:ascii="Times New Roman" w:eastAsia="Times New Roman" w:hAnsi="Times New Roman" w:cs="Times New Roman"/>
          <w:spacing w:val="48"/>
          <w:w w:val="101"/>
          <w:sz w:val="21"/>
          <w:szCs w:val="21"/>
        </w:rPr>
        <w:t xml:space="preserve"> </w:t>
      </w:r>
      <w:r>
        <w:rPr>
          <w:rFonts w:ascii="Times New Roman" w:eastAsia="Times New Roman" w:hAnsi="Times New Roman" w:cs="Times New Roman"/>
          <w:spacing w:val="-2"/>
          <w:sz w:val="21"/>
          <w:szCs w:val="21"/>
        </w:rPr>
        <w:t>a</w:t>
      </w:r>
      <w:r>
        <w:rPr>
          <w:rFonts w:ascii="Times New Roman" w:eastAsia="Times New Roman" w:hAnsi="Times New Roman" w:cs="Times New Roman"/>
          <w:spacing w:val="-30"/>
          <w:sz w:val="21"/>
          <w:szCs w:val="21"/>
        </w:rPr>
        <w:t xml:space="preserve"> </w:t>
      </w:r>
      <w:r>
        <w:rPr>
          <w:rFonts w:ascii="SimSun" w:eastAsia="SimSun" w:hAnsi="SimSun" w:cs="SimSun"/>
          <w:spacing w:val="-2"/>
          <w:sz w:val="21"/>
          <w:szCs w:val="21"/>
        </w:rPr>
        <w:t>、</w:t>
      </w:r>
      <w:r>
        <w:rPr>
          <w:rFonts w:ascii="Times New Roman" w:eastAsia="Times New Roman" w:hAnsi="Times New Roman" w:cs="Times New Roman"/>
          <w:spacing w:val="-2"/>
          <w:sz w:val="21"/>
          <w:szCs w:val="21"/>
        </w:rPr>
        <w:t>5a</w:t>
      </w:r>
      <w:r>
        <w:rPr>
          <w:rFonts w:ascii="Times New Roman" w:eastAsia="Times New Roman" w:hAnsi="Times New Roman" w:cs="Times New Roman"/>
          <w:spacing w:val="-29"/>
          <w:sz w:val="21"/>
          <w:szCs w:val="21"/>
        </w:rPr>
        <w:t xml:space="preserve"> </w:t>
      </w:r>
      <w:r>
        <w:rPr>
          <w:rFonts w:ascii="SimSun" w:eastAsia="SimSun" w:hAnsi="SimSun" w:cs="SimSun"/>
          <w:spacing w:val="-2"/>
          <w:sz w:val="21"/>
          <w:szCs w:val="21"/>
        </w:rPr>
        <w:t>、</w:t>
      </w:r>
      <w:r>
        <w:rPr>
          <w:rFonts w:ascii="Times New Roman" w:eastAsia="Times New Roman" w:hAnsi="Times New Roman" w:cs="Times New Roman"/>
          <w:spacing w:val="-2"/>
          <w:sz w:val="21"/>
          <w:szCs w:val="21"/>
        </w:rPr>
        <w:t>10</w:t>
      </w:r>
      <w:r>
        <w:rPr>
          <w:rFonts w:ascii="Times New Roman" w:eastAsia="Times New Roman" w:hAnsi="Times New Roman" w:cs="Times New Roman"/>
          <w:spacing w:val="48"/>
          <w:w w:val="101"/>
          <w:sz w:val="21"/>
          <w:szCs w:val="21"/>
        </w:rPr>
        <w:t xml:space="preserve"> </w:t>
      </w:r>
      <w:r>
        <w:rPr>
          <w:rFonts w:ascii="Times New Roman" w:eastAsia="Times New Roman" w:hAnsi="Times New Roman" w:cs="Times New Roman"/>
          <w:spacing w:val="-2"/>
          <w:sz w:val="21"/>
          <w:szCs w:val="21"/>
        </w:rPr>
        <w:t>a</w:t>
      </w:r>
      <w:r>
        <w:rPr>
          <w:rFonts w:ascii="Times New Roman" w:eastAsia="Times New Roman" w:hAnsi="Times New Roman" w:cs="Times New Roman"/>
          <w:spacing w:val="-30"/>
          <w:sz w:val="21"/>
          <w:szCs w:val="21"/>
        </w:rPr>
        <w:t xml:space="preserve"> </w:t>
      </w:r>
      <w:r>
        <w:rPr>
          <w:rFonts w:ascii="SimSun" w:eastAsia="SimSun" w:hAnsi="SimSun" w:cs="SimSun"/>
          <w:spacing w:val="-2"/>
          <w:sz w:val="21"/>
          <w:szCs w:val="21"/>
        </w:rPr>
        <w:t>、</w:t>
      </w:r>
      <w:r>
        <w:rPr>
          <w:rFonts w:ascii="Times New Roman" w:eastAsia="Times New Roman" w:hAnsi="Times New Roman" w:cs="Times New Roman"/>
          <w:spacing w:val="-2"/>
          <w:sz w:val="21"/>
          <w:szCs w:val="21"/>
        </w:rPr>
        <w:t>20</w:t>
      </w:r>
      <w:r>
        <w:rPr>
          <w:rFonts w:ascii="Times New Roman" w:eastAsia="Times New Roman" w:hAnsi="Times New Roman" w:cs="Times New Roman"/>
          <w:spacing w:val="49"/>
          <w:sz w:val="21"/>
          <w:szCs w:val="21"/>
        </w:rPr>
        <w:t xml:space="preserve"> </w:t>
      </w:r>
      <w:r>
        <w:rPr>
          <w:rFonts w:ascii="Times New Roman" w:eastAsia="Times New Roman" w:hAnsi="Times New Roman" w:cs="Times New Roman"/>
          <w:spacing w:val="-2"/>
          <w:sz w:val="21"/>
          <w:szCs w:val="21"/>
        </w:rPr>
        <w:t>a</w:t>
      </w:r>
      <w:r>
        <w:rPr>
          <w:rFonts w:ascii="Times New Roman" w:eastAsia="Times New Roman" w:hAnsi="Times New Roman" w:cs="Times New Roman"/>
          <w:spacing w:val="-30"/>
          <w:sz w:val="21"/>
          <w:szCs w:val="21"/>
        </w:rPr>
        <w:t xml:space="preserve"> </w:t>
      </w:r>
      <w:r>
        <w:rPr>
          <w:rFonts w:ascii="SimSun" w:eastAsia="SimSun" w:hAnsi="SimSun" w:cs="SimSun"/>
          <w:spacing w:val="-2"/>
          <w:sz w:val="21"/>
          <w:szCs w:val="21"/>
        </w:rPr>
        <w:t>、</w:t>
      </w:r>
      <w:r>
        <w:rPr>
          <w:rFonts w:ascii="Times New Roman" w:eastAsia="Times New Roman" w:hAnsi="Times New Roman" w:cs="Times New Roman"/>
          <w:spacing w:val="-2"/>
          <w:sz w:val="21"/>
          <w:szCs w:val="21"/>
        </w:rPr>
        <w:t>30</w:t>
      </w:r>
      <w:r>
        <w:rPr>
          <w:rFonts w:ascii="Times New Roman" w:eastAsia="Times New Roman" w:hAnsi="Times New Roman" w:cs="Times New Roman"/>
          <w:spacing w:val="49"/>
          <w:w w:val="101"/>
          <w:sz w:val="21"/>
          <w:szCs w:val="21"/>
        </w:rPr>
        <w:t xml:space="preserve"> </w:t>
      </w:r>
      <w:r>
        <w:rPr>
          <w:rFonts w:ascii="Times New Roman" w:eastAsia="Times New Roman" w:hAnsi="Times New Roman" w:cs="Times New Roman"/>
          <w:spacing w:val="-2"/>
          <w:sz w:val="21"/>
          <w:szCs w:val="21"/>
        </w:rPr>
        <w:t>a</w:t>
      </w:r>
      <w:r>
        <w:rPr>
          <w:rFonts w:ascii="Times New Roman" w:eastAsia="Times New Roman" w:hAnsi="Times New Roman" w:cs="Times New Roman"/>
          <w:spacing w:val="-30"/>
          <w:sz w:val="21"/>
          <w:szCs w:val="21"/>
        </w:rPr>
        <w:t xml:space="preserve"> </w:t>
      </w:r>
      <w:r>
        <w:rPr>
          <w:rFonts w:ascii="SimSun" w:eastAsia="SimSun" w:hAnsi="SimSun" w:cs="SimSun"/>
          <w:spacing w:val="-2"/>
          <w:sz w:val="21"/>
          <w:szCs w:val="21"/>
        </w:rPr>
        <w:t>、</w:t>
      </w:r>
      <w:r>
        <w:rPr>
          <w:rFonts w:ascii="Times New Roman" w:eastAsia="Times New Roman" w:hAnsi="Times New Roman" w:cs="Times New Roman"/>
          <w:spacing w:val="-2"/>
          <w:sz w:val="21"/>
          <w:szCs w:val="21"/>
        </w:rPr>
        <w:t>50</w:t>
      </w:r>
      <w:r>
        <w:rPr>
          <w:rFonts w:ascii="Times New Roman" w:eastAsia="Times New Roman" w:hAnsi="Times New Roman" w:cs="Times New Roman"/>
          <w:spacing w:val="49"/>
          <w:sz w:val="21"/>
          <w:szCs w:val="21"/>
        </w:rPr>
        <w:t xml:space="preserve"> </w:t>
      </w:r>
      <w:r>
        <w:rPr>
          <w:rFonts w:ascii="Times New Roman" w:eastAsia="Times New Roman" w:hAnsi="Times New Roman" w:cs="Times New Roman"/>
          <w:spacing w:val="-2"/>
          <w:sz w:val="21"/>
          <w:szCs w:val="21"/>
        </w:rPr>
        <w:t>a</w:t>
      </w:r>
      <w:r>
        <w:rPr>
          <w:rFonts w:ascii="Times New Roman" w:eastAsia="Times New Roman" w:hAnsi="Times New Roman" w:cs="Times New Roman"/>
          <w:spacing w:val="-30"/>
          <w:sz w:val="21"/>
          <w:szCs w:val="21"/>
        </w:rPr>
        <w:t xml:space="preserve"> </w:t>
      </w:r>
      <w:r>
        <w:rPr>
          <w:rFonts w:ascii="SimSun" w:eastAsia="SimSun" w:hAnsi="SimSun" w:cs="SimSun"/>
          <w:spacing w:val="-2"/>
          <w:sz w:val="21"/>
          <w:szCs w:val="21"/>
        </w:rPr>
        <w:t>、</w:t>
      </w:r>
      <w:r>
        <w:rPr>
          <w:rFonts w:ascii="Times New Roman" w:eastAsia="Times New Roman" w:hAnsi="Times New Roman" w:cs="Times New Roman"/>
          <w:spacing w:val="-2"/>
          <w:sz w:val="21"/>
          <w:szCs w:val="21"/>
        </w:rPr>
        <w:t>100a</w:t>
      </w:r>
      <w:r>
        <w:rPr>
          <w:rFonts w:ascii="Times New Roman" w:eastAsia="Times New Roman" w:hAnsi="Times New Roman" w:cs="Times New Roman"/>
          <w:spacing w:val="-23"/>
          <w:sz w:val="21"/>
          <w:szCs w:val="21"/>
        </w:rPr>
        <w:t xml:space="preserve"> </w:t>
      </w:r>
      <w:r>
        <w:rPr>
          <w:rFonts w:ascii="SimSun" w:eastAsia="SimSun" w:hAnsi="SimSun" w:cs="SimSun"/>
          <w:spacing w:val="-2"/>
          <w:sz w:val="21"/>
          <w:szCs w:val="21"/>
        </w:rPr>
        <w:t>共</w:t>
      </w:r>
      <w:r>
        <w:rPr>
          <w:rFonts w:ascii="SimSun" w:eastAsia="SimSun" w:hAnsi="SimSun" w:cs="SimSun"/>
          <w:spacing w:val="-11"/>
          <w:sz w:val="21"/>
          <w:szCs w:val="21"/>
        </w:rPr>
        <w:t xml:space="preserve"> </w:t>
      </w:r>
      <w:r>
        <w:rPr>
          <w:rFonts w:ascii="SimSun" w:eastAsia="SimSun" w:hAnsi="SimSun" w:cs="SimSun"/>
          <w:spacing w:val="-2"/>
          <w:sz w:val="21"/>
          <w:szCs w:val="21"/>
        </w:rPr>
        <w:t>8</w:t>
      </w:r>
      <w:r>
        <w:rPr>
          <w:rFonts w:ascii="SimSun" w:eastAsia="SimSun" w:hAnsi="SimSun" w:cs="SimSun"/>
          <w:sz w:val="21"/>
          <w:szCs w:val="21"/>
        </w:rPr>
        <w:t xml:space="preserve"> </w:t>
      </w:r>
      <w:r>
        <w:rPr>
          <w:rFonts w:ascii="SimSun" w:eastAsia="SimSun" w:hAnsi="SimSun" w:cs="SimSun"/>
          <w:spacing w:val="3"/>
          <w:sz w:val="21"/>
          <w:szCs w:val="21"/>
        </w:rPr>
        <w:t>个重现期暴雨强度分公式、暴雨强度变化曲线和查算表，具体可参见以重现期3a</w:t>
      </w:r>
      <w:r>
        <w:rPr>
          <w:rFonts w:ascii="SimSun" w:eastAsia="SimSun" w:hAnsi="SimSun" w:cs="SimSun"/>
          <w:spacing w:val="-18"/>
          <w:sz w:val="21"/>
          <w:szCs w:val="21"/>
        </w:rPr>
        <w:t xml:space="preserve"> </w:t>
      </w:r>
      <w:r>
        <w:rPr>
          <w:rFonts w:ascii="SimSun" w:eastAsia="SimSun" w:hAnsi="SimSun" w:cs="SimSun"/>
          <w:spacing w:val="3"/>
          <w:sz w:val="21"/>
          <w:szCs w:val="21"/>
        </w:rPr>
        <w:t>为例的附表C。</w:t>
      </w:r>
    </w:p>
    <w:p>
      <w:pPr>
        <w:spacing w:before="60" w:line="218" w:lineRule="auto"/>
        <w:rPr>
          <w:rFonts w:ascii="SimSun" w:eastAsia="SimSun" w:hAnsi="SimSun" w:cs="SimSun"/>
          <w:sz w:val="21"/>
          <w:szCs w:val="21"/>
        </w:rPr>
      </w:pPr>
      <w:r>
        <w:rPr>
          <w:rFonts w:ascii="Times New Roman" w:eastAsia="Times New Roman" w:hAnsi="Times New Roman" w:cs="Times New Roman"/>
          <w:b/>
          <w:bCs/>
          <w:spacing w:val="1"/>
          <w:sz w:val="21"/>
          <w:szCs w:val="21"/>
        </w:rPr>
        <w:t>5.6.3</w:t>
      </w:r>
      <w:r>
        <w:rPr>
          <w:rFonts w:ascii="Times New Roman" w:eastAsia="Times New Roman" w:hAnsi="Times New Roman" w:cs="Times New Roman"/>
          <w:spacing w:val="2"/>
          <w:sz w:val="21"/>
          <w:szCs w:val="21"/>
        </w:rPr>
        <w:t xml:space="preserve">      </w:t>
      </w:r>
      <w:r>
        <w:rPr>
          <w:rFonts w:ascii="SimSun" w:eastAsia="SimSun" w:hAnsi="SimSun" w:cs="SimSun"/>
          <w:spacing w:val="1"/>
          <w:sz w:val="21"/>
          <w:szCs w:val="21"/>
        </w:rPr>
        <w:t>若报告所开展城市有现用暴雨强度公式，应给出新</w:t>
      </w:r>
      <w:r>
        <w:rPr>
          <w:rFonts w:ascii="SimSun" w:eastAsia="SimSun" w:hAnsi="SimSun" w:cs="SimSun"/>
          <w:sz w:val="21"/>
          <w:szCs w:val="21"/>
        </w:rPr>
        <w:t>编与现用暴雨强度公式雨强对比结果。</w:t>
      </w:r>
    </w:p>
    <w:p>
      <w:pPr>
        <w:spacing w:before="234" w:line="222" w:lineRule="auto"/>
        <w:rPr>
          <w:rFonts w:ascii="SimHei" w:eastAsia="SimHei" w:hAnsi="SimHei" w:cs="SimHei"/>
          <w:sz w:val="21"/>
          <w:szCs w:val="21"/>
        </w:rPr>
      </w:pPr>
      <w:r>
        <w:rPr>
          <w:rFonts w:ascii="SimHei" w:eastAsia="SimHei" w:hAnsi="SimHei" w:cs="SimHei"/>
          <w:spacing w:val="4"/>
          <w:sz w:val="21"/>
          <w:szCs w:val="21"/>
        </w:rPr>
        <w:t>5.7</w:t>
      </w:r>
      <w:r>
        <w:rPr>
          <w:rFonts w:ascii="SimHei" w:eastAsia="SimHei" w:hAnsi="SimHei" w:cs="SimHei"/>
          <w:spacing w:val="8"/>
          <w:sz w:val="21"/>
          <w:szCs w:val="21"/>
        </w:rPr>
        <w:t xml:space="preserve">  </w:t>
      </w:r>
      <w:r>
        <w:rPr>
          <w:rFonts w:ascii="SimHei" w:eastAsia="SimHei" w:hAnsi="SimHei" w:cs="SimHei"/>
          <w:spacing w:val="4"/>
          <w:sz w:val="21"/>
          <w:szCs w:val="21"/>
        </w:rPr>
        <w:t>暴雨雨型分析</w:t>
      </w:r>
    </w:p>
    <w:p>
      <w:pPr>
        <w:spacing w:before="225" w:line="247" w:lineRule="auto"/>
        <w:ind w:right="91"/>
        <w:rPr>
          <w:rFonts w:ascii="SimSun" w:eastAsia="SimSun" w:hAnsi="SimSun" w:cs="SimSun"/>
          <w:sz w:val="21"/>
          <w:szCs w:val="21"/>
        </w:rPr>
      </w:pPr>
      <w:r>
        <w:rPr>
          <w:rFonts w:ascii="Times New Roman" w:eastAsia="Times New Roman" w:hAnsi="Times New Roman" w:cs="Times New Roman"/>
          <w:b/>
          <w:bCs/>
          <w:spacing w:val="2"/>
          <w:sz w:val="21"/>
          <w:szCs w:val="21"/>
        </w:rPr>
        <w:t>5.7.1</w:t>
      </w:r>
      <w:r>
        <w:rPr>
          <w:rFonts w:ascii="Times New Roman" w:eastAsia="Times New Roman" w:hAnsi="Times New Roman" w:cs="Times New Roman"/>
          <w:spacing w:val="6"/>
          <w:sz w:val="21"/>
          <w:szCs w:val="21"/>
        </w:rPr>
        <w:t xml:space="preserve">      </w:t>
      </w:r>
      <w:r>
        <w:rPr>
          <w:rFonts w:ascii="SimSun" w:eastAsia="SimSun" w:hAnsi="SimSun" w:cs="SimSun"/>
          <w:spacing w:val="2"/>
          <w:sz w:val="21"/>
          <w:szCs w:val="21"/>
        </w:rPr>
        <w:t>报告应列出推求暴雨雨型所用的30</w:t>
      </w:r>
      <w:r>
        <w:rPr>
          <w:rFonts w:ascii="Times New Roman" w:eastAsia="Times New Roman" w:hAnsi="Times New Roman" w:cs="Times New Roman"/>
          <w:sz w:val="21"/>
          <w:szCs w:val="21"/>
        </w:rPr>
        <w:t>min</w:t>
      </w:r>
      <w:r>
        <w:rPr>
          <w:rFonts w:ascii="Times New Roman" w:eastAsia="Times New Roman" w:hAnsi="Times New Roman" w:cs="Times New Roman"/>
          <w:spacing w:val="-29"/>
          <w:sz w:val="21"/>
          <w:szCs w:val="21"/>
        </w:rPr>
        <w:t xml:space="preserve"> </w:t>
      </w:r>
      <w:r>
        <w:rPr>
          <w:rFonts w:ascii="SimSun" w:eastAsia="SimSun" w:hAnsi="SimSun" w:cs="SimSun"/>
          <w:spacing w:val="2"/>
          <w:sz w:val="21"/>
          <w:szCs w:val="21"/>
        </w:rPr>
        <w:t>、</w:t>
      </w:r>
      <w:r>
        <w:rPr>
          <w:rFonts w:ascii="Times New Roman" w:eastAsia="Times New Roman" w:hAnsi="Times New Roman" w:cs="Times New Roman"/>
          <w:spacing w:val="2"/>
          <w:sz w:val="21"/>
          <w:szCs w:val="21"/>
        </w:rPr>
        <w:t>60</w:t>
      </w:r>
      <w:r>
        <w:rPr>
          <w:rFonts w:ascii="Times New Roman" w:eastAsia="Times New Roman" w:hAnsi="Times New Roman" w:cs="Times New Roman"/>
          <w:sz w:val="21"/>
          <w:szCs w:val="21"/>
        </w:rPr>
        <w:t>min</w:t>
      </w:r>
      <w:r>
        <w:rPr>
          <w:rFonts w:ascii="Times New Roman" w:eastAsia="Times New Roman" w:hAnsi="Times New Roman" w:cs="Times New Roman"/>
          <w:spacing w:val="-30"/>
          <w:sz w:val="21"/>
          <w:szCs w:val="21"/>
        </w:rPr>
        <w:t xml:space="preserve"> </w:t>
      </w:r>
      <w:r>
        <w:rPr>
          <w:rFonts w:ascii="SimSun" w:eastAsia="SimSun" w:hAnsi="SimSun" w:cs="SimSun"/>
          <w:spacing w:val="2"/>
          <w:sz w:val="21"/>
          <w:szCs w:val="21"/>
        </w:rPr>
        <w:t>、</w:t>
      </w:r>
      <w:r>
        <w:rPr>
          <w:rFonts w:ascii="Times New Roman" w:eastAsia="Times New Roman" w:hAnsi="Times New Roman" w:cs="Times New Roman"/>
          <w:spacing w:val="2"/>
          <w:sz w:val="21"/>
          <w:szCs w:val="21"/>
        </w:rPr>
        <w:t>90</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min</w:t>
      </w:r>
      <w:r>
        <w:rPr>
          <w:rFonts w:ascii="Times New Roman" w:eastAsia="Times New Roman" w:hAnsi="Times New Roman" w:cs="Times New Roman"/>
          <w:spacing w:val="-29"/>
          <w:sz w:val="21"/>
          <w:szCs w:val="21"/>
        </w:rPr>
        <w:t xml:space="preserve"> </w:t>
      </w:r>
      <w:r>
        <w:rPr>
          <w:rFonts w:ascii="SimSun" w:eastAsia="SimSun" w:hAnsi="SimSun" w:cs="SimSun"/>
          <w:spacing w:val="2"/>
          <w:sz w:val="21"/>
          <w:szCs w:val="21"/>
        </w:rPr>
        <w:t>、</w:t>
      </w:r>
      <w:r>
        <w:rPr>
          <w:rFonts w:ascii="Times New Roman" w:eastAsia="Times New Roman" w:hAnsi="Times New Roman" w:cs="Times New Roman"/>
          <w:spacing w:val="2"/>
          <w:sz w:val="21"/>
          <w:szCs w:val="21"/>
        </w:rPr>
        <w:t>120</w:t>
      </w:r>
      <w:r>
        <w:rPr>
          <w:rFonts w:ascii="Times New Roman" w:eastAsia="Times New Roman" w:hAnsi="Times New Roman" w:cs="Times New Roman"/>
          <w:sz w:val="21"/>
          <w:szCs w:val="21"/>
        </w:rPr>
        <w:t>min</w:t>
      </w:r>
      <w:r>
        <w:rPr>
          <w:rFonts w:ascii="Times New Roman" w:eastAsia="Times New Roman" w:hAnsi="Times New Roman" w:cs="Times New Roman"/>
          <w:spacing w:val="-30"/>
          <w:sz w:val="21"/>
          <w:szCs w:val="21"/>
        </w:rPr>
        <w:t xml:space="preserve"> </w:t>
      </w:r>
      <w:r>
        <w:rPr>
          <w:rFonts w:ascii="SimSun" w:eastAsia="SimSun" w:hAnsi="SimSun" w:cs="SimSun"/>
          <w:spacing w:val="2"/>
          <w:sz w:val="21"/>
          <w:szCs w:val="21"/>
        </w:rPr>
        <w:t>、</w:t>
      </w:r>
      <w:r>
        <w:rPr>
          <w:rFonts w:ascii="Times New Roman" w:eastAsia="Times New Roman" w:hAnsi="Times New Roman" w:cs="Times New Roman"/>
          <w:spacing w:val="2"/>
          <w:sz w:val="21"/>
          <w:szCs w:val="21"/>
        </w:rPr>
        <w:t>150</w:t>
      </w:r>
      <w:r>
        <w:rPr>
          <w:rFonts w:ascii="Times New Roman" w:eastAsia="Times New Roman" w:hAnsi="Times New Roman" w:cs="Times New Roman"/>
          <w:sz w:val="21"/>
          <w:szCs w:val="21"/>
        </w:rPr>
        <w:t>min</w:t>
      </w:r>
      <w:r>
        <w:rPr>
          <w:rFonts w:ascii="Times New Roman" w:eastAsia="Times New Roman" w:hAnsi="Times New Roman" w:cs="Times New Roman"/>
          <w:spacing w:val="-29"/>
          <w:sz w:val="21"/>
          <w:szCs w:val="21"/>
        </w:rPr>
        <w:t xml:space="preserve"> </w:t>
      </w:r>
      <w:r>
        <w:rPr>
          <w:rFonts w:ascii="SimSun" w:eastAsia="SimSun" w:hAnsi="SimSun" w:cs="SimSun"/>
          <w:spacing w:val="2"/>
          <w:sz w:val="21"/>
          <w:szCs w:val="21"/>
        </w:rPr>
        <w:t>、</w:t>
      </w:r>
      <w:r>
        <w:rPr>
          <w:rFonts w:ascii="Times New Roman" w:eastAsia="Times New Roman" w:hAnsi="Times New Roman" w:cs="Times New Roman"/>
          <w:spacing w:val="2"/>
          <w:sz w:val="21"/>
          <w:szCs w:val="21"/>
        </w:rPr>
        <w:t>180</w:t>
      </w:r>
      <w:r>
        <w:rPr>
          <w:rFonts w:ascii="Times New Roman" w:eastAsia="Times New Roman" w:hAnsi="Times New Roman" w:cs="Times New Roman"/>
          <w:sz w:val="21"/>
          <w:szCs w:val="21"/>
        </w:rPr>
        <w:t>min</w:t>
      </w:r>
      <w:r>
        <w:rPr>
          <w:rFonts w:ascii="Times New Roman" w:eastAsia="Times New Roman" w:hAnsi="Times New Roman" w:cs="Times New Roman"/>
          <w:spacing w:val="-24"/>
          <w:sz w:val="21"/>
          <w:szCs w:val="21"/>
        </w:rPr>
        <w:t xml:space="preserve"> </w:t>
      </w:r>
      <w:r>
        <w:rPr>
          <w:rFonts w:ascii="SimSun" w:eastAsia="SimSun" w:hAnsi="SimSun" w:cs="SimSun"/>
          <w:spacing w:val="2"/>
          <w:sz w:val="21"/>
          <w:szCs w:val="21"/>
        </w:rPr>
        <w:t>共6个历</w:t>
      </w:r>
      <w:r>
        <w:rPr>
          <w:rFonts w:ascii="SimSun" w:eastAsia="SimSun" w:hAnsi="SimSun" w:cs="SimSun"/>
          <w:sz w:val="21"/>
          <w:szCs w:val="21"/>
        </w:rPr>
        <w:t xml:space="preserve"> </w:t>
      </w:r>
      <w:r>
        <w:rPr>
          <w:rFonts w:ascii="SimSun" w:eastAsia="SimSun" w:hAnsi="SimSun" w:cs="SimSun"/>
          <w:spacing w:val="-1"/>
          <w:sz w:val="21"/>
          <w:szCs w:val="21"/>
        </w:rPr>
        <w:t>时降雨量大于对应历时雨量阈值的所有降雨场次。</w:t>
      </w:r>
    </w:p>
    <w:p>
      <w:pPr>
        <w:spacing w:before="58" w:line="247" w:lineRule="auto"/>
        <w:ind w:right="92"/>
        <w:rPr>
          <w:rFonts w:ascii="SimSun" w:eastAsia="SimSun" w:hAnsi="SimSun" w:cs="SimSun"/>
          <w:sz w:val="21"/>
          <w:szCs w:val="21"/>
        </w:rPr>
      </w:pPr>
      <w:r>
        <w:rPr>
          <w:rFonts w:ascii="Times New Roman" w:eastAsia="Times New Roman" w:hAnsi="Times New Roman" w:cs="Times New Roman"/>
          <w:b/>
          <w:bCs/>
          <w:spacing w:val="2"/>
          <w:sz w:val="21"/>
          <w:szCs w:val="21"/>
        </w:rPr>
        <w:t>5.7.2</w:t>
      </w:r>
      <w:r>
        <w:rPr>
          <w:rFonts w:ascii="Times New Roman" w:eastAsia="Times New Roman" w:hAnsi="Times New Roman" w:cs="Times New Roman"/>
          <w:spacing w:val="6"/>
          <w:sz w:val="21"/>
          <w:szCs w:val="21"/>
        </w:rPr>
        <w:t xml:space="preserve">     </w:t>
      </w:r>
      <w:r>
        <w:rPr>
          <w:rFonts w:ascii="SimSun" w:eastAsia="SimSun" w:hAnsi="SimSun" w:cs="SimSun"/>
          <w:spacing w:val="2"/>
          <w:sz w:val="21"/>
          <w:szCs w:val="21"/>
        </w:rPr>
        <w:t>报告应列出暴雨雨型推求、综合雨峰位置系数、各重现</w:t>
      </w:r>
      <w:r>
        <w:rPr>
          <w:rFonts w:ascii="SimSun" w:eastAsia="SimSun" w:hAnsi="SimSun" w:cs="SimSun"/>
          <w:spacing w:val="1"/>
          <w:sz w:val="21"/>
          <w:szCs w:val="21"/>
        </w:rPr>
        <w:t>期短历时设计暴雨雨型的峰值、雨峰时</w:t>
      </w:r>
      <w:r>
        <w:rPr>
          <w:rFonts w:ascii="SimSun" w:eastAsia="SimSun" w:hAnsi="SimSun" w:cs="SimSun"/>
          <w:spacing w:val="3"/>
          <w:sz w:val="21"/>
          <w:szCs w:val="21"/>
        </w:rPr>
        <w:t xml:space="preserve"> </w:t>
      </w:r>
      <w:r>
        <w:rPr>
          <w:rFonts w:ascii="SimSun" w:eastAsia="SimSun" w:hAnsi="SimSun" w:cs="SimSun"/>
          <w:spacing w:val="-2"/>
          <w:sz w:val="21"/>
          <w:szCs w:val="21"/>
        </w:rPr>
        <w:t>段的计算结果。</w:t>
      </w:r>
    </w:p>
    <w:p>
      <w:pPr>
        <w:spacing w:before="59" w:line="218" w:lineRule="auto"/>
        <w:rPr>
          <w:rFonts w:ascii="SimSun" w:eastAsia="SimSun" w:hAnsi="SimSun" w:cs="SimSun"/>
          <w:sz w:val="21"/>
          <w:szCs w:val="21"/>
        </w:rPr>
      </w:pPr>
      <w:r>
        <w:rPr>
          <w:rFonts w:ascii="Times New Roman" w:eastAsia="Times New Roman" w:hAnsi="Times New Roman" w:cs="Times New Roman"/>
          <w:b/>
          <w:bCs/>
          <w:spacing w:val="-2"/>
          <w:sz w:val="21"/>
          <w:szCs w:val="21"/>
        </w:rPr>
        <w:t>5.7.3</w:t>
      </w:r>
      <w:r>
        <w:rPr>
          <w:rFonts w:ascii="Times New Roman" w:eastAsia="Times New Roman" w:hAnsi="Times New Roman" w:cs="Times New Roman"/>
          <w:spacing w:val="4"/>
          <w:sz w:val="21"/>
          <w:szCs w:val="21"/>
        </w:rPr>
        <w:t xml:space="preserve">      </w:t>
      </w:r>
      <w:r>
        <w:rPr>
          <w:rFonts w:ascii="SimSun" w:eastAsia="SimSun" w:hAnsi="SimSun" w:cs="SimSun"/>
          <w:spacing w:val="-2"/>
          <w:sz w:val="21"/>
          <w:szCs w:val="21"/>
        </w:rPr>
        <w:t>在报告中或在附录中应以表和图的形式分别给出2a、3</w:t>
      </w:r>
      <w:r>
        <w:rPr>
          <w:rFonts w:ascii="SimSun" w:eastAsia="SimSun" w:hAnsi="SimSun" w:cs="SimSun"/>
          <w:spacing w:val="-7"/>
          <w:sz w:val="21"/>
          <w:szCs w:val="21"/>
        </w:rPr>
        <w:t xml:space="preserve"> </w:t>
      </w:r>
      <w:r>
        <w:rPr>
          <w:rFonts w:ascii="SimSun" w:eastAsia="SimSun" w:hAnsi="SimSun" w:cs="SimSun"/>
          <w:spacing w:val="-2"/>
          <w:sz w:val="21"/>
          <w:szCs w:val="21"/>
        </w:rPr>
        <w:t>a、5</w:t>
      </w:r>
      <w:r>
        <w:rPr>
          <w:rFonts w:ascii="SimSun" w:eastAsia="SimSun" w:hAnsi="SimSun" w:cs="SimSun"/>
          <w:spacing w:val="-12"/>
          <w:sz w:val="21"/>
          <w:szCs w:val="21"/>
        </w:rPr>
        <w:t xml:space="preserve"> </w:t>
      </w:r>
      <w:r>
        <w:rPr>
          <w:rFonts w:ascii="SimSun" w:eastAsia="SimSun" w:hAnsi="SimSun" w:cs="SimSun"/>
          <w:spacing w:val="-2"/>
          <w:sz w:val="21"/>
          <w:szCs w:val="21"/>
        </w:rPr>
        <w:t>a、10a共4个重现期30</w:t>
      </w:r>
      <w:r>
        <w:rPr>
          <w:rFonts w:ascii="Times New Roman" w:eastAsia="Times New Roman" w:hAnsi="Times New Roman" w:cs="Times New Roman"/>
          <w:spacing w:val="-2"/>
          <w:sz w:val="21"/>
          <w:szCs w:val="21"/>
        </w:rPr>
        <w:t>min</w:t>
      </w:r>
      <w:r>
        <w:rPr>
          <w:rFonts w:ascii="Times New Roman" w:eastAsia="Times New Roman" w:hAnsi="Times New Roman" w:cs="Times New Roman"/>
          <w:spacing w:val="-30"/>
          <w:sz w:val="21"/>
          <w:szCs w:val="21"/>
        </w:rPr>
        <w:t xml:space="preserve"> </w:t>
      </w:r>
      <w:r>
        <w:rPr>
          <w:rFonts w:ascii="SimSun" w:eastAsia="SimSun" w:hAnsi="SimSun" w:cs="SimSun"/>
          <w:spacing w:val="-2"/>
          <w:sz w:val="21"/>
          <w:szCs w:val="21"/>
        </w:rPr>
        <w:t>、</w:t>
      </w:r>
      <w:r>
        <w:rPr>
          <w:rFonts w:ascii="Times New Roman" w:eastAsia="Times New Roman" w:hAnsi="Times New Roman" w:cs="Times New Roman"/>
          <w:spacing w:val="-2"/>
          <w:sz w:val="21"/>
          <w:szCs w:val="21"/>
        </w:rPr>
        <w:t>60min</w:t>
      </w:r>
      <w:r>
        <w:rPr>
          <w:rFonts w:ascii="SimSun" w:eastAsia="SimSun" w:hAnsi="SimSun" w:cs="SimSun"/>
          <w:spacing w:val="-2"/>
          <w:sz w:val="21"/>
          <w:szCs w:val="21"/>
        </w:rPr>
        <w:t>、</w:t>
      </w:r>
    </w:p>
    <w:p>
      <w:pPr>
        <w:spacing w:before="62" w:line="246" w:lineRule="auto"/>
        <w:ind w:right="96"/>
        <w:rPr>
          <w:rFonts w:ascii="SimSun" w:eastAsia="SimSun" w:hAnsi="SimSun" w:cs="SimSun"/>
          <w:sz w:val="21"/>
          <w:szCs w:val="21"/>
        </w:rPr>
      </w:pPr>
      <w:r>
        <w:rPr>
          <w:rFonts w:ascii="SimSun" w:eastAsia="SimSun" w:hAnsi="SimSun" w:cs="SimSun"/>
          <w:spacing w:val="4"/>
          <w:sz w:val="21"/>
          <w:szCs w:val="21"/>
        </w:rPr>
        <w:t>90</w:t>
      </w:r>
      <w:r>
        <w:rPr>
          <w:rFonts w:ascii="SimSun" w:eastAsia="SimSun" w:hAnsi="SimSun" w:cs="SimSun"/>
          <w:spacing w:val="19"/>
          <w:sz w:val="21"/>
          <w:szCs w:val="21"/>
        </w:rPr>
        <w:t xml:space="preserve"> </w:t>
      </w:r>
      <w:r>
        <w:rPr>
          <w:rFonts w:ascii="SimSun" w:eastAsia="SimSun" w:hAnsi="SimSun" w:cs="SimSun"/>
          <w:sz w:val="21"/>
          <w:szCs w:val="21"/>
        </w:rPr>
        <w:t>min</w:t>
      </w:r>
      <w:r>
        <w:rPr>
          <w:rFonts w:ascii="SimSun" w:eastAsia="SimSun" w:hAnsi="SimSun" w:cs="SimSun"/>
          <w:spacing w:val="4"/>
          <w:sz w:val="21"/>
          <w:szCs w:val="21"/>
        </w:rPr>
        <w:t>、120</w:t>
      </w:r>
      <w:r>
        <w:rPr>
          <w:rFonts w:ascii="SimSun" w:eastAsia="SimSun" w:hAnsi="SimSun" w:cs="SimSun"/>
          <w:sz w:val="21"/>
          <w:szCs w:val="21"/>
        </w:rPr>
        <w:t xml:space="preserve"> </w:t>
      </w:r>
      <w:r>
        <w:rPr>
          <w:rFonts w:ascii="SimSun" w:eastAsia="SimSun" w:hAnsi="SimSun" w:cs="SimSun"/>
          <w:sz w:val="21"/>
          <w:szCs w:val="21"/>
        </w:rPr>
        <w:t>min</w:t>
      </w:r>
      <w:r>
        <w:rPr>
          <w:rFonts w:ascii="SimSun" w:eastAsia="SimSun" w:hAnsi="SimSun" w:cs="SimSun"/>
          <w:spacing w:val="4"/>
          <w:sz w:val="21"/>
          <w:szCs w:val="21"/>
        </w:rPr>
        <w:t>、150</w:t>
      </w:r>
      <w:r>
        <w:rPr>
          <w:rFonts w:ascii="SimSun" w:eastAsia="SimSun" w:hAnsi="SimSun" w:cs="SimSun"/>
          <w:spacing w:val="1"/>
          <w:sz w:val="21"/>
          <w:szCs w:val="21"/>
        </w:rPr>
        <w:t xml:space="preserve"> </w:t>
      </w:r>
      <w:r>
        <w:rPr>
          <w:rFonts w:ascii="SimSun" w:eastAsia="SimSun" w:hAnsi="SimSun" w:cs="SimSun"/>
          <w:sz w:val="21"/>
          <w:szCs w:val="21"/>
        </w:rPr>
        <w:t>min</w:t>
      </w:r>
      <w:r>
        <w:rPr>
          <w:rFonts w:ascii="SimSun" w:eastAsia="SimSun" w:hAnsi="SimSun" w:cs="SimSun"/>
          <w:spacing w:val="4"/>
          <w:sz w:val="21"/>
          <w:szCs w:val="21"/>
        </w:rPr>
        <w:t>、180</w:t>
      </w:r>
      <w:r>
        <w:rPr>
          <w:rFonts w:ascii="SimSun" w:eastAsia="SimSun" w:hAnsi="SimSun" w:cs="SimSun"/>
          <w:sz w:val="21"/>
          <w:szCs w:val="21"/>
        </w:rPr>
        <w:t>min</w:t>
      </w:r>
      <w:r>
        <w:rPr>
          <w:rFonts w:ascii="SimSun" w:eastAsia="SimSun" w:hAnsi="SimSun" w:cs="SimSun"/>
          <w:spacing w:val="4"/>
          <w:sz w:val="21"/>
          <w:szCs w:val="21"/>
        </w:rPr>
        <w:t>共6个短历时5</w:t>
      </w:r>
      <w:r>
        <w:rPr>
          <w:rFonts w:ascii="SimSun" w:eastAsia="SimSun" w:hAnsi="SimSun" w:cs="SimSun"/>
          <w:sz w:val="21"/>
          <w:szCs w:val="21"/>
        </w:rPr>
        <w:t>min</w:t>
      </w:r>
      <w:r>
        <w:rPr>
          <w:rFonts w:ascii="SimSun" w:eastAsia="SimSun" w:hAnsi="SimSun" w:cs="SimSun"/>
          <w:spacing w:val="-27"/>
          <w:sz w:val="21"/>
          <w:szCs w:val="21"/>
        </w:rPr>
        <w:t xml:space="preserve"> </w:t>
      </w:r>
      <w:r>
        <w:rPr>
          <w:rFonts w:ascii="SimSun" w:eastAsia="SimSun" w:hAnsi="SimSun" w:cs="SimSun"/>
          <w:spacing w:val="4"/>
          <w:sz w:val="21"/>
          <w:szCs w:val="21"/>
        </w:rPr>
        <w:t>间隔的设计暴雨雨型结果，具体可参见以重现</w:t>
      </w:r>
      <w:r>
        <w:rPr>
          <w:rFonts w:ascii="SimSun" w:eastAsia="SimSun" w:hAnsi="SimSun" w:cs="SimSun"/>
          <w:sz w:val="21"/>
          <w:szCs w:val="21"/>
        </w:rPr>
        <w:t xml:space="preserve"> </w:t>
      </w:r>
      <w:r>
        <w:rPr>
          <w:rFonts w:ascii="SimSun" w:eastAsia="SimSun" w:hAnsi="SimSun" w:cs="SimSun"/>
          <w:spacing w:val="4"/>
          <w:sz w:val="21"/>
          <w:szCs w:val="21"/>
        </w:rPr>
        <w:t>期</w:t>
      </w:r>
      <w:r>
        <w:rPr>
          <w:rFonts w:ascii="SimSun" w:eastAsia="SimSun" w:hAnsi="SimSun" w:cs="SimSun"/>
          <w:spacing w:val="-33"/>
          <w:sz w:val="21"/>
          <w:szCs w:val="21"/>
        </w:rPr>
        <w:t xml:space="preserve"> </w:t>
      </w:r>
      <w:r>
        <w:rPr>
          <w:rFonts w:ascii="SimSun" w:eastAsia="SimSun" w:hAnsi="SimSun" w:cs="SimSun"/>
          <w:spacing w:val="4"/>
          <w:sz w:val="21"/>
          <w:szCs w:val="21"/>
        </w:rPr>
        <w:t>3a</w:t>
      </w:r>
      <w:r>
        <w:rPr>
          <w:rFonts w:ascii="SimSun" w:eastAsia="SimSun" w:hAnsi="SimSun" w:cs="SimSun"/>
          <w:spacing w:val="-31"/>
          <w:sz w:val="21"/>
          <w:szCs w:val="21"/>
        </w:rPr>
        <w:t xml:space="preserve"> </w:t>
      </w:r>
      <w:r>
        <w:rPr>
          <w:rFonts w:ascii="SimSun" w:eastAsia="SimSun" w:hAnsi="SimSun" w:cs="SimSun"/>
          <w:spacing w:val="4"/>
          <w:sz w:val="21"/>
          <w:szCs w:val="21"/>
        </w:rPr>
        <w:t>为例的附表C。</w:t>
      </w:r>
    </w:p>
    <w:p>
      <w:pPr>
        <w:spacing w:before="228" w:line="222" w:lineRule="auto"/>
        <w:ind w:left="3"/>
        <w:outlineLvl w:val="6"/>
        <w:rPr>
          <w:rFonts w:ascii="SimHei" w:eastAsia="SimHei" w:hAnsi="SimHei" w:cs="SimHei"/>
          <w:sz w:val="21"/>
          <w:szCs w:val="21"/>
        </w:rPr>
      </w:pPr>
      <w:r>
        <w:rPr>
          <w:rFonts w:ascii="SimHei" w:eastAsia="SimHei" w:hAnsi="SimHei" w:cs="SimHei"/>
          <w:b/>
          <w:bCs/>
          <w:sz w:val="21"/>
          <w:szCs w:val="21"/>
        </w:rPr>
        <w:t>5.8</w:t>
      </w:r>
      <w:r>
        <w:rPr>
          <w:rFonts w:ascii="SimHei" w:eastAsia="SimHei" w:hAnsi="SimHei" w:cs="SimHei"/>
          <w:spacing w:val="4"/>
          <w:sz w:val="21"/>
          <w:szCs w:val="21"/>
        </w:rPr>
        <w:t xml:space="preserve">  </w:t>
      </w:r>
      <w:r>
        <w:rPr>
          <w:rFonts w:ascii="SimHei" w:eastAsia="SimHei" w:hAnsi="SimHei" w:cs="SimHei"/>
          <w:b/>
          <w:bCs/>
          <w:sz w:val="21"/>
          <w:szCs w:val="21"/>
        </w:rPr>
        <w:t>结论和建议</w:t>
      </w:r>
    </w:p>
    <w:p>
      <w:pPr>
        <w:spacing w:before="209" w:line="252" w:lineRule="auto"/>
        <w:ind w:right="96"/>
        <w:rPr>
          <w:rFonts w:ascii="SimSun" w:eastAsia="SimSun" w:hAnsi="SimSun" w:cs="SimSun"/>
          <w:sz w:val="21"/>
          <w:szCs w:val="21"/>
        </w:rPr>
      </w:pPr>
      <w:r>
        <w:rPr>
          <w:rFonts w:ascii="Times New Roman" w:eastAsia="Times New Roman" w:hAnsi="Times New Roman" w:cs="Times New Roman"/>
          <w:b/>
          <w:bCs/>
          <w:spacing w:val="1"/>
          <w:sz w:val="21"/>
          <w:szCs w:val="21"/>
        </w:rPr>
        <w:t>5.8.1</w:t>
      </w:r>
      <w:r>
        <w:rPr>
          <w:rFonts w:ascii="Times New Roman" w:eastAsia="Times New Roman" w:hAnsi="Times New Roman" w:cs="Times New Roman"/>
          <w:spacing w:val="11"/>
          <w:sz w:val="21"/>
          <w:szCs w:val="21"/>
        </w:rPr>
        <w:t xml:space="preserve">     </w:t>
      </w:r>
      <w:r>
        <w:rPr>
          <w:rFonts w:ascii="SimSun" w:eastAsia="SimSun" w:hAnsi="SimSun" w:cs="SimSun"/>
          <w:spacing w:val="1"/>
          <w:sz w:val="21"/>
          <w:szCs w:val="21"/>
        </w:rPr>
        <w:t>报告应逐条列出：资料处理成果、暴雨强度公式编制成果、新编暴雨强度公式与现用公式比较</w:t>
      </w:r>
      <w:r>
        <w:rPr>
          <w:rFonts w:ascii="SimSun" w:eastAsia="SimSun" w:hAnsi="SimSun" w:cs="SimSun"/>
          <w:spacing w:val="4"/>
          <w:sz w:val="21"/>
          <w:szCs w:val="21"/>
        </w:rPr>
        <w:t xml:space="preserve"> </w:t>
      </w:r>
      <w:r>
        <w:rPr>
          <w:rFonts w:ascii="SimSun" w:eastAsia="SimSun" w:hAnsi="SimSun" w:cs="SimSun"/>
          <w:spacing w:val="-2"/>
          <w:sz w:val="21"/>
          <w:szCs w:val="21"/>
        </w:rPr>
        <w:t>结果、雨型设计结果。</w:t>
      </w:r>
    </w:p>
    <w:p>
      <w:pPr>
        <w:spacing w:before="67" w:line="218" w:lineRule="auto"/>
        <w:rPr>
          <w:rFonts w:ascii="SimSun" w:eastAsia="SimSun" w:hAnsi="SimSun" w:cs="SimSun"/>
          <w:sz w:val="21"/>
          <w:szCs w:val="21"/>
        </w:rPr>
      </w:pPr>
      <w:r>
        <w:rPr>
          <w:rFonts w:ascii="SimSun" w:eastAsia="SimSun" w:hAnsi="SimSun" w:cs="SimSun"/>
          <w:sz w:val="21"/>
          <w:szCs w:val="21"/>
        </w:rPr>
        <w:t>5.8.2</w:t>
      </w:r>
      <w:r>
        <w:rPr>
          <w:rFonts w:ascii="SimSun" w:eastAsia="SimSun" w:hAnsi="SimSun" w:cs="SimSun"/>
          <w:spacing w:val="103"/>
          <w:sz w:val="21"/>
          <w:szCs w:val="21"/>
        </w:rPr>
        <w:t xml:space="preserve"> </w:t>
      </w:r>
      <w:r>
        <w:rPr>
          <w:rFonts w:ascii="SimSun" w:eastAsia="SimSun" w:hAnsi="SimSun" w:cs="SimSun"/>
          <w:sz w:val="21"/>
          <w:szCs w:val="21"/>
        </w:rPr>
        <w:t>报告应根据暴雨强度公式编制结果提出使用范围和年限建议。</w:t>
      </w:r>
    </w:p>
    <w:p>
      <w:pPr>
        <w:spacing w:line="291" w:lineRule="auto"/>
        <w:rPr>
          <w:rFonts w:ascii="Arial"/>
          <w:sz w:val="21"/>
        </w:rPr>
      </w:pPr>
    </w:p>
    <w:p>
      <w:pPr>
        <w:spacing w:before="69" w:line="223" w:lineRule="auto"/>
        <w:ind w:left="3"/>
        <w:rPr>
          <w:rFonts w:ascii="SimHei" w:eastAsia="SimHei" w:hAnsi="SimHei" w:cs="SimHei"/>
          <w:sz w:val="21"/>
          <w:szCs w:val="21"/>
        </w:rPr>
      </w:pPr>
      <w:r>
        <w:rPr>
          <w:rFonts w:ascii="SimHei" w:eastAsia="SimHei" w:hAnsi="SimHei" w:cs="SimHei"/>
          <w:b/>
          <w:bCs/>
          <w:spacing w:val="-7"/>
          <w:sz w:val="21"/>
          <w:szCs w:val="21"/>
        </w:rPr>
        <w:t>6</w:t>
      </w:r>
      <w:r>
        <w:rPr>
          <w:rFonts w:ascii="SimHei" w:eastAsia="SimHei" w:hAnsi="SimHei" w:cs="SimHei"/>
          <w:spacing w:val="12"/>
          <w:sz w:val="21"/>
          <w:szCs w:val="21"/>
        </w:rPr>
        <w:t xml:space="preserve">  </w:t>
      </w:r>
      <w:r>
        <w:rPr>
          <w:rFonts w:ascii="SimHei" w:eastAsia="SimHei" w:hAnsi="SimHei" w:cs="SimHei"/>
          <w:b/>
          <w:bCs/>
          <w:spacing w:val="-7"/>
          <w:sz w:val="21"/>
          <w:szCs w:val="21"/>
        </w:rPr>
        <w:t>格式</w:t>
      </w:r>
    </w:p>
    <w:p>
      <w:pPr>
        <w:spacing w:line="307" w:lineRule="auto"/>
        <w:rPr>
          <w:rFonts w:ascii="Arial"/>
          <w:sz w:val="21"/>
        </w:rPr>
      </w:pPr>
    </w:p>
    <w:p>
      <w:pPr>
        <w:spacing w:before="69" w:line="219" w:lineRule="auto"/>
        <w:ind w:left="450"/>
        <w:rPr>
          <w:rFonts w:ascii="SimSun" w:eastAsia="SimSun" w:hAnsi="SimSun" w:cs="SimSun"/>
          <w:sz w:val="21"/>
          <w:szCs w:val="21"/>
        </w:rPr>
      </w:pPr>
      <w:r>
        <w:rPr>
          <w:rFonts w:ascii="SimSun" w:eastAsia="SimSun" w:hAnsi="SimSun" w:cs="SimSun"/>
          <w:spacing w:val="-3"/>
          <w:sz w:val="21"/>
          <w:szCs w:val="21"/>
        </w:rPr>
        <w:t>编排格式要求参见附录D。</w:t>
      </w:r>
    </w:p>
    <w:p>
      <w:pPr>
        <w:sectPr>
          <w:headerReference w:type="default" r:id="rId25"/>
          <w:footerReference w:type="default" r:id="rId26"/>
          <w:pgSz w:w="11900" w:h="16840"/>
          <w:pgMar w:top="400" w:right="1404" w:bottom="1208" w:left="999" w:header="0" w:footer="1069" w:gutter="0"/>
          <w:pgNumType w:start="15"/>
          <w:cols w:space="708"/>
        </w:sect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60" w:line="188" w:lineRule="auto"/>
        <w:ind w:right="156"/>
        <w:jc w:val="right"/>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DB</w:t>
      </w:r>
      <w:r>
        <w:rPr>
          <w:rFonts w:ascii="Times New Roman" w:eastAsia="Times New Roman" w:hAnsi="Times New Roman" w:cs="Times New Roman"/>
          <w:spacing w:val="35"/>
          <w:sz w:val="21"/>
          <w:szCs w:val="21"/>
        </w:rPr>
        <w:t xml:space="preserve"> </w:t>
      </w:r>
      <w:r>
        <w:rPr>
          <w:rFonts w:ascii="Times New Roman" w:eastAsia="Times New Roman" w:hAnsi="Times New Roman" w:cs="Times New Roman"/>
          <w:b/>
          <w:bCs/>
          <w:spacing w:val="-2"/>
          <w:sz w:val="21"/>
          <w:szCs w:val="21"/>
        </w:rPr>
        <w:t>64/T</w:t>
      </w:r>
      <w:r>
        <w:rPr>
          <w:rFonts w:ascii="Times New Roman" w:eastAsia="Times New Roman" w:hAnsi="Times New Roman" w:cs="Times New Roman"/>
          <w:spacing w:val="37"/>
          <w:sz w:val="21"/>
          <w:szCs w:val="21"/>
        </w:rPr>
        <w:t xml:space="preserve"> </w:t>
      </w:r>
      <w:r>
        <w:rPr>
          <w:rFonts w:ascii="Times New Roman" w:eastAsia="Times New Roman" w:hAnsi="Times New Roman" w:cs="Times New Roman"/>
          <w:b/>
          <w:bCs/>
          <w:spacing w:val="-2"/>
          <w:sz w:val="21"/>
          <w:szCs w:val="21"/>
        </w:rPr>
        <w:t>1692—2020</w:t>
      </w:r>
    </w:p>
    <w:p>
      <w:pPr>
        <w:spacing w:line="302" w:lineRule="auto"/>
        <w:rPr>
          <w:rFonts w:ascii="Arial"/>
          <w:sz w:val="21"/>
        </w:rPr>
      </w:pPr>
    </w:p>
    <w:p>
      <w:pPr>
        <w:spacing w:line="303" w:lineRule="auto"/>
        <w:rPr>
          <w:rFonts w:ascii="Arial"/>
          <w:sz w:val="21"/>
        </w:rPr>
      </w:pPr>
    </w:p>
    <w:p>
      <w:pPr>
        <w:spacing w:line="303" w:lineRule="auto"/>
        <w:rPr>
          <w:rFonts w:ascii="Arial"/>
          <w:sz w:val="21"/>
        </w:rPr>
      </w:pPr>
    </w:p>
    <w:p>
      <w:pPr>
        <w:spacing w:before="68" w:line="222" w:lineRule="auto"/>
        <w:ind w:left="4208"/>
        <w:rPr>
          <w:rFonts w:ascii="SimHei" w:eastAsia="SimHei" w:hAnsi="SimHei" w:cs="SimHei"/>
          <w:sz w:val="21"/>
          <w:szCs w:val="21"/>
        </w:rPr>
      </w:pPr>
      <w:r>
        <w:rPr>
          <w:rFonts w:ascii="SimHei" w:eastAsia="SimHei" w:hAnsi="SimHei" w:cs="SimHei"/>
          <w:b/>
          <w:bCs/>
          <w:spacing w:val="-13"/>
          <w:sz w:val="21"/>
          <w:szCs w:val="21"/>
        </w:rPr>
        <w:t>附</w:t>
      </w:r>
      <w:r>
        <w:rPr>
          <w:rFonts w:ascii="SimHei" w:eastAsia="SimHei" w:hAnsi="SimHei" w:cs="SimHei"/>
          <w:spacing w:val="8"/>
          <w:sz w:val="21"/>
          <w:szCs w:val="21"/>
        </w:rPr>
        <w:t xml:space="preserve">  </w:t>
      </w:r>
      <w:r>
        <w:rPr>
          <w:rFonts w:ascii="SimHei" w:eastAsia="SimHei" w:hAnsi="SimHei" w:cs="SimHei"/>
          <w:b/>
          <w:bCs/>
          <w:spacing w:val="-13"/>
          <w:sz w:val="21"/>
          <w:szCs w:val="21"/>
        </w:rPr>
        <w:t>录</w:t>
      </w:r>
      <w:r>
        <w:rPr>
          <w:rFonts w:ascii="SimHei" w:eastAsia="SimHei" w:hAnsi="SimHei" w:cs="SimHei"/>
          <w:spacing w:val="90"/>
          <w:sz w:val="21"/>
          <w:szCs w:val="21"/>
        </w:rPr>
        <w:t xml:space="preserve"> </w:t>
      </w:r>
      <w:r>
        <w:rPr>
          <w:rFonts w:ascii="SimHei" w:eastAsia="SimHei" w:hAnsi="SimHei" w:cs="SimHei"/>
          <w:b/>
          <w:bCs/>
          <w:spacing w:val="-13"/>
          <w:sz w:val="21"/>
          <w:szCs w:val="21"/>
        </w:rPr>
        <w:t>A</w:t>
      </w:r>
    </w:p>
    <w:p>
      <w:pPr>
        <w:spacing w:before="57" w:line="222" w:lineRule="auto"/>
        <w:ind w:left="4138"/>
        <w:rPr>
          <w:rFonts w:ascii="SimHei" w:eastAsia="SimHei" w:hAnsi="SimHei" w:cs="SimHei"/>
          <w:sz w:val="21"/>
          <w:szCs w:val="21"/>
        </w:rPr>
      </w:pPr>
      <w:r>
        <w:rPr>
          <w:rFonts w:ascii="SimHei" w:eastAsia="SimHei" w:hAnsi="SimHei" w:cs="SimHei"/>
          <w:b/>
          <w:bCs/>
          <w:spacing w:val="-3"/>
          <w:sz w:val="21"/>
          <w:szCs w:val="21"/>
        </w:rPr>
        <w:t>(资料性附录)</w:t>
      </w:r>
    </w:p>
    <w:p>
      <w:pPr>
        <w:spacing w:before="57" w:line="222" w:lineRule="auto"/>
        <w:ind w:left="1918"/>
        <w:rPr>
          <w:rFonts w:ascii="SimHei" w:eastAsia="SimHei" w:hAnsi="SimHei" w:cs="SimHei"/>
          <w:sz w:val="21"/>
          <w:szCs w:val="21"/>
        </w:rPr>
      </w:pPr>
      <w:r>
        <w:rPr>
          <w:rFonts w:ascii="SimHei" w:eastAsia="SimHei" w:hAnsi="SimHei" w:cs="SimHei"/>
          <w:b/>
          <w:bCs/>
          <w:spacing w:val="-4"/>
          <w:sz w:val="21"/>
          <w:szCs w:val="21"/>
        </w:rPr>
        <w:t>宁夏城市短历时暴雨强度公式与暴雨雨型报告封面及封二样式</w:t>
      </w:r>
    </w:p>
    <w:p>
      <w:pPr>
        <w:spacing w:line="329" w:lineRule="auto"/>
        <w:rPr>
          <w:rFonts w:ascii="Arial"/>
          <w:sz w:val="21"/>
        </w:rPr>
      </w:pPr>
    </w:p>
    <w:p>
      <w:pPr>
        <w:spacing w:before="68" w:line="223" w:lineRule="auto"/>
        <w:ind w:left="58"/>
        <w:outlineLvl w:val="6"/>
        <w:rPr>
          <w:rFonts w:ascii="SimHei" w:eastAsia="SimHei" w:hAnsi="SimHei" w:cs="SimHei"/>
          <w:sz w:val="21"/>
          <w:szCs w:val="21"/>
        </w:rPr>
      </w:pPr>
      <w:r>
        <w:rPr>
          <w:rFonts w:ascii="SimHei" w:eastAsia="SimHei" w:hAnsi="SimHei" w:cs="SimHei"/>
          <w:b/>
          <w:bCs/>
          <w:spacing w:val="-4"/>
          <w:sz w:val="21"/>
          <w:szCs w:val="21"/>
        </w:rPr>
        <w:t>A.1</w:t>
      </w:r>
      <w:r>
        <w:rPr>
          <w:rFonts w:ascii="SimHei" w:eastAsia="SimHei" w:hAnsi="SimHei" w:cs="SimHei"/>
          <w:spacing w:val="103"/>
          <w:sz w:val="21"/>
          <w:szCs w:val="21"/>
        </w:rPr>
        <w:t xml:space="preserve"> </w:t>
      </w:r>
      <w:r>
        <w:rPr>
          <w:rFonts w:ascii="SimHei" w:eastAsia="SimHei" w:hAnsi="SimHei" w:cs="SimHei"/>
          <w:b/>
          <w:bCs/>
          <w:spacing w:val="-4"/>
          <w:sz w:val="21"/>
          <w:szCs w:val="21"/>
        </w:rPr>
        <w:t>封面</w:t>
      </w:r>
    </w:p>
    <w:p>
      <w:pPr>
        <w:spacing w:line="268" w:lineRule="auto"/>
        <w:rPr>
          <w:rFonts w:ascii="Arial"/>
          <w:sz w:val="21"/>
        </w:rPr>
      </w:pPr>
    </w:p>
    <w:p>
      <w:pPr>
        <w:spacing w:before="66" w:line="219" w:lineRule="auto"/>
        <w:ind w:left="487"/>
        <w:rPr>
          <w:rFonts w:ascii="SimSun" w:eastAsia="SimSun" w:hAnsi="SimSun" w:cs="SimSun"/>
          <w:sz w:val="20"/>
          <w:szCs w:val="20"/>
        </w:rPr>
      </w:pPr>
      <w:r>
        <w:rPr>
          <w:rFonts w:ascii="SimSun" w:eastAsia="SimSun" w:hAnsi="SimSun" w:cs="SimSun"/>
          <w:b/>
          <w:bCs/>
          <w:spacing w:val="3"/>
          <w:sz w:val="20"/>
          <w:szCs w:val="20"/>
        </w:rPr>
        <w:t>封面格式见图A.1.</w:t>
      </w:r>
    </w:p>
    <w:p>
      <w:pPr>
        <w:spacing w:line="52" w:lineRule="exact"/>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7" w:history="1">
        <w:r>
          <w:rPr>
            <w:rFonts w:ascii="SimSun" w:eastAsia="SimSun" w:hAnsi="SimSun" w:cs="SimSun"/>
            <w:b/>
            <w:bCs/>
            <w:noProof w:val="0"/>
            <w:snapToGrid/>
            <w:color w:val="0000EE"/>
            <w:kern w:val="0"/>
            <w:sz w:val="30"/>
            <w:szCs w:val="30"/>
            <w:u w:val="single" w:color="0000EE"/>
          </w:rPr>
          <w:t>https://d.book118.com/645303024214011043</w:t>
        </w:r>
      </w:hyperlink>
    </w:p>
    <w:p>
      <w:pPr>
        <w:spacing w:line="52" w:lineRule="exact"/>
      </w:pPr>
    </w:p>
    <w:sectPr>
      <w:headerReference w:type="default" r:id="rId28"/>
      <w:footerReference w:type="default" r:id="rId29"/>
      <w:pgSz w:w="11900" w:h="16840"/>
      <w:pgMar w:top="400" w:right="1045" w:bottom="1237" w:left="1304" w:header="0" w:footer="1099" w:gutter="0"/>
      <w:pgNumType w:start="1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155"/>
      <w:jc w:val="right"/>
      <w:rPr>
        <w:rFonts w:ascii="Times New Roman" w:eastAsia="Times New Roman" w:hAnsi="Times New Roman" w:cs="Times New Roman"/>
        <w:sz w:val="21"/>
        <w:szCs w:val="21"/>
      </w:rPr>
    </w:pPr>
    <w:r>
      <w:rPr>
        <w:rFonts w:ascii="Times New Roman" w:eastAsia="Times New Roman" w:hAnsi="Times New Roman" w:cs="Times New Roman"/>
        <w:sz w:val="21"/>
        <w:szCs w:val="21"/>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36"/>
      <w:jc w:val="right"/>
      <w:rPr>
        <w:rFonts w:ascii="SimSun" w:eastAsia="SimSun" w:hAnsi="SimSun" w:cs="SimSun"/>
        <w:sz w:val="15"/>
        <w:szCs w:val="15"/>
      </w:rPr>
    </w:pPr>
    <w:r>
      <w:rPr>
        <w:rFonts w:ascii="SimSun" w:eastAsia="SimSun" w:hAnsi="SimSun" w:cs="SimSun"/>
        <w:sz w:val="15"/>
        <w:szCs w:val="15"/>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36"/>
      <w:jc w:val="right"/>
      <w:rPr>
        <w:rFonts w:ascii="SimSun" w:eastAsia="SimSun" w:hAnsi="SimSun" w:cs="SimSun"/>
        <w:sz w:val="15"/>
        <w:szCs w:val="15"/>
      </w:rPr>
    </w:pPr>
    <w:r>
      <w:rPr>
        <w:rFonts w:ascii="SimSun" w:eastAsia="SimSun" w:hAnsi="SimSun" w:cs="SimSun"/>
        <w:sz w:val="15"/>
        <w:szCs w:val="15"/>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00"/>
      <w:rPr>
        <w:rFonts w:ascii="SimSun" w:eastAsia="SimSun" w:hAnsi="SimSun" w:cs="SimSun"/>
        <w:sz w:val="15"/>
        <w:szCs w:val="15"/>
      </w:rPr>
    </w:pPr>
    <w:r>
      <w:rPr>
        <w:rFonts w:ascii="SimSun" w:eastAsia="SimSun" w:hAnsi="SimSun" w:cs="SimSun"/>
        <w:sz w:val="15"/>
        <w:szCs w:val="15"/>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00"/>
      <w:rPr>
        <w:rFonts w:ascii="SimSun" w:eastAsia="SimSun" w:hAnsi="SimSun" w:cs="SimSun"/>
        <w:sz w:val="15"/>
        <w:szCs w:val="15"/>
      </w:rPr>
    </w:pPr>
    <w:r>
      <w:rPr>
        <w:rFonts w:ascii="SimSun" w:eastAsia="SimSun" w:hAnsi="SimSun" w:cs="SimSun"/>
        <w:sz w:val="15"/>
        <w:szCs w:val="15"/>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38"/>
      <w:jc w:val="right"/>
      <w:rPr>
        <w:rFonts w:ascii="SimSun" w:eastAsia="SimSun" w:hAnsi="SimSun" w:cs="SimSun"/>
        <w:sz w:val="15"/>
        <w:szCs w:val="15"/>
      </w:rPr>
    </w:pPr>
    <w:r>
      <w:rPr>
        <w:rFonts w:ascii="SimSun" w:eastAsia="SimSun" w:hAnsi="SimSun" w:cs="SimSun"/>
        <w:sz w:val="15"/>
        <w:szCs w:val="15"/>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38"/>
      <w:jc w:val="right"/>
      <w:rPr>
        <w:rFonts w:ascii="SimSun" w:eastAsia="SimSun" w:hAnsi="SimSun" w:cs="SimSun"/>
        <w:sz w:val="15"/>
        <w:szCs w:val="15"/>
      </w:rPr>
    </w:pPr>
    <w:r>
      <w:rPr>
        <w:rFonts w:ascii="SimSun" w:eastAsia="SimSun" w:hAnsi="SimSun" w:cs="SimSun"/>
        <w:sz w:val="15"/>
        <w:szCs w:val="15"/>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20"/>
      <w:rPr>
        <w:rFonts w:ascii="SimSun" w:eastAsia="SimSun" w:hAnsi="SimSun" w:cs="SimSun"/>
        <w:sz w:val="14"/>
        <w:szCs w:val="14"/>
      </w:rPr>
    </w:pPr>
    <w:r>
      <w:rPr>
        <w:rFonts w:ascii="SimSun" w:eastAsia="SimSun" w:hAnsi="SimSun" w:cs="SimSun"/>
        <w:sz w:val="14"/>
        <w:szCs w:val="14"/>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304"/>
      <w:jc w:val="right"/>
      <w:rPr>
        <w:rFonts w:ascii="SimSun" w:eastAsia="SimSun" w:hAnsi="SimSun" w:cs="SimSun"/>
        <w:sz w:val="14"/>
        <w:szCs w:val="14"/>
      </w:rPr>
    </w:pPr>
    <w:r>
      <w:rPr>
        <w:rFonts w:ascii="SimSun" w:eastAsia="SimSun" w:hAnsi="SimSun" w:cs="SimSun"/>
        <w:sz w:val="14"/>
        <w:szCs w:val="14"/>
      </w:rPr>
      <w:t>5</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image" Target="media/image3.png"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yperlink" Target="https://d.book118.com/645303024214011043" TargetMode="External" /><Relationship Id="rId28" Type="http://schemas.openxmlformats.org/officeDocument/2006/relationships/header" Target="header11.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2023-05-15T23:38:56Z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2023-05-15T23:38:59Z</vt:filetime>
  </property>
  <property fmtid="{D5CDD505-2E9C-101B-9397-08002B2CF9AE}" pid="3" name="CRO">
    <vt:lpwstr>wqlLaW5nc29mdCBQREYgdG8gV1BTIDg1</vt:lpwstr>
  </property>
  <property fmtid="{D5CDD505-2E9C-101B-9397-08002B2CF9AE}" pid="4" name="UsrData">
    <vt:lpwstr>646252050c8b2900155e2eb7</vt:lpwstr>
  </property>
</Properties>
</file>