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7" w:history="1">
        <w:r>
          <w:rPr>
            <w:rFonts w:ascii="仿宋" w:eastAsia="仿宋" w:hAnsi="仿宋" w:cs="仿宋" w:hint="eastAsia"/>
            <w:lang w:eastAsia="zh-CN"/>
          </w:rPr>
          <w:t>前言</w:t>
        </w:r>
        <w:r>
          <w:tab/>
        </w:r>
        <w:r>
          <w:fldChar w:fldCharType="begin"/>
        </w:r>
        <w:r>
          <w:instrText xml:space="preserve"> PAGEREF _Toc10447 \h </w:instrText>
        </w:r>
        <w:r>
          <w:fldChar w:fldCharType="separate"/>
        </w:r>
        <w:r>
          <w:t>3</w:t>
        </w:r>
        <w:r>
          <w:fldChar w:fldCharType="end"/>
        </w:r>
      </w:hyperlink>
    </w:p>
    <w:p>
      <w:pPr>
        <w:pStyle w:val="TOC1"/>
        <w:tabs>
          <w:tab w:val="right" w:leader="dot" w:pos="8306"/>
        </w:tabs>
      </w:pPr>
      <w:hyperlink w:anchor="_Toc17818" w:history="1">
        <w:r>
          <w:rPr>
            <w:rFonts w:ascii="仿宋" w:eastAsia="仿宋" w:hAnsi="仿宋" w:cs="仿宋" w:hint="eastAsia"/>
            <w:lang w:eastAsia="zh-CN"/>
          </w:rPr>
          <w:t>一、建设风险评估分析</w:t>
        </w:r>
        <w:r>
          <w:tab/>
        </w:r>
        <w:r>
          <w:fldChar w:fldCharType="begin"/>
        </w:r>
        <w:r>
          <w:instrText xml:space="preserve"> PAGEREF _Toc17818 \h </w:instrText>
        </w:r>
        <w:r>
          <w:fldChar w:fldCharType="separate"/>
        </w:r>
        <w:r>
          <w:t>3</w:t>
        </w:r>
        <w:r>
          <w:fldChar w:fldCharType="end"/>
        </w:r>
      </w:hyperlink>
    </w:p>
    <w:p>
      <w:pPr>
        <w:pStyle w:val="TOC2"/>
        <w:tabs>
          <w:tab w:val="right" w:leader="dot" w:pos="8306"/>
        </w:tabs>
      </w:pPr>
      <w:hyperlink w:anchor="_Toc27762" w:history="1">
        <w:r>
          <w:rPr>
            <w:rFonts w:ascii="仿宋" w:eastAsia="仿宋" w:hAnsi="仿宋" w:cs="仿宋" w:hint="eastAsia"/>
            <w:lang w:eastAsia="zh-CN"/>
          </w:rPr>
          <w:t>(一)、政策风险分析</w:t>
        </w:r>
        <w:r>
          <w:tab/>
        </w:r>
        <w:r>
          <w:fldChar w:fldCharType="begin"/>
        </w:r>
        <w:r>
          <w:instrText xml:space="preserve"> PAGEREF _Toc27762 \h </w:instrText>
        </w:r>
        <w:r>
          <w:fldChar w:fldCharType="separate"/>
        </w:r>
        <w:r>
          <w:t>3</w:t>
        </w:r>
        <w:r>
          <w:fldChar w:fldCharType="end"/>
        </w:r>
      </w:hyperlink>
    </w:p>
    <w:p>
      <w:pPr>
        <w:pStyle w:val="TOC2"/>
        <w:tabs>
          <w:tab w:val="right" w:leader="dot" w:pos="8306"/>
        </w:tabs>
      </w:pPr>
      <w:hyperlink w:anchor="_Toc12596" w:history="1">
        <w:r>
          <w:rPr>
            <w:rFonts w:ascii="仿宋" w:eastAsia="仿宋" w:hAnsi="仿宋" w:cs="仿宋" w:hint="eastAsia"/>
            <w:lang w:eastAsia="zh-CN"/>
          </w:rPr>
          <w:t>(二)、社会风险分析</w:t>
        </w:r>
        <w:r>
          <w:tab/>
        </w:r>
        <w:r>
          <w:fldChar w:fldCharType="begin"/>
        </w:r>
        <w:r>
          <w:instrText xml:space="preserve"> PAGEREF _Toc12596 \h </w:instrText>
        </w:r>
        <w:r>
          <w:fldChar w:fldCharType="separate"/>
        </w:r>
        <w:r>
          <w:t>4</w:t>
        </w:r>
        <w:r>
          <w:fldChar w:fldCharType="end"/>
        </w:r>
      </w:hyperlink>
    </w:p>
    <w:p>
      <w:pPr>
        <w:pStyle w:val="TOC2"/>
        <w:tabs>
          <w:tab w:val="right" w:leader="dot" w:pos="8306"/>
        </w:tabs>
      </w:pPr>
      <w:hyperlink w:anchor="_Toc25665" w:history="1">
        <w:r>
          <w:rPr>
            <w:rFonts w:ascii="仿宋" w:eastAsia="仿宋" w:hAnsi="仿宋" w:cs="仿宋" w:hint="eastAsia"/>
            <w:lang w:eastAsia="zh-CN"/>
          </w:rPr>
          <w:t>(三)、市场风险分析</w:t>
        </w:r>
        <w:r>
          <w:tab/>
        </w:r>
        <w:r>
          <w:fldChar w:fldCharType="begin"/>
        </w:r>
        <w:r>
          <w:instrText xml:space="preserve"> PAGEREF _Toc25665 \h </w:instrText>
        </w:r>
        <w:r>
          <w:fldChar w:fldCharType="separate"/>
        </w:r>
        <w:r>
          <w:t>6</w:t>
        </w:r>
        <w:r>
          <w:fldChar w:fldCharType="end"/>
        </w:r>
      </w:hyperlink>
    </w:p>
    <w:p>
      <w:pPr>
        <w:pStyle w:val="TOC2"/>
        <w:tabs>
          <w:tab w:val="right" w:leader="dot" w:pos="8306"/>
        </w:tabs>
      </w:pPr>
      <w:hyperlink w:anchor="_Toc32656" w:history="1">
        <w:r>
          <w:rPr>
            <w:rFonts w:ascii="仿宋" w:eastAsia="仿宋" w:hAnsi="仿宋" w:cs="仿宋" w:hint="eastAsia"/>
            <w:lang w:eastAsia="zh-CN"/>
          </w:rPr>
          <w:t>(四)、资金风险分析</w:t>
        </w:r>
        <w:r>
          <w:tab/>
        </w:r>
        <w:r>
          <w:fldChar w:fldCharType="begin"/>
        </w:r>
        <w:r>
          <w:instrText xml:space="preserve"> PAGEREF _Toc32656 \h </w:instrText>
        </w:r>
        <w:r>
          <w:fldChar w:fldCharType="separate"/>
        </w:r>
        <w:r>
          <w:t>6</w:t>
        </w:r>
        <w:r>
          <w:fldChar w:fldCharType="end"/>
        </w:r>
      </w:hyperlink>
    </w:p>
    <w:p>
      <w:pPr>
        <w:pStyle w:val="TOC2"/>
        <w:tabs>
          <w:tab w:val="right" w:leader="dot" w:pos="8306"/>
        </w:tabs>
      </w:pPr>
      <w:hyperlink w:anchor="_Toc9969" w:history="1">
        <w:r>
          <w:rPr>
            <w:rFonts w:ascii="仿宋" w:eastAsia="仿宋" w:hAnsi="仿宋" w:cs="仿宋" w:hint="eastAsia"/>
            <w:lang w:eastAsia="zh-CN"/>
          </w:rPr>
          <w:t>(五)、技术风险分析</w:t>
        </w:r>
        <w:r>
          <w:tab/>
        </w:r>
        <w:r>
          <w:fldChar w:fldCharType="begin"/>
        </w:r>
        <w:r>
          <w:instrText xml:space="preserve"> PAGEREF _Toc9969 \h </w:instrText>
        </w:r>
        <w:r>
          <w:fldChar w:fldCharType="separate"/>
        </w:r>
        <w:r>
          <w:t>8</w:t>
        </w:r>
        <w:r>
          <w:fldChar w:fldCharType="end"/>
        </w:r>
      </w:hyperlink>
    </w:p>
    <w:p>
      <w:pPr>
        <w:pStyle w:val="TOC2"/>
        <w:tabs>
          <w:tab w:val="right" w:leader="dot" w:pos="8306"/>
        </w:tabs>
      </w:pPr>
      <w:hyperlink w:anchor="_Toc16596" w:history="1">
        <w:r>
          <w:rPr>
            <w:rFonts w:ascii="仿宋" w:eastAsia="仿宋" w:hAnsi="仿宋" w:cs="仿宋" w:hint="eastAsia"/>
            <w:lang w:eastAsia="zh-CN"/>
          </w:rPr>
          <w:t>(六)、财务风险分析</w:t>
        </w:r>
        <w:r>
          <w:tab/>
        </w:r>
        <w:r>
          <w:fldChar w:fldCharType="begin"/>
        </w:r>
        <w:r>
          <w:instrText xml:space="preserve"> PAGEREF _Toc16596 \h </w:instrText>
        </w:r>
        <w:r>
          <w:fldChar w:fldCharType="separate"/>
        </w:r>
        <w:r>
          <w:t>9</w:t>
        </w:r>
        <w:r>
          <w:fldChar w:fldCharType="end"/>
        </w:r>
      </w:hyperlink>
    </w:p>
    <w:p>
      <w:pPr>
        <w:pStyle w:val="TOC2"/>
        <w:tabs>
          <w:tab w:val="right" w:leader="dot" w:pos="8306"/>
        </w:tabs>
      </w:pPr>
      <w:hyperlink w:anchor="_Toc3915" w:history="1">
        <w:r>
          <w:rPr>
            <w:rFonts w:ascii="仿宋" w:eastAsia="仿宋" w:hAnsi="仿宋" w:cs="仿宋" w:hint="eastAsia"/>
            <w:lang w:eastAsia="zh-CN"/>
          </w:rPr>
          <w:t>(七)、管理风险分析</w:t>
        </w:r>
        <w:r>
          <w:tab/>
        </w:r>
        <w:r>
          <w:fldChar w:fldCharType="begin"/>
        </w:r>
        <w:r>
          <w:instrText xml:space="preserve"> PAGEREF _Toc3915 \h </w:instrText>
        </w:r>
        <w:r>
          <w:fldChar w:fldCharType="separate"/>
        </w:r>
        <w:r>
          <w:t>11</w:t>
        </w:r>
        <w:r>
          <w:fldChar w:fldCharType="end"/>
        </w:r>
      </w:hyperlink>
    </w:p>
    <w:p>
      <w:pPr>
        <w:pStyle w:val="TOC2"/>
        <w:tabs>
          <w:tab w:val="right" w:leader="dot" w:pos="8306"/>
        </w:tabs>
      </w:pPr>
      <w:hyperlink w:anchor="_Toc10997" w:history="1">
        <w:r>
          <w:rPr>
            <w:rFonts w:ascii="仿宋" w:eastAsia="仿宋" w:hAnsi="仿宋" w:cs="仿宋" w:hint="eastAsia"/>
            <w:lang w:eastAsia="zh-CN"/>
          </w:rPr>
          <w:t>(八)、其它风险分析</w:t>
        </w:r>
        <w:r>
          <w:tab/>
        </w:r>
        <w:r>
          <w:fldChar w:fldCharType="begin"/>
        </w:r>
        <w:r>
          <w:instrText xml:space="preserve"> PAGEREF _Toc10997 \h </w:instrText>
        </w:r>
        <w:r>
          <w:fldChar w:fldCharType="separate"/>
        </w:r>
        <w:r>
          <w:t>12</w:t>
        </w:r>
        <w:r>
          <w:fldChar w:fldCharType="end"/>
        </w:r>
      </w:hyperlink>
    </w:p>
    <w:p>
      <w:pPr>
        <w:pStyle w:val="TOC2"/>
        <w:tabs>
          <w:tab w:val="right" w:leader="dot" w:pos="8306"/>
        </w:tabs>
      </w:pPr>
      <w:hyperlink w:anchor="_Toc28792" w:history="1">
        <w:r>
          <w:rPr>
            <w:rFonts w:ascii="仿宋" w:eastAsia="仿宋" w:hAnsi="仿宋" w:cs="仿宋" w:hint="eastAsia"/>
            <w:lang w:eastAsia="zh-CN"/>
          </w:rPr>
          <w:t>(九)、社会影响评估</w:t>
        </w:r>
        <w:r>
          <w:tab/>
        </w:r>
        <w:r>
          <w:fldChar w:fldCharType="begin"/>
        </w:r>
        <w:r>
          <w:instrText xml:space="preserve"> PAGEREF _Toc28792 \h </w:instrText>
        </w:r>
        <w:r>
          <w:fldChar w:fldCharType="separate"/>
        </w:r>
        <w:r>
          <w:t>13</w:t>
        </w:r>
        <w:r>
          <w:fldChar w:fldCharType="end"/>
        </w:r>
      </w:hyperlink>
    </w:p>
    <w:p>
      <w:pPr>
        <w:pStyle w:val="TOC1"/>
        <w:tabs>
          <w:tab w:val="right" w:leader="dot" w:pos="8306"/>
        </w:tabs>
      </w:pPr>
      <w:hyperlink w:anchor="_Toc3419" w:history="1">
        <w:r>
          <w:rPr>
            <w:rFonts w:ascii="仿宋" w:eastAsia="仿宋" w:hAnsi="仿宋" w:cs="仿宋" w:hint="eastAsia"/>
            <w:lang w:eastAsia="zh-CN"/>
          </w:rPr>
          <w:t>二、资源开发及综合利用分析</w:t>
        </w:r>
        <w:r>
          <w:tab/>
        </w:r>
        <w:r>
          <w:fldChar w:fldCharType="begin"/>
        </w:r>
        <w:r>
          <w:instrText xml:space="preserve"> PAGEREF _Toc3419 \h </w:instrText>
        </w:r>
        <w:r>
          <w:fldChar w:fldCharType="separate"/>
        </w:r>
        <w:r>
          <w:t>15</w:t>
        </w:r>
        <w:r>
          <w:fldChar w:fldCharType="end"/>
        </w:r>
      </w:hyperlink>
    </w:p>
    <w:p>
      <w:pPr>
        <w:pStyle w:val="TOC2"/>
        <w:tabs>
          <w:tab w:val="right" w:leader="dot" w:pos="8306"/>
        </w:tabs>
      </w:pPr>
      <w:hyperlink w:anchor="_Toc2460" w:history="1">
        <w:r>
          <w:rPr>
            <w:rFonts w:ascii="仿宋" w:eastAsia="仿宋" w:hAnsi="仿宋" w:cs="仿宋" w:hint="eastAsia"/>
            <w:lang w:eastAsia="zh-CN"/>
          </w:rPr>
          <w:t>(一)、资源开发方案</w:t>
        </w:r>
        <w:r>
          <w:tab/>
        </w:r>
        <w:r>
          <w:fldChar w:fldCharType="begin"/>
        </w:r>
        <w:r>
          <w:instrText xml:space="preserve"> PAGEREF _Toc2460 \h </w:instrText>
        </w:r>
        <w:r>
          <w:fldChar w:fldCharType="separate"/>
        </w:r>
        <w:r>
          <w:t>15</w:t>
        </w:r>
        <w:r>
          <w:fldChar w:fldCharType="end"/>
        </w:r>
      </w:hyperlink>
    </w:p>
    <w:p>
      <w:pPr>
        <w:pStyle w:val="TOC2"/>
        <w:tabs>
          <w:tab w:val="right" w:leader="dot" w:pos="8306"/>
        </w:tabs>
      </w:pPr>
      <w:hyperlink w:anchor="_Toc2702" w:history="1">
        <w:r>
          <w:rPr>
            <w:rFonts w:ascii="仿宋" w:eastAsia="仿宋" w:hAnsi="仿宋" w:cs="仿宋" w:hint="eastAsia"/>
            <w:lang w:eastAsia="zh-CN"/>
          </w:rPr>
          <w:t>(二)、资源利用方案</w:t>
        </w:r>
        <w:r>
          <w:tab/>
        </w:r>
        <w:r>
          <w:fldChar w:fldCharType="begin"/>
        </w:r>
        <w:r>
          <w:instrText xml:space="preserve"> PAGEREF _Toc2702 \h </w:instrText>
        </w:r>
        <w:r>
          <w:fldChar w:fldCharType="separate"/>
        </w:r>
        <w:r>
          <w:t>17</w:t>
        </w:r>
        <w:r>
          <w:fldChar w:fldCharType="end"/>
        </w:r>
      </w:hyperlink>
    </w:p>
    <w:p>
      <w:pPr>
        <w:pStyle w:val="TOC2"/>
        <w:tabs>
          <w:tab w:val="right" w:leader="dot" w:pos="8306"/>
        </w:tabs>
      </w:pPr>
      <w:hyperlink w:anchor="_Toc6984" w:history="1">
        <w:r>
          <w:rPr>
            <w:rFonts w:ascii="仿宋" w:eastAsia="仿宋" w:hAnsi="仿宋" w:cs="仿宋" w:hint="eastAsia"/>
            <w:lang w:eastAsia="zh-CN"/>
          </w:rPr>
          <w:t>(三)、资源节约措施</w:t>
        </w:r>
        <w:r>
          <w:tab/>
        </w:r>
        <w:r>
          <w:fldChar w:fldCharType="begin"/>
        </w:r>
        <w:r>
          <w:instrText xml:space="preserve"> PAGEREF _Toc6984 \h </w:instrText>
        </w:r>
        <w:r>
          <w:fldChar w:fldCharType="separate"/>
        </w:r>
        <w:r>
          <w:t>18</w:t>
        </w:r>
        <w:r>
          <w:fldChar w:fldCharType="end"/>
        </w:r>
      </w:hyperlink>
    </w:p>
    <w:p>
      <w:pPr>
        <w:pStyle w:val="TOC1"/>
        <w:tabs>
          <w:tab w:val="right" w:leader="dot" w:pos="8306"/>
        </w:tabs>
      </w:pPr>
      <w:hyperlink w:anchor="_Toc4186" w:history="1">
        <w:r>
          <w:rPr>
            <w:rFonts w:ascii="仿宋" w:eastAsia="仿宋" w:hAnsi="仿宋" w:cs="仿宋" w:hint="eastAsia"/>
            <w:lang w:eastAsia="zh-CN"/>
          </w:rPr>
          <w:t>三、项目选址研究</w:t>
        </w:r>
        <w:r>
          <w:tab/>
        </w:r>
        <w:r>
          <w:fldChar w:fldCharType="begin"/>
        </w:r>
        <w:r>
          <w:instrText xml:space="preserve"> PAGEREF _Toc4186 \h </w:instrText>
        </w:r>
        <w:r>
          <w:fldChar w:fldCharType="separate"/>
        </w:r>
        <w:r>
          <w:t>19</w:t>
        </w:r>
        <w:r>
          <w:fldChar w:fldCharType="end"/>
        </w:r>
      </w:hyperlink>
    </w:p>
    <w:p>
      <w:pPr>
        <w:pStyle w:val="TOC2"/>
        <w:tabs>
          <w:tab w:val="right" w:leader="dot" w:pos="8306"/>
        </w:tabs>
      </w:pPr>
      <w:hyperlink w:anchor="_Toc21906" w:history="1">
        <w:r>
          <w:rPr>
            <w:rFonts w:ascii="仿宋" w:eastAsia="仿宋" w:hAnsi="仿宋" w:cs="仿宋" w:hint="eastAsia"/>
            <w:lang w:eastAsia="zh-CN"/>
          </w:rPr>
          <w:t>(一)、项目选址原则</w:t>
        </w:r>
        <w:r>
          <w:tab/>
        </w:r>
        <w:r>
          <w:fldChar w:fldCharType="begin"/>
        </w:r>
        <w:r>
          <w:instrText xml:space="preserve"> PAGEREF _Toc21906 \h </w:instrText>
        </w:r>
        <w:r>
          <w:fldChar w:fldCharType="separate"/>
        </w:r>
        <w:r>
          <w:t>19</w:t>
        </w:r>
        <w:r>
          <w:fldChar w:fldCharType="end"/>
        </w:r>
      </w:hyperlink>
    </w:p>
    <w:p>
      <w:pPr>
        <w:pStyle w:val="TOC2"/>
        <w:tabs>
          <w:tab w:val="right" w:leader="dot" w:pos="8306"/>
        </w:tabs>
      </w:pPr>
      <w:hyperlink w:anchor="_Toc2576" w:history="1">
        <w:r>
          <w:rPr>
            <w:rFonts w:ascii="仿宋" w:eastAsia="仿宋" w:hAnsi="仿宋" w:cs="仿宋" w:hint="eastAsia"/>
            <w:lang w:eastAsia="zh-CN"/>
          </w:rPr>
          <w:t>(二)、项目选址</w:t>
        </w:r>
        <w:r>
          <w:tab/>
        </w:r>
        <w:r>
          <w:fldChar w:fldCharType="begin"/>
        </w:r>
        <w:r>
          <w:instrText xml:space="preserve"> PAGEREF _Toc2576 \h </w:instrText>
        </w:r>
        <w:r>
          <w:fldChar w:fldCharType="separate"/>
        </w:r>
        <w:r>
          <w:t>22</w:t>
        </w:r>
        <w:r>
          <w:fldChar w:fldCharType="end"/>
        </w:r>
      </w:hyperlink>
    </w:p>
    <w:p>
      <w:pPr>
        <w:pStyle w:val="TOC2"/>
        <w:tabs>
          <w:tab w:val="right" w:leader="dot" w:pos="8306"/>
        </w:tabs>
      </w:pPr>
      <w:hyperlink w:anchor="_Toc19411" w:history="1">
        <w:r>
          <w:rPr>
            <w:rFonts w:ascii="仿宋" w:eastAsia="仿宋" w:hAnsi="仿宋" w:cs="仿宋" w:hint="eastAsia"/>
            <w:lang w:eastAsia="zh-CN"/>
          </w:rPr>
          <w:t>(三)、建设条件分析</w:t>
        </w:r>
        <w:r>
          <w:tab/>
        </w:r>
        <w:r>
          <w:fldChar w:fldCharType="begin"/>
        </w:r>
        <w:r>
          <w:instrText xml:space="preserve"> PAGEREF _Toc19411 \h </w:instrText>
        </w:r>
        <w:r>
          <w:fldChar w:fldCharType="separate"/>
        </w:r>
        <w:r>
          <w:t>24</w:t>
        </w:r>
        <w:r>
          <w:fldChar w:fldCharType="end"/>
        </w:r>
      </w:hyperlink>
    </w:p>
    <w:p>
      <w:pPr>
        <w:pStyle w:val="TOC2"/>
        <w:tabs>
          <w:tab w:val="right" w:leader="dot" w:pos="8306"/>
        </w:tabs>
      </w:pPr>
      <w:hyperlink w:anchor="_Toc26059" w:history="1">
        <w:r>
          <w:rPr>
            <w:rFonts w:ascii="仿宋" w:eastAsia="仿宋" w:hAnsi="仿宋" w:cs="仿宋" w:hint="eastAsia"/>
            <w:lang w:eastAsia="zh-CN"/>
          </w:rPr>
          <w:t>(四)、用地控制指标</w:t>
        </w:r>
        <w:r>
          <w:tab/>
        </w:r>
        <w:r>
          <w:fldChar w:fldCharType="begin"/>
        </w:r>
        <w:r>
          <w:instrText xml:space="preserve"> PAGEREF _Toc26059 \h </w:instrText>
        </w:r>
        <w:r>
          <w:fldChar w:fldCharType="separate"/>
        </w:r>
        <w:r>
          <w:t>26</w:t>
        </w:r>
        <w:r>
          <w:fldChar w:fldCharType="end"/>
        </w:r>
      </w:hyperlink>
    </w:p>
    <w:p>
      <w:pPr>
        <w:pStyle w:val="TOC2"/>
        <w:tabs>
          <w:tab w:val="right" w:leader="dot" w:pos="8306"/>
        </w:tabs>
      </w:pPr>
      <w:hyperlink w:anchor="_Toc17233" w:history="1">
        <w:r>
          <w:rPr>
            <w:rFonts w:ascii="仿宋" w:eastAsia="仿宋" w:hAnsi="仿宋" w:cs="仿宋" w:hint="eastAsia"/>
            <w:lang w:eastAsia="zh-CN"/>
          </w:rPr>
          <w:t>(五)、地总体要求</w:t>
        </w:r>
        <w:r>
          <w:tab/>
        </w:r>
        <w:r>
          <w:fldChar w:fldCharType="begin"/>
        </w:r>
        <w:r>
          <w:instrText xml:space="preserve"> PAGEREF _Toc17233 \h </w:instrText>
        </w:r>
        <w:r>
          <w:fldChar w:fldCharType="separate"/>
        </w:r>
        <w:r>
          <w:t>27</w:t>
        </w:r>
        <w:r>
          <w:fldChar w:fldCharType="end"/>
        </w:r>
      </w:hyperlink>
    </w:p>
    <w:p>
      <w:pPr>
        <w:pStyle w:val="TOC2"/>
        <w:tabs>
          <w:tab w:val="right" w:leader="dot" w:pos="8306"/>
        </w:tabs>
      </w:pPr>
      <w:hyperlink w:anchor="_Toc3298" w:history="1">
        <w:r>
          <w:rPr>
            <w:rFonts w:ascii="仿宋" w:eastAsia="仿宋" w:hAnsi="仿宋" w:cs="仿宋" w:hint="eastAsia"/>
            <w:lang w:eastAsia="zh-CN"/>
          </w:rPr>
          <w:t>(六)、节约用地措施</w:t>
        </w:r>
        <w:r>
          <w:tab/>
        </w:r>
        <w:r>
          <w:fldChar w:fldCharType="begin"/>
        </w:r>
        <w:r>
          <w:instrText xml:space="preserve"> PAGEREF _Toc3298 \h </w:instrText>
        </w:r>
        <w:r>
          <w:fldChar w:fldCharType="separate"/>
        </w:r>
        <w:r>
          <w:t>28</w:t>
        </w:r>
        <w:r>
          <w:fldChar w:fldCharType="end"/>
        </w:r>
      </w:hyperlink>
    </w:p>
    <w:p>
      <w:pPr>
        <w:pStyle w:val="TOC2"/>
        <w:tabs>
          <w:tab w:val="right" w:leader="dot" w:pos="8306"/>
        </w:tabs>
      </w:pPr>
      <w:hyperlink w:anchor="_Toc7280" w:history="1">
        <w:r>
          <w:rPr>
            <w:rFonts w:ascii="仿宋" w:eastAsia="仿宋" w:hAnsi="仿宋" w:cs="仿宋" w:hint="eastAsia"/>
            <w:lang w:eastAsia="zh-CN"/>
          </w:rPr>
          <w:t>(七)、选址综合评价</w:t>
        </w:r>
        <w:r>
          <w:tab/>
        </w:r>
        <w:r>
          <w:fldChar w:fldCharType="begin"/>
        </w:r>
        <w:r>
          <w:instrText xml:space="preserve"> PAGEREF _Toc7280 \h </w:instrText>
        </w:r>
        <w:r>
          <w:fldChar w:fldCharType="separate"/>
        </w:r>
        <w:r>
          <w:t>30</w:t>
        </w:r>
        <w:r>
          <w:fldChar w:fldCharType="end"/>
        </w:r>
      </w:hyperlink>
    </w:p>
    <w:p>
      <w:pPr>
        <w:pStyle w:val="TOC1"/>
        <w:tabs>
          <w:tab w:val="right" w:leader="dot" w:pos="8306"/>
        </w:tabs>
      </w:pPr>
      <w:hyperlink w:anchor="_Toc12532" w:history="1">
        <w:r>
          <w:rPr>
            <w:rFonts w:ascii="仿宋" w:eastAsia="仿宋" w:hAnsi="仿宋" w:cs="仿宋" w:hint="eastAsia"/>
            <w:lang w:eastAsia="zh-CN"/>
          </w:rPr>
          <w:t>四、环境和生态影响分析</w:t>
        </w:r>
        <w:r>
          <w:tab/>
        </w:r>
        <w:r>
          <w:fldChar w:fldCharType="begin"/>
        </w:r>
        <w:r>
          <w:instrText xml:space="preserve"> PAGEREF _Toc12532 \h </w:instrText>
        </w:r>
        <w:r>
          <w:fldChar w:fldCharType="separate"/>
        </w:r>
        <w:r>
          <w:t>31</w:t>
        </w:r>
        <w:r>
          <w:fldChar w:fldCharType="end"/>
        </w:r>
      </w:hyperlink>
    </w:p>
    <w:p>
      <w:pPr>
        <w:pStyle w:val="TOC2"/>
        <w:tabs>
          <w:tab w:val="right" w:leader="dot" w:pos="8306"/>
        </w:tabs>
      </w:pPr>
      <w:hyperlink w:anchor="_Toc21011" w:history="1">
        <w:r>
          <w:rPr>
            <w:rFonts w:ascii="仿宋" w:eastAsia="仿宋" w:hAnsi="仿宋" w:cs="仿宋" w:hint="eastAsia"/>
            <w:lang w:eastAsia="zh-CN"/>
          </w:rPr>
          <w:t>(一)、环境和生态现状</w:t>
        </w:r>
        <w:r>
          <w:tab/>
        </w:r>
        <w:r>
          <w:fldChar w:fldCharType="begin"/>
        </w:r>
        <w:r>
          <w:instrText xml:space="preserve"> PAGEREF _Toc21011 \h </w:instrText>
        </w:r>
        <w:r>
          <w:fldChar w:fldCharType="separate"/>
        </w:r>
        <w:r>
          <w:t>31</w:t>
        </w:r>
        <w:r>
          <w:fldChar w:fldCharType="end"/>
        </w:r>
      </w:hyperlink>
    </w:p>
    <w:p>
      <w:pPr>
        <w:pStyle w:val="TOC2"/>
        <w:tabs>
          <w:tab w:val="right" w:leader="dot" w:pos="8306"/>
        </w:tabs>
      </w:pPr>
      <w:hyperlink w:anchor="_Toc6693" w:history="1">
        <w:r>
          <w:rPr>
            <w:rFonts w:ascii="仿宋" w:eastAsia="仿宋" w:hAnsi="仿宋" w:cs="仿宋" w:hint="eastAsia"/>
            <w:lang w:eastAsia="zh-CN"/>
          </w:rPr>
          <w:t>(二)、生态环境影响分析</w:t>
        </w:r>
        <w:r>
          <w:tab/>
        </w:r>
        <w:r>
          <w:fldChar w:fldCharType="begin"/>
        </w:r>
        <w:r>
          <w:instrText xml:space="preserve"> PAGEREF _Toc6693 \h </w:instrText>
        </w:r>
        <w:r>
          <w:fldChar w:fldCharType="separate"/>
        </w:r>
        <w:r>
          <w:t>32</w:t>
        </w:r>
        <w:r>
          <w:fldChar w:fldCharType="end"/>
        </w:r>
      </w:hyperlink>
    </w:p>
    <w:p>
      <w:pPr>
        <w:pStyle w:val="TOC2"/>
        <w:tabs>
          <w:tab w:val="right" w:leader="dot" w:pos="8306"/>
        </w:tabs>
      </w:pPr>
      <w:hyperlink w:anchor="_Toc10578" w:history="1">
        <w:r>
          <w:rPr>
            <w:rFonts w:ascii="仿宋" w:eastAsia="仿宋" w:hAnsi="仿宋" w:cs="仿宋" w:hint="eastAsia"/>
            <w:lang w:eastAsia="zh-CN"/>
          </w:rPr>
          <w:t>(三)、生态环境保护措施</w:t>
        </w:r>
        <w:r>
          <w:tab/>
        </w:r>
        <w:r>
          <w:fldChar w:fldCharType="begin"/>
        </w:r>
        <w:r>
          <w:instrText xml:space="preserve"> PAGEREF _Toc10578 \h </w:instrText>
        </w:r>
        <w:r>
          <w:fldChar w:fldCharType="separate"/>
        </w:r>
        <w:r>
          <w:t>33</w:t>
        </w:r>
        <w:r>
          <w:fldChar w:fldCharType="end"/>
        </w:r>
      </w:hyperlink>
    </w:p>
    <w:p>
      <w:pPr>
        <w:pStyle w:val="TOC2"/>
        <w:tabs>
          <w:tab w:val="right" w:leader="dot" w:pos="8306"/>
        </w:tabs>
      </w:pPr>
      <w:hyperlink w:anchor="_Toc18574" w:history="1">
        <w:r>
          <w:rPr>
            <w:rFonts w:ascii="仿宋" w:eastAsia="仿宋" w:hAnsi="仿宋" w:cs="仿宋" w:hint="eastAsia"/>
            <w:lang w:eastAsia="zh-CN"/>
          </w:rPr>
          <w:t>(四)、地质灾害影响分析</w:t>
        </w:r>
        <w:r>
          <w:tab/>
        </w:r>
        <w:r>
          <w:fldChar w:fldCharType="begin"/>
        </w:r>
        <w:r>
          <w:instrText xml:space="preserve"> PAGEREF _Toc18574 \h </w:instrText>
        </w:r>
        <w:r>
          <w:fldChar w:fldCharType="separate"/>
        </w:r>
        <w:r>
          <w:t>35</w:t>
        </w:r>
        <w:r>
          <w:fldChar w:fldCharType="end"/>
        </w:r>
      </w:hyperlink>
    </w:p>
    <w:p>
      <w:pPr>
        <w:pStyle w:val="TOC2"/>
        <w:tabs>
          <w:tab w:val="right" w:leader="dot" w:pos="8306"/>
        </w:tabs>
      </w:pPr>
      <w:hyperlink w:anchor="_Toc15295" w:history="1">
        <w:r>
          <w:rPr>
            <w:rFonts w:ascii="仿宋" w:eastAsia="仿宋" w:hAnsi="仿宋" w:cs="仿宋" w:hint="eastAsia"/>
            <w:lang w:eastAsia="zh-CN"/>
          </w:rPr>
          <w:t>(五)、特殊环境影响</w:t>
        </w:r>
        <w:r>
          <w:tab/>
        </w:r>
        <w:r>
          <w:fldChar w:fldCharType="begin"/>
        </w:r>
        <w:r>
          <w:instrText xml:space="preserve"> PAGEREF _Toc15295 \h </w:instrText>
        </w:r>
        <w:r>
          <w:fldChar w:fldCharType="separate"/>
        </w:r>
        <w:r>
          <w:t>37</w:t>
        </w:r>
        <w:r>
          <w:fldChar w:fldCharType="end"/>
        </w:r>
      </w:hyperlink>
    </w:p>
    <w:p>
      <w:pPr>
        <w:pStyle w:val="TOC1"/>
        <w:tabs>
          <w:tab w:val="right" w:leader="dot" w:pos="8306"/>
        </w:tabs>
      </w:pPr>
      <w:hyperlink w:anchor="_Toc2546" w:history="1">
        <w:r>
          <w:rPr>
            <w:rFonts w:ascii="仿宋" w:eastAsia="仿宋" w:hAnsi="仿宋" w:cs="仿宋" w:hint="eastAsia"/>
            <w:lang w:eastAsia="zh-CN"/>
          </w:rPr>
          <w:t>五、社会影响分析</w:t>
        </w:r>
        <w:r>
          <w:tab/>
        </w:r>
        <w:r>
          <w:fldChar w:fldCharType="begin"/>
        </w:r>
        <w:r>
          <w:instrText xml:space="preserve"> PAGEREF _Toc2546 \h </w:instrText>
        </w:r>
        <w:r>
          <w:fldChar w:fldCharType="separate"/>
        </w:r>
        <w:r>
          <w:t>38</w:t>
        </w:r>
        <w:r>
          <w:fldChar w:fldCharType="end"/>
        </w:r>
      </w:hyperlink>
    </w:p>
    <w:p>
      <w:pPr>
        <w:pStyle w:val="TOC2"/>
        <w:tabs>
          <w:tab w:val="right" w:leader="dot" w:pos="8306"/>
        </w:tabs>
      </w:pPr>
      <w:hyperlink w:anchor="_Toc6331" w:history="1">
        <w:r>
          <w:rPr>
            <w:rFonts w:ascii="仿宋" w:eastAsia="仿宋" w:hAnsi="仿宋" w:cs="仿宋" w:hint="eastAsia"/>
            <w:lang w:eastAsia="zh-CN"/>
          </w:rPr>
          <w:t>(一)、社会影响效果分析</w:t>
        </w:r>
        <w:r>
          <w:tab/>
        </w:r>
        <w:r>
          <w:fldChar w:fldCharType="begin"/>
        </w:r>
        <w:r>
          <w:instrText xml:space="preserve"> PAGEREF _Toc6331 \h </w:instrText>
        </w:r>
        <w:r>
          <w:fldChar w:fldCharType="separate"/>
        </w:r>
        <w:r>
          <w:t>38</w:t>
        </w:r>
        <w:r>
          <w:fldChar w:fldCharType="end"/>
        </w:r>
      </w:hyperlink>
    </w:p>
    <w:p>
      <w:pPr>
        <w:pStyle w:val="TOC2"/>
        <w:tabs>
          <w:tab w:val="right" w:leader="dot" w:pos="8306"/>
        </w:tabs>
      </w:pPr>
      <w:hyperlink w:anchor="_Toc28199" w:history="1">
        <w:r>
          <w:rPr>
            <w:rFonts w:ascii="仿宋" w:eastAsia="仿宋" w:hAnsi="仿宋" w:cs="仿宋" w:hint="eastAsia"/>
            <w:lang w:eastAsia="zh-CN"/>
          </w:rPr>
          <w:t>(二)、社会适应性分析</w:t>
        </w:r>
        <w:r>
          <w:tab/>
        </w:r>
        <w:r>
          <w:fldChar w:fldCharType="begin"/>
        </w:r>
        <w:r>
          <w:instrText xml:space="preserve"> PAGEREF _Toc28199 \h </w:instrText>
        </w:r>
        <w:r>
          <w:fldChar w:fldCharType="separate"/>
        </w:r>
        <w:r>
          <w:t>40</w:t>
        </w:r>
        <w:r>
          <w:fldChar w:fldCharType="end"/>
        </w:r>
      </w:hyperlink>
    </w:p>
    <w:p>
      <w:pPr>
        <w:pStyle w:val="TOC2"/>
        <w:tabs>
          <w:tab w:val="right" w:leader="dot" w:pos="8306"/>
        </w:tabs>
      </w:pPr>
      <w:hyperlink w:anchor="_Toc24252" w:history="1">
        <w:r>
          <w:rPr>
            <w:rFonts w:ascii="仿宋" w:eastAsia="仿宋" w:hAnsi="仿宋" w:cs="仿宋" w:hint="eastAsia"/>
            <w:lang w:eastAsia="zh-CN"/>
          </w:rPr>
          <w:t>(三)、社会风险及对策分析</w:t>
        </w:r>
        <w:r>
          <w:tab/>
        </w:r>
        <w:r>
          <w:fldChar w:fldCharType="begin"/>
        </w:r>
        <w:r>
          <w:instrText xml:space="preserve"> PAGEREF _Toc24252 \h </w:instrText>
        </w:r>
        <w:r>
          <w:fldChar w:fldCharType="separate"/>
        </w:r>
        <w:r>
          <w:t>42</w:t>
        </w:r>
        <w:r>
          <w:fldChar w:fldCharType="end"/>
        </w:r>
      </w:hyperlink>
    </w:p>
    <w:p>
      <w:pPr>
        <w:pStyle w:val="TOC1"/>
        <w:tabs>
          <w:tab w:val="right" w:leader="dot" w:pos="8306"/>
        </w:tabs>
      </w:pPr>
      <w:hyperlink w:anchor="_Toc6114" w:history="1">
        <w:r>
          <w:rPr>
            <w:rFonts w:ascii="仿宋" w:eastAsia="仿宋" w:hAnsi="仿宋" w:cs="仿宋" w:hint="eastAsia"/>
            <w:lang w:eastAsia="zh-CN"/>
          </w:rPr>
          <w:t>六、财务管理与成本控制</w:t>
        </w:r>
        <w:r>
          <w:tab/>
        </w:r>
        <w:r>
          <w:fldChar w:fldCharType="begin"/>
        </w:r>
        <w:r>
          <w:instrText xml:space="preserve"> PAGEREF _Toc6114 \h </w:instrText>
        </w:r>
        <w:r>
          <w:fldChar w:fldCharType="separate"/>
        </w:r>
        <w:r>
          <w:t>45</w:t>
        </w:r>
        <w:r>
          <w:fldChar w:fldCharType="end"/>
        </w:r>
      </w:hyperlink>
    </w:p>
    <w:p>
      <w:pPr>
        <w:pStyle w:val="TOC2"/>
        <w:tabs>
          <w:tab w:val="right" w:leader="dot" w:pos="8306"/>
        </w:tabs>
      </w:pPr>
      <w:hyperlink w:anchor="_Toc29549" w:history="1">
        <w:r>
          <w:rPr>
            <w:rFonts w:ascii="仿宋" w:eastAsia="仿宋" w:hAnsi="仿宋" w:cs="仿宋" w:hint="eastAsia"/>
            <w:lang w:eastAsia="zh-CN"/>
          </w:rPr>
          <w:t>(一)、财务管理体系建设</w:t>
        </w:r>
        <w:r>
          <w:tab/>
        </w:r>
        <w:r>
          <w:fldChar w:fldCharType="begin"/>
        </w:r>
        <w:r>
          <w:instrText xml:space="preserve"> PAGEREF _Toc29549 \h </w:instrText>
        </w:r>
        <w:r>
          <w:fldChar w:fldCharType="separate"/>
        </w:r>
        <w:r>
          <w:t>45</w:t>
        </w:r>
        <w:r>
          <w:fldChar w:fldCharType="end"/>
        </w:r>
      </w:hyperlink>
    </w:p>
    <w:p>
      <w:pPr>
        <w:pStyle w:val="TOC2"/>
        <w:tabs>
          <w:tab w:val="right" w:leader="dot" w:pos="8306"/>
        </w:tabs>
      </w:pPr>
      <w:hyperlink w:anchor="_Toc5317" w:history="1">
        <w:r>
          <w:rPr>
            <w:rFonts w:ascii="仿宋" w:eastAsia="仿宋" w:hAnsi="仿宋" w:cs="仿宋" w:hint="eastAsia"/>
            <w:lang w:eastAsia="zh-CN"/>
          </w:rPr>
          <w:t>(二)、成本控制措施</w:t>
        </w:r>
        <w:r>
          <w:tab/>
        </w:r>
        <w:r>
          <w:fldChar w:fldCharType="begin"/>
        </w:r>
        <w:r>
          <w:instrText xml:space="preserve"> PAGEREF _Toc5317 \h </w:instrText>
        </w:r>
        <w:r>
          <w:fldChar w:fldCharType="separate"/>
        </w:r>
        <w:r>
          <w:t>46</w:t>
        </w:r>
        <w:r>
          <w:fldChar w:fldCharType="end"/>
        </w:r>
      </w:hyperlink>
    </w:p>
    <w:p>
      <w:pPr>
        <w:pStyle w:val="TOC1"/>
        <w:tabs>
          <w:tab w:val="right" w:leader="dot" w:pos="8306"/>
        </w:tabs>
      </w:pPr>
      <w:hyperlink w:anchor="_Toc31239" w:history="1">
        <w:r>
          <w:rPr>
            <w:rFonts w:ascii="仿宋" w:eastAsia="仿宋" w:hAnsi="仿宋" w:cs="仿宋" w:hint="eastAsia"/>
            <w:lang w:eastAsia="zh-CN"/>
          </w:rPr>
          <w:t>七、项目变更管理</w:t>
        </w:r>
        <w:r>
          <w:tab/>
        </w:r>
        <w:r>
          <w:fldChar w:fldCharType="begin"/>
        </w:r>
        <w:r>
          <w:instrText xml:space="preserve"> PAGEREF _Toc31239 \h </w:instrText>
        </w:r>
        <w:r>
          <w:fldChar w:fldCharType="separate"/>
        </w:r>
        <w:r>
          <w:t>48</w:t>
        </w:r>
        <w:r>
          <w:fldChar w:fldCharType="end"/>
        </w:r>
      </w:hyperlink>
    </w:p>
    <w:p>
      <w:pPr>
        <w:pStyle w:val="TOC2"/>
        <w:tabs>
          <w:tab w:val="right" w:leader="dot" w:pos="8306"/>
        </w:tabs>
      </w:pPr>
      <w:hyperlink w:anchor="_Toc32468" w:history="1">
        <w:r>
          <w:rPr>
            <w:rFonts w:ascii="仿宋" w:eastAsia="仿宋" w:hAnsi="仿宋" w:cs="仿宋" w:hint="eastAsia"/>
            <w:lang w:eastAsia="zh-CN"/>
          </w:rPr>
          <w:t>(一)、变更控制流程</w:t>
        </w:r>
        <w:r>
          <w:tab/>
        </w:r>
        <w:r>
          <w:fldChar w:fldCharType="begin"/>
        </w:r>
        <w:r>
          <w:instrText xml:space="preserve"> PAGEREF _Toc32468 \h </w:instrText>
        </w:r>
        <w:r>
          <w:fldChar w:fldCharType="separate"/>
        </w:r>
        <w:r>
          <w:t>48</w:t>
        </w:r>
        <w:r>
          <w:fldChar w:fldCharType="end"/>
        </w:r>
      </w:hyperlink>
    </w:p>
    <w:p>
      <w:pPr>
        <w:pStyle w:val="TOC2"/>
        <w:tabs>
          <w:tab w:val="right" w:leader="dot" w:pos="8306"/>
        </w:tabs>
      </w:pPr>
      <w:hyperlink w:anchor="_Toc24930" w:history="1">
        <w:r>
          <w:rPr>
            <w:rFonts w:ascii="仿宋" w:eastAsia="仿宋" w:hAnsi="仿宋" w:cs="仿宋" w:hint="eastAsia"/>
            <w:lang w:eastAsia="zh-CN"/>
          </w:rPr>
          <w:t>(二)、影响评估与处理</w:t>
        </w:r>
        <w:r>
          <w:tab/>
        </w:r>
        <w:r>
          <w:fldChar w:fldCharType="begin"/>
        </w:r>
        <w:r>
          <w:instrText xml:space="preserve"> PAGEREF _Toc24930 \h </w:instrText>
        </w:r>
        <w:r>
          <w:fldChar w:fldCharType="separate"/>
        </w:r>
        <w:r>
          <w:t>48</w:t>
        </w:r>
        <w:r>
          <w:fldChar w:fldCharType="end"/>
        </w:r>
      </w:hyperlink>
    </w:p>
    <w:p>
      <w:pPr>
        <w:pStyle w:val="TOC2"/>
        <w:tabs>
          <w:tab w:val="right" w:leader="dot" w:pos="8306"/>
        </w:tabs>
      </w:pPr>
      <w:hyperlink w:anchor="_Toc31436" w:history="1">
        <w:r>
          <w:rPr>
            <w:rFonts w:ascii="仿宋" w:eastAsia="仿宋" w:hAnsi="仿宋" w:cs="仿宋" w:hint="eastAsia"/>
            <w:lang w:eastAsia="zh-CN"/>
          </w:rPr>
          <w:t>(三)、变更记录与追踪</w:t>
        </w:r>
        <w:r>
          <w:tab/>
        </w:r>
        <w:r>
          <w:fldChar w:fldCharType="begin"/>
        </w:r>
        <w:r>
          <w:instrText xml:space="preserve"> PAGEREF _Toc31436 \h </w:instrText>
        </w:r>
        <w:r>
          <w:fldChar w:fldCharType="separate"/>
        </w:r>
        <w:r>
          <w:t>50</w:t>
        </w:r>
        <w:r>
          <w:fldChar w:fldCharType="end"/>
        </w:r>
      </w:hyperlink>
    </w:p>
    <w:p>
      <w:pPr>
        <w:pStyle w:val="TOC2"/>
        <w:tabs>
          <w:tab w:val="right" w:leader="dot" w:pos="8306"/>
        </w:tabs>
      </w:pPr>
      <w:hyperlink w:anchor="_Toc28547" w:history="1">
        <w:r>
          <w:rPr>
            <w:rFonts w:ascii="仿宋" w:eastAsia="仿宋" w:hAnsi="仿宋" w:cs="仿宋" w:hint="eastAsia"/>
            <w:lang w:eastAsia="zh-CN"/>
          </w:rPr>
          <w:t>(四)、变更管理策略</w:t>
        </w:r>
        <w:r>
          <w:tab/>
        </w:r>
        <w:r>
          <w:fldChar w:fldCharType="begin"/>
        </w:r>
        <w:r>
          <w:instrText xml:space="preserve"> PAGEREF _Toc28547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 w:history="1">
        <w:r>
          <w:rPr>
            <w:rFonts w:ascii="仿宋" w:eastAsia="仿宋" w:hAnsi="仿宋" w:cs="仿宋" w:hint="eastAsia"/>
            <w:lang w:eastAsia="zh-CN"/>
          </w:rPr>
          <w:t>八、资金管理与财务规划</w:t>
        </w:r>
        <w:r>
          <w:tab/>
        </w:r>
        <w:r>
          <w:fldChar w:fldCharType="begin"/>
        </w:r>
        <w:r>
          <w:instrText xml:space="preserve"> PAGEREF _Toc490 \h </w:instrText>
        </w:r>
        <w:r>
          <w:fldChar w:fldCharType="separate"/>
        </w:r>
        <w:r>
          <w:t>53</w:t>
        </w:r>
        <w:r>
          <w:fldChar w:fldCharType="end"/>
        </w:r>
      </w:hyperlink>
    </w:p>
    <w:p>
      <w:pPr>
        <w:pStyle w:val="TOC2"/>
        <w:tabs>
          <w:tab w:val="right" w:leader="dot" w:pos="8306"/>
        </w:tabs>
      </w:pPr>
      <w:hyperlink w:anchor="_Toc7868" w:history="1">
        <w:r>
          <w:rPr>
            <w:rFonts w:ascii="仿宋" w:eastAsia="仿宋" w:hAnsi="仿宋" w:cs="仿宋" w:hint="eastAsia"/>
            <w:lang w:eastAsia="zh-CN"/>
          </w:rPr>
          <w:t>(一)、项目资金来源与筹措</w:t>
        </w:r>
        <w:r>
          <w:tab/>
        </w:r>
        <w:r>
          <w:fldChar w:fldCharType="begin"/>
        </w:r>
        <w:r>
          <w:instrText xml:space="preserve"> PAGEREF _Toc7868 \h </w:instrText>
        </w:r>
        <w:r>
          <w:fldChar w:fldCharType="separate"/>
        </w:r>
        <w:r>
          <w:t>53</w:t>
        </w:r>
        <w:r>
          <w:fldChar w:fldCharType="end"/>
        </w:r>
      </w:hyperlink>
    </w:p>
    <w:p>
      <w:pPr>
        <w:pStyle w:val="TOC2"/>
        <w:tabs>
          <w:tab w:val="right" w:leader="dot" w:pos="8306"/>
        </w:tabs>
      </w:pPr>
      <w:hyperlink w:anchor="_Toc6945" w:history="1">
        <w:r>
          <w:rPr>
            <w:rFonts w:ascii="仿宋" w:eastAsia="仿宋" w:hAnsi="仿宋" w:cs="仿宋" w:hint="eastAsia"/>
            <w:lang w:eastAsia="zh-CN"/>
          </w:rPr>
          <w:t>(二)、资金使用与监管</w:t>
        </w:r>
        <w:r>
          <w:tab/>
        </w:r>
        <w:r>
          <w:fldChar w:fldCharType="begin"/>
        </w:r>
        <w:r>
          <w:instrText xml:space="preserve"> PAGEREF _Toc6945 \h </w:instrText>
        </w:r>
        <w:r>
          <w:fldChar w:fldCharType="separate"/>
        </w:r>
        <w:r>
          <w:t>55</w:t>
        </w:r>
        <w:r>
          <w:fldChar w:fldCharType="end"/>
        </w:r>
      </w:hyperlink>
    </w:p>
    <w:p>
      <w:pPr>
        <w:pStyle w:val="TOC2"/>
        <w:tabs>
          <w:tab w:val="right" w:leader="dot" w:pos="8306"/>
        </w:tabs>
      </w:pPr>
      <w:hyperlink w:anchor="_Toc145" w:history="1">
        <w:r>
          <w:rPr>
            <w:rFonts w:ascii="仿宋" w:eastAsia="仿宋" w:hAnsi="仿宋" w:cs="仿宋" w:hint="eastAsia"/>
            <w:lang w:eastAsia="zh-CN"/>
          </w:rPr>
          <w:t>(三)、财务规划与预测</w:t>
        </w:r>
        <w:r>
          <w:tab/>
        </w:r>
        <w:r>
          <w:fldChar w:fldCharType="begin"/>
        </w:r>
        <w:r>
          <w:instrText xml:space="preserve"> PAGEREF _Toc145 \h </w:instrText>
        </w:r>
        <w:r>
          <w:fldChar w:fldCharType="separate"/>
        </w:r>
        <w:r>
          <w:t>56</w:t>
        </w:r>
        <w:r>
          <w:fldChar w:fldCharType="end"/>
        </w:r>
      </w:hyperlink>
    </w:p>
    <w:p>
      <w:pPr>
        <w:pStyle w:val="TOC1"/>
        <w:tabs>
          <w:tab w:val="right" w:leader="dot" w:pos="8306"/>
        </w:tabs>
      </w:pPr>
      <w:hyperlink w:anchor="_Toc1749" w:history="1">
        <w:r>
          <w:rPr>
            <w:rFonts w:ascii="仿宋" w:eastAsia="仿宋" w:hAnsi="仿宋" w:cs="仿宋" w:hint="eastAsia"/>
            <w:lang w:eastAsia="zh-CN"/>
          </w:rPr>
          <w:t>九、项目质量与标准</w:t>
        </w:r>
        <w:r>
          <w:tab/>
        </w:r>
        <w:r>
          <w:fldChar w:fldCharType="begin"/>
        </w:r>
        <w:r>
          <w:instrText xml:space="preserve"> PAGEREF _Toc1749 \h </w:instrText>
        </w:r>
        <w:r>
          <w:fldChar w:fldCharType="separate"/>
        </w:r>
        <w:r>
          <w:t>57</w:t>
        </w:r>
        <w:r>
          <w:fldChar w:fldCharType="end"/>
        </w:r>
      </w:hyperlink>
    </w:p>
    <w:p>
      <w:pPr>
        <w:pStyle w:val="TOC2"/>
        <w:tabs>
          <w:tab w:val="right" w:leader="dot" w:pos="8306"/>
        </w:tabs>
      </w:pPr>
      <w:hyperlink w:anchor="_Toc15615" w:history="1">
        <w:r>
          <w:rPr>
            <w:rFonts w:ascii="仿宋" w:eastAsia="仿宋" w:hAnsi="仿宋" w:cs="仿宋" w:hint="eastAsia"/>
            <w:lang w:eastAsia="zh-CN"/>
          </w:rPr>
          <w:t>(一)、质量保障体系</w:t>
        </w:r>
        <w:r>
          <w:tab/>
        </w:r>
        <w:r>
          <w:fldChar w:fldCharType="begin"/>
        </w:r>
        <w:r>
          <w:instrText xml:space="preserve"> PAGEREF _Toc15615 \h </w:instrText>
        </w:r>
        <w:r>
          <w:fldChar w:fldCharType="separate"/>
        </w:r>
        <w:r>
          <w:t>57</w:t>
        </w:r>
        <w:r>
          <w:fldChar w:fldCharType="end"/>
        </w:r>
      </w:hyperlink>
    </w:p>
    <w:p>
      <w:pPr>
        <w:pStyle w:val="TOC2"/>
        <w:tabs>
          <w:tab w:val="right" w:leader="dot" w:pos="8306"/>
        </w:tabs>
      </w:pPr>
      <w:hyperlink w:anchor="_Toc14736" w:history="1">
        <w:r>
          <w:rPr>
            <w:rFonts w:ascii="仿宋" w:eastAsia="仿宋" w:hAnsi="仿宋" w:cs="仿宋" w:hint="eastAsia"/>
            <w:lang w:eastAsia="zh-CN"/>
          </w:rPr>
          <w:t>(二)、标准化作业流程</w:t>
        </w:r>
        <w:r>
          <w:tab/>
        </w:r>
        <w:r>
          <w:fldChar w:fldCharType="begin"/>
        </w:r>
        <w:r>
          <w:instrText xml:space="preserve"> PAGEREF _Toc14736 \h </w:instrText>
        </w:r>
        <w:r>
          <w:fldChar w:fldCharType="separate"/>
        </w:r>
        <w:r>
          <w:t>59</w:t>
        </w:r>
        <w:r>
          <w:fldChar w:fldCharType="end"/>
        </w:r>
      </w:hyperlink>
    </w:p>
    <w:p>
      <w:pPr>
        <w:pStyle w:val="TOC2"/>
        <w:tabs>
          <w:tab w:val="right" w:leader="dot" w:pos="8306"/>
        </w:tabs>
      </w:pPr>
      <w:hyperlink w:anchor="_Toc14561" w:history="1">
        <w:r>
          <w:rPr>
            <w:rFonts w:ascii="仿宋" w:eastAsia="仿宋" w:hAnsi="仿宋" w:cs="仿宋" w:hint="eastAsia"/>
            <w:lang w:eastAsia="zh-CN"/>
          </w:rPr>
          <w:t>(三)、质量监控与评估</w:t>
        </w:r>
        <w:r>
          <w:tab/>
        </w:r>
        <w:r>
          <w:fldChar w:fldCharType="begin"/>
        </w:r>
        <w:r>
          <w:instrText xml:space="preserve"> PAGEREF _Toc14561 \h </w:instrText>
        </w:r>
        <w:r>
          <w:fldChar w:fldCharType="separate"/>
        </w:r>
        <w:r>
          <w:t>60</w:t>
        </w:r>
        <w:r>
          <w:fldChar w:fldCharType="end"/>
        </w:r>
      </w:hyperlink>
    </w:p>
    <w:p>
      <w:pPr>
        <w:pStyle w:val="TOC2"/>
        <w:tabs>
          <w:tab w:val="right" w:leader="dot" w:pos="8306"/>
        </w:tabs>
      </w:pPr>
      <w:hyperlink w:anchor="_Toc9555" w:history="1">
        <w:r>
          <w:rPr>
            <w:rFonts w:ascii="仿宋" w:eastAsia="仿宋" w:hAnsi="仿宋" w:cs="仿宋" w:hint="eastAsia"/>
            <w:lang w:eastAsia="zh-CN"/>
          </w:rPr>
          <w:t>(四)、质量改进计划</w:t>
        </w:r>
        <w:r>
          <w:tab/>
        </w:r>
        <w:r>
          <w:fldChar w:fldCharType="begin"/>
        </w:r>
        <w:r>
          <w:instrText xml:space="preserve"> PAGEREF _Toc9555 \h </w:instrText>
        </w:r>
        <w:r>
          <w:fldChar w:fldCharType="separate"/>
        </w:r>
        <w:r>
          <w:t>61</w:t>
        </w:r>
        <w:r>
          <w:fldChar w:fldCharType="end"/>
        </w:r>
      </w:hyperlink>
    </w:p>
    <w:p>
      <w:pPr>
        <w:pStyle w:val="TOC1"/>
        <w:tabs>
          <w:tab w:val="right" w:leader="dot" w:pos="8306"/>
        </w:tabs>
      </w:pPr>
      <w:hyperlink w:anchor="_Toc1150" w:history="1">
        <w:r>
          <w:rPr>
            <w:rFonts w:ascii="仿宋" w:eastAsia="仿宋" w:hAnsi="仿宋" w:cs="仿宋" w:hint="eastAsia"/>
            <w:lang w:eastAsia="zh-CN"/>
          </w:rPr>
          <w:t>十、经济效益与社会效益优化</w:t>
        </w:r>
        <w:r>
          <w:tab/>
        </w:r>
        <w:r>
          <w:fldChar w:fldCharType="begin"/>
        </w:r>
        <w:r>
          <w:instrText xml:space="preserve"> PAGEREF _Toc1150 \h </w:instrText>
        </w:r>
        <w:r>
          <w:fldChar w:fldCharType="separate"/>
        </w:r>
        <w:r>
          <w:t>62</w:t>
        </w:r>
        <w:r>
          <w:fldChar w:fldCharType="end"/>
        </w:r>
      </w:hyperlink>
    </w:p>
    <w:p>
      <w:pPr>
        <w:pStyle w:val="TOC2"/>
        <w:tabs>
          <w:tab w:val="right" w:leader="dot" w:pos="8306"/>
        </w:tabs>
      </w:pPr>
      <w:hyperlink w:anchor="_Toc3691" w:history="1">
        <w:r>
          <w:rPr>
            <w:rFonts w:ascii="仿宋" w:eastAsia="仿宋" w:hAnsi="仿宋" w:cs="仿宋" w:hint="eastAsia"/>
            <w:lang w:eastAsia="zh-CN"/>
          </w:rPr>
          <w:t>(一)、经济效益提升策略</w:t>
        </w:r>
        <w:r>
          <w:tab/>
        </w:r>
        <w:r>
          <w:fldChar w:fldCharType="begin"/>
        </w:r>
        <w:r>
          <w:instrText xml:space="preserve"> PAGEREF _Toc3691 \h </w:instrText>
        </w:r>
        <w:r>
          <w:fldChar w:fldCharType="separate"/>
        </w:r>
        <w:r>
          <w:t>62</w:t>
        </w:r>
        <w:r>
          <w:fldChar w:fldCharType="end"/>
        </w:r>
      </w:hyperlink>
    </w:p>
    <w:p>
      <w:pPr>
        <w:pStyle w:val="TOC2"/>
        <w:tabs>
          <w:tab w:val="right" w:leader="dot" w:pos="8306"/>
        </w:tabs>
      </w:pPr>
      <w:hyperlink w:anchor="_Toc31624" w:history="1">
        <w:r>
          <w:rPr>
            <w:rFonts w:ascii="仿宋" w:eastAsia="仿宋" w:hAnsi="仿宋" w:cs="仿宋" w:hint="eastAsia"/>
            <w:lang w:eastAsia="zh-CN"/>
          </w:rPr>
          <w:t>(二)、社会效益增强方案</w:t>
        </w:r>
        <w:r>
          <w:tab/>
        </w:r>
        <w:r>
          <w:fldChar w:fldCharType="begin"/>
        </w:r>
        <w:r>
          <w:instrText xml:space="preserve"> PAGEREF _Toc31624 \h </w:instrText>
        </w:r>
        <w:r>
          <w:fldChar w:fldCharType="separate"/>
        </w:r>
        <w:r>
          <w:t>64</w:t>
        </w:r>
        <w:r>
          <w:fldChar w:fldCharType="end"/>
        </w:r>
      </w:hyperlink>
    </w:p>
    <w:p>
      <w:pPr>
        <w:pStyle w:val="TOC1"/>
        <w:tabs>
          <w:tab w:val="right" w:leader="dot" w:pos="8306"/>
        </w:tabs>
      </w:pPr>
      <w:hyperlink w:anchor="_Toc20469" w:history="1">
        <w:r>
          <w:rPr>
            <w:rFonts w:ascii="仿宋" w:eastAsia="仿宋" w:hAnsi="仿宋" w:cs="仿宋" w:hint="eastAsia"/>
            <w:lang w:eastAsia="zh-CN"/>
          </w:rPr>
          <w:t>十一、客户关系管理与市场拓展</w:t>
        </w:r>
        <w:r>
          <w:tab/>
        </w:r>
        <w:r>
          <w:fldChar w:fldCharType="begin"/>
        </w:r>
        <w:r>
          <w:instrText xml:space="preserve"> PAGEREF _Toc20469 \h </w:instrText>
        </w:r>
        <w:r>
          <w:fldChar w:fldCharType="separate"/>
        </w:r>
        <w:r>
          <w:t>64</w:t>
        </w:r>
        <w:r>
          <w:fldChar w:fldCharType="end"/>
        </w:r>
      </w:hyperlink>
    </w:p>
    <w:p>
      <w:pPr>
        <w:pStyle w:val="TOC2"/>
        <w:tabs>
          <w:tab w:val="right" w:leader="dot" w:pos="8306"/>
        </w:tabs>
      </w:pPr>
      <w:hyperlink w:anchor="_Toc2579" w:history="1">
        <w:r>
          <w:rPr>
            <w:rFonts w:ascii="仿宋" w:eastAsia="仿宋" w:hAnsi="仿宋" w:cs="仿宋" w:hint="eastAsia"/>
            <w:lang w:eastAsia="zh-CN"/>
          </w:rPr>
          <w:t>(一)、客户关系管理策略</w:t>
        </w:r>
        <w:r>
          <w:tab/>
        </w:r>
        <w:r>
          <w:fldChar w:fldCharType="begin"/>
        </w:r>
        <w:r>
          <w:instrText xml:space="preserve"> PAGEREF _Toc2579 \h </w:instrText>
        </w:r>
        <w:r>
          <w:fldChar w:fldCharType="separate"/>
        </w:r>
        <w:r>
          <w:t>64</w:t>
        </w:r>
        <w:r>
          <w:fldChar w:fldCharType="end"/>
        </w:r>
      </w:hyperlink>
    </w:p>
    <w:p>
      <w:pPr>
        <w:pStyle w:val="TOC2"/>
        <w:tabs>
          <w:tab w:val="right" w:leader="dot" w:pos="8306"/>
        </w:tabs>
      </w:pPr>
      <w:hyperlink w:anchor="_Toc21876" w:history="1">
        <w:r>
          <w:rPr>
            <w:rFonts w:ascii="仿宋" w:eastAsia="仿宋" w:hAnsi="仿宋" w:cs="仿宋" w:hint="eastAsia"/>
            <w:lang w:eastAsia="zh-CN"/>
          </w:rPr>
          <w:t>(二)、市场拓展方案</w:t>
        </w:r>
        <w:r>
          <w:tab/>
        </w:r>
        <w:r>
          <w:fldChar w:fldCharType="begin"/>
        </w:r>
        <w:r>
          <w:instrText xml:space="preserve"> PAGEREF _Toc21876 \h </w:instrText>
        </w:r>
        <w:r>
          <w:fldChar w:fldCharType="separate"/>
        </w:r>
        <w:r>
          <w:t>66</w:t>
        </w:r>
        <w:r>
          <w:fldChar w:fldCharType="end"/>
        </w:r>
      </w:hyperlink>
    </w:p>
    <w:p>
      <w:pPr>
        <w:pStyle w:val="TOC1"/>
        <w:tabs>
          <w:tab w:val="right" w:leader="dot" w:pos="8306"/>
        </w:tabs>
      </w:pPr>
      <w:hyperlink w:anchor="_Toc26194" w:history="1">
        <w:r>
          <w:rPr>
            <w:rFonts w:ascii="仿宋" w:eastAsia="仿宋" w:hAnsi="仿宋" w:cs="仿宋" w:hint="eastAsia"/>
            <w:lang w:eastAsia="zh-CN"/>
          </w:rPr>
          <w:t>十二、环境保护与绿色发展</w:t>
        </w:r>
        <w:r>
          <w:tab/>
        </w:r>
        <w:r>
          <w:fldChar w:fldCharType="begin"/>
        </w:r>
        <w:r>
          <w:instrText xml:space="preserve"> PAGEREF _Toc26194 \h </w:instrText>
        </w:r>
        <w:r>
          <w:fldChar w:fldCharType="separate"/>
        </w:r>
        <w:r>
          <w:t>67</w:t>
        </w:r>
        <w:r>
          <w:fldChar w:fldCharType="end"/>
        </w:r>
      </w:hyperlink>
    </w:p>
    <w:p>
      <w:pPr>
        <w:pStyle w:val="TOC2"/>
        <w:tabs>
          <w:tab w:val="right" w:leader="dot" w:pos="8306"/>
        </w:tabs>
      </w:pPr>
      <w:hyperlink w:anchor="_Toc31270" w:history="1">
        <w:r>
          <w:rPr>
            <w:rFonts w:ascii="仿宋" w:eastAsia="仿宋" w:hAnsi="仿宋" w:cs="仿宋" w:hint="eastAsia"/>
            <w:lang w:eastAsia="zh-CN"/>
          </w:rPr>
          <w:t>(一)、环境保护措施</w:t>
        </w:r>
        <w:r>
          <w:tab/>
        </w:r>
        <w:r>
          <w:fldChar w:fldCharType="begin"/>
        </w:r>
        <w:r>
          <w:instrText xml:space="preserve"> PAGEREF _Toc31270 \h </w:instrText>
        </w:r>
        <w:r>
          <w:fldChar w:fldCharType="separate"/>
        </w:r>
        <w:r>
          <w:t>67</w:t>
        </w:r>
        <w:r>
          <w:fldChar w:fldCharType="end"/>
        </w:r>
      </w:hyperlink>
    </w:p>
    <w:p>
      <w:pPr>
        <w:pStyle w:val="TOC2"/>
        <w:tabs>
          <w:tab w:val="right" w:leader="dot" w:pos="8306"/>
        </w:tabs>
      </w:pPr>
      <w:hyperlink w:anchor="_Toc19731" w:history="1">
        <w:r>
          <w:rPr>
            <w:rFonts w:ascii="仿宋" w:eastAsia="仿宋" w:hAnsi="仿宋" w:cs="仿宋" w:hint="eastAsia"/>
            <w:lang w:eastAsia="zh-CN"/>
          </w:rPr>
          <w:t>(二)、绿色发展与可持续发展策略</w:t>
        </w:r>
        <w:r>
          <w:tab/>
        </w:r>
        <w:r>
          <w:fldChar w:fldCharType="begin"/>
        </w:r>
        <w:r>
          <w:instrText xml:space="preserve"> PAGEREF _Toc19731 \h </w:instrText>
        </w:r>
        <w:r>
          <w:fldChar w:fldCharType="separate"/>
        </w:r>
        <w:r>
          <w:t>69</w:t>
        </w:r>
        <w:r>
          <w:fldChar w:fldCharType="end"/>
        </w:r>
      </w:hyperlink>
    </w:p>
    <w:p>
      <w:pPr>
        <w:pStyle w:val="TOC1"/>
        <w:tabs>
          <w:tab w:val="right" w:leader="dot" w:pos="8306"/>
        </w:tabs>
      </w:pPr>
      <w:hyperlink w:anchor="_Toc17405" w:history="1">
        <w:r>
          <w:rPr>
            <w:rFonts w:ascii="仿宋" w:eastAsia="仿宋" w:hAnsi="仿宋" w:cs="仿宋" w:hint="eastAsia"/>
            <w:lang w:eastAsia="zh-CN"/>
          </w:rPr>
          <w:t>十三、合作与交流机制建立</w:t>
        </w:r>
        <w:r>
          <w:tab/>
        </w:r>
        <w:r>
          <w:fldChar w:fldCharType="begin"/>
        </w:r>
        <w:r>
          <w:instrText xml:space="preserve"> PAGEREF _Toc17405 \h </w:instrText>
        </w:r>
        <w:r>
          <w:fldChar w:fldCharType="separate"/>
        </w:r>
        <w:r>
          <w:t>70</w:t>
        </w:r>
        <w:r>
          <w:fldChar w:fldCharType="end"/>
        </w:r>
      </w:hyperlink>
    </w:p>
    <w:p>
      <w:pPr>
        <w:pStyle w:val="TOC2"/>
        <w:tabs>
          <w:tab w:val="right" w:leader="dot" w:pos="8306"/>
        </w:tabs>
      </w:pPr>
      <w:hyperlink w:anchor="_Toc32601" w:history="1">
        <w:r>
          <w:rPr>
            <w:rFonts w:ascii="仿宋" w:eastAsia="仿宋" w:hAnsi="仿宋" w:cs="仿宋" w:hint="eastAsia"/>
            <w:lang w:eastAsia="zh-CN"/>
          </w:rPr>
          <w:t>(一)、合作伙伴选择与合作方式</w:t>
        </w:r>
        <w:r>
          <w:tab/>
        </w:r>
        <w:r>
          <w:fldChar w:fldCharType="begin"/>
        </w:r>
        <w:r>
          <w:instrText xml:space="preserve"> PAGEREF _Toc32601 \h </w:instrText>
        </w:r>
        <w:r>
          <w:fldChar w:fldCharType="separate"/>
        </w:r>
        <w:r>
          <w:t>70</w:t>
        </w:r>
        <w:r>
          <w:fldChar w:fldCharType="end"/>
        </w:r>
      </w:hyperlink>
    </w:p>
    <w:p>
      <w:pPr>
        <w:pStyle w:val="TOC2"/>
        <w:tabs>
          <w:tab w:val="right" w:leader="dot" w:pos="8306"/>
        </w:tabs>
      </w:pPr>
      <w:hyperlink w:anchor="_Toc24425" w:history="1">
        <w:r>
          <w:rPr>
            <w:rFonts w:ascii="仿宋" w:eastAsia="仿宋" w:hAnsi="仿宋" w:cs="仿宋" w:hint="eastAsia"/>
            <w:lang w:eastAsia="zh-CN"/>
          </w:rPr>
          <w:t>(二)、交流与合作平台搭建</w:t>
        </w:r>
        <w:r>
          <w:tab/>
        </w:r>
        <w:r>
          <w:fldChar w:fldCharType="begin"/>
        </w:r>
        <w:r>
          <w:instrText xml:space="preserve"> PAGEREF _Toc24425 \h </w:instrText>
        </w:r>
        <w:r>
          <w:fldChar w:fldCharType="separate"/>
        </w:r>
        <w:r>
          <w:t>71</w:t>
        </w:r>
        <w:r>
          <w:fldChar w:fldCharType="end"/>
        </w:r>
      </w:hyperlink>
    </w:p>
    <w:p>
      <w:pPr>
        <w:pStyle w:val="TOC1"/>
        <w:tabs>
          <w:tab w:val="right" w:leader="dot" w:pos="8306"/>
        </w:tabs>
      </w:pPr>
      <w:hyperlink w:anchor="_Toc29057" w:history="1">
        <w:r>
          <w:rPr>
            <w:rFonts w:ascii="仿宋" w:eastAsia="仿宋" w:hAnsi="仿宋" w:cs="仿宋" w:hint="eastAsia"/>
            <w:lang w:eastAsia="zh-CN"/>
          </w:rPr>
          <w:t>十四、人力资源管理与开发</w:t>
        </w:r>
        <w:r>
          <w:tab/>
        </w:r>
        <w:r>
          <w:fldChar w:fldCharType="begin"/>
        </w:r>
        <w:r>
          <w:instrText xml:space="preserve"> PAGEREF _Toc29057 \h </w:instrText>
        </w:r>
        <w:r>
          <w:fldChar w:fldCharType="separate"/>
        </w:r>
        <w:r>
          <w:t>73</w:t>
        </w:r>
        <w:r>
          <w:fldChar w:fldCharType="end"/>
        </w:r>
      </w:hyperlink>
    </w:p>
    <w:p>
      <w:pPr>
        <w:pStyle w:val="TOC2"/>
        <w:tabs>
          <w:tab w:val="right" w:leader="dot" w:pos="8306"/>
        </w:tabs>
      </w:pPr>
      <w:hyperlink w:anchor="_Toc10830" w:history="1">
        <w:r>
          <w:rPr>
            <w:rFonts w:ascii="仿宋" w:eastAsia="仿宋" w:hAnsi="仿宋" w:cs="仿宋" w:hint="eastAsia"/>
            <w:lang w:eastAsia="zh-CN"/>
          </w:rPr>
          <w:t>(一)、人力资源规划</w:t>
        </w:r>
        <w:r>
          <w:tab/>
        </w:r>
        <w:r>
          <w:fldChar w:fldCharType="begin"/>
        </w:r>
        <w:r>
          <w:instrText xml:space="preserve"> PAGEREF _Toc10830 \h </w:instrText>
        </w:r>
        <w:r>
          <w:fldChar w:fldCharType="separate"/>
        </w:r>
        <w:r>
          <w:t>73</w:t>
        </w:r>
        <w:r>
          <w:fldChar w:fldCharType="end"/>
        </w:r>
      </w:hyperlink>
    </w:p>
    <w:p>
      <w:pPr>
        <w:pStyle w:val="TOC2"/>
        <w:tabs>
          <w:tab w:val="right" w:leader="dot" w:pos="8306"/>
        </w:tabs>
      </w:pPr>
      <w:hyperlink w:anchor="_Toc24790" w:history="1">
        <w:r>
          <w:rPr>
            <w:rFonts w:ascii="仿宋" w:eastAsia="仿宋" w:hAnsi="仿宋" w:cs="仿宋" w:hint="eastAsia"/>
            <w:lang w:eastAsia="zh-CN"/>
          </w:rPr>
          <w:t>(二)、人力资源开发与培训</w:t>
        </w:r>
        <w:r>
          <w:tab/>
        </w:r>
        <w:r>
          <w:fldChar w:fldCharType="begin"/>
        </w:r>
        <w:r>
          <w:instrText xml:space="preserve"> PAGEREF _Toc24790 \h </w:instrText>
        </w:r>
        <w:r>
          <w:fldChar w:fldCharType="separate"/>
        </w:r>
        <w:r>
          <w:t>75</w:t>
        </w:r>
        <w:r>
          <w:fldChar w:fldCharType="end"/>
        </w:r>
      </w:hyperlink>
    </w:p>
    <w:p>
      <w:pPr>
        <w:pStyle w:val="TOC1"/>
        <w:tabs>
          <w:tab w:val="right" w:leader="dot" w:pos="8306"/>
        </w:tabs>
      </w:pPr>
      <w:hyperlink w:anchor="_Toc20450" w:history="1">
        <w:r>
          <w:rPr>
            <w:rFonts w:ascii="仿宋" w:eastAsia="仿宋" w:hAnsi="仿宋" w:cs="仿宋" w:hint="eastAsia"/>
            <w:lang w:eastAsia="zh-CN"/>
          </w:rPr>
          <w:t>十五、产业协同与集群发展</w:t>
        </w:r>
        <w:r>
          <w:tab/>
        </w:r>
        <w:r>
          <w:fldChar w:fldCharType="begin"/>
        </w:r>
        <w:r>
          <w:instrText xml:space="preserve"> PAGEREF _Toc20450 \h </w:instrText>
        </w:r>
        <w:r>
          <w:fldChar w:fldCharType="separate"/>
        </w:r>
        <w:r>
          <w:t>77</w:t>
        </w:r>
        <w:r>
          <w:fldChar w:fldCharType="end"/>
        </w:r>
      </w:hyperlink>
    </w:p>
    <w:p>
      <w:pPr>
        <w:pStyle w:val="TOC2"/>
        <w:tabs>
          <w:tab w:val="right" w:leader="dot" w:pos="8306"/>
        </w:tabs>
      </w:pPr>
      <w:hyperlink w:anchor="_Toc27266" w:history="1">
        <w:r>
          <w:rPr>
            <w:rFonts w:ascii="仿宋" w:eastAsia="仿宋" w:hAnsi="仿宋" w:cs="仿宋" w:hint="eastAsia"/>
            <w:lang w:eastAsia="zh-CN"/>
          </w:rPr>
          <w:t>(一)、产业协同机制建设</w:t>
        </w:r>
        <w:r>
          <w:tab/>
        </w:r>
        <w:r>
          <w:fldChar w:fldCharType="begin"/>
        </w:r>
        <w:r>
          <w:instrText xml:space="preserve"> PAGEREF _Toc27266 \h </w:instrText>
        </w:r>
        <w:r>
          <w:fldChar w:fldCharType="separate"/>
        </w:r>
        <w:r>
          <w:t>77</w:t>
        </w:r>
        <w:r>
          <w:fldChar w:fldCharType="end"/>
        </w:r>
      </w:hyperlink>
    </w:p>
    <w:p>
      <w:pPr>
        <w:pStyle w:val="TOC2"/>
        <w:tabs>
          <w:tab w:val="right" w:leader="dot" w:pos="8306"/>
        </w:tabs>
      </w:pPr>
      <w:hyperlink w:anchor="_Toc17479" w:history="1">
        <w:r>
          <w:rPr>
            <w:rFonts w:ascii="仿宋" w:eastAsia="仿宋" w:hAnsi="仿宋" w:cs="仿宋" w:hint="eastAsia"/>
            <w:lang w:eastAsia="zh-CN"/>
          </w:rPr>
          <w:t>(二)、产业集群培育与发展</w:t>
        </w:r>
        <w:r>
          <w:tab/>
        </w:r>
        <w:r>
          <w:fldChar w:fldCharType="begin"/>
        </w:r>
        <w:r>
          <w:instrText xml:space="preserve"> PAGEREF _Toc17479 \h </w:instrText>
        </w:r>
        <w:r>
          <w:fldChar w:fldCharType="separate"/>
        </w:r>
        <w:r>
          <w:t>78</w:t>
        </w:r>
        <w:r>
          <w:fldChar w:fldCharType="end"/>
        </w:r>
      </w:hyperlink>
    </w:p>
    <w:p>
      <w:pPr>
        <w:pStyle w:val="TOC1"/>
        <w:tabs>
          <w:tab w:val="right" w:leader="dot" w:pos="8306"/>
        </w:tabs>
      </w:pPr>
      <w:hyperlink w:anchor="_Toc22328" w:history="1">
        <w:r>
          <w:rPr>
            <w:rFonts w:ascii="仿宋" w:eastAsia="仿宋" w:hAnsi="仿宋" w:cs="仿宋" w:hint="eastAsia"/>
            <w:lang w:eastAsia="zh-CN"/>
          </w:rPr>
          <w:t>十六、创新驱动与持续发展</w:t>
        </w:r>
        <w:r>
          <w:tab/>
        </w:r>
        <w:r>
          <w:fldChar w:fldCharType="begin"/>
        </w:r>
        <w:r>
          <w:instrText xml:space="preserve"> PAGEREF _Toc22328 \h </w:instrText>
        </w:r>
        <w:r>
          <w:fldChar w:fldCharType="separate"/>
        </w:r>
        <w:r>
          <w:t>79</w:t>
        </w:r>
        <w:r>
          <w:fldChar w:fldCharType="end"/>
        </w:r>
      </w:hyperlink>
    </w:p>
    <w:p>
      <w:pPr>
        <w:pStyle w:val="TOC2"/>
        <w:tabs>
          <w:tab w:val="right" w:leader="dot" w:pos="8306"/>
        </w:tabs>
      </w:pPr>
      <w:hyperlink w:anchor="_Toc9752" w:history="1">
        <w:r>
          <w:rPr>
            <w:rFonts w:ascii="仿宋" w:eastAsia="仿宋" w:hAnsi="仿宋" w:cs="仿宋" w:hint="eastAsia"/>
            <w:lang w:eastAsia="zh-CN"/>
          </w:rPr>
          <w:t>(一)、创新驱动战略实施</w:t>
        </w:r>
        <w:r>
          <w:tab/>
        </w:r>
        <w:r>
          <w:fldChar w:fldCharType="begin"/>
        </w:r>
        <w:r>
          <w:instrText xml:space="preserve"> PAGEREF _Toc9752 \h </w:instrText>
        </w:r>
        <w:r>
          <w:fldChar w:fldCharType="separate"/>
        </w:r>
        <w:r>
          <w:t>79</w:t>
        </w:r>
        <w:r>
          <w:fldChar w:fldCharType="end"/>
        </w:r>
      </w:hyperlink>
    </w:p>
    <w:p>
      <w:pPr>
        <w:pStyle w:val="TOC2"/>
        <w:tabs>
          <w:tab w:val="right" w:leader="dot" w:pos="8306"/>
        </w:tabs>
      </w:pPr>
      <w:hyperlink w:anchor="_Toc10513" w:history="1">
        <w:r>
          <w:rPr>
            <w:rFonts w:ascii="仿宋" w:eastAsia="仿宋" w:hAnsi="仿宋" w:cs="仿宋" w:hint="eastAsia"/>
            <w:lang w:eastAsia="zh-CN"/>
          </w:rPr>
          <w:t>(二)、持续发展路径探索</w:t>
        </w:r>
        <w:r>
          <w:tab/>
        </w:r>
        <w:r>
          <w:fldChar w:fldCharType="begin"/>
        </w:r>
        <w:r>
          <w:instrText xml:space="preserve"> PAGEREF _Toc10513 \h </w:instrText>
        </w:r>
        <w:r>
          <w:fldChar w:fldCharType="separate"/>
        </w:r>
        <w:r>
          <w:t>81</w:t>
        </w:r>
        <w:r>
          <w:fldChar w:fldCharType="end"/>
        </w:r>
      </w:hyperlink>
    </w:p>
    <w:p>
      <w:pPr>
        <w:pStyle w:val="TOC1"/>
        <w:tabs>
          <w:tab w:val="right" w:leader="dot" w:pos="8306"/>
        </w:tabs>
      </w:pPr>
      <w:hyperlink w:anchor="_Toc32071" w:history="1">
        <w:r>
          <w:rPr>
            <w:rFonts w:ascii="仿宋" w:eastAsia="仿宋" w:hAnsi="仿宋" w:cs="仿宋" w:hint="eastAsia"/>
            <w:lang w:eastAsia="zh-CN"/>
          </w:rPr>
          <w:t>十七、质量管理与控制</w:t>
        </w:r>
        <w:r>
          <w:tab/>
        </w:r>
        <w:r>
          <w:fldChar w:fldCharType="begin"/>
        </w:r>
        <w:r>
          <w:instrText xml:space="preserve"> PAGEREF _Toc32071 \h </w:instrText>
        </w:r>
        <w:r>
          <w:fldChar w:fldCharType="separate"/>
        </w:r>
        <w:r>
          <w:t>85</w:t>
        </w:r>
        <w:r>
          <w:fldChar w:fldCharType="end"/>
        </w:r>
      </w:hyperlink>
    </w:p>
    <w:p>
      <w:pPr>
        <w:pStyle w:val="TOC2"/>
        <w:tabs>
          <w:tab w:val="right" w:leader="dot" w:pos="8306"/>
        </w:tabs>
      </w:pPr>
      <w:hyperlink w:anchor="_Toc9587" w:history="1">
        <w:r>
          <w:rPr>
            <w:rFonts w:ascii="仿宋" w:eastAsia="仿宋" w:hAnsi="仿宋" w:cs="仿宋" w:hint="eastAsia"/>
            <w:lang w:eastAsia="zh-CN"/>
          </w:rPr>
          <w:t>(一)、质量管理体系建设</w:t>
        </w:r>
        <w:r>
          <w:tab/>
        </w:r>
        <w:r>
          <w:fldChar w:fldCharType="begin"/>
        </w:r>
        <w:r>
          <w:instrText xml:space="preserve"> PAGEREF _Toc9587 \h </w:instrText>
        </w:r>
        <w:r>
          <w:fldChar w:fldCharType="separate"/>
        </w:r>
        <w:r>
          <w:t>85</w:t>
        </w:r>
        <w:r>
          <w:fldChar w:fldCharType="end"/>
        </w:r>
      </w:hyperlink>
    </w:p>
    <w:p>
      <w:pPr>
        <w:pStyle w:val="TOC2"/>
        <w:tabs>
          <w:tab w:val="right" w:leader="dot" w:pos="8306"/>
        </w:tabs>
      </w:pPr>
      <w:hyperlink w:anchor="_Toc18937" w:history="1">
        <w:r>
          <w:rPr>
            <w:rFonts w:ascii="仿宋" w:eastAsia="仿宋" w:hAnsi="仿宋" w:cs="仿宋" w:hint="eastAsia"/>
            <w:lang w:eastAsia="zh-CN"/>
          </w:rPr>
          <w:t>(二)、质量控制措施</w:t>
        </w:r>
        <w:r>
          <w:tab/>
        </w:r>
        <w:r>
          <w:fldChar w:fldCharType="begin"/>
        </w:r>
        <w:r>
          <w:instrText xml:space="preserve"> PAGEREF _Toc18937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6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5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6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6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9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59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9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https://d.book118.com/645331111240011102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267FA"/>
    <w:rsid w:val="75626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3111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2024-01-24T05:48:00Z</dcterms:created>
  <dcterms:modified xsi:type="dcterms:W3CDTF">2024-01-24T05:49:03Z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DC80CCF32CBC479EB5998E4A7725E15E_11</vt:lpwstr>
  </property>
  <property fmtid="{D5CDD505-2E9C-101B-9397-08002B2CF9AE}" pid="3" name="KSOProductBuildVer">
    <vt:lpwstr>2052-12.1.0.16120</vt:lpwstr>
  </property>
</Properties>
</file>