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VR直播项目构思建设方案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493" w:history="1">
        <w:r>
          <w:rPr>
            <w:rFonts w:ascii="仿宋" w:eastAsia="仿宋" w:hAnsi="仿宋" w:cs="仿宋" w:hint="eastAsia"/>
            <w:lang w:eastAsia="zh-CN"/>
          </w:rPr>
          <w:t>序言</w:t>
        </w:r>
        <w:r>
          <w:tab/>
        </w:r>
        <w:r>
          <w:fldChar w:fldCharType="begin"/>
        </w:r>
        <w:r>
          <w:instrText xml:space="preserve"> PAGEREF _Toc11493 \h </w:instrText>
        </w:r>
        <w:r>
          <w:fldChar w:fldCharType="separate"/>
        </w:r>
        <w:r>
          <w:t>3</w:t>
        </w:r>
        <w:r>
          <w:fldChar w:fldCharType="end"/>
        </w:r>
      </w:hyperlink>
    </w:p>
    <w:p>
      <w:pPr>
        <w:pStyle w:val="TOC1"/>
        <w:tabs>
          <w:tab w:val="right" w:leader="dot" w:pos="8306"/>
        </w:tabs>
      </w:pPr>
      <w:hyperlink w:anchor="_Toc23053" w:history="1">
        <w:r>
          <w:rPr>
            <w:rFonts w:ascii="仿宋" w:eastAsia="仿宋" w:hAnsi="仿宋" w:cs="仿宋" w:hint="eastAsia"/>
            <w:lang w:eastAsia="zh-CN"/>
          </w:rPr>
          <w:t>一、发展规划、产业政策和行业准入分析</w:t>
        </w:r>
        <w:r>
          <w:tab/>
        </w:r>
        <w:r>
          <w:fldChar w:fldCharType="begin"/>
        </w:r>
        <w:r>
          <w:instrText xml:space="preserve"> PAGEREF _Toc23053 \h </w:instrText>
        </w:r>
        <w:r>
          <w:fldChar w:fldCharType="separate"/>
        </w:r>
        <w:r>
          <w:t>3</w:t>
        </w:r>
        <w:r>
          <w:fldChar w:fldCharType="end"/>
        </w:r>
      </w:hyperlink>
    </w:p>
    <w:p>
      <w:pPr>
        <w:pStyle w:val="TOC2"/>
        <w:tabs>
          <w:tab w:val="right" w:leader="dot" w:pos="8306"/>
        </w:tabs>
      </w:pPr>
      <w:hyperlink w:anchor="_Toc16767" w:history="1">
        <w:r>
          <w:rPr>
            <w:rFonts w:ascii="仿宋" w:eastAsia="仿宋" w:hAnsi="仿宋" w:cs="仿宋" w:hint="eastAsia"/>
            <w:lang w:eastAsia="zh-CN"/>
          </w:rPr>
          <w:t>(一)、发展规划分析</w:t>
        </w:r>
        <w:r>
          <w:tab/>
        </w:r>
        <w:r>
          <w:fldChar w:fldCharType="begin"/>
        </w:r>
        <w:r>
          <w:instrText xml:space="preserve"> PAGEREF _Toc16767 \h </w:instrText>
        </w:r>
        <w:r>
          <w:fldChar w:fldCharType="separate"/>
        </w:r>
        <w:r>
          <w:t>3</w:t>
        </w:r>
        <w:r>
          <w:fldChar w:fldCharType="end"/>
        </w:r>
      </w:hyperlink>
    </w:p>
    <w:p>
      <w:pPr>
        <w:pStyle w:val="TOC2"/>
        <w:tabs>
          <w:tab w:val="right" w:leader="dot" w:pos="8306"/>
        </w:tabs>
      </w:pPr>
      <w:hyperlink w:anchor="_Toc7513" w:history="1">
        <w:r>
          <w:rPr>
            <w:rFonts w:ascii="仿宋" w:eastAsia="仿宋" w:hAnsi="仿宋" w:cs="仿宋" w:hint="eastAsia"/>
            <w:lang w:eastAsia="zh-CN"/>
          </w:rPr>
          <w:t>(二)、产业政策分析</w:t>
        </w:r>
        <w:r>
          <w:tab/>
        </w:r>
        <w:r>
          <w:fldChar w:fldCharType="begin"/>
        </w:r>
        <w:r>
          <w:instrText xml:space="preserve"> PAGEREF _Toc7513 \h </w:instrText>
        </w:r>
        <w:r>
          <w:fldChar w:fldCharType="separate"/>
        </w:r>
        <w:r>
          <w:t>5</w:t>
        </w:r>
        <w:r>
          <w:fldChar w:fldCharType="end"/>
        </w:r>
      </w:hyperlink>
    </w:p>
    <w:p>
      <w:pPr>
        <w:pStyle w:val="TOC2"/>
        <w:tabs>
          <w:tab w:val="right" w:leader="dot" w:pos="8306"/>
        </w:tabs>
      </w:pPr>
      <w:hyperlink w:anchor="_Toc30318" w:history="1">
        <w:r>
          <w:rPr>
            <w:rFonts w:ascii="仿宋" w:eastAsia="仿宋" w:hAnsi="仿宋" w:cs="仿宋" w:hint="eastAsia"/>
            <w:lang w:eastAsia="zh-CN"/>
          </w:rPr>
          <w:t>(三)、行业准入分析</w:t>
        </w:r>
        <w:r>
          <w:tab/>
        </w:r>
        <w:r>
          <w:fldChar w:fldCharType="begin"/>
        </w:r>
        <w:r>
          <w:instrText xml:space="preserve"> PAGEREF _Toc30318 \h </w:instrText>
        </w:r>
        <w:r>
          <w:fldChar w:fldCharType="separate"/>
        </w:r>
        <w:r>
          <w:t>6</w:t>
        </w:r>
        <w:r>
          <w:fldChar w:fldCharType="end"/>
        </w:r>
      </w:hyperlink>
    </w:p>
    <w:p>
      <w:pPr>
        <w:pStyle w:val="TOC1"/>
        <w:tabs>
          <w:tab w:val="right" w:leader="dot" w:pos="8306"/>
        </w:tabs>
      </w:pPr>
      <w:hyperlink w:anchor="_Toc31668" w:history="1">
        <w:r>
          <w:rPr>
            <w:rFonts w:ascii="仿宋" w:eastAsia="仿宋" w:hAnsi="仿宋" w:cs="仿宋" w:hint="eastAsia"/>
            <w:lang w:eastAsia="zh-CN"/>
          </w:rPr>
          <w:t>二、项目监理与质量保证</w:t>
        </w:r>
        <w:r>
          <w:tab/>
        </w:r>
        <w:r>
          <w:fldChar w:fldCharType="begin"/>
        </w:r>
        <w:r>
          <w:instrText xml:space="preserve"> PAGEREF _Toc31668 \h </w:instrText>
        </w:r>
        <w:r>
          <w:fldChar w:fldCharType="separate"/>
        </w:r>
        <w:r>
          <w:t>7</w:t>
        </w:r>
        <w:r>
          <w:fldChar w:fldCharType="end"/>
        </w:r>
      </w:hyperlink>
    </w:p>
    <w:p>
      <w:pPr>
        <w:pStyle w:val="TOC2"/>
        <w:tabs>
          <w:tab w:val="right" w:leader="dot" w:pos="8306"/>
        </w:tabs>
      </w:pPr>
      <w:hyperlink w:anchor="_Toc30460" w:history="1">
        <w:r>
          <w:rPr>
            <w:rFonts w:ascii="仿宋" w:eastAsia="仿宋" w:hAnsi="仿宋" w:cs="仿宋" w:hint="eastAsia"/>
            <w:lang w:eastAsia="zh-CN"/>
          </w:rPr>
          <w:t>(一)、监理体系构建</w:t>
        </w:r>
        <w:r>
          <w:tab/>
        </w:r>
        <w:r>
          <w:fldChar w:fldCharType="begin"/>
        </w:r>
        <w:r>
          <w:instrText xml:space="preserve"> PAGEREF _Toc30460 \h </w:instrText>
        </w:r>
        <w:r>
          <w:fldChar w:fldCharType="separate"/>
        </w:r>
        <w:r>
          <w:t>7</w:t>
        </w:r>
        <w:r>
          <w:fldChar w:fldCharType="end"/>
        </w:r>
      </w:hyperlink>
    </w:p>
    <w:p>
      <w:pPr>
        <w:pStyle w:val="TOC2"/>
        <w:tabs>
          <w:tab w:val="right" w:leader="dot" w:pos="8306"/>
        </w:tabs>
      </w:pPr>
      <w:hyperlink w:anchor="_Toc28105" w:history="1">
        <w:r>
          <w:rPr>
            <w:rFonts w:ascii="仿宋" w:eastAsia="仿宋" w:hAnsi="仿宋" w:cs="仿宋" w:hint="eastAsia"/>
            <w:lang w:eastAsia="zh-CN"/>
          </w:rPr>
          <w:t>(二)、质量保证体系实施</w:t>
        </w:r>
        <w:r>
          <w:tab/>
        </w:r>
        <w:r>
          <w:fldChar w:fldCharType="begin"/>
        </w:r>
        <w:r>
          <w:instrText xml:space="preserve"> PAGEREF _Toc28105 \h </w:instrText>
        </w:r>
        <w:r>
          <w:fldChar w:fldCharType="separate"/>
        </w:r>
        <w:r>
          <w:t>8</w:t>
        </w:r>
        <w:r>
          <w:fldChar w:fldCharType="end"/>
        </w:r>
      </w:hyperlink>
    </w:p>
    <w:p>
      <w:pPr>
        <w:pStyle w:val="TOC2"/>
        <w:tabs>
          <w:tab w:val="right" w:leader="dot" w:pos="8306"/>
        </w:tabs>
      </w:pPr>
      <w:hyperlink w:anchor="_Toc29098" w:history="1">
        <w:r>
          <w:rPr>
            <w:rFonts w:ascii="仿宋" w:eastAsia="仿宋" w:hAnsi="仿宋" w:cs="仿宋" w:hint="eastAsia"/>
            <w:lang w:eastAsia="zh-CN"/>
          </w:rPr>
          <w:t>(三)、监理与质量控制流程</w:t>
        </w:r>
        <w:r>
          <w:tab/>
        </w:r>
        <w:r>
          <w:fldChar w:fldCharType="begin"/>
        </w:r>
        <w:r>
          <w:instrText xml:space="preserve"> PAGEREF _Toc29098 \h </w:instrText>
        </w:r>
        <w:r>
          <w:fldChar w:fldCharType="separate"/>
        </w:r>
        <w:r>
          <w:t>9</w:t>
        </w:r>
        <w:r>
          <w:fldChar w:fldCharType="end"/>
        </w:r>
      </w:hyperlink>
    </w:p>
    <w:p>
      <w:pPr>
        <w:pStyle w:val="TOC1"/>
        <w:tabs>
          <w:tab w:val="right" w:leader="dot" w:pos="8306"/>
        </w:tabs>
      </w:pPr>
      <w:hyperlink w:anchor="_Toc1696" w:history="1">
        <w:r>
          <w:rPr>
            <w:rFonts w:ascii="仿宋" w:eastAsia="仿宋" w:hAnsi="仿宋" w:cs="仿宋" w:hint="eastAsia"/>
            <w:lang w:eastAsia="zh-CN"/>
          </w:rPr>
          <w:t>三、财务管理与成本控制</w:t>
        </w:r>
        <w:r>
          <w:tab/>
        </w:r>
        <w:r>
          <w:fldChar w:fldCharType="begin"/>
        </w:r>
        <w:r>
          <w:instrText xml:space="preserve"> PAGEREF _Toc1696 \h </w:instrText>
        </w:r>
        <w:r>
          <w:fldChar w:fldCharType="separate"/>
        </w:r>
        <w:r>
          <w:t>9</w:t>
        </w:r>
        <w:r>
          <w:fldChar w:fldCharType="end"/>
        </w:r>
      </w:hyperlink>
    </w:p>
    <w:p>
      <w:pPr>
        <w:pStyle w:val="TOC2"/>
        <w:tabs>
          <w:tab w:val="right" w:leader="dot" w:pos="8306"/>
        </w:tabs>
      </w:pPr>
      <w:hyperlink w:anchor="_Toc6563" w:history="1">
        <w:r>
          <w:rPr>
            <w:rFonts w:ascii="仿宋" w:eastAsia="仿宋" w:hAnsi="仿宋" w:cs="仿宋" w:hint="eastAsia"/>
            <w:lang w:eastAsia="zh-CN"/>
          </w:rPr>
          <w:t>(一)、财务管理体系建设</w:t>
        </w:r>
        <w:r>
          <w:tab/>
        </w:r>
        <w:r>
          <w:fldChar w:fldCharType="begin"/>
        </w:r>
        <w:r>
          <w:instrText xml:space="preserve"> PAGEREF _Toc6563 \h </w:instrText>
        </w:r>
        <w:r>
          <w:fldChar w:fldCharType="separate"/>
        </w:r>
        <w:r>
          <w:t>9</w:t>
        </w:r>
        <w:r>
          <w:fldChar w:fldCharType="end"/>
        </w:r>
      </w:hyperlink>
    </w:p>
    <w:p>
      <w:pPr>
        <w:pStyle w:val="TOC2"/>
        <w:tabs>
          <w:tab w:val="right" w:leader="dot" w:pos="8306"/>
        </w:tabs>
      </w:pPr>
      <w:hyperlink w:anchor="_Toc4060" w:history="1">
        <w:r>
          <w:rPr>
            <w:rFonts w:ascii="仿宋" w:eastAsia="仿宋" w:hAnsi="仿宋" w:cs="仿宋" w:hint="eastAsia"/>
            <w:lang w:eastAsia="zh-CN"/>
          </w:rPr>
          <w:t>(二)、成本控制措施</w:t>
        </w:r>
        <w:r>
          <w:tab/>
        </w:r>
        <w:r>
          <w:fldChar w:fldCharType="begin"/>
        </w:r>
        <w:r>
          <w:instrText xml:space="preserve"> PAGEREF _Toc4060 \h </w:instrText>
        </w:r>
        <w:r>
          <w:fldChar w:fldCharType="separate"/>
        </w:r>
        <w:r>
          <w:t>11</w:t>
        </w:r>
        <w:r>
          <w:fldChar w:fldCharType="end"/>
        </w:r>
      </w:hyperlink>
    </w:p>
    <w:p>
      <w:pPr>
        <w:pStyle w:val="TOC1"/>
        <w:tabs>
          <w:tab w:val="right" w:leader="dot" w:pos="8306"/>
        </w:tabs>
      </w:pPr>
      <w:hyperlink w:anchor="_Toc28824" w:history="1">
        <w:r>
          <w:rPr>
            <w:rFonts w:ascii="仿宋" w:eastAsia="仿宋" w:hAnsi="仿宋" w:cs="仿宋" w:hint="eastAsia"/>
            <w:lang w:eastAsia="zh-CN"/>
          </w:rPr>
          <w:t>四、环境和生态影响分析</w:t>
        </w:r>
        <w:r>
          <w:tab/>
        </w:r>
        <w:r>
          <w:fldChar w:fldCharType="begin"/>
        </w:r>
        <w:r>
          <w:instrText xml:space="preserve"> PAGEREF _Toc28824 \h </w:instrText>
        </w:r>
        <w:r>
          <w:fldChar w:fldCharType="separate"/>
        </w:r>
        <w:r>
          <w:t>12</w:t>
        </w:r>
        <w:r>
          <w:fldChar w:fldCharType="end"/>
        </w:r>
      </w:hyperlink>
    </w:p>
    <w:p>
      <w:pPr>
        <w:pStyle w:val="TOC2"/>
        <w:tabs>
          <w:tab w:val="right" w:leader="dot" w:pos="8306"/>
        </w:tabs>
      </w:pPr>
      <w:hyperlink w:anchor="_Toc20636" w:history="1">
        <w:r>
          <w:rPr>
            <w:rFonts w:ascii="仿宋" w:eastAsia="仿宋" w:hAnsi="仿宋" w:cs="仿宋" w:hint="eastAsia"/>
            <w:lang w:eastAsia="zh-CN"/>
          </w:rPr>
          <w:t>(一)、环境和生态现状</w:t>
        </w:r>
        <w:r>
          <w:tab/>
        </w:r>
        <w:r>
          <w:fldChar w:fldCharType="begin"/>
        </w:r>
        <w:r>
          <w:instrText xml:space="preserve"> PAGEREF _Toc20636 \h </w:instrText>
        </w:r>
        <w:r>
          <w:fldChar w:fldCharType="separate"/>
        </w:r>
        <w:r>
          <w:t>12</w:t>
        </w:r>
        <w:r>
          <w:fldChar w:fldCharType="end"/>
        </w:r>
      </w:hyperlink>
    </w:p>
    <w:p>
      <w:pPr>
        <w:pStyle w:val="TOC2"/>
        <w:tabs>
          <w:tab w:val="right" w:leader="dot" w:pos="8306"/>
        </w:tabs>
      </w:pPr>
      <w:hyperlink w:anchor="_Toc1177" w:history="1">
        <w:r>
          <w:rPr>
            <w:rFonts w:ascii="仿宋" w:eastAsia="仿宋" w:hAnsi="仿宋" w:cs="仿宋" w:hint="eastAsia"/>
            <w:lang w:eastAsia="zh-CN"/>
          </w:rPr>
          <w:t>(二)、生态环境影响分析</w:t>
        </w:r>
        <w:r>
          <w:tab/>
        </w:r>
        <w:r>
          <w:fldChar w:fldCharType="begin"/>
        </w:r>
        <w:r>
          <w:instrText xml:space="preserve"> PAGEREF _Toc1177 \h </w:instrText>
        </w:r>
        <w:r>
          <w:fldChar w:fldCharType="separate"/>
        </w:r>
        <w:r>
          <w:t>13</w:t>
        </w:r>
        <w:r>
          <w:fldChar w:fldCharType="end"/>
        </w:r>
      </w:hyperlink>
    </w:p>
    <w:p>
      <w:pPr>
        <w:pStyle w:val="TOC2"/>
        <w:tabs>
          <w:tab w:val="right" w:leader="dot" w:pos="8306"/>
        </w:tabs>
      </w:pPr>
      <w:hyperlink w:anchor="_Toc7280" w:history="1">
        <w:r>
          <w:rPr>
            <w:rFonts w:ascii="仿宋" w:eastAsia="仿宋" w:hAnsi="仿宋" w:cs="仿宋" w:hint="eastAsia"/>
            <w:lang w:eastAsia="zh-CN"/>
          </w:rPr>
          <w:t>(三)、生态环境保护措施</w:t>
        </w:r>
        <w:r>
          <w:tab/>
        </w:r>
        <w:r>
          <w:fldChar w:fldCharType="begin"/>
        </w:r>
        <w:r>
          <w:instrText xml:space="preserve"> PAGEREF _Toc7280 \h </w:instrText>
        </w:r>
        <w:r>
          <w:fldChar w:fldCharType="separate"/>
        </w:r>
        <w:r>
          <w:t>15</w:t>
        </w:r>
        <w:r>
          <w:fldChar w:fldCharType="end"/>
        </w:r>
      </w:hyperlink>
    </w:p>
    <w:p>
      <w:pPr>
        <w:pStyle w:val="TOC2"/>
        <w:tabs>
          <w:tab w:val="right" w:leader="dot" w:pos="8306"/>
        </w:tabs>
      </w:pPr>
      <w:hyperlink w:anchor="_Toc27057" w:history="1">
        <w:r>
          <w:rPr>
            <w:rFonts w:ascii="仿宋" w:eastAsia="仿宋" w:hAnsi="仿宋" w:cs="仿宋" w:hint="eastAsia"/>
            <w:lang w:eastAsia="zh-CN"/>
          </w:rPr>
          <w:t>(四)、地质灾害影响分析</w:t>
        </w:r>
        <w:r>
          <w:tab/>
        </w:r>
        <w:r>
          <w:fldChar w:fldCharType="begin"/>
        </w:r>
        <w:r>
          <w:instrText xml:space="preserve"> PAGEREF _Toc27057 \h </w:instrText>
        </w:r>
        <w:r>
          <w:fldChar w:fldCharType="separate"/>
        </w:r>
        <w:r>
          <w:t>16</w:t>
        </w:r>
        <w:r>
          <w:fldChar w:fldCharType="end"/>
        </w:r>
      </w:hyperlink>
    </w:p>
    <w:p>
      <w:pPr>
        <w:pStyle w:val="TOC2"/>
        <w:tabs>
          <w:tab w:val="right" w:leader="dot" w:pos="8306"/>
        </w:tabs>
      </w:pPr>
      <w:hyperlink w:anchor="_Toc29456" w:history="1">
        <w:r>
          <w:rPr>
            <w:rFonts w:ascii="仿宋" w:eastAsia="仿宋" w:hAnsi="仿宋" w:cs="仿宋" w:hint="eastAsia"/>
            <w:lang w:eastAsia="zh-CN"/>
          </w:rPr>
          <w:t>(五)、特殊环境影响</w:t>
        </w:r>
        <w:r>
          <w:tab/>
        </w:r>
        <w:r>
          <w:fldChar w:fldCharType="begin"/>
        </w:r>
        <w:r>
          <w:instrText xml:space="preserve"> PAGEREF _Toc29456 \h </w:instrText>
        </w:r>
        <w:r>
          <w:fldChar w:fldCharType="separate"/>
        </w:r>
        <w:r>
          <w:t>18</w:t>
        </w:r>
        <w:r>
          <w:fldChar w:fldCharType="end"/>
        </w:r>
      </w:hyperlink>
    </w:p>
    <w:p>
      <w:pPr>
        <w:pStyle w:val="TOC1"/>
        <w:tabs>
          <w:tab w:val="right" w:leader="dot" w:pos="8306"/>
        </w:tabs>
      </w:pPr>
      <w:hyperlink w:anchor="_Toc13633" w:history="1">
        <w:r>
          <w:rPr>
            <w:rFonts w:ascii="仿宋" w:eastAsia="仿宋" w:hAnsi="仿宋" w:cs="仿宋" w:hint="eastAsia"/>
            <w:lang w:eastAsia="zh-CN"/>
          </w:rPr>
          <w:t>五、建设风险评估分析</w:t>
        </w:r>
        <w:r>
          <w:tab/>
        </w:r>
        <w:r>
          <w:fldChar w:fldCharType="begin"/>
        </w:r>
        <w:r>
          <w:instrText xml:space="preserve"> PAGEREF _Toc13633 \h </w:instrText>
        </w:r>
        <w:r>
          <w:fldChar w:fldCharType="separate"/>
        </w:r>
        <w:r>
          <w:t>19</w:t>
        </w:r>
        <w:r>
          <w:fldChar w:fldCharType="end"/>
        </w:r>
      </w:hyperlink>
    </w:p>
    <w:p>
      <w:pPr>
        <w:pStyle w:val="TOC2"/>
        <w:tabs>
          <w:tab w:val="right" w:leader="dot" w:pos="8306"/>
        </w:tabs>
      </w:pPr>
      <w:hyperlink w:anchor="_Toc32435" w:history="1">
        <w:r>
          <w:rPr>
            <w:rFonts w:ascii="仿宋" w:eastAsia="仿宋" w:hAnsi="仿宋" w:cs="仿宋" w:hint="eastAsia"/>
            <w:lang w:eastAsia="zh-CN"/>
          </w:rPr>
          <w:t>(一)、政策风险分析</w:t>
        </w:r>
        <w:r>
          <w:tab/>
        </w:r>
        <w:r>
          <w:fldChar w:fldCharType="begin"/>
        </w:r>
        <w:r>
          <w:instrText xml:space="preserve"> PAGEREF _Toc32435 \h </w:instrText>
        </w:r>
        <w:r>
          <w:fldChar w:fldCharType="separate"/>
        </w:r>
        <w:r>
          <w:t>19</w:t>
        </w:r>
        <w:r>
          <w:fldChar w:fldCharType="end"/>
        </w:r>
      </w:hyperlink>
    </w:p>
    <w:p>
      <w:pPr>
        <w:pStyle w:val="TOC2"/>
        <w:tabs>
          <w:tab w:val="right" w:leader="dot" w:pos="8306"/>
        </w:tabs>
      </w:pPr>
      <w:hyperlink w:anchor="_Toc12667" w:history="1">
        <w:r>
          <w:rPr>
            <w:rFonts w:ascii="仿宋" w:eastAsia="仿宋" w:hAnsi="仿宋" w:cs="仿宋" w:hint="eastAsia"/>
            <w:lang w:eastAsia="zh-CN"/>
          </w:rPr>
          <w:t>(二)、社会风险分析</w:t>
        </w:r>
        <w:r>
          <w:tab/>
        </w:r>
        <w:r>
          <w:fldChar w:fldCharType="begin"/>
        </w:r>
        <w:r>
          <w:instrText xml:space="preserve"> PAGEREF _Toc12667 \h </w:instrText>
        </w:r>
        <w:r>
          <w:fldChar w:fldCharType="separate"/>
        </w:r>
        <w:r>
          <w:t>20</w:t>
        </w:r>
        <w:r>
          <w:fldChar w:fldCharType="end"/>
        </w:r>
      </w:hyperlink>
    </w:p>
    <w:p>
      <w:pPr>
        <w:pStyle w:val="TOC2"/>
        <w:tabs>
          <w:tab w:val="right" w:leader="dot" w:pos="8306"/>
        </w:tabs>
      </w:pPr>
      <w:hyperlink w:anchor="_Toc28218" w:history="1">
        <w:r>
          <w:rPr>
            <w:rFonts w:ascii="仿宋" w:eastAsia="仿宋" w:hAnsi="仿宋" w:cs="仿宋" w:hint="eastAsia"/>
            <w:lang w:eastAsia="zh-CN"/>
          </w:rPr>
          <w:t>(三)、市场风险分析</w:t>
        </w:r>
        <w:r>
          <w:tab/>
        </w:r>
        <w:r>
          <w:fldChar w:fldCharType="begin"/>
        </w:r>
        <w:r>
          <w:instrText xml:space="preserve"> PAGEREF _Toc28218 \h </w:instrText>
        </w:r>
        <w:r>
          <w:fldChar w:fldCharType="separate"/>
        </w:r>
        <w:r>
          <w:t>22</w:t>
        </w:r>
        <w:r>
          <w:fldChar w:fldCharType="end"/>
        </w:r>
      </w:hyperlink>
    </w:p>
    <w:p>
      <w:pPr>
        <w:pStyle w:val="TOC2"/>
        <w:tabs>
          <w:tab w:val="right" w:leader="dot" w:pos="8306"/>
        </w:tabs>
      </w:pPr>
      <w:hyperlink w:anchor="_Toc29032" w:history="1">
        <w:r>
          <w:rPr>
            <w:rFonts w:ascii="仿宋" w:eastAsia="仿宋" w:hAnsi="仿宋" w:cs="仿宋" w:hint="eastAsia"/>
            <w:lang w:eastAsia="zh-CN"/>
          </w:rPr>
          <w:t>(四)、资金风险分析</w:t>
        </w:r>
        <w:r>
          <w:tab/>
        </w:r>
        <w:r>
          <w:fldChar w:fldCharType="begin"/>
        </w:r>
        <w:r>
          <w:instrText xml:space="preserve"> PAGEREF _Toc29032 \h </w:instrText>
        </w:r>
        <w:r>
          <w:fldChar w:fldCharType="separate"/>
        </w:r>
        <w:r>
          <w:t>22</w:t>
        </w:r>
        <w:r>
          <w:fldChar w:fldCharType="end"/>
        </w:r>
      </w:hyperlink>
    </w:p>
    <w:p>
      <w:pPr>
        <w:pStyle w:val="TOC2"/>
        <w:tabs>
          <w:tab w:val="right" w:leader="dot" w:pos="8306"/>
        </w:tabs>
      </w:pPr>
      <w:hyperlink w:anchor="_Toc20872" w:history="1">
        <w:r>
          <w:rPr>
            <w:rFonts w:ascii="仿宋" w:eastAsia="仿宋" w:hAnsi="仿宋" w:cs="仿宋" w:hint="eastAsia"/>
            <w:lang w:eastAsia="zh-CN"/>
          </w:rPr>
          <w:t>(五)、技术风险分析</w:t>
        </w:r>
        <w:r>
          <w:tab/>
        </w:r>
        <w:r>
          <w:fldChar w:fldCharType="begin"/>
        </w:r>
        <w:r>
          <w:instrText xml:space="preserve"> PAGEREF _Toc20872 \h </w:instrText>
        </w:r>
        <w:r>
          <w:fldChar w:fldCharType="separate"/>
        </w:r>
        <w:r>
          <w:t>24</w:t>
        </w:r>
        <w:r>
          <w:fldChar w:fldCharType="end"/>
        </w:r>
      </w:hyperlink>
    </w:p>
    <w:p>
      <w:pPr>
        <w:pStyle w:val="TOC2"/>
        <w:tabs>
          <w:tab w:val="right" w:leader="dot" w:pos="8306"/>
        </w:tabs>
      </w:pPr>
      <w:hyperlink w:anchor="_Toc29275" w:history="1">
        <w:r>
          <w:rPr>
            <w:rFonts w:ascii="仿宋" w:eastAsia="仿宋" w:hAnsi="仿宋" w:cs="仿宋" w:hint="eastAsia"/>
            <w:lang w:eastAsia="zh-CN"/>
          </w:rPr>
          <w:t>(六)、财务风险分析</w:t>
        </w:r>
        <w:r>
          <w:tab/>
        </w:r>
        <w:r>
          <w:fldChar w:fldCharType="begin"/>
        </w:r>
        <w:r>
          <w:instrText xml:space="preserve"> PAGEREF _Toc29275 \h </w:instrText>
        </w:r>
        <w:r>
          <w:fldChar w:fldCharType="separate"/>
        </w:r>
        <w:r>
          <w:t>25</w:t>
        </w:r>
        <w:r>
          <w:fldChar w:fldCharType="end"/>
        </w:r>
      </w:hyperlink>
    </w:p>
    <w:p>
      <w:pPr>
        <w:pStyle w:val="TOC2"/>
        <w:tabs>
          <w:tab w:val="right" w:leader="dot" w:pos="8306"/>
        </w:tabs>
      </w:pPr>
      <w:hyperlink w:anchor="_Toc4540" w:history="1">
        <w:r>
          <w:rPr>
            <w:rFonts w:ascii="仿宋" w:eastAsia="仿宋" w:hAnsi="仿宋" w:cs="仿宋" w:hint="eastAsia"/>
            <w:lang w:eastAsia="zh-CN"/>
          </w:rPr>
          <w:t>(七)、管理风险分析</w:t>
        </w:r>
        <w:r>
          <w:tab/>
        </w:r>
        <w:r>
          <w:fldChar w:fldCharType="begin"/>
        </w:r>
        <w:r>
          <w:instrText xml:space="preserve"> PAGEREF _Toc4540 \h </w:instrText>
        </w:r>
        <w:r>
          <w:fldChar w:fldCharType="separate"/>
        </w:r>
        <w:r>
          <w:t>27</w:t>
        </w:r>
        <w:r>
          <w:fldChar w:fldCharType="end"/>
        </w:r>
      </w:hyperlink>
    </w:p>
    <w:p>
      <w:pPr>
        <w:pStyle w:val="TOC2"/>
        <w:tabs>
          <w:tab w:val="right" w:leader="dot" w:pos="8306"/>
        </w:tabs>
      </w:pPr>
      <w:hyperlink w:anchor="_Toc7616" w:history="1">
        <w:r>
          <w:rPr>
            <w:rFonts w:ascii="仿宋" w:eastAsia="仿宋" w:hAnsi="仿宋" w:cs="仿宋" w:hint="eastAsia"/>
            <w:lang w:eastAsia="zh-CN"/>
          </w:rPr>
          <w:t>(八)、其它风险分析</w:t>
        </w:r>
        <w:r>
          <w:tab/>
        </w:r>
        <w:r>
          <w:fldChar w:fldCharType="begin"/>
        </w:r>
        <w:r>
          <w:instrText xml:space="preserve"> PAGEREF _Toc7616 \h </w:instrText>
        </w:r>
        <w:r>
          <w:fldChar w:fldCharType="separate"/>
        </w:r>
        <w:r>
          <w:t>28</w:t>
        </w:r>
        <w:r>
          <w:fldChar w:fldCharType="end"/>
        </w:r>
      </w:hyperlink>
    </w:p>
    <w:p>
      <w:pPr>
        <w:pStyle w:val="TOC2"/>
        <w:tabs>
          <w:tab w:val="right" w:leader="dot" w:pos="8306"/>
        </w:tabs>
      </w:pPr>
      <w:hyperlink w:anchor="_Toc11309" w:history="1">
        <w:r>
          <w:rPr>
            <w:rFonts w:ascii="仿宋" w:eastAsia="仿宋" w:hAnsi="仿宋" w:cs="仿宋" w:hint="eastAsia"/>
            <w:lang w:eastAsia="zh-CN"/>
          </w:rPr>
          <w:t>(九)、社会影响评估</w:t>
        </w:r>
        <w:r>
          <w:tab/>
        </w:r>
        <w:r>
          <w:fldChar w:fldCharType="begin"/>
        </w:r>
        <w:r>
          <w:instrText xml:space="preserve"> PAGEREF _Toc11309 \h </w:instrText>
        </w:r>
        <w:r>
          <w:fldChar w:fldCharType="separate"/>
        </w:r>
        <w:r>
          <w:t>29</w:t>
        </w:r>
        <w:r>
          <w:fldChar w:fldCharType="end"/>
        </w:r>
      </w:hyperlink>
    </w:p>
    <w:p>
      <w:pPr>
        <w:pStyle w:val="TOC1"/>
        <w:tabs>
          <w:tab w:val="right" w:leader="dot" w:pos="8306"/>
        </w:tabs>
      </w:pPr>
      <w:hyperlink w:anchor="_Toc22186" w:history="1">
        <w:r>
          <w:rPr>
            <w:rFonts w:ascii="仿宋" w:eastAsia="仿宋" w:hAnsi="仿宋" w:cs="仿宋" w:hint="eastAsia"/>
            <w:lang w:eastAsia="zh-CN"/>
          </w:rPr>
          <w:t>六、背景、必要性分析</w:t>
        </w:r>
        <w:r>
          <w:tab/>
        </w:r>
        <w:r>
          <w:fldChar w:fldCharType="begin"/>
        </w:r>
        <w:r>
          <w:instrText xml:space="preserve"> PAGEREF _Toc22186 \h </w:instrText>
        </w:r>
        <w:r>
          <w:fldChar w:fldCharType="separate"/>
        </w:r>
        <w:r>
          <w:t>31</w:t>
        </w:r>
        <w:r>
          <w:fldChar w:fldCharType="end"/>
        </w:r>
      </w:hyperlink>
    </w:p>
    <w:p>
      <w:pPr>
        <w:pStyle w:val="TOC2"/>
        <w:tabs>
          <w:tab w:val="right" w:leader="dot" w:pos="8306"/>
        </w:tabs>
      </w:pPr>
      <w:hyperlink w:anchor="_Toc20055" w:history="1">
        <w:r>
          <w:rPr>
            <w:rFonts w:ascii="仿宋" w:eastAsia="仿宋" w:hAnsi="仿宋" w:cs="仿宋" w:hint="eastAsia"/>
            <w:lang w:eastAsia="zh-CN"/>
          </w:rPr>
          <w:t>(一)、项目建设背景</w:t>
        </w:r>
        <w:r>
          <w:tab/>
        </w:r>
        <w:r>
          <w:fldChar w:fldCharType="begin"/>
        </w:r>
        <w:r>
          <w:instrText xml:space="preserve"> PAGEREF _Toc20055 \h </w:instrText>
        </w:r>
        <w:r>
          <w:fldChar w:fldCharType="separate"/>
        </w:r>
        <w:r>
          <w:t>31</w:t>
        </w:r>
        <w:r>
          <w:fldChar w:fldCharType="end"/>
        </w:r>
      </w:hyperlink>
    </w:p>
    <w:p>
      <w:pPr>
        <w:pStyle w:val="TOC2"/>
        <w:tabs>
          <w:tab w:val="right" w:leader="dot" w:pos="8306"/>
        </w:tabs>
      </w:pPr>
      <w:hyperlink w:anchor="_Toc22672" w:history="1">
        <w:r>
          <w:rPr>
            <w:rFonts w:ascii="仿宋" w:eastAsia="仿宋" w:hAnsi="仿宋" w:cs="仿宋" w:hint="eastAsia"/>
            <w:lang w:eastAsia="zh-CN"/>
          </w:rPr>
          <w:t>(二)、必要性分析</w:t>
        </w:r>
        <w:r>
          <w:tab/>
        </w:r>
        <w:r>
          <w:fldChar w:fldCharType="begin"/>
        </w:r>
        <w:r>
          <w:instrText xml:space="preserve"> PAGEREF _Toc22672 \h </w:instrText>
        </w:r>
        <w:r>
          <w:fldChar w:fldCharType="separate"/>
        </w:r>
        <w:r>
          <w:t>32</w:t>
        </w:r>
        <w:r>
          <w:fldChar w:fldCharType="end"/>
        </w:r>
      </w:hyperlink>
    </w:p>
    <w:p>
      <w:pPr>
        <w:pStyle w:val="TOC2"/>
        <w:tabs>
          <w:tab w:val="right" w:leader="dot" w:pos="8306"/>
        </w:tabs>
      </w:pPr>
      <w:hyperlink w:anchor="_Toc8730" w:history="1">
        <w:r>
          <w:rPr>
            <w:rFonts w:ascii="仿宋" w:eastAsia="仿宋" w:hAnsi="仿宋" w:cs="仿宋" w:hint="eastAsia"/>
            <w:lang w:eastAsia="zh-CN"/>
          </w:rPr>
          <w:t>(三)、项目建设有利条件</w:t>
        </w:r>
        <w:r>
          <w:tab/>
        </w:r>
        <w:r>
          <w:fldChar w:fldCharType="begin"/>
        </w:r>
        <w:r>
          <w:instrText xml:space="preserve"> PAGEREF _Toc8730 \h </w:instrText>
        </w:r>
        <w:r>
          <w:fldChar w:fldCharType="separate"/>
        </w:r>
        <w:r>
          <w:t>34</w:t>
        </w:r>
        <w:r>
          <w:fldChar w:fldCharType="end"/>
        </w:r>
      </w:hyperlink>
    </w:p>
    <w:p>
      <w:pPr>
        <w:pStyle w:val="TOC1"/>
        <w:tabs>
          <w:tab w:val="right" w:leader="dot" w:pos="8306"/>
        </w:tabs>
      </w:pPr>
      <w:hyperlink w:anchor="_Toc6412" w:history="1">
        <w:r>
          <w:rPr>
            <w:rFonts w:ascii="仿宋" w:eastAsia="仿宋" w:hAnsi="仿宋" w:cs="仿宋" w:hint="eastAsia"/>
            <w:lang w:eastAsia="zh-CN"/>
          </w:rPr>
          <w:t>七、技术创新与产业升级</w:t>
        </w:r>
        <w:r>
          <w:tab/>
        </w:r>
        <w:r>
          <w:fldChar w:fldCharType="begin"/>
        </w:r>
        <w:r>
          <w:instrText xml:space="preserve"> PAGEREF _Toc6412 \h </w:instrText>
        </w:r>
        <w:r>
          <w:fldChar w:fldCharType="separate"/>
        </w:r>
        <w:r>
          <w:t>35</w:t>
        </w:r>
        <w:r>
          <w:fldChar w:fldCharType="end"/>
        </w:r>
      </w:hyperlink>
    </w:p>
    <w:p>
      <w:pPr>
        <w:pStyle w:val="TOC2"/>
        <w:tabs>
          <w:tab w:val="right" w:leader="dot" w:pos="8306"/>
        </w:tabs>
      </w:pPr>
      <w:hyperlink w:anchor="_Toc21750" w:history="1">
        <w:r>
          <w:rPr>
            <w:rFonts w:ascii="仿宋" w:eastAsia="仿宋" w:hAnsi="仿宋" w:cs="仿宋" w:hint="eastAsia"/>
            <w:lang w:eastAsia="zh-CN"/>
          </w:rPr>
          <w:t>(一)、技术创新方向与目标</w:t>
        </w:r>
        <w:r>
          <w:tab/>
        </w:r>
        <w:r>
          <w:fldChar w:fldCharType="begin"/>
        </w:r>
        <w:r>
          <w:instrText xml:space="preserve"> PAGEREF _Toc21750 \h </w:instrText>
        </w:r>
        <w:r>
          <w:fldChar w:fldCharType="separate"/>
        </w:r>
        <w:r>
          <w:t>35</w:t>
        </w:r>
        <w:r>
          <w:fldChar w:fldCharType="end"/>
        </w:r>
      </w:hyperlink>
    </w:p>
    <w:p>
      <w:pPr>
        <w:pStyle w:val="TOC2"/>
        <w:tabs>
          <w:tab w:val="right" w:leader="dot" w:pos="8306"/>
        </w:tabs>
      </w:pPr>
      <w:hyperlink w:anchor="_Toc11433" w:history="1">
        <w:r>
          <w:rPr>
            <w:rFonts w:ascii="仿宋" w:eastAsia="仿宋" w:hAnsi="仿宋" w:cs="仿宋" w:hint="eastAsia"/>
            <w:lang w:eastAsia="zh-CN"/>
          </w:rPr>
          <w:t>(二)、产业升级路径与措施</w:t>
        </w:r>
        <w:r>
          <w:tab/>
        </w:r>
        <w:r>
          <w:fldChar w:fldCharType="begin"/>
        </w:r>
        <w:r>
          <w:instrText xml:space="preserve"> PAGEREF _Toc11433 \h </w:instrText>
        </w:r>
        <w:r>
          <w:fldChar w:fldCharType="separate"/>
        </w:r>
        <w:r>
          <w:t>37</w:t>
        </w:r>
        <w:r>
          <w:fldChar w:fldCharType="end"/>
        </w:r>
      </w:hyperlink>
    </w:p>
    <w:p>
      <w:pPr>
        <w:pStyle w:val="TOC1"/>
        <w:tabs>
          <w:tab w:val="right" w:leader="dot" w:pos="8306"/>
        </w:tabs>
      </w:pPr>
      <w:hyperlink w:anchor="_Toc31276" w:history="1">
        <w:r>
          <w:rPr>
            <w:rFonts w:ascii="仿宋" w:eastAsia="仿宋" w:hAnsi="仿宋" w:cs="仿宋" w:hint="eastAsia"/>
            <w:lang w:eastAsia="zh-CN"/>
          </w:rPr>
          <w:t>八、客户关系管理与市场拓展</w:t>
        </w:r>
        <w:r>
          <w:tab/>
        </w:r>
        <w:r>
          <w:fldChar w:fldCharType="begin"/>
        </w:r>
        <w:r>
          <w:instrText xml:space="preserve"> PAGEREF _Toc31276 \h </w:instrText>
        </w:r>
        <w:r>
          <w:fldChar w:fldCharType="separate"/>
        </w:r>
        <w:r>
          <w:t>38</w:t>
        </w:r>
        <w:r>
          <w:fldChar w:fldCharType="end"/>
        </w:r>
      </w:hyperlink>
    </w:p>
    <w:p>
      <w:pPr>
        <w:pStyle w:val="TOC2"/>
        <w:tabs>
          <w:tab w:val="right" w:leader="dot" w:pos="8306"/>
        </w:tabs>
      </w:pPr>
      <w:hyperlink w:anchor="_Toc28413" w:history="1">
        <w:r>
          <w:rPr>
            <w:rFonts w:ascii="仿宋" w:eastAsia="仿宋" w:hAnsi="仿宋" w:cs="仿宋" w:hint="eastAsia"/>
            <w:lang w:eastAsia="zh-CN"/>
          </w:rPr>
          <w:t>(一)、客户关系管理策略</w:t>
        </w:r>
        <w:r>
          <w:tab/>
        </w:r>
        <w:r>
          <w:fldChar w:fldCharType="begin"/>
        </w:r>
        <w:r>
          <w:instrText xml:space="preserve"> PAGEREF _Toc28413 \h </w:instrText>
        </w:r>
        <w:r>
          <w:fldChar w:fldCharType="separate"/>
        </w:r>
        <w:r>
          <w:t>38</w:t>
        </w:r>
        <w:r>
          <w:fldChar w:fldCharType="end"/>
        </w:r>
      </w:hyperlink>
    </w:p>
    <w:p>
      <w:pPr>
        <w:pStyle w:val="TOC2"/>
        <w:tabs>
          <w:tab w:val="right" w:leader="dot" w:pos="8306"/>
        </w:tabs>
      </w:pPr>
      <w:hyperlink w:anchor="_Toc9966" w:history="1">
        <w:r>
          <w:rPr>
            <w:rFonts w:ascii="仿宋" w:eastAsia="仿宋" w:hAnsi="仿宋" w:cs="仿宋" w:hint="eastAsia"/>
            <w:lang w:eastAsia="zh-CN"/>
          </w:rPr>
          <w:t>(二)、市场拓展方案</w:t>
        </w:r>
        <w:r>
          <w:tab/>
        </w:r>
        <w:r>
          <w:fldChar w:fldCharType="begin"/>
        </w:r>
        <w:r>
          <w:instrText xml:space="preserve"> PAGEREF _Toc9966 \h </w:instrText>
        </w:r>
        <w:r>
          <w:fldChar w:fldCharType="separate"/>
        </w:r>
        <w:r>
          <w:t>39</w:t>
        </w:r>
        <w:r>
          <w:fldChar w:fldCharType="end"/>
        </w:r>
      </w:hyperlink>
    </w:p>
    <w:p>
      <w:pPr>
        <w:pStyle w:val="TOC1"/>
        <w:tabs>
          <w:tab w:val="right" w:leader="dot" w:pos="8306"/>
        </w:tabs>
      </w:pPr>
      <w:hyperlink w:anchor="_Toc28828" w:history="1">
        <w:r>
          <w:rPr>
            <w:rFonts w:ascii="仿宋" w:eastAsia="仿宋" w:hAnsi="仿宋" w:cs="仿宋" w:hint="eastAsia"/>
            <w:lang w:eastAsia="zh-CN"/>
          </w:rPr>
          <w:t>九、项目进度计划</w:t>
        </w:r>
        <w:r>
          <w:tab/>
        </w:r>
        <w:r>
          <w:fldChar w:fldCharType="begin"/>
        </w:r>
        <w:r>
          <w:instrText xml:space="preserve"> PAGEREF _Toc28828 \h </w:instrText>
        </w:r>
        <w:r>
          <w:fldChar w:fldCharType="separate"/>
        </w:r>
        <w:r>
          <w:t>40</w:t>
        </w:r>
        <w:r>
          <w:fldChar w:fldCharType="end"/>
        </w:r>
      </w:hyperlink>
    </w:p>
    <w:p>
      <w:pPr>
        <w:pStyle w:val="TOC2"/>
        <w:tabs>
          <w:tab w:val="right" w:leader="dot" w:pos="8306"/>
        </w:tabs>
      </w:pPr>
      <w:hyperlink w:anchor="_Toc24834" w:history="1">
        <w:r>
          <w:rPr>
            <w:rFonts w:ascii="仿宋" w:eastAsia="仿宋" w:hAnsi="仿宋" w:cs="仿宋" w:hint="eastAsia"/>
            <w:lang w:eastAsia="zh-CN"/>
          </w:rPr>
          <w:t>(一)、建设周期</w:t>
        </w:r>
        <w:r>
          <w:tab/>
        </w:r>
        <w:r>
          <w:fldChar w:fldCharType="begin"/>
        </w:r>
        <w:r>
          <w:instrText xml:space="preserve"> PAGEREF _Toc24834 \h </w:instrText>
        </w:r>
        <w:r>
          <w:fldChar w:fldCharType="separate"/>
        </w:r>
        <w:r>
          <w:t>40</w:t>
        </w:r>
        <w:r>
          <w:fldChar w:fldCharType="end"/>
        </w:r>
      </w:hyperlink>
    </w:p>
    <w:p>
      <w:pPr>
        <w:pStyle w:val="TOC2"/>
        <w:tabs>
          <w:tab w:val="right" w:leader="dot" w:pos="8306"/>
        </w:tabs>
      </w:pPr>
      <w:hyperlink w:anchor="_Toc429" w:history="1">
        <w:r>
          <w:rPr>
            <w:rFonts w:ascii="仿宋" w:eastAsia="仿宋" w:hAnsi="仿宋" w:cs="仿宋" w:hint="eastAsia"/>
            <w:lang w:eastAsia="zh-CN"/>
          </w:rPr>
          <w:t>(二)、建设进度</w:t>
        </w:r>
        <w:r>
          <w:tab/>
        </w:r>
        <w:r>
          <w:fldChar w:fldCharType="begin"/>
        </w:r>
        <w:r>
          <w:instrText xml:space="preserve"> PAGEREF _Toc429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620" w:history="1">
        <w:r>
          <w:rPr>
            <w:rFonts w:ascii="仿宋" w:eastAsia="仿宋" w:hAnsi="仿宋" w:cs="仿宋" w:hint="eastAsia"/>
            <w:lang w:eastAsia="zh-CN"/>
          </w:rPr>
          <w:t>(三)、进度安排注意事项</w:t>
        </w:r>
        <w:r>
          <w:tab/>
        </w:r>
        <w:r>
          <w:fldChar w:fldCharType="begin"/>
        </w:r>
        <w:r>
          <w:instrText xml:space="preserve"> PAGEREF _Toc31620 \h </w:instrText>
        </w:r>
        <w:r>
          <w:fldChar w:fldCharType="separate"/>
        </w:r>
        <w:r>
          <w:t>42</w:t>
        </w:r>
        <w:r>
          <w:fldChar w:fldCharType="end"/>
        </w:r>
      </w:hyperlink>
    </w:p>
    <w:p>
      <w:pPr>
        <w:pStyle w:val="TOC2"/>
        <w:tabs>
          <w:tab w:val="right" w:leader="dot" w:pos="8306"/>
        </w:tabs>
      </w:pPr>
      <w:hyperlink w:anchor="_Toc9770" w:history="1">
        <w:r>
          <w:rPr>
            <w:rFonts w:ascii="仿宋" w:eastAsia="仿宋" w:hAnsi="仿宋" w:cs="仿宋" w:hint="eastAsia"/>
            <w:lang w:eastAsia="zh-CN"/>
          </w:rPr>
          <w:t>(四)、人力资源配置</w:t>
        </w:r>
        <w:r>
          <w:tab/>
        </w:r>
        <w:r>
          <w:fldChar w:fldCharType="begin"/>
        </w:r>
        <w:r>
          <w:instrText xml:space="preserve"> PAGEREF _Toc9770 \h </w:instrText>
        </w:r>
        <w:r>
          <w:fldChar w:fldCharType="separate"/>
        </w:r>
        <w:r>
          <w:t>43</w:t>
        </w:r>
        <w:r>
          <w:fldChar w:fldCharType="end"/>
        </w:r>
      </w:hyperlink>
    </w:p>
    <w:p>
      <w:pPr>
        <w:pStyle w:val="TOC2"/>
        <w:tabs>
          <w:tab w:val="right" w:leader="dot" w:pos="8306"/>
        </w:tabs>
      </w:pPr>
      <w:hyperlink w:anchor="_Toc6824" w:history="1">
        <w:r>
          <w:rPr>
            <w:rFonts w:ascii="仿宋" w:eastAsia="仿宋" w:hAnsi="仿宋" w:cs="仿宋" w:hint="eastAsia"/>
            <w:lang w:eastAsia="zh-CN"/>
          </w:rPr>
          <w:t>(五)、员工培训</w:t>
        </w:r>
        <w:r>
          <w:tab/>
        </w:r>
        <w:r>
          <w:fldChar w:fldCharType="begin"/>
        </w:r>
        <w:r>
          <w:instrText xml:space="preserve"> PAGEREF _Toc6824 \h </w:instrText>
        </w:r>
        <w:r>
          <w:fldChar w:fldCharType="separate"/>
        </w:r>
        <w:r>
          <w:t>45</w:t>
        </w:r>
        <w:r>
          <w:fldChar w:fldCharType="end"/>
        </w:r>
      </w:hyperlink>
    </w:p>
    <w:p>
      <w:pPr>
        <w:pStyle w:val="TOC2"/>
        <w:tabs>
          <w:tab w:val="right" w:leader="dot" w:pos="8306"/>
        </w:tabs>
      </w:pPr>
      <w:hyperlink w:anchor="_Toc26894" w:history="1">
        <w:r>
          <w:rPr>
            <w:rFonts w:ascii="仿宋" w:eastAsia="仿宋" w:hAnsi="仿宋" w:cs="仿宋" w:hint="eastAsia"/>
            <w:lang w:eastAsia="zh-CN"/>
          </w:rPr>
          <w:t>(六)、项目实施保障</w:t>
        </w:r>
        <w:r>
          <w:tab/>
        </w:r>
        <w:r>
          <w:fldChar w:fldCharType="begin"/>
        </w:r>
        <w:r>
          <w:instrText xml:space="preserve"> PAGEREF _Toc26894 \h </w:instrText>
        </w:r>
        <w:r>
          <w:fldChar w:fldCharType="separate"/>
        </w:r>
        <w:r>
          <w:t>46</w:t>
        </w:r>
        <w:r>
          <w:fldChar w:fldCharType="end"/>
        </w:r>
      </w:hyperlink>
    </w:p>
    <w:p>
      <w:pPr>
        <w:pStyle w:val="TOC2"/>
        <w:tabs>
          <w:tab w:val="right" w:leader="dot" w:pos="8306"/>
        </w:tabs>
      </w:pPr>
      <w:hyperlink w:anchor="_Toc7856" w:history="1">
        <w:r>
          <w:rPr>
            <w:rFonts w:ascii="仿宋" w:eastAsia="仿宋" w:hAnsi="仿宋" w:cs="仿宋" w:hint="eastAsia"/>
            <w:lang w:eastAsia="zh-CN"/>
          </w:rPr>
          <w:t>(七)、安全规范管理</w:t>
        </w:r>
        <w:r>
          <w:tab/>
        </w:r>
        <w:r>
          <w:fldChar w:fldCharType="begin"/>
        </w:r>
        <w:r>
          <w:instrText xml:space="preserve"> PAGEREF _Toc7856 \h </w:instrText>
        </w:r>
        <w:r>
          <w:fldChar w:fldCharType="separate"/>
        </w:r>
        <w:r>
          <w:t>47</w:t>
        </w:r>
        <w:r>
          <w:fldChar w:fldCharType="end"/>
        </w:r>
      </w:hyperlink>
    </w:p>
    <w:p>
      <w:pPr>
        <w:pStyle w:val="TOC1"/>
        <w:tabs>
          <w:tab w:val="right" w:leader="dot" w:pos="8306"/>
        </w:tabs>
      </w:pPr>
      <w:hyperlink w:anchor="_Toc28156" w:history="1">
        <w:r>
          <w:rPr>
            <w:rFonts w:ascii="仿宋" w:eastAsia="仿宋" w:hAnsi="仿宋" w:cs="仿宋" w:hint="eastAsia"/>
            <w:lang w:eastAsia="zh-CN"/>
          </w:rPr>
          <w:t>十、安全与应急管理</w:t>
        </w:r>
        <w:r>
          <w:tab/>
        </w:r>
        <w:r>
          <w:fldChar w:fldCharType="begin"/>
        </w:r>
        <w:r>
          <w:instrText xml:space="preserve"> PAGEREF _Toc28156 \h </w:instrText>
        </w:r>
        <w:r>
          <w:fldChar w:fldCharType="separate"/>
        </w:r>
        <w:r>
          <w:t>48</w:t>
        </w:r>
        <w:r>
          <w:fldChar w:fldCharType="end"/>
        </w:r>
      </w:hyperlink>
    </w:p>
    <w:p>
      <w:pPr>
        <w:pStyle w:val="TOC2"/>
        <w:tabs>
          <w:tab w:val="right" w:leader="dot" w:pos="8306"/>
        </w:tabs>
      </w:pPr>
      <w:hyperlink w:anchor="_Toc30578" w:history="1">
        <w:r>
          <w:rPr>
            <w:rFonts w:ascii="仿宋" w:eastAsia="仿宋" w:hAnsi="仿宋" w:cs="仿宋" w:hint="eastAsia"/>
            <w:lang w:eastAsia="zh-CN"/>
          </w:rPr>
          <w:t>(一)、安全生产管理</w:t>
        </w:r>
        <w:r>
          <w:tab/>
        </w:r>
        <w:r>
          <w:fldChar w:fldCharType="begin"/>
        </w:r>
        <w:r>
          <w:instrText xml:space="preserve"> PAGEREF _Toc30578 \h </w:instrText>
        </w:r>
        <w:r>
          <w:fldChar w:fldCharType="separate"/>
        </w:r>
        <w:r>
          <w:t>48</w:t>
        </w:r>
        <w:r>
          <w:fldChar w:fldCharType="end"/>
        </w:r>
      </w:hyperlink>
    </w:p>
    <w:p>
      <w:pPr>
        <w:pStyle w:val="TOC2"/>
        <w:tabs>
          <w:tab w:val="right" w:leader="dot" w:pos="8306"/>
        </w:tabs>
      </w:pPr>
      <w:hyperlink w:anchor="_Toc23851" w:history="1">
        <w:r>
          <w:rPr>
            <w:rFonts w:ascii="仿宋" w:eastAsia="仿宋" w:hAnsi="仿宋" w:cs="仿宋" w:hint="eastAsia"/>
            <w:lang w:eastAsia="zh-CN"/>
          </w:rPr>
          <w:t>(二)、应急预案与响应</w:t>
        </w:r>
        <w:r>
          <w:tab/>
        </w:r>
        <w:r>
          <w:fldChar w:fldCharType="begin"/>
        </w:r>
        <w:r>
          <w:instrText xml:space="preserve"> PAGEREF _Toc23851 \h </w:instrText>
        </w:r>
        <w:r>
          <w:fldChar w:fldCharType="separate"/>
        </w:r>
        <w:r>
          <w:t>49</w:t>
        </w:r>
        <w:r>
          <w:fldChar w:fldCharType="end"/>
        </w:r>
      </w:hyperlink>
    </w:p>
    <w:p>
      <w:pPr>
        <w:pStyle w:val="TOC1"/>
        <w:tabs>
          <w:tab w:val="right" w:leader="dot" w:pos="8306"/>
        </w:tabs>
      </w:pPr>
      <w:hyperlink w:anchor="_Toc11552" w:history="1">
        <w:r>
          <w:rPr>
            <w:rFonts w:ascii="仿宋" w:eastAsia="仿宋" w:hAnsi="仿宋" w:cs="仿宋" w:hint="eastAsia"/>
            <w:lang w:eastAsia="zh-CN"/>
          </w:rPr>
          <w:t>十一、经济效益与社会效益优化</w:t>
        </w:r>
        <w:r>
          <w:tab/>
        </w:r>
        <w:r>
          <w:fldChar w:fldCharType="begin"/>
        </w:r>
        <w:r>
          <w:instrText xml:space="preserve"> PAGEREF _Toc11552 \h </w:instrText>
        </w:r>
        <w:r>
          <w:fldChar w:fldCharType="separate"/>
        </w:r>
        <w:r>
          <w:t>51</w:t>
        </w:r>
        <w:r>
          <w:fldChar w:fldCharType="end"/>
        </w:r>
      </w:hyperlink>
    </w:p>
    <w:p>
      <w:pPr>
        <w:pStyle w:val="TOC2"/>
        <w:tabs>
          <w:tab w:val="right" w:leader="dot" w:pos="8306"/>
        </w:tabs>
      </w:pPr>
      <w:hyperlink w:anchor="_Toc25493" w:history="1">
        <w:r>
          <w:rPr>
            <w:rFonts w:ascii="仿宋" w:eastAsia="仿宋" w:hAnsi="仿宋" w:cs="仿宋" w:hint="eastAsia"/>
            <w:lang w:eastAsia="zh-CN"/>
          </w:rPr>
          <w:t>(一)、经济效益提升策略</w:t>
        </w:r>
        <w:r>
          <w:tab/>
        </w:r>
        <w:r>
          <w:fldChar w:fldCharType="begin"/>
        </w:r>
        <w:r>
          <w:instrText xml:space="preserve"> PAGEREF _Toc25493 \h </w:instrText>
        </w:r>
        <w:r>
          <w:fldChar w:fldCharType="separate"/>
        </w:r>
        <w:r>
          <w:t>51</w:t>
        </w:r>
        <w:r>
          <w:fldChar w:fldCharType="end"/>
        </w:r>
      </w:hyperlink>
    </w:p>
    <w:p>
      <w:pPr>
        <w:pStyle w:val="TOC2"/>
        <w:tabs>
          <w:tab w:val="right" w:leader="dot" w:pos="8306"/>
        </w:tabs>
      </w:pPr>
      <w:hyperlink w:anchor="_Toc4139" w:history="1">
        <w:r>
          <w:rPr>
            <w:rFonts w:ascii="仿宋" w:eastAsia="仿宋" w:hAnsi="仿宋" w:cs="仿宋" w:hint="eastAsia"/>
            <w:lang w:eastAsia="zh-CN"/>
          </w:rPr>
          <w:t>(二)、社会效益增强方案</w:t>
        </w:r>
        <w:r>
          <w:tab/>
        </w:r>
        <w:r>
          <w:fldChar w:fldCharType="begin"/>
        </w:r>
        <w:r>
          <w:instrText xml:space="preserve"> PAGEREF _Toc4139 \h </w:instrText>
        </w:r>
        <w:r>
          <w:fldChar w:fldCharType="separate"/>
        </w:r>
        <w:r>
          <w:t>52</w:t>
        </w:r>
        <w:r>
          <w:fldChar w:fldCharType="end"/>
        </w:r>
      </w:hyperlink>
    </w:p>
    <w:p>
      <w:pPr>
        <w:pStyle w:val="TOC1"/>
        <w:tabs>
          <w:tab w:val="right" w:leader="dot" w:pos="8306"/>
        </w:tabs>
      </w:pPr>
      <w:hyperlink w:anchor="_Toc4539" w:history="1">
        <w:r>
          <w:rPr>
            <w:rFonts w:ascii="仿宋" w:eastAsia="仿宋" w:hAnsi="仿宋" w:cs="仿宋" w:hint="eastAsia"/>
            <w:lang w:eastAsia="zh-CN"/>
          </w:rPr>
          <w:t>十二、土地利用与规划方案</w:t>
        </w:r>
        <w:r>
          <w:tab/>
        </w:r>
        <w:r>
          <w:fldChar w:fldCharType="begin"/>
        </w:r>
        <w:r>
          <w:instrText xml:space="preserve"> PAGEREF _Toc4539 \h </w:instrText>
        </w:r>
        <w:r>
          <w:fldChar w:fldCharType="separate"/>
        </w:r>
        <w:r>
          <w:t>53</w:t>
        </w:r>
        <w:r>
          <w:fldChar w:fldCharType="end"/>
        </w:r>
      </w:hyperlink>
    </w:p>
    <w:p>
      <w:pPr>
        <w:pStyle w:val="TOC2"/>
        <w:tabs>
          <w:tab w:val="right" w:leader="dot" w:pos="8306"/>
        </w:tabs>
      </w:pPr>
      <w:hyperlink w:anchor="_Toc20864" w:history="1">
        <w:r>
          <w:rPr>
            <w:rFonts w:ascii="仿宋" w:eastAsia="仿宋" w:hAnsi="仿宋" w:cs="仿宋" w:hint="eastAsia"/>
            <w:lang w:eastAsia="zh-CN"/>
          </w:rPr>
          <w:t>(一)、项目用地情况分析</w:t>
        </w:r>
        <w:r>
          <w:tab/>
        </w:r>
        <w:r>
          <w:fldChar w:fldCharType="begin"/>
        </w:r>
        <w:r>
          <w:instrText xml:space="preserve"> PAGEREF _Toc20864 \h </w:instrText>
        </w:r>
        <w:r>
          <w:fldChar w:fldCharType="separate"/>
        </w:r>
        <w:r>
          <w:t>53</w:t>
        </w:r>
        <w:r>
          <w:fldChar w:fldCharType="end"/>
        </w:r>
      </w:hyperlink>
    </w:p>
    <w:p>
      <w:pPr>
        <w:pStyle w:val="TOC2"/>
        <w:tabs>
          <w:tab w:val="right" w:leader="dot" w:pos="8306"/>
        </w:tabs>
      </w:pPr>
      <w:hyperlink w:anchor="_Toc30084" w:history="1">
        <w:r>
          <w:rPr>
            <w:rFonts w:ascii="仿宋" w:eastAsia="仿宋" w:hAnsi="仿宋" w:cs="仿宋" w:hint="eastAsia"/>
            <w:lang w:eastAsia="zh-CN"/>
          </w:rPr>
          <w:t>(二)、土地利用规划方案</w:t>
        </w:r>
        <w:r>
          <w:tab/>
        </w:r>
        <w:r>
          <w:fldChar w:fldCharType="begin"/>
        </w:r>
        <w:r>
          <w:instrText xml:space="preserve"> PAGEREF _Toc30084 \h </w:instrText>
        </w:r>
        <w:r>
          <w:fldChar w:fldCharType="separate"/>
        </w:r>
        <w:r>
          <w:t>54</w:t>
        </w:r>
        <w:r>
          <w:fldChar w:fldCharType="end"/>
        </w:r>
      </w:hyperlink>
    </w:p>
    <w:p>
      <w:pPr>
        <w:pStyle w:val="TOC1"/>
        <w:tabs>
          <w:tab w:val="right" w:leader="dot" w:pos="8306"/>
        </w:tabs>
      </w:pPr>
      <w:hyperlink w:anchor="_Toc3439" w:history="1">
        <w:r>
          <w:rPr>
            <w:rFonts w:ascii="仿宋" w:eastAsia="仿宋" w:hAnsi="仿宋" w:cs="仿宋" w:hint="eastAsia"/>
            <w:lang w:eastAsia="zh-CN"/>
          </w:rPr>
          <w:t>十三、法律法规与政策遵循</w:t>
        </w:r>
        <w:r>
          <w:tab/>
        </w:r>
        <w:r>
          <w:fldChar w:fldCharType="begin"/>
        </w:r>
        <w:r>
          <w:instrText xml:space="preserve"> PAGEREF _Toc3439 \h </w:instrText>
        </w:r>
        <w:r>
          <w:fldChar w:fldCharType="separate"/>
        </w:r>
        <w:r>
          <w:t>55</w:t>
        </w:r>
        <w:r>
          <w:fldChar w:fldCharType="end"/>
        </w:r>
      </w:hyperlink>
    </w:p>
    <w:p>
      <w:pPr>
        <w:pStyle w:val="TOC2"/>
        <w:tabs>
          <w:tab w:val="right" w:leader="dot" w:pos="8306"/>
        </w:tabs>
      </w:pPr>
      <w:hyperlink w:anchor="_Toc28662" w:history="1">
        <w:r>
          <w:rPr>
            <w:rFonts w:ascii="仿宋" w:eastAsia="仿宋" w:hAnsi="仿宋" w:cs="仿宋" w:hint="eastAsia"/>
            <w:lang w:eastAsia="zh-CN"/>
          </w:rPr>
          <w:t>(一)、法律法规遵守</w:t>
        </w:r>
        <w:r>
          <w:tab/>
        </w:r>
        <w:r>
          <w:fldChar w:fldCharType="begin"/>
        </w:r>
        <w:r>
          <w:instrText xml:space="preserve"> PAGEREF _Toc28662 \h </w:instrText>
        </w:r>
        <w:r>
          <w:fldChar w:fldCharType="separate"/>
        </w:r>
        <w:r>
          <w:t>55</w:t>
        </w:r>
        <w:r>
          <w:fldChar w:fldCharType="end"/>
        </w:r>
      </w:hyperlink>
    </w:p>
    <w:p>
      <w:pPr>
        <w:pStyle w:val="TOC2"/>
        <w:tabs>
          <w:tab w:val="right" w:leader="dot" w:pos="8306"/>
        </w:tabs>
      </w:pPr>
      <w:hyperlink w:anchor="_Toc26361" w:history="1">
        <w:r>
          <w:rPr>
            <w:rFonts w:ascii="仿宋" w:eastAsia="仿宋" w:hAnsi="仿宋" w:cs="仿宋" w:hint="eastAsia"/>
            <w:lang w:eastAsia="zh-CN"/>
          </w:rPr>
          <w:t>(二)、政策导向与利用</w:t>
        </w:r>
        <w:r>
          <w:tab/>
        </w:r>
        <w:r>
          <w:fldChar w:fldCharType="begin"/>
        </w:r>
        <w:r>
          <w:instrText xml:space="preserve"> PAGEREF _Toc26361 \h </w:instrText>
        </w:r>
        <w:r>
          <w:fldChar w:fldCharType="separate"/>
        </w:r>
        <w:r>
          <w:t>56</w:t>
        </w:r>
        <w:r>
          <w:fldChar w:fldCharType="end"/>
        </w:r>
      </w:hyperlink>
    </w:p>
    <w:p>
      <w:pPr>
        <w:pStyle w:val="TOC1"/>
        <w:tabs>
          <w:tab w:val="right" w:leader="dot" w:pos="8306"/>
        </w:tabs>
      </w:pPr>
      <w:hyperlink w:anchor="_Toc3550" w:history="1">
        <w:r>
          <w:rPr>
            <w:rFonts w:ascii="仿宋" w:eastAsia="仿宋" w:hAnsi="仿宋" w:cs="仿宋" w:hint="eastAsia"/>
            <w:lang w:eastAsia="zh-CN"/>
          </w:rPr>
          <w:t>十四、产业协同与集群发展</w:t>
        </w:r>
        <w:r>
          <w:tab/>
        </w:r>
        <w:r>
          <w:fldChar w:fldCharType="begin"/>
        </w:r>
        <w:r>
          <w:instrText xml:space="preserve"> PAGEREF _Toc3550 \h </w:instrText>
        </w:r>
        <w:r>
          <w:fldChar w:fldCharType="separate"/>
        </w:r>
        <w:r>
          <w:t>57</w:t>
        </w:r>
        <w:r>
          <w:fldChar w:fldCharType="end"/>
        </w:r>
      </w:hyperlink>
    </w:p>
    <w:p>
      <w:pPr>
        <w:pStyle w:val="TOC2"/>
        <w:tabs>
          <w:tab w:val="right" w:leader="dot" w:pos="8306"/>
        </w:tabs>
      </w:pPr>
      <w:hyperlink w:anchor="_Toc32342" w:history="1">
        <w:r>
          <w:rPr>
            <w:rFonts w:ascii="仿宋" w:eastAsia="仿宋" w:hAnsi="仿宋" w:cs="仿宋" w:hint="eastAsia"/>
            <w:lang w:eastAsia="zh-CN"/>
          </w:rPr>
          <w:t>(一)、产业协同机制建设</w:t>
        </w:r>
        <w:r>
          <w:tab/>
        </w:r>
        <w:r>
          <w:fldChar w:fldCharType="begin"/>
        </w:r>
        <w:r>
          <w:instrText xml:space="preserve"> PAGEREF _Toc32342 \h </w:instrText>
        </w:r>
        <w:r>
          <w:fldChar w:fldCharType="separate"/>
        </w:r>
        <w:r>
          <w:t>57</w:t>
        </w:r>
        <w:r>
          <w:fldChar w:fldCharType="end"/>
        </w:r>
      </w:hyperlink>
    </w:p>
    <w:p>
      <w:pPr>
        <w:pStyle w:val="TOC2"/>
        <w:tabs>
          <w:tab w:val="right" w:leader="dot" w:pos="8306"/>
        </w:tabs>
      </w:pPr>
      <w:hyperlink w:anchor="_Toc8871" w:history="1">
        <w:r>
          <w:rPr>
            <w:rFonts w:ascii="仿宋" w:eastAsia="仿宋" w:hAnsi="仿宋" w:cs="仿宋" w:hint="eastAsia"/>
            <w:lang w:eastAsia="zh-CN"/>
          </w:rPr>
          <w:t>(二)、产业集群培育与发展</w:t>
        </w:r>
        <w:r>
          <w:tab/>
        </w:r>
        <w:r>
          <w:fldChar w:fldCharType="begin"/>
        </w:r>
        <w:r>
          <w:instrText xml:space="preserve"> PAGEREF _Toc8871 \h </w:instrText>
        </w:r>
        <w:r>
          <w:fldChar w:fldCharType="separate"/>
        </w:r>
        <w:r>
          <w:t>58</w:t>
        </w:r>
        <w:r>
          <w:fldChar w:fldCharType="end"/>
        </w:r>
      </w:hyperlink>
    </w:p>
    <w:p>
      <w:pPr>
        <w:pStyle w:val="TOC1"/>
        <w:tabs>
          <w:tab w:val="right" w:leader="dot" w:pos="8306"/>
        </w:tabs>
      </w:pPr>
      <w:hyperlink w:anchor="_Toc9463" w:history="1">
        <w:r>
          <w:rPr>
            <w:rFonts w:ascii="仿宋" w:eastAsia="仿宋" w:hAnsi="仿宋" w:cs="仿宋" w:hint="eastAsia"/>
            <w:lang w:eastAsia="zh-CN"/>
          </w:rPr>
          <w:t>十五、人力资源管理与开发</w:t>
        </w:r>
        <w:r>
          <w:tab/>
        </w:r>
        <w:r>
          <w:fldChar w:fldCharType="begin"/>
        </w:r>
        <w:r>
          <w:instrText xml:space="preserve"> PAGEREF _Toc9463 \h </w:instrText>
        </w:r>
        <w:r>
          <w:fldChar w:fldCharType="separate"/>
        </w:r>
        <w:r>
          <w:t>59</w:t>
        </w:r>
        <w:r>
          <w:fldChar w:fldCharType="end"/>
        </w:r>
      </w:hyperlink>
    </w:p>
    <w:p>
      <w:pPr>
        <w:pStyle w:val="TOC2"/>
        <w:tabs>
          <w:tab w:val="right" w:leader="dot" w:pos="8306"/>
        </w:tabs>
      </w:pPr>
      <w:hyperlink w:anchor="_Toc7915" w:history="1">
        <w:r>
          <w:rPr>
            <w:rFonts w:ascii="仿宋" w:eastAsia="仿宋" w:hAnsi="仿宋" w:cs="仿宋" w:hint="eastAsia"/>
            <w:lang w:eastAsia="zh-CN"/>
          </w:rPr>
          <w:t>(一)、人力资源规划</w:t>
        </w:r>
        <w:r>
          <w:tab/>
        </w:r>
        <w:r>
          <w:fldChar w:fldCharType="begin"/>
        </w:r>
        <w:r>
          <w:instrText xml:space="preserve"> PAGEREF _Toc7915 \h </w:instrText>
        </w:r>
        <w:r>
          <w:fldChar w:fldCharType="separate"/>
        </w:r>
        <w:r>
          <w:t>59</w:t>
        </w:r>
        <w:r>
          <w:fldChar w:fldCharType="end"/>
        </w:r>
      </w:hyperlink>
    </w:p>
    <w:p>
      <w:pPr>
        <w:pStyle w:val="TOC2"/>
        <w:tabs>
          <w:tab w:val="right" w:leader="dot" w:pos="8306"/>
        </w:tabs>
      </w:pPr>
      <w:hyperlink w:anchor="_Toc595" w:history="1">
        <w:r>
          <w:rPr>
            <w:rFonts w:ascii="仿宋" w:eastAsia="仿宋" w:hAnsi="仿宋" w:cs="仿宋" w:hint="eastAsia"/>
            <w:lang w:eastAsia="zh-CN"/>
          </w:rPr>
          <w:t>(二)、人力资源开发与培训</w:t>
        </w:r>
        <w:r>
          <w:tab/>
        </w:r>
        <w:r>
          <w:fldChar w:fldCharType="begin"/>
        </w:r>
        <w:r>
          <w:instrText xml:space="preserve"> PAGEREF _Toc595 \h </w:instrText>
        </w:r>
        <w:r>
          <w:fldChar w:fldCharType="separate"/>
        </w:r>
        <w:r>
          <w:t>61</w:t>
        </w:r>
        <w:r>
          <w:fldChar w:fldCharType="end"/>
        </w:r>
      </w:hyperlink>
    </w:p>
    <w:p>
      <w:pPr>
        <w:pStyle w:val="TOC1"/>
        <w:tabs>
          <w:tab w:val="right" w:leader="dot" w:pos="8306"/>
        </w:tabs>
      </w:pPr>
      <w:hyperlink w:anchor="_Toc10371" w:history="1">
        <w:r>
          <w:rPr>
            <w:rFonts w:ascii="仿宋" w:eastAsia="仿宋" w:hAnsi="仿宋" w:cs="仿宋" w:hint="eastAsia"/>
            <w:lang w:eastAsia="zh-CN"/>
          </w:rPr>
          <w:t>十六、合作与交流机制建立</w:t>
        </w:r>
        <w:r>
          <w:tab/>
        </w:r>
        <w:r>
          <w:fldChar w:fldCharType="begin"/>
        </w:r>
        <w:r>
          <w:instrText xml:space="preserve"> PAGEREF _Toc10371 \h </w:instrText>
        </w:r>
        <w:r>
          <w:fldChar w:fldCharType="separate"/>
        </w:r>
        <w:r>
          <w:t>63</w:t>
        </w:r>
        <w:r>
          <w:fldChar w:fldCharType="end"/>
        </w:r>
      </w:hyperlink>
    </w:p>
    <w:p>
      <w:pPr>
        <w:pStyle w:val="TOC2"/>
        <w:tabs>
          <w:tab w:val="right" w:leader="dot" w:pos="8306"/>
        </w:tabs>
      </w:pPr>
      <w:hyperlink w:anchor="_Toc14384" w:history="1">
        <w:r>
          <w:rPr>
            <w:rFonts w:ascii="仿宋" w:eastAsia="仿宋" w:hAnsi="仿宋" w:cs="仿宋" w:hint="eastAsia"/>
            <w:lang w:eastAsia="zh-CN"/>
          </w:rPr>
          <w:t>(一)、合作伙伴选择与合作方式</w:t>
        </w:r>
        <w:r>
          <w:tab/>
        </w:r>
        <w:r>
          <w:fldChar w:fldCharType="begin"/>
        </w:r>
        <w:r>
          <w:instrText xml:space="preserve"> PAGEREF _Toc14384 \h </w:instrText>
        </w:r>
        <w:r>
          <w:fldChar w:fldCharType="separate"/>
        </w:r>
        <w:r>
          <w:t>63</w:t>
        </w:r>
        <w:r>
          <w:fldChar w:fldCharType="end"/>
        </w:r>
      </w:hyperlink>
    </w:p>
    <w:p>
      <w:pPr>
        <w:pStyle w:val="TOC2"/>
        <w:tabs>
          <w:tab w:val="right" w:leader="dot" w:pos="8306"/>
        </w:tabs>
      </w:pPr>
      <w:hyperlink w:anchor="_Toc26656" w:history="1">
        <w:r>
          <w:rPr>
            <w:rFonts w:ascii="仿宋" w:eastAsia="仿宋" w:hAnsi="仿宋" w:cs="仿宋" w:hint="eastAsia"/>
            <w:lang w:eastAsia="zh-CN"/>
          </w:rPr>
          <w:t>(二)、交流与合作平台搭建</w:t>
        </w:r>
        <w:r>
          <w:tab/>
        </w:r>
        <w:r>
          <w:fldChar w:fldCharType="begin"/>
        </w:r>
        <w:r>
          <w:instrText xml:space="preserve"> PAGEREF _Toc26656 \h </w:instrText>
        </w:r>
        <w:r>
          <w:fldChar w:fldCharType="separate"/>
        </w:r>
        <w:r>
          <w:t>65</w:t>
        </w:r>
        <w:r>
          <w:fldChar w:fldCharType="end"/>
        </w:r>
      </w:hyperlink>
    </w:p>
    <w:p>
      <w:pPr>
        <w:pStyle w:val="TOC1"/>
        <w:tabs>
          <w:tab w:val="right" w:leader="dot" w:pos="8306"/>
        </w:tabs>
      </w:pPr>
      <w:hyperlink w:anchor="_Toc19035" w:history="1">
        <w:r>
          <w:rPr>
            <w:rFonts w:ascii="仿宋" w:eastAsia="仿宋" w:hAnsi="仿宋" w:cs="仿宋" w:hint="eastAsia"/>
            <w:lang w:eastAsia="zh-CN"/>
          </w:rPr>
          <w:t>十七、企业合规与伦理</w:t>
        </w:r>
        <w:r>
          <w:tab/>
        </w:r>
        <w:r>
          <w:fldChar w:fldCharType="begin"/>
        </w:r>
        <w:r>
          <w:instrText xml:space="preserve"> PAGEREF _Toc19035 \h </w:instrText>
        </w:r>
        <w:r>
          <w:fldChar w:fldCharType="separate"/>
        </w:r>
        <w:r>
          <w:t>66</w:t>
        </w:r>
        <w:r>
          <w:fldChar w:fldCharType="end"/>
        </w:r>
      </w:hyperlink>
    </w:p>
    <w:p>
      <w:pPr>
        <w:pStyle w:val="TOC2"/>
        <w:tabs>
          <w:tab w:val="right" w:leader="dot" w:pos="8306"/>
        </w:tabs>
      </w:pPr>
      <w:hyperlink w:anchor="_Toc24761" w:history="1">
        <w:r>
          <w:rPr>
            <w:rFonts w:ascii="仿宋" w:eastAsia="仿宋" w:hAnsi="仿宋" w:cs="仿宋" w:hint="eastAsia"/>
            <w:lang w:eastAsia="zh-CN"/>
          </w:rPr>
          <w:t>(一)、合规政策与程序</w:t>
        </w:r>
        <w:r>
          <w:tab/>
        </w:r>
        <w:r>
          <w:fldChar w:fldCharType="begin"/>
        </w:r>
        <w:r>
          <w:instrText xml:space="preserve"> PAGEREF _Toc24761 \h </w:instrText>
        </w:r>
        <w:r>
          <w:fldChar w:fldCharType="separate"/>
        </w:r>
        <w:r>
          <w:t>66</w:t>
        </w:r>
        <w:r>
          <w:fldChar w:fldCharType="end"/>
        </w:r>
      </w:hyperlink>
    </w:p>
    <w:p>
      <w:pPr>
        <w:pStyle w:val="TOC2"/>
        <w:tabs>
          <w:tab w:val="right" w:leader="dot" w:pos="8306"/>
        </w:tabs>
      </w:pPr>
      <w:hyperlink w:anchor="_Toc27874" w:history="1">
        <w:r>
          <w:rPr>
            <w:rFonts w:ascii="仿宋" w:eastAsia="仿宋" w:hAnsi="仿宋" w:cs="仿宋" w:hint="eastAsia"/>
            <w:lang w:eastAsia="zh-CN"/>
          </w:rPr>
          <w:t>(二)、伦理规范与培训</w:t>
        </w:r>
        <w:r>
          <w:tab/>
        </w:r>
        <w:r>
          <w:fldChar w:fldCharType="begin"/>
        </w:r>
        <w:r>
          <w:instrText xml:space="preserve"> PAGEREF _Toc27874 \h </w:instrText>
        </w:r>
        <w:r>
          <w:fldChar w:fldCharType="separate"/>
        </w:r>
        <w:r>
          <w:t>68</w:t>
        </w:r>
        <w:r>
          <w:fldChar w:fldCharType="end"/>
        </w:r>
      </w:hyperlink>
    </w:p>
    <w:p>
      <w:pPr>
        <w:pStyle w:val="TOC2"/>
        <w:tabs>
          <w:tab w:val="right" w:leader="dot" w:pos="8306"/>
        </w:tabs>
      </w:pPr>
      <w:hyperlink w:anchor="_Toc1869" w:history="1">
        <w:r>
          <w:rPr>
            <w:rFonts w:ascii="仿宋" w:eastAsia="仿宋" w:hAnsi="仿宋" w:cs="仿宋" w:hint="eastAsia"/>
            <w:lang w:eastAsia="zh-CN"/>
          </w:rPr>
          <w:t>(三)、合规风险评估</w:t>
        </w:r>
        <w:r>
          <w:tab/>
        </w:r>
        <w:r>
          <w:fldChar w:fldCharType="begin"/>
        </w:r>
        <w:r>
          <w:instrText xml:space="preserve"> PAGEREF _Toc1869 \h </w:instrText>
        </w:r>
        <w:r>
          <w:fldChar w:fldCharType="separate"/>
        </w:r>
        <w:r>
          <w:t>68</w:t>
        </w:r>
        <w:r>
          <w:fldChar w:fldCharType="end"/>
        </w:r>
      </w:hyperlink>
    </w:p>
    <w:p>
      <w:pPr>
        <w:pStyle w:val="TOC2"/>
        <w:tabs>
          <w:tab w:val="right" w:leader="dot" w:pos="8306"/>
        </w:tabs>
      </w:pPr>
      <w:hyperlink w:anchor="_Toc13641" w:history="1">
        <w:r>
          <w:rPr>
            <w:rFonts w:ascii="仿宋" w:eastAsia="仿宋" w:hAnsi="仿宋" w:cs="仿宋" w:hint="eastAsia"/>
            <w:lang w:eastAsia="zh-CN"/>
          </w:rPr>
          <w:t>(四)、合规监督与执行</w:t>
        </w:r>
        <w:r>
          <w:tab/>
        </w:r>
        <w:r>
          <w:fldChar w:fldCharType="begin"/>
        </w:r>
        <w:r>
          <w:instrText xml:space="preserve"> PAGEREF _Toc13641 \h </w:instrText>
        </w:r>
        <w:r>
          <w:fldChar w:fldCharType="separate"/>
        </w:r>
        <w:r>
          <w:t>70</w:t>
        </w:r>
        <w:r>
          <w:fldChar w:fldCharType="end"/>
        </w:r>
      </w:hyperlink>
    </w:p>
    <w:p>
      <w:pPr>
        <w:pStyle w:val="TOC1"/>
        <w:tabs>
          <w:tab w:val="right" w:leader="dot" w:pos="8306"/>
        </w:tabs>
      </w:pPr>
      <w:hyperlink w:anchor="_Toc17866" w:history="1">
        <w:r>
          <w:rPr>
            <w:rFonts w:ascii="仿宋" w:eastAsia="仿宋" w:hAnsi="仿宋" w:cs="仿宋" w:hint="eastAsia"/>
            <w:lang w:eastAsia="zh-CN"/>
          </w:rPr>
          <w:t>十八、质量管理与控制</w:t>
        </w:r>
        <w:r>
          <w:tab/>
        </w:r>
        <w:r>
          <w:fldChar w:fldCharType="begin"/>
        </w:r>
        <w:r>
          <w:instrText xml:space="preserve"> PAGEREF _Toc17866 \h </w:instrText>
        </w:r>
        <w:r>
          <w:fldChar w:fldCharType="separate"/>
        </w:r>
        <w:r>
          <w:t>70</w:t>
        </w:r>
        <w:r>
          <w:fldChar w:fldCharType="end"/>
        </w:r>
      </w:hyperlink>
    </w:p>
    <w:p>
      <w:pPr>
        <w:pStyle w:val="TOC2"/>
        <w:tabs>
          <w:tab w:val="right" w:leader="dot" w:pos="8306"/>
        </w:tabs>
      </w:pPr>
      <w:hyperlink w:anchor="_Toc20059" w:history="1">
        <w:r>
          <w:rPr>
            <w:rFonts w:ascii="仿宋" w:eastAsia="仿宋" w:hAnsi="仿宋" w:cs="仿宋" w:hint="eastAsia"/>
            <w:lang w:eastAsia="zh-CN"/>
          </w:rPr>
          <w:t>(一)、质量管理体系建设</w:t>
        </w:r>
        <w:r>
          <w:tab/>
        </w:r>
        <w:r>
          <w:fldChar w:fldCharType="begin"/>
        </w:r>
        <w:r>
          <w:instrText xml:space="preserve"> PAGEREF _Toc20059 \h </w:instrText>
        </w:r>
        <w:r>
          <w:fldChar w:fldCharType="separate"/>
        </w:r>
        <w:r>
          <w:t>70</w:t>
        </w:r>
        <w:r>
          <w:fldChar w:fldCharType="end"/>
        </w:r>
      </w:hyperlink>
    </w:p>
    <w:p>
      <w:pPr>
        <w:pStyle w:val="TOC2"/>
        <w:tabs>
          <w:tab w:val="right" w:leader="dot" w:pos="8306"/>
        </w:tabs>
      </w:pPr>
      <w:hyperlink w:anchor="_Toc10776" w:history="1">
        <w:r>
          <w:rPr>
            <w:rFonts w:ascii="仿宋" w:eastAsia="仿宋" w:hAnsi="仿宋" w:cs="仿宋" w:hint="eastAsia"/>
            <w:lang w:eastAsia="zh-CN"/>
          </w:rPr>
          <w:t>(二)、质量控制措施</w:t>
        </w:r>
        <w:r>
          <w:tab/>
        </w:r>
        <w:r>
          <w:fldChar w:fldCharType="begin"/>
        </w:r>
        <w:r>
          <w:instrText xml:space="preserve"> PAGEREF _Toc10776 \h </w:instrText>
        </w:r>
        <w:r>
          <w:fldChar w:fldCharType="separate"/>
        </w:r>
        <w:r>
          <w:t>72</w:t>
        </w:r>
        <w:r>
          <w:fldChar w:fldCharType="end"/>
        </w:r>
      </w:hyperlink>
    </w:p>
    <w:p>
      <w:pPr>
        <w:pStyle w:val="TOC1"/>
        <w:tabs>
          <w:tab w:val="right" w:leader="dot" w:pos="8306"/>
        </w:tabs>
      </w:pPr>
      <w:hyperlink w:anchor="_Toc2945" w:history="1">
        <w:r>
          <w:rPr>
            <w:rFonts w:ascii="仿宋" w:eastAsia="仿宋" w:hAnsi="仿宋" w:cs="仿宋" w:hint="eastAsia"/>
            <w:lang w:eastAsia="zh-CN"/>
          </w:rPr>
          <w:t>十九、项目施工方案</w:t>
        </w:r>
        <w:r>
          <w:tab/>
        </w:r>
        <w:r>
          <w:fldChar w:fldCharType="begin"/>
        </w:r>
        <w:r>
          <w:instrText xml:space="preserve"> PAGEREF _Toc2945 \h </w:instrText>
        </w:r>
        <w:r>
          <w:fldChar w:fldCharType="separate"/>
        </w:r>
        <w:r>
          <w:t>73</w:t>
        </w:r>
        <w:r>
          <w:fldChar w:fldCharType="end"/>
        </w:r>
      </w:hyperlink>
    </w:p>
    <w:p>
      <w:pPr>
        <w:pStyle w:val="TOC2"/>
        <w:tabs>
          <w:tab w:val="right" w:leader="dot" w:pos="8306"/>
        </w:tabs>
      </w:pPr>
      <w:hyperlink w:anchor="_Toc19099" w:history="1">
        <w:r>
          <w:rPr>
            <w:rFonts w:ascii="仿宋" w:eastAsia="仿宋" w:hAnsi="仿宋" w:cs="仿宋" w:hint="eastAsia"/>
            <w:lang w:eastAsia="zh-CN"/>
          </w:rPr>
          <w:t>(一)、施工组织设计</w:t>
        </w:r>
        <w:r>
          <w:tab/>
        </w:r>
        <w:r>
          <w:fldChar w:fldCharType="begin"/>
        </w:r>
        <w:r>
          <w:instrText xml:space="preserve"> PAGEREF _Toc19099 \h </w:instrText>
        </w:r>
        <w:r>
          <w:fldChar w:fldCharType="separate"/>
        </w:r>
        <w:r>
          <w:t>73</w:t>
        </w:r>
        <w:r>
          <w:fldChar w:fldCharType="end"/>
        </w:r>
      </w:hyperlink>
    </w:p>
    <w:p>
      <w:pPr>
        <w:pStyle w:val="TOC2"/>
        <w:tabs>
          <w:tab w:val="right" w:leader="dot" w:pos="8306"/>
        </w:tabs>
      </w:pPr>
      <w:hyperlink w:anchor="_Toc24511" w:history="1">
        <w:r>
          <w:rPr>
            <w:rFonts w:ascii="仿宋" w:eastAsia="仿宋" w:hAnsi="仿宋" w:cs="仿宋" w:hint="eastAsia"/>
            <w:lang w:eastAsia="zh-CN"/>
          </w:rPr>
          <w:t>(二)、施工工艺与技术路线</w:t>
        </w:r>
        <w:r>
          <w:tab/>
        </w:r>
        <w:r>
          <w:fldChar w:fldCharType="begin"/>
        </w:r>
        <w:r>
          <w:instrText xml:space="preserve"> PAGEREF _Toc24511 \h </w:instrText>
        </w:r>
        <w:r>
          <w:fldChar w:fldCharType="separate"/>
        </w:r>
        <w:r>
          <w:t>75</w:t>
        </w:r>
        <w:r>
          <w:fldChar w:fldCharType="end"/>
        </w:r>
      </w:hyperlink>
    </w:p>
    <w:p>
      <w:pPr>
        <w:pStyle w:val="TOC2"/>
        <w:tabs>
          <w:tab w:val="right" w:leader="dot" w:pos="8306"/>
        </w:tabs>
      </w:pPr>
      <w:hyperlink w:anchor="_Toc29610" w:history="1">
        <w:r>
          <w:rPr>
            <w:rFonts w:ascii="仿宋" w:eastAsia="仿宋" w:hAnsi="仿宋" w:cs="仿宋" w:hint="eastAsia"/>
            <w:lang w:eastAsia="zh-CN"/>
          </w:rPr>
          <w:t>(三)、关键节点施工计划</w:t>
        </w:r>
        <w:r>
          <w:tab/>
        </w:r>
        <w:r>
          <w:fldChar w:fldCharType="begin"/>
        </w:r>
        <w:r>
          <w:instrText xml:space="preserve"> PAGEREF _Toc29610 \h </w:instrText>
        </w:r>
        <w:r>
          <w:fldChar w:fldCharType="separate"/>
        </w:r>
        <w:r>
          <w:t>76</w:t>
        </w:r>
        <w:r>
          <w:fldChar w:fldCharType="end"/>
        </w:r>
      </w:hyperlink>
    </w:p>
    <w:p>
      <w:pPr>
        <w:pStyle w:val="TOC2"/>
        <w:tabs>
          <w:tab w:val="right" w:leader="dot" w:pos="8306"/>
        </w:tabs>
      </w:pPr>
      <w:hyperlink w:anchor="_Toc7635" w:history="1">
        <w:r>
          <w:rPr>
            <w:rFonts w:ascii="仿宋" w:eastAsia="仿宋" w:hAnsi="仿宋" w:cs="仿宋" w:hint="eastAsia"/>
            <w:lang w:eastAsia="zh-CN"/>
          </w:rPr>
          <w:t>(四)、施工现场管理</w:t>
        </w:r>
        <w:r>
          <w:tab/>
        </w:r>
        <w:r>
          <w:fldChar w:fldCharType="begin"/>
        </w:r>
        <w:r>
          <w:instrText xml:space="preserve"> PAGEREF _Toc7635 \h </w:instrText>
        </w:r>
        <w:r>
          <w:fldChar w:fldCharType="separate"/>
        </w:r>
        <w:r>
          <w:t>77</w:t>
        </w:r>
        <w:r>
          <w:fldChar w:fldCharType="end"/>
        </w:r>
      </w:hyperlink>
    </w:p>
    <w:p>
      <w:pPr>
        <w:pStyle w:val="TOC1"/>
        <w:tabs>
          <w:tab w:val="right" w:leader="dot" w:pos="8306"/>
        </w:tabs>
      </w:pPr>
      <w:hyperlink w:anchor="_Toc3529" w:history="1">
        <w:r>
          <w:rPr>
            <w:rFonts w:ascii="仿宋" w:eastAsia="仿宋" w:hAnsi="仿宋" w:cs="仿宋" w:hint="eastAsia"/>
            <w:lang w:eastAsia="zh-CN"/>
          </w:rPr>
          <w:t>二十、成果转化与推广应用</w:t>
        </w:r>
        <w:r>
          <w:tab/>
        </w:r>
        <w:r>
          <w:fldChar w:fldCharType="begin"/>
        </w:r>
        <w:r>
          <w:instrText xml:space="preserve"> PAGEREF _Toc3529 \h </w:instrText>
        </w:r>
        <w:r>
          <w:fldChar w:fldCharType="separate"/>
        </w:r>
        <w:r>
          <w:t>79</w:t>
        </w:r>
        <w:r>
          <w:fldChar w:fldCharType="end"/>
        </w:r>
      </w:hyperlink>
    </w:p>
    <w:p>
      <w:pPr>
        <w:pStyle w:val="TOC2"/>
        <w:tabs>
          <w:tab w:val="right" w:leader="dot" w:pos="8306"/>
        </w:tabs>
      </w:pPr>
      <w:hyperlink w:anchor="_Toc20998" w:history="1">
        <w:r>
          <w:rPr>
            <w:rFonts w:ascii="仿宋" w:eastAsia="仿宋" w:hAnsi="仿宋" w:cs="仿宋" w:hint="eastAsia"/>
            <w:lang w:eastAsia="zh-CN"/>
          </w:rPr>
          <w:t>(一)、成果转化策略制定</w:t>
        </w:r>
        <w:r>
          <w:tab/>
        </w:r>
        <w:r>
          <w:fldChar w:fldCharType="begin"/>
        </w:r>
        <w:r>
          <w:instrText xml:space="preserve"> PAGEREF _Toc20998 \h </w:instrText>
        </w:r>
        <w:r>
          <w:fldChar w:fldCharType="separate"/>
        </w:r>
        <w:r>
          <w:t>79</w:t>
        </w:r>
        <w:r>
          <w:fldChar w:fldCharType="end"/>
        </w:r>
      </w:hyperlink>
    </w:p>
    <w:p>
      <w:pPr>
        <w:pStyle w:val="TOC2"/>
        <w:tabs>
          <w:tab w:val="right" w:leader="dot" w:pos="8306"/>
        </w:tabs>
      </w:pPr>
      <w:hyperlink w:anchor="_Toc27304" w:history="1">
        <w:r>
          <w:rPr>
            <w:rFonts w:ascii="仿宋" w:eastAsia="仿宋" w:hAnsi="仿宋" w:cs="仿宋" w:hint="eastAsia"/>
            <w:lang w:eastAsia="zh-CN"/>
          </w:rPr>
          <w:t>(二)、成果推广应用方案</w:t>
        </w:r>
        <w:r>
          <w:tab/>
        </w:r>
        <w:r>
          <w:fldChar w:fldCharType="begin"/>
        </w:r>
        <w:r>
          <w:instrText xml:space="preserve"> PAGEREF _Toc27304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49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3053"/>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16767"/>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7513"/>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30318"/>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一、VR直播项目的市场准入条件分析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VR直播项目而言，市场准入条件首先取决于政策法规环境。政府对于[行业名称]领域的法规，如环保标准、税收政策、和技术使用规范，直接影响VR直播项目的运营和成本结构。例如，若政府针对使用可再生能源的企业提供税收优惠，这将对VR直播项目的财务规划产生重要影响。同时，考虑经济环境和消费者偏好的变化对VR直播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二、VR直播项目的行业规范与合规性要求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VR直播项目来说，遵守行业规范和合规性要求是确保项目顺利进行的基础。这包括遵循质量控制标准、安全规定、数据保护法规等。例如，若VR直播项目涉及数据处理，须严格遵守相关的数据保护法规。此外，行业内部的自律规范，如产品标准和服务流程，也对于提升VR直播项目在行业内的认可度和竞争力至关重要。项目管理团队必须不断更新策略，以应对行业规范和法规的变化，确保VR直播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三、VR直播项目的竞争格局和战略定位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VR直播项目的发展规划中，理解行业的竞争格局对于制定有效的市场策略极为关键。这包括分析主要竞争对手的市场地位、优势及其业务模式。VR直播项目面临的竞争对手可能包括大型成熟企业和创新型初创公司，各自采取不同的市场策略。因此，VR直播项目需精确地定位自己的市场策略，如专注于产品创新、客户服务或成本效率，以在竞争中占据优势。通过深入的市场和竞争分析，VR直播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31668"/>
      <w:r>
        <w:rPr>
          <w:rFonts w:ascii="仿宋" w:eastAsia="仿宋" w:hAnsi="仿宋" w:cs="仿宋" w:hint="eastAsia"/>
          <w:sz w:val="28"/>
          <w:lang w:eastAsia="zh-CN"/>
        </w:rPr>
        <w:t>二、项目监理与质量保证</w:t>
      </w:r>
      <w:bookmarkEnd w:id="6"/>
    </w:p>
    <w:p>
      <w:pPr>
        <w:pStyle w:val="Heading2"/>
        <w:rPr>
          <w:rFonts w:ascii="仿宋" w:eastAsia="仿宋" w:hAnsi="仿宋" w:cs="仿宋" w:hint="eastAsia"/>
          <w:lang w:eastAsia="zh-CN"/>
        </w:rPr>
      </w:pPr>
      <w:bookmarkStart w:id="7" w:name="_Toc30460"/>
      <w:r>
        <w:rPr>
          <w:rFonts w:ascii="仿宋" w:eastAsia="仿宋" w:hAnsi="仿宋" w:cs="仿宋" w:hint="eastAsia"/>
          <w:lang w:eastAsia="zh-CN"/>
        </w:rPr>
        <w:t>(一)、监理体系构建</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8" w:name="_Toc28105"/>
      <w:r>
        <w:rPr>
          <w:rFonts w:ascii="仿宋" w:eastAsia="仿宋" w:hAnsi="仿宋" w:cs="仿宋" w:hint="eastAsia"/>
          <w:sz w:val="28"/>
          <w:lang w:eastAsia="zh-CN"/>
        </w:rPr>
        <w:t>(二)、质量保证体系实施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9" w:name="_Toc29098"/>
      <w:r>
        <w:rPr>
          <w:rFonts w:ascii="仿宋" w:eastAsia="仿宋" w:hAnsi="仿宋" w:cs="仿宋" w:hint="eastAsia"/>
          <w:sz w:val="28"/>
          <w:lang w:eastAsia="zh-CN"/>
        </w:rPr>
        <w:t>(三)、监理与质量控制流程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10" w:name="_Toc1696"/>
      <w:r>
        <w:rPr>
          <w:rFonts w:ascii="仿宋" w:eastAsia="仿宋" w:hAnsi="仿宋" w:cs="仿宋" w:hint="eastAsia"/>
          <w:sz w:val="28"/>
          <w:lang w:eastAsia="zh-CN"/>
        </w:rPr>
        <w:t>三、财务管理与成本控制</w:t>
      </w:r>
      <w:bookmarkEnd w:id="10"/>
    </w:p>
    <w:p>
      <w:pPr>
        <w:pStyle w:val="Heading2"/>
        <w:rPr>
          <w:rFonts w:ascii="仿宋" w:eastAsia="仿宋" w:hAnsi="仿宋" w:cs="仿宋" w:hint="eastAsia"/>
          <w:lang w:eastAsia="zh-CN"/>
        </w:rPr>
      </w:pPr>
      <w:bookmarkStart w:id="11" w:name="_Toc6563"/>
      <w:r>
        <w:rPr>
          <w:rFonts w:ascii="仿宋" w:eastAsia="仿宋" w:hAnsi="仿宋" w:cs="仿宋" w:hint="eastAsia"/>
          <w:lang w:eastAsia="zh-CN"/>
        </w:rPr>
        <w:t>(一)、财务管理体系建设</w:t>
      </w:r>
      <w:bookmarkEnd w:id="11"/>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VR直播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12" w:name="_Toc4060"/>
      <w:r>
        <w:rPr>
          <w:rFonts w:ascii="仿宋" w:eastAsia="仿宋" w:hAnsi="仿宋" w:cs="仿宋" w:hint="eastAsia"/>
          <w:sz w:val="28"/>
          <w:lang w:eastAsia="zh-CN"/>
        </w:rPr>
        <w:t>(二)、成本控制措施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https://d.book118.com/645332202113011123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VR直播项目构思建设方案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VR直播项目构思建设方案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VR直播项目构思建设方案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VR直播项目构思建设方案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VR直播项目构思建设方案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VR直播项目构思建设方案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VR直播项目构思建设方案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VR直播项目构思建设方案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VR直播项目构思建设方案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VR直播项目构思建设方案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VR直播项目构思建设方案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VR直播项目构思建设方案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557F57"/>
    <w:rsid w:val="70557F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453322021130111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2024-02-26T16:38:00Z</dcterms:created>
  <dcterms:modified xsi:type="dcterms:W3CDTF">2024-02-26T16:39:30Z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40A3D86354A849C38B07547A30E51953_11</vt:lpwstr>
  </property>
  <property fmtid="{D5CDD505-2E9C-101B-9397-08002B2CF9AE}" pid="3" name="KSOProductBuildVer">
    <vt:lpwstr>2052-12.1.0.16250</vt:lpwstr>
  </property>
</Properties>
</file>