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1650" w:rsidRPr="00952854" w:rsidP="0095285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95285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上海开放大学《素描(2)》</w:t>
      </w:r>
      <w:r w:rsidRPr="00952854" w:rsidR="00084B7B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终结性考试复习题库</w:t>
      </w:r>
      <w:r w:rsidRPr="0095285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（附答案）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95285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1.（）的素描绘画中具有极富有生命力的线条，即是写实的又抽象的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A、梵高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B、米勒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C、科勒惠支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D、达芬奇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2.圆球体的投影在画面上一般表现为（）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A、三角形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B、椭圆形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C、正方形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D、梯形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3.瞳孔是否有高光（）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B、无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C、有可能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D、以上都不对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4.《蒙娜丽莎》是谁的作品（）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A、达芬奇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B、拉斐尔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C、必杀罗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D、罗丹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5.哪一种形式的构图时稳定的（）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A、三角形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C、梯形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D、正方形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6.（）是绘画的生命线有了它人的肉眼才能见到一切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B、色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C、空间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D、主次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7.按照一般的透视规律画面呈现近景清楚远景（）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A、清晰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B、模糊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C、精致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D、细微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8.四季服饰中哪一种最不适合观察人体的结构（）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A、春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B、夏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C、秋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D、冬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9.高光是指（）。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A、光线照射在物体亮面时所产生的反光。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B、光线照射物体时所产生的明部。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C、光线照射在物体暗面时所产生的反光。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D、物体的亮面。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10.几何形体中那一种最适合进行成角透视（两点的观察透视）。（）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A、球体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B、圆锥体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C、立方体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D、圆柱体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11.素描的空间感一般是通过（）对比来体现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A、前后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B、左右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C、强弱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D、以上三个都不是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12.()在“相书”中称为“准”，是人头面上的“定向仪”。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A、眼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B、鼻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C、口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D、耳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13.《大卫》是谁的作品（）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A、米开朗琪罗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B、刘易斯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C、修拉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D、爱因斯坦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14.“现代艺术之父”指的是法国画家（）。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A、高更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B、塞尚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C、马奈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D、莫奈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15.下列哪种造型形式不是通过平面来表现三维立体视觉效应的（）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A、油画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B、素描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C、水彩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D、雕塑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16.下列是米开朗琪罗创作的作品是（）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A、阿克里巴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B、塞内卡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C、马赛曲战士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D、大卫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17.下列不属于体三腔的是（）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A、胸腔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B、颈部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C、头腔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D、盆腔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18.20世纪以后画多倾向于（）表现形式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A、具象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B、抽象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C、意向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D、想象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19.下列物体我们可以归纳为圆柱体形体的是（）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A、炒菜锅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B、葫芦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C、啤酒瓶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D、脸盆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20.我国美术教育六七十年代主要学习哪国的方式？（）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A、美国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B、英国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C、法国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D、苏联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21.人眼睛抽象为（）几何形状，有利于表现其个性。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A、三角形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B、平行四边形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C、椭圆形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D、圆形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22.正面头像写生中离观察者最近的五官说是（）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A、眼睛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B、耳朵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C、嘴巴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D、鼻子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23.老人的眼睛一般的特点是（）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A、明亮有神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B、黑白分明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C、无光灰暗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D、圆润有神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24.素描的写生工具以（）为主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A、铅笔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B、钢笔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C、炭笔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D、油画笔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25.中国人的标准身高约为（）个头的长度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B、9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</w:t>
      </w:r>
    </w:p>
    <w:p w:rsidR="00084B7B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5285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26.17世纪下半叶法国素描的杰出代表（）。</w:t>
      </w:r>
      <w:r w:rsidRPr="0095285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95285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https://d.book118.com/646020020211010030</w:t>
        </w:r>
      </w:hyperlink>
    </w:p>
    <w:p w:rsidR="00D51650" w:rsidRPr="00952854" w:rsidP="0095285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bookmarkStart w:id="0" w:name="_GoBack"/>
    <w:bookmarkEnd w:id="0"/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B7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 w:rsidP="00952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  <w:r w:rsidR="00952854">
      <w:rPr>
        <w:rStyle w:val="PageNumber"/>
      </w:rPr>
      <w:t xml:space="preserve"> </w:t>
    </w:r>
  </w:p>
  <w:p w:rsidR="00084B7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B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D0D"/>
    <w:rsid w:val="00084B7B"/>
    <w:rsid w:val="00892D0D"/>
    <w:rsid w:val="00952854"/>
    <w:rsid w:val="00D51650"/>
    <w:rsid w:val="00F271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5165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5165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51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51650"/>
  </w:style>
  <w:style w:type="paragraph" w:customStyle="1" w:styleId="question-title">
    <w:name w:val="question-title"/>
    <w:basedOn w:val="Normal"/>
    <w:rsid w:val="00D51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51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51650"/>
  </w:style>
  <w:style w:type="paragraph" w:styleId="NormalWeb">
    <w:name w:val="Normal (Web)"/>
    <w:basedOn w:val="Normal"/>
    <w:uiPriority w:val="99"/>
    <w:semiHidden/>
    <w:unhideWhenUsed/>
    <w:rsid w:val="00D51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84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84B7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84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84B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4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46020020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1567</Words>
  <Characters>8938</Characters>
  <Application>Microsoft Office Word</Application>
  <DocSecurity>0</DocSecurity>
  <Lines>74</Lines>
  <Paragraphs>20</Paragraphs>
  <ScaleCrop>false</ScaleCrop>
  <Company>Microsoft</Company>
  <LinksUpToDate>false</LinksUpToDate>
  <CharactersWithSpaces>10485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4</cp:revision>
  <dcterms:created xsi:type="dcterms:W3CDTF">2023-12-27T01:57:00Z</dcterms:created>
  <dcterms:modified xsi:type="dcterms:W3CDTF">2023-12-28T04:54:00Z</dcterms:modified>
</cp:coreProperties>
</file>