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9" w:line="312" w:lineRule="exact"/>
        <w:ind w:left="7"/>
        <w:rPr>
          <w:rFonts w:ascii="SimHei" w:eastAsia="SimHei" w:hAnsi="SimHei" w:cs="SimHei"/>
          <w:sz w:val="20"/>
          <w:szCs w:val="20"/>
        </w:rPr>
      </w:pPr>
      <w:r>
        <w:rPr>
          <w:rFonts w:ascii="Times New Roman" w:eastAsia="Times New Roman" w:hAnsi="Times New Roman" w:cs="Times New Roman"/>
          <w:position w:val="11"/>
          <w:sz w:val="20"/>
          <w:szCs w:val="20"/>
        </w:rPr>
        <w:t>ICS</w:t>
      </w:r>
      <w:r>
        <w:rPr>
          <w:rFonts w:ascii="Times New Roman" w:eastAsia="Times New Roman" w:hAnsi="Times New Roman" w:cs="Times New Roman"/>
          <w:spacing w:val="7"/>
          <w:position w:val="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5"/>
          <w:position w:val="11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5"/>
          <w:position w:val="11"/>
          <w:sz w:val="20"/>
          <w:szCs w:val="20"/>
        </w:rPr>
        <w:t>97.040.10</w:t>
      </w:r>
    </w:p>
    <w:p>
      <w:pPr>
        <w:spacing w:line="191" w:lineRule="auto"/>
        <w:ind w:left="10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z w:val="20"/>
          <w:szCs w:val="20"/>
        </w:rPr>
        <w:t>CCS</w:t>
      </w:r>
      <w:r>
        <w:rPr>
          <w:rFonts w:ascii="SimHei" w:eastAsia="SimHei" w:hAnsi="SimHei" w:cs="SimHei"/>
          <w:spacing w:val="9"/>
          <w:sz w:val="20"/>
          <w:szCs w:val="20"/>
        </w:rPr>
        <w:t xml:space="preserve"> </w:t>
      </w:r>
      <w:r>
        <w:rPr>
          <w:rFonts w:ascii="SimHei" w:eastAsia="SimHei" w:hAnsi="SimHei" w:cs="SimHei"/>
          <w:sz w:val="20"/>
          <w:szCs w:val="20"/>
        </w:rPr>
        <w:t>Y</w:t>
      </w:r>
      <w:r>
        <w:rPr>
          <w:rFonts w:ascii="SimHei" w:eastAsia="SimHei" w:hAnsi="SimHei" w:cs="SimHei"/>
          <w:spacing w:val="7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7"/>
          <w:sz w:val="20"/>
          <w:szCs w:val="20"/>
        </w:rPr>
        <w:t>81</w:t>
      </w:r>
    </w:p>
    <w:p/>
    <w:p/>
    <w:p/>
    <w:p/>
    <w:p>
      <w:pPr>
        <w:spacing w:line="126" w:lineRule="exact"/>
      </w:pPr>
    </w:p>
    <w:p>
      <w:pPr>
        <w:sectPr>
          <w:pgSz w:w="11906" w:h="16839"/>
          <w:pgMar w:top="621" w:right="772" w:bottom="0" w:left="1416" w:header="0" w:footer="0" w:gutter="0"/>
          <w:cols w:num="1" w:space="708" w:equalWidth="0">
            <w:col w:w="9718" w:space="0"/>
          </w:cols>
        </w:sectPr>
      </w:pPr>
    </w:p>
    <w:p>
      <w:pPr>
        <w:spacing w:before="94" w:line="225" w:lineRule="auto"/>
        <w:ind w:left="54"/>
        <w:rPr>
          <w:rFonts w:ascii="SimHei" w:eastAsia="SimHei" w:hAnsi="SimHei" w:cs="SimHei"/>
          <w:sz w:val="47"/>
          <w:szCs w:val="47"/>
        </w:rPr>
      </w:pPr>
      <w:r>
        <w:rPr>
          <w:rFonts w:ascii="SimHei" w:eastAsia="SimHei" w:hAnsi="SimHei" w:cs="SimHei"/>
          <w:sz w:val="47"/>
          <w:szCs w:val="47"/>
        </w:rPr>
        <w:t>团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93" w:line="225" w:lineRule="auto"/>
        <w:rPr>
          <w:rFonts w:ascii="SimHei" w:eastAsia="SimHei" w:hAnsi="SimHei" w:cs="SimHei"/>
          <w:sz w:val="47"/>
          <w:szCs w:val="47"/>
        </w:rPr>
      </w:pPr>
      <w:r>
        <w:rPr>
          <w:rFonts w:ascii="SimHei" w:eastAsia="SimHei" w:hAnsi="SimHei" w:cs="SimHei"/>
          <w:sz w:val="47"/>
          <w:szCs w:val="47"/>
        </w:rPr>
        <w:t>体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94" w:line="850" w:lineRule="exact"/>
        <w:rPr>
          <w:rFonts w:ascii="SimHei" w:eastAsia="SimHei" w:hAnsi="SimHei" w:cs="SimHei"/>
          <w:sz w:val="47"/>
          <w:szCs w:val="47"/>
        </w:rPr>
      </w:pPr>
      <w:r>
        <w:rPr>
          <w:rFonts w:ascii="SimHei" w:eastAsia="SimHei" w:hAnsi="SimHei" w:cs="SimHei"/>
          <w:spacing w:val="2"/>
          <w:position w:val="27"/>
          <w:sz w:val="47"/>
          <w:szCs w:val="47"/>
        </w:rPr>
        <w:t>标</w:t>
      </w:r>
      <w:r>
        <w:rPr>
          <w:rFonts w:ascii="SimHei" w:eastAsia="SimHei" w:hAnsi="SimHei" w:cs="SimHei"/>
          <w:spacing w:val="2"/>
          <w:position w:val="27"/>
          <w:sz w:val="47"/>
          <w:szCs w:val="47"/>
        </w:rPr>
        <w:t xml:space="preserve">   </w:t>
      </w:r>
      <w:r>
        <w:rPr>
          <w:rFonts w:ascii="SimHei" w:eastAsia="SimHei" w:hAnsi="SimHei" w:cs="SimHei"/>
          <w:spacing w:val="1"/>
          <w:position w:val="27"/>
          <w:sz w:val="47"/>
          <w:szCs w:val="47"/>
        </w:rPr>
        <w:t xml:space="preserve">        </w:t>
      </w:r>
      <w:r>
        <w:rPr>
          <w:rFonts w:ascii="SimHei" w:eastAsia="SimHei" w:hAnsi="SimHei" w:cs="SimHei"/>
          <w:spacing w:val="1"/>
          <w:position w:val="27"/>
          <w:sz w:val="47"/>
          <w:szCs w:val="47"/>
        </w:rPr>
        <w:t>准</w:t>
      </w:r>
    </w:p>
    <w:p>
      <w:pPr>
        <w:spacing w:line="368" w:lineRule="exact"/>
        <w:ind w:left="572"/>
        <w:rPr>
          <w:rFonts w:ascii="SimHei" w:eastAsia="SimHei" w:hAnsi="SimHei" w:cs="SimHei"/>
          <w:sz w:val="28"/>
          <w:szCs w:val="28"/>
        </w:rPr>
      </w:pPr>
      <w:r>
        <w:rPr>
          <w:rFonts w:ascii="Times New Roman" w:eastAsia="Times New Roman" w:hAnsi="Times New Roman" w:cs="Times New Roman"/>
          <w:position w:val="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pacing w:val="8"/>
          <w:position w:val="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position w:val="1"/>
          <w:sz w:val="28"/>
          <w:szCs w:val="28"/>
        </w:rPr>
        <w:t>ZZAS</w:t>
      </w:r>
      <w:r>
        <w:rPr>
          <w:rFonts w:ascii="Times New Roman" w:eastAsia="Times New Roman" w:hAnsi="Times New Roman" w:cs="Times New Roman"/>
          <w:spacing w:val="6"/>
          <w:position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4"/>
          <w:position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4"/>
          <w:position w:val="1"/>
          <w:sz w:val="28"/>
          <w:szCs w:val="28"/>
        </w:rPr>
        <w:t>013</w:t>
      </w:r>
      <w:r>
        <w:rPr>
          <w:rFonts w:ascii="Times New Roman" w:eastAsia="Times New Roman" w:hAnsi="Times New Roman" w:cs="Times New Roman"/>
          <w:spacing w:val="4"/>
          <w:position w:val="1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pacing w:val="4"/>
          <w:position w:val="1"/>
          <w:sz w:val="28"/>
          <w:szCs w:val="28"/>
        </w:rPr>
        <w:t>—</w:t>
      </w:r>
      <w:r>
        <w:rPr>
          <w:rFonts w:ascii="SimHei" w:eastAsia="SimHei" w:hAnsi="SimHei" w:cs="SimHei"/>
          <w:spacing w:val="4"/>
          <w:position w:val="1"/>
          <w:sz w:val="28"/>
          <w:szCs w:val="28"/>
        </w:rPr>
        <w:t>2021</w:t>
      </w:r>
    </w:p>
    <w:p>
      <w:pPr>
        <w:sectPr>
          <w:type w:val="continuous"/>
          <w:pgSz w:w="11906" w:h="16839"/>
          <w:pgMar w:top="621" w:right="772" w:bottom="0" w:left="1416" w:header="0" w:footer="0" w:gutter="0"/>
          <w:pgNumType w:start="2"/>
          <w:cols w:num="3" w:space="708" w:equalWidth="0">
            <w:col w:w="2996" w:space="100"/>
            <w:col w:w="2980" w:space="100"/>
            <w:col w:w="3543" w:space="0"/>
          </w:cols>
        </w:sectPr>
      </w:pPr>
    </w:p>
    <w:p/>
    <w:p/>
    <w:tbl>
      <w:tblPr>
        <w:tblStyle w:val="TableNormal"/>
        <w:tblW w:w="966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590"/>
        <w:gridCol w:w="2464"/>
        <w:gridCol w:w="1673"/>
        <w:gridCol w:w="2942"/>
      </w:tblGrid>
      <w:tr>
        <w:tblPrEx>
          <w:tblW w:w="9669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10323"/>
        </w:trPr>
        <w:tc>
          <w:tcPr>
            <w:tcW w:w="2590" w:type="dxa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</w:tc>
        <w:tc>
          <w:tcPr>
            <w:tcW w:w="2464" w:type="dxa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before="169" w:line="218" w:lineRule="auto"/>
              <w:ind w:left="289"/>
              <w:rPr>
                <w:rFonts w:ascii="SimHei" w:eastAsia="SimHei" w:hAnsi="SimHei" w:cs="SimHei"/>
                <w:sz w:val="52"/>
                <w:szCs w:val="52"/>
              </w:rPr>
            </w:pPr>
            <w:r>
              <w:rPr>
                <w:rFonts w:ascii="SimHei" w:eastAsia="SimHei" w:hAnsi="SimHei" w:cs="SimHei"/>
                <w:spacing w:val="-8"/>
                <w:sz w:val="52"/>
                <w:szCs w:val="52"/>
              </w:rPr>
              <w:t>全铝家具</w:t>
            </w:r>
          </w:p>
        </w:tc>
        <w:tc>
          <w:tcPr>
            <w:tcW w:w="1673" w:type="dxa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before="169" w:line="220" w:lineRule="auto"/>
              <w:ind w:left="148"/>
              <w:rPr>
                <w:rFonts w:ascii="SimHei" w:eastAsia="SimHei" w:hAnsi="SimHei" w:cs="SimHei"/>
                <w:sz w:val="52"/>
                <w:szCs w:val="52"/>
              </w:rPr>
            </w:pPr>
            <w:r>
              <w:rPr>
                <w:rFonts w:ascii="SimHei" w:eastAsia="SimHei" w:hAnsi="SimHei" w:cs="SimHei"/>
                <w:spacing w:val="-8"/>
                <w:sz w:val="52"/>
                <w:szCs w:val="52"/>
              </w:rPr>
              <w:t>厨</w:t>
            </w:r>
            <w:r>
              <w:rPr>
                <w:rFonts w:ascii="SimHei" w:eastAsia="SimHei" w:hAnsi="SimHei" w:cs="SimHei"/>
                <w:spacing w:val="-7"/>
                <w:sz w:val="52"/>
                <w:szCs w:val="52"/>
              </w:rPr>
              <w:t>柜</w:t>
            </w:r>
          </w:p>
        </w:tc>
        <w:tc>
          <w:tcPr>
            <w:tcW w:w="2942" w:type="dxa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</w:tc>
      </w:tr>
    </w:tbl>
    <w:p>
      <w:pPr>
        <w:sectPr>
          <w:type w:val="continuous"/>
          <w:pgSz w:w="11906" w:h="16839"/>
          <w:pgMar w:top="621" w:right="772" w:bottom="0" w:left="1416" w:header="0" w:footer="0" w:gutter="0"/>
          <w:pgNumType w:start="3"/>
          <w:cols w:num="1" w:space="708" w:equalWidth="0">
            <w:col w:w="9718" w:space="0"/>
          </w:cols>
        </w:sectPr>
      </w:pPr>
    </w:p>
    <w:tbl>
      <w:tblPr>
        <w:tblStyle w:val="TableNormal0"/>
        <w:tblW w:w="966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590"/>
        <w:gridCol w:w="2464"/>
        <w:gridCol w:w="1673"/>
        <w:gridCol w:w="2942"/>
      </w:tblGrid>
      <w:tr>
        <w:tblPrEx>
          <w:tblW w:w="9669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10323"/>
        </w:trPr>
        <w:tc>
          <w:tcPr>
            <w:tcW w:w="2590" w:type="dxa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before="91" w:line="200" w:lineRule="auto"/>
              <w:ind w:left="13"/>
              <w:rPr>
                <w:rFonts w:ascii="SimHei" w:eastAsia="SimHei" w:hAnsi="SimHei" w:cs="SimHei"/>
                <w:sz w:val="28"/>
                <w:szCs w:val="28"/>
              </w:rPr>
            </w:pPr>
            <w:r>
              <w:rPr>
                <w:rFonts w:ascii="SimHei" w:eastAsia="SimHei" w:hAnsi="SimHei" w:cs="SimHei"/>
                <w:spacing w:val="-24"/>
                <w:sz w:val="28"/>
                <w:szCs w:val="28"/>
              </w:rPr>
              <w:t>2</w:t>
            </w:r>
            <w:r>
              <w:rPr>
                <w:rFonts w:ascii="SimHei" w:eastAsia="SimHei" w:hAnsi="SimHei" w:cs="SimHei"/>
                <w:spacing w:val="-21"/>
                <w:sz w:val="28"/>
                <w:szCs w:val="28"/>
              </w:rPr>
              <w:t>021</w:t>
            </w:r>
            <w:r>
              <w:rPr>
                <w:rFonts w:ascii="SimHei" w:eastAsia="SimHei" w:hAnsi="SimHei" w:cs="SimHei"/>
                <w:spacing w:val="-21"/>
                <w:sz w:val="28"/>
                <w:szCs w:val="28"/>
              </w:rPr>
              <w:t xml:space="preserve"> </w:t>
            </w:r>
            <w:r>
              <w:rPr>
                <w:rFonts w:ascii="SimHei" w:eastAsia="SimHei" w:hAnsi="SimHei" w:cs="SimHei"/>
                <w:spacing w:val="-21"/>
                <w:sz w:val="28"/>
                <w:szCs w:val="28"/>
              </w:rPr>
              <w:t>-</w:t>
            </w:r>
            <w:r>
              <w:rPr>
                <w:rFonts w:ascii="SimHei" w:eastAsia="SimHei" w:hAnsi="SimHei" w:cs="SimHei"/>
                <w:spacing w:val="-21"/>
                <w:sz w:val="28"/>
                <w:szCs w:val="28"/>
              </w:rPr>
              <w:t xml:space="preserve"> </w:t>
            </w:r>
            <w:r>
              <w:rPr>
                <w:rFonts w:ascii="SimHei" w:eastAsia="SimHei" w:hAnsi="SimHei" w:cs="SimHei"/>
                <w:spacing w:val="-21"/>
                <w:sz w:val="28"/>
                <w:szCs w:val="28"/>
              </w:rPr>
              <w:t>12</w:t>
            </w:r>
            <w:r>
              <w:rPr>
                <w:rFonts w:ascii="SimHei" w:eastAsia="SimHei" w:hAnsi="SimHei" w:cs="SimHei"/>
                <w:spacing w:val="-21"/>
                <w:sz w:val="28"/>
                <w:szCs w:val="28"/>
              </w:rPr>
              <w:t xml:space="preserve"> </w:t>
            </w:r>
            <w:r>
              <w:rPr>
                <w:rFonts w:ascii="SimHei" w:eastAsia="SimHei" w:hAnsi="SimHei" w:cs="SimHei"/>
                <w:spacing w:val="-21"/>
                <w:sz w:val="28"/>
                <w:szCs w:val="28"/>
              </w:rPr>
              <w:t>-</w:t>
            </w:r>
            <w:r>
              <w:rPr>
                <w:rFonts w:ascii="SimHei" w:eastAsia="SimHei" w:hAnsi="SimHei" w:cs="SimHei"/>
                <w:spacing w:val="-21"/>
                <w:sz w:val="28"/>
                <w:szCs w:val="28"/>
              </w:rPr>
              <w:t xml:space="preserve"> </w:t>
            </w:r>
            <w:r>
              <w:rPr>
                <w:rFonts w:ascii="SimHei" w:eastAsia="SimHei" w:hAnsi="SimHei" w:cs="SimHei"/>
                <w:spacing w:val="-21"/>
                <w:sz w:val="28"/>
                <w:szCs w:val="28"/>
              </w:rPr>
              <w:t>20</w:t>
            </w:r>
            <w:r>
              <w:rPr>
                <w:rFonts w:ascii="SimHei" w:eastAsia="SimHei" w:hAnsi="SimHei" w:cs="SimHei"/>
                <w:spacing w:val="-21"/>
                <w:sz w:val="28"/>
                <w:szCs w:val="28"/>
              </w:rPr>
              <w:t xml:space="preserve"> </w:t>
            </w:r>
            <w:r>
              <w:rPr>
                <w:rFonts w:ascii="SimHei" w:eastAsia="SimHei" w:hAnsi="SimHei" w:cs="SimHei"/>
                <w:spacing w:val="-21"/>
                <w:sz w:val="28"/>
                <w:szCs w:val="28"/>
              </w:rPr>
              <w:t>发布</w:t>
            </w:r>
          </w:p>
        </w:tc>
        <w:tc>
          <w:tcPr>
            <w:tcW w:w="2464" w:type="dxa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/>
        </w:tc>
        <w:tc>
          <w:tcPr>
            <w:tcW w:w="1673" w:type="dxa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/>
        </w:tc>
        <w:tc>
          <w:tcPr>
            <w:tcW w:w="2942" w:type="dxa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before="91" w:line="200" w:lineRule="auto"/>
              <w:ind w:left="644"/>
              <w:rPr>
                <w:rFonts w:ascii="SimHei" w:eastAsia="SimHei" w:hAnsi="SimHei" w:cs="SimHei"/>
                <w:sz w:val="28"/>
                <w:szCs w:val="28"/>
              </w:rPr>
            </w:pPr>
            <w:r>
              <w:rPr>
                <w:rFonts w:ascii="SimHei" w:eastAsia="SimHei" w:hAnsi="SimHei" w:cs="SimHei"/>
                <w:spacing w:val="-27"/>
                <w:sz w:val="28"/>
                <w:szCs w:val="28"/>
              </w:rPr>
              <w:t>2</w:t>
            </w:r>
            <w:r>
              <w:rPr>
                <w:rFonts w:ascii="SimHei" w:eastAsia="SimHei" w:hAnsi="SimHei" w:cs="SimHei"/>
                <w:spacing w:val="-21"/>
                <w:sz w:val="28"/>
                <w:szCs w:val="28"/>
              </w:rPr>
              <w:t>021</w:t>
            </w:r>
            <w:r>
              <w:rPr>
                <w:rFonts w:ascii="SimHei" w:eastAsia="SimHei" w:hAnsi="SimHei" w:cs="SimHei"/>
                <w:spacing w:val="-21"/>
                <w:sz w:val="28"/>
                <w:szCs w:val="28"/>
              </w:rPr>
              <w:t xml:space="preserve"> </w:t>
            </w:r>
            <w:r>
              <w:rPr>
                <w:rFonts w:ascii="SimHei" w:eastAsia="SimHei" w:hAnsi="SimHei" w:cs="SimHei"/>
                <w:spacing w:val="-21"/>
                <w:sz w:val="28"/>
                <w:szCs w:val="28"/>
              </w:rPr>
              <w:t>-</w:t>
            </w:r>
            <w:r>
              <w:rPr>
                <w:rFonts w:ascii="SimHei" w:eastAsia="SimHei" w:hAnsi="SimHei" w:cs="SimHei"/>
                <w:spacing w:val="-21"/>
                <w:sz w:val="28"/>
                <w:szCs w:val="28"/>
              </w:rPr>
              <w:t xml:space="preserve"> </w:t>
            </w:r>
            <w:r>
              <w:rPr>
                <w:rFonts w:ascii="SimHei" w:eastAsia="SimHei" w:hAnsi="SimHei" w:cs="SimHei"/>
                <w:spacing w:val="-21"/>
                <w:sz w:val="28"/>
                <w:szCs w:val="28"/>
              </w:rPr>
              <w:t>12</w:t>
            </w:r>
            <w:r>
              <w:rPr>
                <w:rFonts w:ascii="SimHei" w:eastAsia="SimHei" w:hAnsi="SimHei" w:cs="SimHei"/>
                <w:spacing w:val="-21"/>
                <w:sz w:val="28"/>
                <w:szCs w:val="28"/>
              </w:rPr>
              <w:t xml:space="preserve"> </w:t>
            </w:r>
            <w:r>
              <w:rPr>
                <w:rFonts w:ascii="SimHei" w:eastAsia="SimHei" w:hAnsi="SimHei" w:cs="SimHei"/>
                <w:spacing w:val="-21"/>
                <w:sz w:val="28"/>
                <w:szCs w:val="28"/>
              </w:rPr>
              <w:t>-</w:t>
            </w:r>
            <w:r>
              <w:rPr>
                <w:rFonts w:ascii="SimHei" w:eastAsia="SimHei" w:hAnsi="SimHei" w:cs="SimHei"/>
                <w:spacing w:val="-21"/>
                <w:sz w:val="28"/>
                <w:szCs w:val="28"/>
              </w:rPr>
              <w:t xml:space="preserve"> </w:t>
            </w:r>
            <w:r>
              <w:rPr>
                <w:rFonts w:ascii="SimHei" w:eastAsia="SimHei" w:hAnsi="SimHei" w:cs="SimHei"/>
                <w:spacing w:val="-21"/>
                <w:sz w:val="28"/>
                <w:szCs w:val="28"/>
              </w:rPr>
              <w:t>22</w:t>
            </w:r>
            <w:r>
              <w:rPr>
                <w:rFonts w:ascii="SimHei" w:eastAsia="SimHei" w:hAnsi="SimHei" w:cs="SimHei"/>
                <w:spacing w:val="-21"/>
                <w:sz w:val="28"/>
                <w:szCs w:val="28"/>
              </w:rPr>
              <w:t xml:space="preserve"> </w:t>
            </w:r>
            <w:r>
              <w:rPr>
                <w:rFonts w:ascii="SimHei" w:eastAsia="SimHei" w:hAnsi="SimHei" w:cs="SimHei"/>
                <w:spacing w:val="-21"/>
                <w:sz w:val="28"/>
                <w:szCs w:val="28"/>
              </w:rPr>
              <w:t>实施</w:t>
            </w:r>
          </w:p>
        </w:tc>
      </w:tr>
    </w:tbl>
    <w:p>
      <w:pPr>
        <w:spacing w:line="339" w:lineRule="auto"/>
        <w:rPr>
          <w:rFonts w:ascii="Arial"/>
          <w:sz w:val="21"/>
        </w:rPr>
      </w:pPr>
    </w:p>
    <w:p>
      <w:pPr>
        <w:spacing w:line="339" w:lineRule="auto"/>
        <w:rPr>
          <w:rFonts w:ascii="Arial"/>
          <w:sz w:val="21"/>
        </w:rPr>
      </w:pPr>
    </w:p>
    <w:p>
      <w:pPr>
        <w:spacing w:before="91" w:line="192" w:lineRule="auto"/>
        <w:ind w:left="2761"/>
        <w:rPr>
          <w:rFonts w:ascii="SimHei" w:eastAsia="SimHei" w:hAnsi="SimHei" w:cs="SimHei"/>
          <w:sz w:val="28"/>
          <w:szCs w:val="28"/>
        </w:rPr>
      </w:pPr>
      <w:r>
        <w:rPr>
          <w:rFonts w:ascii="SimHei" w:eastAsia="SimHei" w:hAnsi="SimHei" w:cs="SimHei"/>
          <w:spacing w:val="8"/>
          <w:sz w:val="28"/>
          <w:szCs w:val="28"/>
        </w:rPr>
        <w:t>枣庄</w:t>
      </w:r>
      <w:r>
        <w:rPr>
          <w:rFonts w:ascii="SimHei" w:eastAsia="SimHei" w:hAnsi="SimHei" w:cs="SimHei"/>
          <w:spacing w:val="8"/>
          <w:sz w:val="28"/>
          <w:szCs w:val="28"/>
        </w:rPr>
        <w:t xml:space="preserve"> </w:t>
      </w:r>
      <w:r>
        <w:rPr>
          <w:rFonts w:ascii="SimHei" w:eastAsia="SimHei" w:hAnsi="SimHei" w:cs="SimHei"/>
          <w:spacing w:val="8"/>
          <w:sz w:val="28"/>
          <w:szCs w:val="28"/>
        </w:rPr>
        <w:t>市标准</w:t>
      </w:r>
      <w:r>
        <w:rPr>
          <w:rFonts w:ascii="SimHei" w:eastAsia="SimHei" w:hAnsi="SimHei" w:cs="SimHei"/>
          <w:spacing w:val="8"/>
          <w:sz w:val="28"/>
          <w:szCs w:val="28"/>
        </w:rPr>
        <w:t xml:space="preserve"> </w:t>
      </w:r>
      <w:r>
        <w:rPr>
          <w:rFonts w:ascii="SimHei" w:eastAsia="SimHei" w:hAnsi="SimHei" w:cs="SimHei"/>
          <w:spacing w:val="8"/>
          <w:sz w:val="28"/>
          <w:szCs w:val="28"/>
        </w:rPr>
        <w:t>化协会</w:t>
      </w:r>
      <w:r>
        <w:rPr>
          <w:rFonts w:ascii="SimHei" w:eastAsia="SimHei" w:hAnsi="SimHei" w:cs="SimHei"/>
          <w:spacing w:val="8"/>
          <w:sz w:val="28"/>
          <w:szCs w:val="28"/>
        </w:rPr>
        <w:t xml:space="preserve">    </w:t>
      </w:r>
      <w:r>
        <w:rPr>
          <w:rFonts w:ascii="SimHei" w:eastAsia="SimHei" w:hAnsi="SimHei" w:cs="SimHei"/>
          <w:spacing w:val="8"/>
          <w:position w:val="2"/>
          <w:sz w:val="28"/>
          <w:szCs w:val="28"/>
        </w:rPr>
        <w:t>发</w:t>
      </w:r>
      <w:r>
        <w:rPr>
          <w:rFonts w:ascii="SimHei" w:eastAsia="SimHei" w:hAnsi="SimHei" w:cs="SimHei"/>
          <w:spacing w:val="8"/>
          <w:position w:val="2"/>
          <w:sz w:val="28"/>
          <w:szCs w:val="28"/>
        </w:rPr>
        <w:t xml:space="preserve"> </w:t>
      </w:r>
      <w:r>
        <w:rPr>
          <w:rFonts w:ascii="SimHei" w:eastAsia="SimHei" w:hAnsi="SimHei" w:cs="SimHei"/>
          <w:spacing w:val="5"/>
          <w:position w:val="2"/>
          <w:sz w:val="28"/>
          <w:szCs w:val="28"/>
        </w:rPr>
        <w:t>布</w:t>
      </w:r>
    </w:p>
    <w:p>
      <w:pPr>
        <w:sectPr>
          <w:type w:val="nextPage"/>
          <w:pgSz w:w="11906" w:h="16839"/>
          <w:pgMar w:top="621" w:right="772" w:bottom="0" w:left="1416" w:header="0" w:footer="0" w:gutter="0"/>
          <w:pgNumType w:start="4"/>
          <w:cols w:num="1" w:space="708" w:equalWidth="0">
            <w:col w:w="9718" w:space="0"/>
          </w:cols>
          <w:titlePg w:val="0"/>
        </w:sectPr>
      </w:pPr>
    </w:p>
    <w:p>
      <w:pPr>
        <w:spacing w:before="41" w:line="241" w:lineRule="auto"/>
        <w:jc w:val="right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z w:val="20"/>
          <w:szCs w:val="20"/>
        </w:rPr>
        <w:t>T</w:t>
      </w:r>
      <w:r>
        <w:rPr>
          <w:rFonts w:ascii="SimHei" w:eastAsia="SimHei" w:hAnsi="SimHei" w:cs="SimHei"/>
          <w:spacing w:val="12"/>
          <w:sz w:val="20"/>
          <w:szCs w:val="20"/>
        </w:rPr>
        <w:t>/</w:t>
      </w:r>
      <w:r>
        <w:rPr>
          <w:rFonts w:ascii="SimHei" w:eastAsia="SimHei" w:hAnsi="SimHei" w:cs="SimHei"/>
          <w:sz w:val="20"/>
          <w:szCs w:val="20"/>
        </w:rPr>
        <w:t>ZZAS</w:t>
      </w:r>
      <w:r>
        <w:rPr>
          <w:rFonts w:ascii="SimHei" w:eastAsia="SimHei" w:hAnsi="SimHei" w:cs="SimHei"/>
          <w:spacing w:val="8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6"/>
          <w:sz w:val="20"/>
          <w:szCs w:val="20"/>
        </w:rPr>
        <w:t>013</w:t>
      </w:r>
      <w:r>
        <w:rPr>
          <w:rFonts w:ascii="SimHei" w:eastAsia="SimHei" w:hAnsi="SimHei" w:cs="SimHei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>—</w:t>
      </w:r>
      <w:r>
        <w:rPr>
          <w:rFonts w:ascii="SimHei" w:eastAsia="SimHei" w:hAnsi="SimHei" w:cs="SimHei"/>
          <w:spacing w:val="6"/>
          <w:sz w:val="20"/>
          <w:szCs w:val="20"/>
        </w:rPr>
        <w:t>2021</w:t>
      </w:r>
    </w:p>
    <w:p>
      <w:pPr>
        <w:spacing w:line="295" w:lineRule="auto"/>
        <w:rPr>
          <w:rFonts w:ascii="Arial"/>
          <w:sz w:val="21"/>
        </w:rPr>
      </w:pPr>
    </w:p>
    <w:p>
      <w:pPr>
        <w:spacing w:line="296" w:lineRule="auto"/>
        <w:rPr>
          <w:rFonts w:ascii="Arial"/>
          <w:sz w:val="21"/>
        </w:rPr>
      </w:pPr>
    </w:p>
    <w:p>
      <w:pPr>
        <w:spacing w:line="296" w:lineRule="auto"/>
        <w:rPr>
          <w:rFonts w:ascii="Arial"/>
          <w:sz w:val="21"/>
        </w:rPr>
      </w:pPr>
    </w:p>
    <w:p>
      <w:pPr>
        <w:spacing w:before="101" w:line="224" w:lineRule="auto"/>
        <w:ind w:left="4047"/>
        <w:rPr>
          <w:rFonts w:ascii="SimHei" w:eastAsia="SimHei" w:hAnsi="SimHei" w:cs="SimHei"/>
          <w:sz w:val="31"/>
          <w:szCs w:val="31"/>
        </w:rPr>
      </w:pPr>
      <w:r>
        <w:rPr>
          <w:rFonts w:ascii="SimHei" w:eastAsia="SimHei" w:hAnsi="SimHei" w:cs="SimHei"/>
          <w:spacing w:val="7"/>
          <w:sz w:val="31"/>
          <w:szCs w:val="31"/>
        </w:rPr>
        <w:t>前</w:t>
      </w:r>
      <w:r>
        <w:rPr>
          <w:rFonts w:ascii="SimHei" w:eastAsia="SimHei" w:hAnsi="SimHei" w:cs="SimHei"/>
          <w:spacing w:val="5"/>
          <w:sz w:val="31"/>
          <w:szCs w:val="31"/>
        </w:rPr>
        <w:t xml:space="preserve">    </w:t>
      </w:r>
      <w:r>
        <w:rPr>
          <w:rFonts w:ascii="SimHei" w:eastAsia="SimHei" w:hAnsi="SimHei" w:cs="SimHei"/>
          <w:spacing w:val="5"/>
          <w:sz w:val="31"/>
          <w:szCs w:val="31"/>
        </w:rPr>
        <w:t>言</w:t>
      </w:r>
    </w:p>
    <w:p>
      <w:pPr>
        <w:spacing w:line="318" w:lineRule="auto"/>
        <w:rPr>
          <w:rFonts w:ascii="Arial"/>
          <w:sz w:val="21"/>
        </w:rPr>
      </w:pPr>
    </w:p>
    <w:p>
      <w:pPr>
        <w:spacing w:line="319" w:lineRule="auto"/>
        <w:rPr>
          <w:rFonts w:ascii="Arial"/>
          <w:sz w:val="21"/>
        </w:rPr>
      </w:pPr>
    </w:p>
    <w:p>
      <w:pPr>
        <w:spacing w:before="65" w:line="288" w:lineRule="auto"/>
        <w:ind w:right="1" w:firstLine="41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9"/>
          <w:sz w:val="20"/>
          <w:szCs w:val="20"/>
        </w:rPr>
        <w:t>本文件按照</w:t>
      </w:r>
      <w:r>
        <w:rPr>
          <w:rFonts w:ascii="SimSun" w:eastAsia="SimSun" w:hAnsi="SimSun" w:cs="SimSun"/>
          <w:sz w:val="20"/>
          <w:szCs w:val="20"/>
        </w:rPr>
        <w:t>GB</w:t>
      </w:r>
      <w:r>
        <w:rPr>
          <w:rFonts w:ascii="SimSun" w:eastAsia="SimSun" w:hAnsi="SimSun" w:cs="SimSun"/>
          <w:spacing w:val="9"/>
          <w:sz w:val="20"/>
          <w:szCs w:val="20"/>
        </w:rPr>
        <w:t>/</w:t>
      </w:r>
      <w:r>
        <w:rPr>
          <w:rFonts w:ascii="SimSun" w:eastAsia="SimSun" w:hAnsi="SimSun" w:cs="SimSun"/>
          <w:sz w:val="20"/>
          <w:szCs w:val="20"/>
        </w:rPr>
        <w:t>T</w:t>
      </w:r>
      <w:r>
        <w:rPr>
          <w:rFonts w:ascii="SimSun" w:eastAsia="SimSun" w:hAnsi="SimSun" w:cs="SimSun"/>
          <w:spacing w:val="9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9"/>
          <w:sz w:val="20"/>
          <w:szCs w:val="20"/>
        </w:rPr>
        <w:t>1.1-2020《标准化工作导则</w:t>
      </w:r>
      <w:r>
        <w:rPr>
          <w:rFonts w:ascii="SimSun" w:eastAsia="SimSun" w:hAnsi="SimSun" w:cs="SimSun"/>
          <w:spacing w:val="9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9"/>
          <w:sz w:val="20"/>
          <w:szCs w:val="20"/>
        </w:rPr>
        <w:t>第1部分：标准化文件的结构和起草规则》的规定起</w:t>
      </w:r>
      <w:r>
        <w:rPr>
          <w:rFonts w:ascii="SimSun" w:eastAsia="SimSun" w:hAnsi="SimSun" w:cs="SimSun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1"/>
          <w:sz w:val="20"/>
          <w:szCs w:val="20"/>
        </w:rPr>
        <w:t>草</w:t>
      </w:r>
      <w:r>
        <w:rPr>
          <w:rFonts w:ascii="SimSun" w:eastAsia="SimSun" w:hAnsi="SimSun" w:cs="SimSun"/>
          <w:sz w:val="20"/>
          <w:szCs w:val="20"/>
        </w:rPr>
        <w:t>。</w:t>
      </w:r>
    </w:p>
    <w:p>
      <w:pPr>
        <w:spacing w:line="226" w:lineRule="auto"/>
        <w:ind w:left="416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8"/>
          <w:sz w:val="20"/>
          <w:szCs w:val="20"/>
        </w:rPr>
        <w:t>请注</w:t>
      </w:r>
      <w:r>
        <w:rPr>
          <w:rFonts w:ascii="SimSun" w:eastAsia="SimSun" w:hAnsi="SimSun" w:cs="SimSun"/>
          <w:spacing w:val="9"/>
          <w:sz w:val="20"/>
          <w:szCs w:val="20"/>
        </w:rPr>
        <w:t>意本文件的某些内容可能涉及专利。本文件的发布机构不承担识别专利的责任。</w:t>
      </w:r>
    </w:p>
    <w:p>
      <w:pPr>
        <w:spacing w:before="67" w:line="288" w:lineRule="auto"/>
        <w:ind w:left="16" w:right="1" w:firstLine="402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4"/>
          <w:sz w:val="20"/>
          <w:szCs w:val="20"/>
        </w:rPr>
        <w:t>本文件</w:t>
      </w:r>
      <w:r>
        <w:rPr>
          <w:rFonts w:ascii="SimSun" w:eastAsia="SimSun" w:hAnsi="SimSun" w:cs="SimSun"/>
          <w:spacing w:val="8"/>
          <w:sz w:val="20"/>
          <w:szCs w:val="20"/>
        </w:rPr>
        <w:t>起</w:t>
      </w:r>
      <w:r>
        <w:rPr>
          <w:rFonts w:ascii="SimSun" w:eastAsia="SimSun" w:hAnsi="SimSun" w:cs="SimSun"/>
          <w:spacing w:val="7"/>
          <w:sz w:val="20"/>
          <w:szCs w:val="20"/>
        </w:rPr>
        <w:t>草单位：山东及时雨建材科技有限公司、枣庄市卓雅门窗有限公司、枣庄华朋机电设备有</w:t>
      </w:r>
      <w:r>
        <w:rPr>
          <w:rFonts w:ascii="SimSun" w:eastAsia="SimSun" w:hAnsi="SimSun" w:cs="SimSun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"/>
          <w:sz w:val="20"/>
          <w:szCs w:val="20"/>
        </w:rPr>
        <w:t>限公</w:t>
      </w:r>
      <w:r>
        <w:rPr>
          <w:rFonts w:ascii="SimSun" w:eastAsia="SimSun" w:hAnsi="SimSun" w:cs="SimSun"/>
          <w:sz w:val="20"/>
          <w:szCs w:val="20"/>
        </w:rPr>
        <w:t>司。</w:t>
      </w:r>
    </w:p>
    <w:p>
      <w:pPr>
        <w:spacing w:line="311" w:lineRule="exact"/>
        <w:ind w:left="41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9"/>
          <w:position w:val="7"/>
          <w:sz w:val="20"/>
          <w:szCs w:val="20"/>
        </w:rPr>
        <w:t>本文件主要起草人：种林林、侯广龙、王彬</w:t>
      </w:r>
      <w:r>
        <w:rPr>
          <w:rFonts w:ascii="SimSun" w:eastAsia="SimSun" w:hAnsi="SimSun" w:cs="SimSun"/>
          <w:spacing w:val="8"/>
          <w:position w:val="7"/>
          <w:sz w:val="20"/>
          <w:szCs w:val="20"/>
        </w:rPr>
        <w:t>。</w:t>
      </w:r>
    </w:p>
    <w:p>
      <w:pPr>
        <w:spacing w:line="226" w:lineRule="auto"/>
        <w:ind w:left="41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2"/>
          <w:sz w:val="20"/>
          <w:szCs w:val="20"/>
        </w:rPr>
        <w:t>本</w:t>
      </w:r>
      <w:r>
        <w:rPr>
          <w:rFonts w:ascii="SimSun" w:eastAsia="SimSun" w:hAnsi="SimSun" w:cs="SimSun"/>
          <w:spacing w:val="7"/>
          <w:sz w:val="20"/>
          <w:szCs w:val="20"/>
        </w:rPr>
        <w:t>文件为首次发布。</w:t>
      </w:r>
    </w:p>
    <w:p>
      <w:pPr>
        <w:sectPr>
          <w:footerReference w:type="default" r:id="rId4"/>
          <w:pgSz w:w="11906" w:h="16839"/>
          <w:pgMar w:top="1407" w:right="1133" w:bottom="1311" w:left="1428" w:header="0" w:footer="1134" w:gutter="0"/>
          <w:pgNumType w:start="5"/>
          <w:cols w:space="708"/>
        </w:sectPr>
      </w:pPr>
    </w:p>
    <w:p>
      <w:pPr>
        <w:spacing w:before="41" w:line="241" w:lineRule="auto"/>
        <w:ind w:right="20"/>
        <w:jc w:val="right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z w:val="20"/>
          <w:szCs w:val="20"/>
        </w:rPr>
        <w:t>T</w:t>
      </w:r>
      <w:r>
        <w:rPr>
          <w:rFonts w:ascii="SimHei" w:eastAsia="SimHei" w:hAnsi="SimHei" w:cs="SimHei"/>
          <w:spacing w:val="12"/>
          <w:sz w:val="20"/>
          <w:szCs w:val="20"/>
        </w:rPr>
        <w:t>/</w:t>
      </w:r>
      <w:r>
        <w:rPr>
          <w:rFonts w:ascii="SimHei" w:eastAsia="SimHei" w:hAnsi="SimHei" w:cs="SimHei"/>
          <w:sz w:val="20"/>
          <w:szCs w:val="20"/>
        </w:rPr>
        <w:t>ZZAS</w:t>
      </w:r>
      <w:r>
        <w:rPr>
          <w:rFonts w:ascii="SimHei" w:eastAsia="SimHei" w:hAnsi="SimHei" w:cs="SimHei"/>
          <w:spacing w:val="8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6"/>
          <w:sz w:val="20"/>
          <w:szCs w:val="20"/>
        </w:rPr>
        <w:t>013</w:t>
      </w:r>
      <w:r>
        <w:rPr>
          <w:rFonts w:ascii="SimHei" w:eastAsia="SimHei" w:hAnsi="SimHei" w:cs="SimHei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>—</w:t>
      </w:r>
      <w:r>
        <w:rPr>
          <w:rFonts w:ascii="SimHei" w:eastAsia="SimHei" w:hAnsi="SimHei" w:cs="SimHei"/>
          <w:spacing w:val="6"/>
          <w:sz w:val="20"/>
          <w:szCs w:val="20"/>
        </w:rPr>
        <w:t>2021</w:t>
      </w:r>
    </w:p>
    <w:p>
      <w:pPr>
        <w:spacing w:line="365" w:lineRule="auto"/>
        <w:rPr>
          <w:rFonts w:ascii="Arial"/>
          <w:sz w:val="21"/>
        </w:rPr>
      </w:pPr>
    </w:p>
    <w:p>
      <w:pPr>
        <w:spacing w:before="101" w:line="223" w:lineRule="auto"/>
        <w:ind w:left="3190"/>
        <w:rPr>
          <w:rFonts w:ascii="SimHei" w:eastAsia="SimHei" w:hAnsi="SimHei" w:cs="SimHei"/>
          <w:sz w:val="31"/>
          <w:szCs w:val="31"/>
        </w:rPr>
      </w:pPr>
      <w:r>
        <w:rPr>
          <w:rFonts w:ascii="SimHei" w:eastAsia="SimHei" w:hAnsi="SimHei" w:cs="SimHei"/>
          <w:spacing w:val="8"/>
          <w:sz w:val="31"/>
          <w:szCs w:val="31"/>
        </w:rPr>
        <w:t>全铝家具</w:t>
      </w:r>
      <w:r>
        <w:rPr>
          <w:rFonts w:ascii="SimHei" w:eastAsia="SimHei" w:hAnsi="SimHei" w:cs="SimHei"/>
          <w:spacing w:val="8"/>
          <w:sz w:val="31"/>
          <w:szCs w:val="31"/>
        </w:rPr>
        <w:t xml:space="preserve"> </w:t>
      </w:r>
      <w:r>
        <w:rPr>
          <w:rFonts w:ascii="SimHei" w:eastAsia="SimHei" w:hAnsi="SimHei" w:cs="SimHei"/>
          <w:spacing w:val="8"/>
          <w:sz w:val="31"/>
          <w:szCs w:val="31"/>
        </w:rPr>
        <w:t>厨</w:t>
      </w:r>
      <w:r>
        <w:rPr>
          <w:rFonts w:ascii="SimHei" w:eastAsia="SimHei" w:hAnsi="SimHei" w:cs="SimHei"/>
          <w:spacing w:val="7"/>
          <w:sz w:val="31"/>
          <w:szCs w:val="31"/>
        </w:rPr>
        <w:t>柜</w:t>
      </w:r>
    </w:p>
    <w:p>
      <w:pPr>
        <w:spacing w:line="328" w:lineRule="auto"/>
        <w:rPr>
          <w:rFonts w:ascii="Arial"/>
          <w:sz w:val="21"/>
        </w:rPr>
      </w:pPr>
    </w:p>
    <w:p>
      <w:pPr>
        <w:spacing w:before="65" w:line="228" w:lineRule="auto"/>
        <w:ind w:left="13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6"/>
          <w:sz w:val="20"/>
          <w:szCs w:val="20"/>
        </w:rPr>
        <w:t>1</w:t>
      </w:r>
      <w:r>
        <w:rPr>
          <w:rFonts w:ascii="SimHei" w:eastAsia="SimHei" w:hAnsi="SimHei" w:cs="SimHei"/>
          <w:spacing w:val="3"/>
          <w:sz w:val="20"/>
          <w:szCs w:val="20"/>
        </w:rPr>
        <w:t xml:space="preserve">  </w:t>
      </w:r>
      <w:r>
        <w:rPr>
          <w:rFonts w:ascii="SimHei" w:eastAsia="SimHei" w:hAnsi="SimHei" w:cs="SimHei"/>
          <w:spacing w:val="3"/>
          <w:sz w:val="20"/>
          <w:szCs w:val="20"/>
        </w:rPr>
        <w:t>范围</w:t>
      </w:r>
    </w:p>
    <w:p>
      <w:pPr>
        <w:spacing w:line="310" w:lineRule="auto"/>
        <w:rPr>
          <w:rFonts w:ascii="Arial"/>
          <w:sz w:val="21"/>
        </w:rPr>
      </w:pPr>
    </w:p>
    <w:p>
      <w:pPr>
        <w:spacing w:before="65" w:line="288" w:lineRule="auto"/>
        <w:ind w:left="1" w:right="32" w:firstLine="424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6"/>
          <w:sz w:val="20"/>
          <w:szCs w:val="20"/>
        </w:rPr>
        <w:t>本</w:t>
      </w:r>
      <w:r>
        <w:rPr>
          <w:rFonts w:ascii="SimSun" w:eastAsia="SimSun" w:hAnsi="SimSun" w:cs="SimSun"/>
          <w:spacing w:val="12"/>
          <w:sz w:val="20"/>
          <w:szCs w:val="20"/>
        </w:rPr>
        <w:t>文件规定了全铝家具厨柜的术语及定义、产品结构和分类、技术要求、试验方法、检验规则、</w:t>
      </w:r>
      <w:r>
        <w:rPr>
          <w:rFonts w:ascii="SimSun" w:eastAsia="SimSun" w:hAnsi="SimSun" w:cs="SimSun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6"/>
          <w:sz w:val="20"/>
          <w:szCs w:val="20"/>
        </w:rPr>
        <w:t>标</w:t>
      </w:r>
      <w:r>
        <w:rPr>
          <w:rFonts w:ascii="SimSun" w:eastAsia="SimSun" w:hAnsi="SimSun" w:cs="SimSun"/>
          <w:spacing w:val="10"/>
          <w:sz w:val="20"/>
          <w:szCs w:val="20"/>
        </w:rPr>
        <w:t>志、包装、运输和贮存。</w:t>
      </w:r>
    </w:p>
    <w:p>
      <w:pPr>
        <w:spacing w:line="226" w:lineRule="auto"/>
        <w:ind w:left="426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2"/>
          <w:sz w:val="20"/>
          <w:szCs w:val="20"/>
        </w:rPr>
        <w:t>本文件适用于除装饰件、配件外，其余全部采用铝合金材料制成的全铝家具厨柜</w:t>
      </w:r>
      <w:r>
        <w:rPr>
          <w:rFonts w:ascii="SimSun" w:eastAsia="SimSun" w:hAnsi="SimSun" w:cs="SimSun"/>
          <w:spacing w:val="8"/>
          <w:sz w:val="20"/>
          <w:szCs w:val="20"/>
        </w:rPr>
        <w:t>。</w:t>
      </w:r>
    </w:p>
    <w:p>
      <w:pPr>
        <w:spacing w:line="312" w:lineRule="auto"/>
        <w:rPr>
          <w:rFonts w:ascii="Arial"/>
          <w:sz w:val="21"/>
        </w:rPr>
      </w:pPr>
    </w:p>
    <w:p>
      <w:pPr>
        <w:spacing w:before="65" w:line="226" w:lineRule="auto"/>
        <w:ind w:left="2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9"/>
          <w:sz w:val="20"/>
          <w:szCs w:val="20"/>
        </w:rPr>
        <w:t>2</w:t>
      </w:r>
      <w:r>
        <w:rPr>
          <w:rFonts w:ascii="SimHei" w:eastAsia="SimHei" w:hAnsi="SimHei" w:cs="SimHei"/>
          <w:spacing w:val="9"/>
          <w:sz w:val="20"/>
          <w:szCs w:val="20"/>
        </w:rPr>
        <w:t xml:space="preserve">  </w:t>
      </w:r>
      <w:r>
        <w:rPr>
          <w:rFonts w:ascii="SimHei" w:eastAsia="SimHei" w:hAnsi="SimHei" w:cs="SimHei"/>
          <w:spacing w:val="9"/>
          <w:sz w:val="20"/>
          <w:szCs w:val="20"/>
        </w:rPr>
        <w:t>规范性引用文件</w:t>
      </w:r>
    </w:p>
    <w:p>
      <w:pPr>
        <w:spacing w:line="312" w:lineRule="auto"/>
        <w:rPr>
          <w:rFonts w:ascii="Arial"/>
          <w:sz w:val="21"/>
        </w:rPr>
      </w:pPr>
    </w:p>
    <w:p>
      <w:pPr>
        <w:spacing w:before="65" w:line="288" w:lineRule="auto"/>
        <w:ind w:firstLine="428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3"/>
          <w:sz w:val="20"/>
          <w:szCs w:val="20"/>
        </w:rPr>
        <w:t>下列文件对于本文件的应用是必不可少的。凡是注日期的引用文件，仅注日期的版本适用于本</w:t>
      </w:r>
      <w:r>
        <w:rPr>
          <w:rFonts w:ascii="SimSun" w:eastAsia="SimSun" w:hAnsi="SimSun" w:cs="SimSun"/>
          <w:spacing w:val="5"/>
          <w:sz w:val="20"/>
          <w:szCs w:val="20"/>
        </w:rPr>
        <w:t>文</w:t>
      </w:r>
      <w:r>
        <w:rPr>
          <w:rFonts w:ascii="SimSun" w:eastAsia="SimSun" w:hAnsi="SimSun" w:cs="SimSun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22"/>
          <w:sz w:val="20"/>
          <w:szCs w:val="20"/>
        </w:rPr>
        <w:t>件</w:t>
      </w:r>
      <w:r>
        <w:rPr>
          <w:rFonts w:ascii="SimSun" w:eastAsia="SimSun" w:hAnsi="SimSun" w:cs="SimSun"/>
          <w:spacing w:val="12"/>
          <w:sz w:val="20"/>
          <w:szCs w:val="20"/>
        </w:rPr>
        <w:t>。</w:t>
      </w:r>
      <w:r>
        <w:rPr>
          <w:rFonts w:ascii="SimSun" w:eastAsia="SimSun" w:hAnsi="SimSun" w:cs="SimSun"/>
          <w:spacing w:val="11"/>
          <w:sz w:val="20"/>
          <w:szCs w:val="20"/>
        </w:rPr>
        <w:t>凡是不注日期的引用文件，其最新版本</w:t>
      </w:r>
      <w:r>
        <w:rPr>
          <w:rFonts w:ascii="SimSun" w:eastAsia="SimSun" w:hAnsi="SimSun" w:cs="SimSun"/>
          <w:spacing w:val="1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1"/>
          <w:sz w:val="20"/>
          <w:szCs w:val="20"/>
        </w:rPr>
        <w:t>(包括所有的修改单)</w:t>
      </w:r>
      <w:r>
        <w:rPr>
          <w:rFonts w:ascii="SimSun" w:eastAsia="SimSun" w:hAnsi="SimSun" w:cs="SimSun"/>
          <w:spacing w:val="1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1"/>
          <w:sz w:val="20"/>
          <w:szCs w:val="20"/>
        </w:rPr>
        <w:t>适用于本文件。</w:t>
      </w:r>
    </w:p>
    <w:p>
      <w:pPr>
        <w:spacing w:line="239" w:lineRule="auto"/>
        <w:ind w:left="423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z w:val="20"/>
          <w:szCs w:val="20"/>
        </w:rPr>
        <w:t>GB</w:t>
      </w:r>
      <w:r>
        <w:rPr>
          <w:rFonts w:ascii="SimSun" w:eastAsia="SimSun" w:hAnsi="SimSun" w:cs="SimSun"/>
          <w:spacing w:val="18"/>
          <w:sz w:val="20"/>
          <w:szCs w:val="20"/>
        </w:rPr>
        <w:t>/</w:t>
      </w:r>
      <w:r>
        <w:rPr>
          <w:rFonts w:ascii="SimSun" w:eastAsia="SimSun" w:hAnsi="SimSun" w:cs="SimSun"/>
          <w:sz w:val="20"/>
          <w:szCs w:val="20"/>
        </w:rPr>
        <w:t>T</w:t>
      </w:r>
      <w:r>
        <w:rPr>
          <w:rFonts w:ascii="SimSun" w:eastAsia="SimSun" w:hAnsi="SimSun" w:cs="SimSun"/>
          <w:spacing w:val="1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8"/>
          <w:sz w:val="20"/>
          <w:szCs w:val="20"/>
        </w:rPr>
        <w:t>1</w:t>
      </w:r>
      <w:r>
        <w:rPr>
          <w:rFonts w:ascii="SimSun" w:eastAsia="SimSun" w:hAnsi="SimSun" w:cs="SimSun"/>
          <w:spacing w:val="11"/>
          <w:sz w:val="20"/>
          <w:szCs w:val="20"/>
        </w:rPr>
        <w:t>0</w:t>
      </w:r>
      <w:r>
        <w:rPr>
          <w:rFonts w:ascii="SimSun" w:eastAsia="SimSun" w:hAnsi="SimSun" w:cs="SimSun"/>
          <w:spacing w:val="9"/>
          <w:sz w:val="20"/>
          <w:szCs w:val="20"/>
        </w:rPr>
        <w:t>43.1</w:t>
      </w:r>
      <w:r>
        <w:rPr>
          <w:rFonts w:ascii="SimSun" w:eastAsia="SimSun" w:hAnsi="SimSun" w:cs="SimSun"/>
          <w:spacing w:val="9"/>
          <w:sz w:val="20"/>
          <w:szCs w:val="20"/>
        </w:rPr>
        <w:t xml:space="preserve">  </w:t>
      </w:r>
      <w:r>
        <w:rPr>
          <w:rFonts w:ascii="SimSun" w:eastAsia="SimSun" w:hAnsi="SimSun" w:cs="SimSun"/>
          <w:spacing w:val="9"/>
          <w:sz w:val="20"/>
          <w:szCs w:val="20"/>
        </w:rPr>
        <w:t>塑料</w:t>
      </w:r>
      <w:r>
        <w:rPr>
          <w:rFonts w:ascii="SimSun" w:eastAsia="SimSun" w:hAnsi="SimSun" w:cs="SimSun"/>
          <w:spacing w:val="9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9"/>
          <w:sz w:val="20"/>
          <w:szCs w:val="20"/>
        </w:rPr>
        <w:t>简支梁冲击性能的测定</w:t>
      </w:r>
      <w:r>
        <w:rPr>
          <w:rFonts w:ascii="SimSun" w:eastAsia="SimSun" w:hAnsi="SimSun" w:cs="SimSun"/>
          <w:spacing w:val="9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9"/>
          <w:sz w:val="20"/>
          <w:szCs w:val="20"/>
        </w:rPr>
        <w:t>第1部分：非仪器化冲击试验</w:t>
      </w:r>
    </w:p>
    <w:p>
      <w:pPr>
        <w:spacing w:line="312" w:lineRule="exact"/>
        <w:ind w:left="423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position w:val="2"/>
          <w:sz w:val="20"/>
          <w:szCs w:val="20"/>
        </w:rPr>
        <w:t>GB</w:t>
      </w:r>
      <w:r>
        <w:rPr>
          <w:rFonts w:ascii="SimSun" w:eastAsia="SimSun" w:hAnsi="SimSun" w:cs="SimSun"/>
          <w:spacing w:val="15"/>
          <w:position w:val="2"/>
          <w:sz w:val="20"/>
          <w:szCs w:val="20"/>
        </w:rPr>
        <w:t>/</w:t>
      </w:r>
      <w:r>
        <w:rPr>
          <w:rFonts w:ascii="SimSun" w:eastAsia="SimSun" w:hAnsi="SimSun" w:cs="SimSun"/>
          <w:position w:val="2"/>
          <w:sz w:val="20"/>
          <w:szCs w:val="20"/>
        </w:rPr>
        <w:t>T</w:t>
      </w:r>
      <w:r>
        <w:rPr>
          <w:rFonts w:ascii="SimSun" w:eastAsia="SimSun" w:hAnsi="SimSun" w:cs="SimSun"/>
          <w:spacing w:val="9"/>
          <w:position w:val="2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9"/>
          <w:position w:val="2"/>
          <w:sz w:val="20"/>
          <w:szCs w:val="20"/>
        </w:rPr>
        <w:t>1771</w:t>
      </w:r>
      <w:r>
        <w:rPr>
          <w:rFonts w:ascii="SimSun" w:eastAsia="SimSun" w:hAnsi="SimSun" w:cs="SimSun"/>
          <w:spacing w:val="9"/>
          <w:position w:val="2"/>
          <w:sz w:val="20"/>
          <w:szCs w:val="20"/>
        </w:rPr>
        <w:t xml:space="preserve">  </w:t>
      </w:r>
      <w:hyperlink r:id="rId5" w:history="1">
        <w:r>
          <w:rPr>
            <w:rFonts w:ascii="SimSun" w:eastAsia="SimSun" w:hAnsi="SimSun" w:cs="SimSun"/>
            <w:spacing w:val="9"/>
            <w:position w:val="2"/>
            <w:sz w:val="20"/>
            <w:szCs w:val="20"/>
          </w:rPr>
          <w:t>色漆和清漆</w:t>
        </w:r>
        <w:r>
          <w:rPr>
            <w:rFonts w:ascii="SimSun" w:eastAsia="SimSun" w:hAnsi="SimSun" w:cs="SimSun"/>
            <w:spacing w:val="9"/>
            <w:position w:val="2"/>
            <w:sz w:val="20"/>
            <w:szCs w:val="20"/>
          </w:rPr>
          <w:t xml:space="preserve"> </w:t>
        </w:r>
        <w:r>
          <w:rPr>
            <w:rFonts w:ascii="SimSun" w:eastAsia="SimSun" w:hAnsi="SimSun" w:cs="SimSun"/>
            <w:spacing w:val="9"/>
            <w:position w:val="2"/>
            <w:sz w:val="20"/>
            <w:szCs w:val="20"/>
          </w:rPr>
          <w:t>耐中性盐雾性能的测定</w:t>
        </w:r>
      </w:hyperlink>
    </w:p>
    <w:p>
      <w:pPr>
        <w:spacing w:before="54" w:line="257" w:lineRule="auto"/>
        <w:ind w:left="423" w:right="683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z w:val="20"/>
          <w:szCs w:val="20"/>
        </w:rPr>
        <w:t>GB</w:t>
      </w:r>
      <w:r>
        <w:rPr>
          <w:rFonts w:ascii="SimSun" w:eastAsia="SimSun" w:hAnsi="SimSun" w:cs="SimSun"/>
          <w:spacing w:val="20"/>
          <w:sz w:val="20"/>
          <w:szCs w:val="20"/>
        </w:rPr>
        <w:t>/</w:t>
      </w:r>
      <w:r>
        <w:rPr>
          <w:rFonts w:ascii="SimSun" w:eastAsia="SimSun" w:hAnsi="SimSun" w:cs="SimSun"/>
          <w:sz w:val="20"/>
          <w:szCs w:val="20"/>
        </w:rPr>
        <w:t>T</w:t>
      </w:r>
      <w:r>
        <w:rPr>
          <w:rFonts w:ascii="SimSun" w:eastAsia="SimSun" w:hAnsi="SimSun" w:cs="SimSun"/>
          <w:spacing w:val="20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20"/>
          <w:sz w:val="20"/>
          <w:szCs w:val="20"/>
        </w:rPr>
        <w:t>2</w:t>
      </w:r>
      <w:r>
        <w:rPr>
          <w:rFonts w:ascii="SimSun" w:eastAsia="SimSun" w:hAnsi="SimSun" w:cs="SimSun"/>
          <w:spacing w:val="10"/>
          <w:sz w:val="20"/>
          <w:szCs w:val="20"/>
        </w:rPr>
        <w:t>828.1</w:t>
      </w:r>
      <w:r>
        <w:rPr>
          <w:rFonts w:ascii="SimSun" w:eastAsia="SimSun" w:hAnsi="SimSun" w:cs="SimSun"/>
          <w:spacing w:val="10"/>
          <w:sz w:val="20"/>
          <w:szCs w:val="20"/>
        </w:rPr>
        <w:t xml:space="preserve">  </w:t>
      </w:r>
      <w:r>
        <w:rPr>
          <w:rFonts w:ascii="SimSun" w:eastAsia="SimSun" w:hAnsi="SimSun" w:cs="SimSun"/>
          <w:spacing w:val="10"/>
          <w:sz w:val="20"/>
          <w:szCs w:val="20"/>
        </w:rPr>
        <w:t>计数抽样检验程序</w:t>
      </w:r>
      <w:r>
        <w:rPr>
          <w:rFonts w:ascii="SimSun" w:eastAsia="SimSun" w:hAnsi="SimSun" w:cs="SimSun"/>
          <w:spacing w:val="10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0"/>
          <w:sz w:val="20"/>
          <w:szCs w:val="20"/>
        </w:rPr>
        <w:t>第1部分：按接收质量限(</w:t>
      </w:r>
      <w:r>
        <w:rPr>
          <w:rFonts w:ascii="SimSun" w:eastAsia="SimSun" w:hAnsi="SimSun" w:cs="SimSun"/>
          <w:sz w:val="20"/>
          <w:szCs w:val="20"/>
        </w:rPr>
        <w:t>AQL</w:t>
      </w:r>
      <w:r>
        <w:rPr>
          <w:rFonts w:ascii="SimSun" w:eastAsia="SimSun" w:hAnsi="SimSun" w:cs="SimSun"/>
          <w:spacing w:val="10"/>
          <w:sz w:val="20"/>
          <w:szCs w:val="20"/>
        </w:rPr>
        <w:t>)检索的逐批检验抽样计划</w:t>
      </w:r>
      <w:r>
        <w:rPr>
          <w:rFonts w:ascii="SimSun" w:eastAsia="SimSun" w:hAnsi="SimSun" w:cs="SimSun"/>
          <w:sz w:val="20"/>
          <w:szCs w:val="20"/>
        </w:rPr>
        <w:t xml:space="preserve"> </w:t>
      </w:r>
      <w:r>
        <w:rPr>
          <w:rFonts w:ascii="SimSun" w:eastAsia="SimSun" w:hAnsi="SimSun" w:cs="SimSun"/>
          <w:sz w:val="20"/>
          <w:szCs w:val="20"/>
        </w:rPr>
        <w:t>GB</w:t>
      </w:r>
      <w:r>
        <w:rPr>
          <w:rFonts w:ascii="SimSun" w:eastAsia="SimSun" w:hAnsi="SimSun" w:cs="SimSun"/>
          <w:spacing w:val="11"/>
          <w:sz w:val="20"/>
          <w:szCs w:val="20"/>
        </w:rPr>
        <w:t>/</w:t>
      </w:r>
      <w:r>
        <w:rPr>
          <w:rFonts w:ascii="SimSun" w:eastAsia="SimSun" w:hAnsi="SimSun" w:cs="SimSun"/>
          <w:sz w:val="20"/>
          <w:szCs w:val="20"/>
        </w:rPr>
        <w:t>T</w:t>
      </w:r>
      <w:r>
        <w:rPr>
          <w:rFonts w:ascii="SimSun" w:eastAsia="SimSun" w:hAnsi="SimSun" w:cs="SimSun"/>
          <w:spacing w:val="1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1"/>
          <w:sz w:val="20"/>
          <w:szCs w:val="20"/>
        </w:rPr>
        <w:t>4957</w:t>
      </w:r>
      <w:r>
        <w:rPr>
          <w:rFonts w:ascii="SimSun" w:eastAsia="SimSun" w:hAnsi="SimSun" w:cs="SimSun"/>
          <w:spacing w:val="11"/>
          <w:sz w:val="20"/>
          <w:szCs w:val="20"/>
        </w:rPr>
        <w:t xml:space="preserve">  </w:t>
      </w:r>
      <w:r>
        <w:rPr>
          <w:rFonts w:ascii="SimSun" w:eastAsia="SimSun" w:hAnsi="SimSun" w:cs="SimSun"/>
          <w:spacing w:val="11"/>
          <w:sz w:val="20"/>
          <w:szCs w:val="20"/>
        </w:rPr>
        <w:t>非磁性基体金属上非导电覆盖层</w:t>
      </w:r>
      <w:r>
        <w:rPr>
          <w:rFonts w:ascii="SimSun" w:eastAsia="SimSun" w:hAnsi="SimSun" w:cs="SimSun"/>
          <w:spacing w:val="1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1"/>
          <w:sz w:val="20"/>
          <w:szCs w:val="20"/>
        </w:rPr>
        <w:t>覆盖层厚度测量</w:t>
      </w:r>
      <w:r>
        <w:rPr>
          <w:rFonts w:ascii="SimSun" w:eastAsia="SimSun" w:hAnsi="SimSun" w:cs="SimSun"/>
          <w:spacing w:val="1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1"/>
          <w:sz w:val="20"/>
          <w:szCs w:val="20"/>
        </w:rPr>
        <w:t>涡流</w:t>
      </w:r>
      <w:r>
        <w:rPr>
          <w:rFonts w:ascii="SimSun" w:eastAsia="SimSun" w:hAnsi="SimSun" w:cs="SimSun"/>
          <w:spacing w:val="6"/>
          <w:sz w:val="20"/>
          <w:szCs w:val="20"/>
        </w:rPr>
        <w:t>法</w:t>
      </w:r>
    </w:p>
    <w:p>
      <w:pPr>
        <w:spacing w:before="14" w:line="312" w:lineRule="exact"/>
        <w:ind w:left="423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position w:val="2"/>
          <w:sz w:val="20"/>
          <w:szCs w:val="20"/>
        </w:rPr>
        <w:t>GB</w:t>
      </w:r>
      <w:r>
        <w:rPr>
          <w:rFonts w:ascii="SimSun" w:eastAsia="SimSun" w:hAnsi="SimSun" w:cs="SimSun"/>
          <w:spacing w:val="12"/>
          <w:position w:val="2"/>
          <w:sz w:val="20"/>
          <w:szCs w:val="20"/>
        </w:rPr>
        <w:t>/</w:t>
      </w:r>
      <w:r>
        <w:rPr>
          <w:rFonts w:ascii="SimSun" w:eastAsia="SimSun" w:hAnsi="SimSun" w:cs="SimSun"/>
          <w:position w:val="2"/>
          <w:sz w:val="20"/>
          <w:szCs w:val="20"/>
        </w:rPr>
        <w:t>T</w:t>
      </w:r>
      <w:r>
        <w:rPr>
          <w:rFonts w:ascii="SimSun" w:eastAsia="SimSun" w:hAnsi="SimSun" w:cs="SimSun"/>
          <w:spacing w:val="12"/>
          <w:position w:val="2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9"/>
          <w:position w:val="2"/>
          <w:sz w:val="20"/>
          <w:szCs w:val="20"/>
        </w:rPr>
        <w:t>5</w:t>
      </w:r>
      <w:r>
        <w:rPr>
          <w:rFonts w:ascii="SimSun" w:eastAsia="SimSun" w:hAnsi="SimSun" w:cs="SimSun"/>
          <w:spacing w:val="6"/>
          <w:position w:val="2"/>
          <w:sz w:val="20"/>
          <w:szCs w:val="20"/>
        </w:rPr>
        <w:t>237.3-2017</w:t>
      </w:r>
      <w:r>
        <w:rPr>
          <w:rFonts w:ascii="SimSun" w:eastAsia="SimSun" w:hAnsi="SimSun" w:cs="SimSun"/>
          <w:spacing w:val="6"/>
          <w:position w:val="2"/>
          <w:sz w:val="20"/>
          <w:szCs w:val="20"/>
        </w:rPr>
        <w:t xml:space="preserve">  </w:t>
      </w:r>
      <w:hyperlink r:id="rId6" w:history="1">
        <w:r>
          <w:rPr>
            <w:rFonts w:ascii="SimSun" w:eastAsia="SimSun" w:hAnsi="SimSun" w:cs="SimSun"/>
            <w:spacing w:val="6"/>
            <w:position w:val="2"/>
            <w:sz w:val="20"/>
            <w:szCs w:val="20"/>
          </w:rPr>
          <w:t>铝合金建筑型材</w:t>
        </w:r>
        <w:r>
          <w:rPr>
            <w:rFonts w:ascii="SimSun" w:eastAsia="SimSun" w:hAnsi="SimSun" w:cs="SimSun"/>
            <w:spacing w:val="6"/>
            <w:position w:val="2"/>
            <w:sz w:val="20"/>
            <w:szCs w:val="20"/>
          </w:rPr>
          <w:t xml:space="preserve"> </w:t>
        </w:r>
        <w:r>
          <w:rPr>
            <w:rFonts w:ascii="SimSun" w:eastAsia="SimSun" w:hAnsi="SimSun" w:cs="SimSun"/>
            <w:spacing w:val="6"/>
            <w:position w:val="2"/>
            <w:sz w:val="20"/>
            <w:szCs w:val="20"/>
          </w:rPr>
          <w:t>第3部分：</w:t>
        </w:r>
        <w:r>
          <w:rPr>
            <w:rFonts w:ascii="SimSun" w:eastAsia="SimSun" w:hAnsi="SimSun" w:cs="SimSun"/>
            <w:spacing w:val="6"/>
            <w:position w:val="2"/>
            <w:sz w:val="20"/>
            <w:szCs w:val="20"/>
          </w:rPr>
          <w:t xml:space="preserve"> </w:t>
        </w:r>
        <w:r>
          <w:rPr>
            <w:rFonts w:ascii="SimSun" w:eastAsia="SimSun" w:hAnsi="SimSun" w:cs="SimSun"/>
            <w:spacing w:val="6"/>
            <w:position w:val="2"/>
            <w:sz w:val="20"/>
            <w:szCs w:val="20"/>
          </w:rPr>
          <w:t>电泳涂漆型材</w:t>
        </w:r>
      </w:hyperlink>
    </w:p>
    <w:p>
      <w:pPr>
        <w:spacing w:before="52" w:line="227" w:lineRule="auto"/>
        <w:ind w:left="423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z w:val="20"/>
          <w:szCs w:val="20"/>
        </w:rPr>
        <w:t>GB</w:t>
      </w:r>
      <w:r>
        <w:rPr>
          <w:rFonts w:ascii="SimSun" w:eastAsia="SimSun" w:hAnsi="SimSun" w:cs="SimSun"/>
          <w:spacing w:val="10"/>
          <w:sz w:val="20"/>
          <w:szCs w:val="20"/>
        </w:rPr>
        <w:t>/</w:t>
      </w:r>
      <w:r>
        <w:rPr>
          <w:rFonts w:ascii="SimSun" w:eastAsia="SimSun" w:hAnsi="SimSun" w:cs="SimSun"/>
          <w:sz w:val="20"/>
          <w:szCs w:val="20"/>
        </w:rPr>
        <w:t>T</w:t>
      </w:r>
      <w:r>
        <w:rPr>
          <w:rFonts w:ascii="SimSun" w:eastAsia="SimSun" w:hAnsi="SimSun" w:cs="SimSun"/>
          <w:spacing w:val="10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0"/>
          <w:sz w:val="20"/>
          <w:szCs w:val="20"/>
        </w:rPr>
        <w:t>5296.6</w:t>
      </w:r>
      <w:r>
        <w:rPr>
          <w:rFonts w:ascii="SimSun" w:eastAsia="SimSun" w:hAnsi="SimSun" w:cs="SimSun"/>
          <w:spacing w:val="10"/>
          <w:sz w:val="20"/>
          <w:szCs w:val="20"/>
        </w:rPr>
        <w:t xml:space="preserve">  </w:t>
      </w:r>
      <w:r>
        <w:rPr>
          <w:rFonts w:ascii="SimSun" w:eastAsia="SimSun" w:hAnsi="SimSun" w:cs="SimSun"/>
          <w:spacing w:val="10"/>
          <w:sz w:val="20"/>
          <w:szCs w:val="20"/>
        </w:rPr>
        <w:t>消费品使用说明</w:t>
      </w:r>
      <w:r>
        <w:rPr>
          <w:rFonts w:ascii="SimSun" w:eastAsia="SimSun" w:hAnsi="SimSun" w:cs="SimSun"/>
          <w:spacing w:val="10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0"/>
          <w:sz w:val="20"/>
          <w:szCs w:val="20"/>
        </w:rPr>
        <w:t>第6部分：家</w:t>
      </w:r>
      <w:r>
        <w:rPr>
          <w:rFonts w:ascii="SimSun" w:eastAsia="SimSun" w:hAnsi="SimSun" w:cs="SimSun"/>
          <w:spacing w:val="5"/>
          <w:sz w:val="20"/>
          <w:szCs w:val="20"/>
        </w:rPr>
        <w:t>具</w:t>
      </w:r>
    </w:p>
    <w:p>
      <w:pPr>
        <w:spacing w:before="14" w:line="312" w:lineRule="exact"/>
        <w:ind w:left="423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position w:val="2"/>
          <w:sz w:val="20"/>
          <w:szCs w:val="20"/>
        </w:rPr>
        <w:t>GB</w:t>
      </w:r>
      <w:r>
        <w:rPr>
          <w:rFonts w:ascii="SimSun" w:eastAsia="SimSun" w:hAnsi="SimSun" w:cs="SimSun"/>
          <w:spacing w:val="20"/>
          <w:position w:val="2"/>
          <w:sz w:val="20"/>
          <w:szCs w:val="20"/>
        </w:rPr>
        <w:t>/</w:t>
      </w:r>
      <w:r>
        <w:rPr>
          <w:rFonts w:ascii="SimSun" w:eastAsia="SimSun" w:hAnsi="SimSun" w:cs="SimSun"/>
          <w:position w:val="2"/>
          <w:sz w:val="20"/>
          <w:szCs w:val="20"/>
        </w:rPr>
        <w:t>T</w:t>
      </w:r>
      <w:r>
        <w:rPr>
          <w:rFonts w:ascii="SimSun" w:eastAsia="SimSun" w:hAnsi="SimSun" w:cs="SimSun"/>
          <w:spacing w:val="14"/>
          <w:position w:val="2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0"/>
          <w:position w:val="2"/>
          <w:sz w:val="20"/>
          <w:szCs w:val="20"/>
        </w:rPr>
        <w:t>6462</w:t>
      </w:r>
      <w:r>
        <w:rPr>
          <w:rFonts w:ascii="SimSun" w:eastAsia="SimSun" w:hAnsi="SimSun" w:cs="SimSun"/>
          <w:spacing w:val="10"/>
          <w:position w:val="2"/>
          <w:sz w:val="20"/>
          <w:szCs w:val="20"/>
        </w:rPr>
        <w:t xml:space="preserve">  </w:t>
      </w:r>
      <w:hyperlink r:id="rId7" w:history="1">
        <w:r>
          <w:rPr>
            <w:rFonts w:ascii="SimSun" w:eastAsia="SimSun" w:hAnsi="SimSun" w:cs="SimSun"/>
            <w:spacing w:val="10"/>
            <w:position w:val="2"/>
            <w:sz w:val="20"/>
            <w:szCs w:val="20"/>
          </w:rPr>
          <w:t>金属和氧化物覆盖层</w:t>
        </w:r>
        <w:r>
          <w:rPr>
            <w:rFonts w:ascii="SimSun" w:eastAsia="SimSun" w:hAnsi="SimSun" w:cs="SimSun"/>
            <w:spacing w:val="10"/>
            <w:position w:val="2"/>
            <w:sz w:val="20"/>
            <w:szCs w:val="20"/>
          </w:rPr>
          <w:t xml:space="preserve"> </w:t>
        </w:r>
        <w:r>
          <w:rPr>
            <w:rFonts w:ascii="SimSun" w:eastAsia="SimSun" w:hAnsi="SimSun" w:cs="SimSun"/>
            <w:spacing w:val="10"/>
            <w:position w:val="2"/>
            <w:sz w:val="20"/>
            <w:szCs w:val="20"/>
          </w:rPr>
          <w:t>厚度测量</w:t>
        </w:r>
        <w:r>
          <w:rPr>
            <w:rFonts w:ascii="SimSun" w:eastAsia="SimSun" w:hAnsi="SimSun" w:cs="SimSun"/>
            <w:spacing w:val="10"/>
            <w:position w:val="2"/>
            <w:sz w:val="20"/>
            <w:szCs w:val="20"/>
          </w:rPr>
          <w:t xml:space="preserve"> </w:t>
        </w:r>
        <w:r>
          <w:rPr>
            <w:rFonts w:ascii="SimSun" w:eastAsia="SimSun" w:hAnsi="SimSun" w:cs="SimSun"/>
            <w:spacing w:val="10"/>
            <w:position w:val="2"/>
            <w:sz w:val="20"/>
            <w:szCs w:val="20"/>
          </w:rPr>
          <w:t>显微镜法</w:t>
        </w:r>
      </w:hyperlink>
    </w:p>
    <w:p>
      <w:pPr>
        <w:spacing w:line="312" w:lineRule="exact"/>
        <w:ind w:left="423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position w:val="2"/>
          <w:sz w:val="20"/>
          <w:szCs w:val="20"/>
        </w:rPr>
        <w:t>GB</w:t>
      </w:r>
      <w:r>
        <w:rPr>
          <w:rFonts w:ascii="SimSun" w:eastAsia="SimSun" w:hAnsi="SimSun" w:cs="SimSun"/>
          <w:spacing w:val="17"/>
          <w:position w:val="2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9"/>
          <w:position w:val="2"/>
          <w:sz w:val="20"/>
          <w:szCs w:val="20"/>
        </w:rPr>
        <w:t>6566-2010</w:t>
      </w:r>
      <w:r>
        <w:rPr>
          <w:rFonts w:ascii="SimSun" w:eastAsia="SimSun" w:hAnsi="SimSun" w:cs="SimSun"/>
          <w:spacing w:val="9"/>
          <w:position w:val="2"/>
          <w:sz w:val="20"/>
          <w:szCs w:val="20"/>
        </w:rPr>
        <w:t xml:space="preserve">  </w:t>
      </w:r>
      <w:hyperlink r:id="rId8" w:history="1">
        <w:r>
          <w:rPr>
            <w:rFonts w:ascii="SimSun" w:eastAsia="SimSun" w:hAnsi="SimSun" w:cs="SimSun"/>
            <w:spacing w:val="9"/>
            <w:position w:val="2"/>
            <w:sz w:val="20"/>
            <w:szCs w:val="20"/>
          </w:rPr>
          <w:t>建筑材料放射性核素限量</w:t>
        </w:r>
      </w:hyperlink>
    </w:p>
    <w:p>
      <w:pPr>
        <w:spacing w:line="312" w:lineRule="exact"/>
        <w:ind w:left="423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position w:val="2"/>
          <w:sz w:val="20"/>
          <w:szCs w:val="20"/>
        </w:rPr>
        <w:t>GB</w:t>
      </w:r>
      <w:r>
        <w:rPr>
          <w:rFonts w:ascii="SimSun" w:eastAsia="SimSun" w:hAnsi="SimSun" w:cs="SimSun"/>
          <w:spacing w:val="20"/>
          <w:position w:val="2"/>
          <w:sz w:val="20"/>
          <w:szCs w:val="20"/>
        </w:rPr>
        <w:t>/</w:t>
      </w:r>
      <w:r>
        <w:rPr>
          <w:rFonts w:ascii="SimSun" w:eastAsia="SimSun" w:hAnsi="SimSun" w:cs="SimSun"/>
          <w:position w:val="2"/>
          <w:sz w:val="20"/>
          <w:szCs w:val="20"/>
        </w:rPr>
        <w:t>T</w:t>
      </w:r>
      <w:r>
        <w:rPr>
          <w:rFonts w:ascii="SimSun" w:eastAsia="SimSun" w:hAnsi="SimSun" w:cs="SimSun"/>
          <w:spacing w:val="10"/>
          <w:position w:val="2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0"/>
          <w:position w:val="2"/>
          <w:sz w:val="20"/>
          <w:szCs w:val="20"/>
        </w:rPr>
        <w:t>6739</w:t>
      </w:r>
      <w:r>
        <w:rPr>
          <w:rFonts w:ascii="SimSun" w:eastAsia="SimSun" w:hAnsi="SimSun" w:cs="SimSun"/>
          <w:spacing w:val="10"/>
          <w:position w:val="2"/>
          <w:sz w:val="20"/>
          <w:szCs w:val="20"/>
        </w:rPr>
        <w:t xml:space="preserve">  </w:t>
      </w:r>
      <w:hyperlink r:id="rId9" w:history="1">
        <w:r>
          <w:rPr>
            <w:rFonts w:ascii="SimSun" w:eastAsia="SimSun" w:hAnsi="SimSun" w:cs="SimSun"/>
            <w:spacing w:val="10"/>
            <w:position w:val="2"/>
            <w:sz w:val="20"/>
            <w:szCs w:val="20"/>
          </w:rPr>
          <w:t>色漆和清漆</w:t>
        </w:r>
        <w:r>
          <w:rPr>
            <w:rFonts w:ascii="SimSun" w:eastAsia="SimSun" w:hAnsi="SimSun" w:cs="SimSun"/>
            <w:spacing w:val="10"/>
            <w:position w:val="2"/>
            <w:sz w:val="20"/>
            <w:szCs w:val="20"/>
          </w:rPr>
          <w:t xml:space="preserve"> </w:t>
        </w:r>
        <w:r>
          <w:rPr>
            <w:rFonts w:ascii="SimSun" w:eastAsia="SimSun" w:hAnsi="SimSun" w:cs="SimSun"/>
            <w:spacing w:val="10"/>
            <w:position w:val="2"/>
            <w:sz w:val="20"/>
            <w:szCs w:val="20"/>
          </w:rPr>
          <w:t>铅笔法测定漆膜硬度</w:t>
        </w:r>
      </w:hyperlink>
    </w:p>
    <w:p>
      <w:pPr>
        <w:spacing w:line="312" w:lineRule="exact"/>
        <w:ind w:left="423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position w:val="2"/>
          <w:sz w:val="20"/>
          <w:szCs w:val="20"/>
        </w:rPr>
        <w:t>GB</w:t>
      </w:r>
      <w:r>
        <w:rPr>
          <w:rFonts w:ascii="SimSun" w:eastAsia="SimSun" w:hAnsi="SimSun" w:cs="SimSun"/>
          <w:spacing w:val="18"/>
          <w:position w:val="2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1"/>
          <w:position w:val="2"/>
          <w:sz w:val="20"/>
          <w:szCs w:val="20"/>
        </w:rPr>
        <w:t>8</w:t>
      </w:r>
      <w:r>
        <w:rPr>
          <w:rFonts w:ascii="SimSun" w:eastAsia="SimSun" w:hAnsi="SimSun" w:cs="SimSun"/>
          <w:spacing w:val="9"/>
          <w:position w:val="2"/>
          <w:sz w:val="20"/>
          <w:szCs w:val="20"/>
        </w:rPr>
        <w:t>624-2012</w:t>
      </w:r>
      <w:r>
        <w:rPr>
          <w:rFonts w:ascii="SimSun" w:eastAsia="SimSun" w:hAnsi="SimSun" w:cs="SimSun"/>
          <w:spacing w:val="9"/>
          <w:position w:val="2"/>
          <w:sz w:val="20"/>
          <w:szCs w:val="20"/>
        </w:rPr>
        <w:t xml:space="preserve">   </w:t>
      </w:r>
      <w:hyperlink r:id="rId10" w:history="1">
        <w:r>
          <w:rPr>
            <w:rFonts w:ascii="SimSun" w:eastAsia="SimSun" w:hAnsi="SimSun" w:cs="SimSun"/>
            <w:spacing w:val="9"/>
            <w:position w:val="2"/>
            <w:sz w:val="20"/>
            <w:szCs w:val="20"/>
          </w:rPr>
          <w:t>建筑材料及制品燃烧性能分</w:t>
        </w:r>
      </w:hyperlink>
      <w:r>
        <w:rPr>
          <w:rFonts w:ascii="SimSun" w:eastAsia="SimSun" w:hAnsi="SimSun" w:cs="SimSun"/>
          <w:spacing w:val="9"/>
          <w:position w:val="2"/>
          <w:sz w:val="20"/>
          <w:szCs w:val="20"/>
        </w:rPr>
        <w:t>级</w:t>
      </w:r>
    </w:p>
    <w:p>
      <w:pPr>
        <w:spacing w:before="52" w:line="227" w:lineRule="auto"/>
        <w:ind w:left="423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z w:val="20"/>
          <w:szCs w:val="20"/>
        </w:rPr>
        <w:t>GB</w:t>
      </w:r>
      <w:r>
        <w:rPr>
          <w:rFonts w:ascii="SimSun" w:eastAsia="SimSun" w:hAnsi="SimSun" w:cs="SimSun"/>
          <w:spacing w:val="17"/>
          <w:sz w:val="20"/>
          <w:szCs w:val="20"/>
        </w:rPr>
        <w:t>/</w:t>
      </w:r>
      <w:r>
        <w:rPr>
          <w:rFonts w:ascii="SimSun" w:eastAsia="SimSun" w:hAnsi="SimSun" w:cs="SimSun"/>
          <w:sz w:val="20"/>
          <w:szCs w:val="20"/>
        </w:rPr>
        <w:t>T</w:t>
      </w:r>
      <w:r>
        <w:rPr>
          <w:rFonts w:ascii="SimSun" w:eastAsia="SimSun" w:hAnsi="SimSun" w:cs="SimSun"/>
          <w:spacing w:val="10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0"/>
          <w:sz w:val="20"/>
          <w:szCs w:val="20"/>
        </w:rPr>
        <w:t>9275</w:t>
      </w:r>
      <w:r>
        <w:rPr>
          <w:rFonts w:ascii="SimSun" w:eastAsia="SimSun" w:hAnsi="SimSun" w:cs="SimSun"/>
          <w:spacing w:val="10"/>
          <w:sz w:val="20"/>
          <w:szCs w:val="20"/>
        </w:rPr>
        <w:t xml:space="preserve">  </w:t>
      </w:r>
      <w:r>
        <w:rPr>
          <w:rFonts w:ascii="SimSun" w:eastAsia="SimSun" w:hAnsi="SimSun" w:cs="SimSun"/>
          <w:spacing w:val="10"/>
          <w:sz w:val="20"/>
          <w:szCs w:val="20"/>
        </w:rPr>
        <w:t>色漆和清漆</w:t>
      </w:r>
      <w:r>
        <w:rPr>
          <w:rFonts w:ascii="SimSun" w:eastAsia="SimSun" w:hAnsi="SimSun" w:cs="SimSun"/>
          <w:spacing w:val="10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0"/>
          <w:sz w:val="20"/>
          <w:szCs w:val="20"/>
        </w:rPr>
        <w:t>巴克霍尔兹压痕试验</w:t>
      </w:r>
    </w:p>
    <w:p>
      <w:pPr>
        <w:spacing w:before="14" w:line="312" w:lineRule="exact"/>
        <w:ind w:left="423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position w:val="2"/>
          <w:sz w:val="20"/>
          <w:szCs w:val="20"/>
        </w:rPr>
        <w:t>GB</w:t>
      </w:r>
      <w:r>
        <w:rPr>
          <w:rFonts w:ascii="SimSun" w:eastAsia="SimSun" w:hAnsi="SimSun" w:cs="SimSun"/>
          <w:spacing w:val="10"/>
          <w:position w:val="2"/>
          <w:sz w:val="20"/>
          <w:szCs w:val="20"/>
        </w:rPr>
        <w:t>/</w:t>
      </w:r>
      <w:r>
        <w:rPr>
          <w:rFonts w:ascii="SimSun" w:eastAsia="SimSun" w:hAnsi="SimSun" w:cs="SimSun"/>
          <w:position w:val="2"/>
          <w:sz w:val="20"/>
          <w:szCs w:val="20"/>
        </w:rPr>
        <w:t>T</w:t>
      </w:r>
      <w:r>
        <w:rPr>
          <w:rFonts w:ascii="SimSun" w:eastAsia="SimSun" w:hAnsi="SimSun" w:cs="SimSun"/>
          <w:spacing w:val="10"/>
          <w:position w:val="2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0"/>
          <w:position w:val="2"/>
          <w:sz w:val="20"/>
          <w:szCs w:val="20"/>
        </w:rPr>
        <w:t>9286</w:t>
      </w:r>
      <w:r>
        <w:rPr>
          <w:rFonts w:ascii="SimSun" w:eastAsia="SimSun" w:hAnsi="SimSun" w:cs="SimSun"/>
          <w:spacing w:val="10"/>
          <w:position w:val="2"/>
          <w:sz w:val="20"/>
          <w:szCs w:val="20"/>
        </w:rPr>
        <w:t xml:space="preserve">  </w:t>
      </w:r>
      <w:hyperlink r:id="rId11" w:history="1">
        <w:r>
          <w:rPr>
            <w:rFonts w:ascii="SimSun" w:eastAsia="SimSun" w:hAnsi="SimSun" w:cs="SimSun"/>
            <w:spacing w:val="10"/>
            <w:position w:val="2"/>
            <w:sz w:val="20"/>
            <w:szCs w:val="20"/>
          </w:rPr>
          <w:t>色漆和清漆</w:t>
        </w:r>
        <w:r>
          <w:rPr>
            <w:rFonts w:ascii="SimSun" w:eastAsia="SimSun" w:hAnsi="SimSun" w:cs="SimSun"/>
            <w:spacing w:val="10"/>
            <w:position w:val="2"/>
            <w:sz w:val="20"/>
            <w:szCs w:val="20"/>
          </w:rPr>
          <w:t xml:space="preserve"> </w:t>
        </w:r>
        <w:r>
          <w:rPr>
            <w:rFonts w:ascii="SimSun" w:eastAsia="SimSun" w:hAnsi="SimSun" w:cs="SimSun"/>
            <w:spacing w:val="10"/>
            <w:position w:val="2"/>
            <w:sz w:val="20"/>
            <w:szCs w:val="20"/>
          </w:rPr>
          <w:t>漆膜的划格试验</w:t>
        </w:r>
      </w:hyperlink>
    </w:p>
    <w:p>
      <w:pPr>
        <w:spacing w:line="312" w:lineRule="exact"/>
        <w:ind w:left="423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position w:val="2"/>
          <w:sz w:val="20"/>
          <w:szCs w:val="20"/>
        </w:rPr>
        <w:t>GB</w:t>
      </w:r>
      <w:r>
        <w:rPr>
          <w:rFonts w:ascii="SimSun" w:eastAsia="SimSun" w:hAnsi="SimSun" w:cs="SimSun"/>
          <w:spacing w:val="18"/>
          <w:position w:val="2"/>
          <w:sz w:val="20"/>
          <w:szCs w:val="20"/>
        </w:rPr>
        <w:t>/</w:t>
      </w:r>
      <w:r>
        <w:rPr>
          <w:rFonts w:ascii="SimSun" w:eastAsia="SimSun" w:hAnsi="SimSun" w:cs="SimSun"/>
          <w:position w:val="2"/>
          <w:sz w:val="20"/>
          <w:szCs w:val="20"/>
        </w:rPr>
        <w:t>T</w:t>
      </w:r>
      <w:r>
        <w:rPr>
          <w:rFonts w:ascii="SimSun" w:eastAsia="SimSun" w:hAnsi="SimSun" w:cs="SimSun"/>
          <w:spacing w:val="9"/>
          <w:position w:val="2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9"/>
          <w:position w:val="2"/>
          <w:sz w:val="20"/>
          <w:szCs w:val="20"/>
        </w:rPr>
        <w:t>9761-2008</w:t>
      </w:r>
      <w:r>
        <w:rPr>
          <w:rFonts w:ascii="SimSun" w:eastAsia="SimSun" w:hAnsi="SimSun" w:cs="SimSun"/>
          <w:spacing w:val="9"/>
          <w:position w:val="2"/>
          <w:sz w:val="20"/>
          <w:szCs w:val="20"/>
        </w:rPr>
        <w:t xml:space="preserve">  </w:t>
      </w:r>
      <w:hyperlink r:id="rId12" w:history="1">
        <w:r>
          <w:rPr>
            <w:rFonts w:ascii="SimSun" w:eastAsia="SimSun" w:hAnsi="SimSun" w:cs="SimSun"/>
            <w:spacing w:val="9"/>
            <w:position w:val="2"/>
            <w:sz w:val="20"/>
            <w:szCs w:val="20"/>
          </w:rPr>
          <w:t>色漆和清漆</w:t>
        </w:r>
        <w:r>
          <w:rPr>
            <w:rFonts w:ascii="SimSun" w:eastAsia="SimSun" w:hAnsi="SimSun" w:cs="SimSun"/>
            <w:spacing w:val="9"/>
            <w:position w:val="2"/>
            <w:sz w:val="20"/>
            <w:szCs w:val="20"/>
          </w:rPr>
          <w:t xml:space="preserve"> </w:t>
        </w:r>
        <w:r>
          <w:rPr>
            <w:rFonts w:ascii="SimSun" w:eastAsia="SimSun" w:hAnsi="SimSun" w:cs="SimSun"/>
            <w:spacing w:val="9"/>
            <w:position w:val="2"/>
            <w:sz w:val="20"/>
            <w:szCs w:val="20"/>
          </w:rPr>
          <w:t>色漆的目视比色</w:t>
        </w:r>
      </w:hyperlink>
    </w:p>
    <w:p>
      <w:pPr>
        <w:spacing w:line="312" w:lineRule="exact"/>
        <w:ind w:left="423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position w:val="2"/>
          <w:sz w:val="20"/>
          <w:szCs w:val="20"/>
        </w:rPr>
        <w:t>GB</w:t>
      </w:r>
      <w:r>
        <w:rPr>
          <w:rFonts w:ascii="SimSun" w:eastAsia="SimSun" w:hAnsi="SimSun" w:cs="SimSun"/>
          <w:spacing w:val="18"/>
          <w:position w:val="2"/>
          <w:sz w:val="20"/>
          <w:szCs w:val="20"/>
        </w:rPr>
        <w:t>/</w:t>
      </w:r>
      <w:r>
        <w:rPr>
          <w:rFonts w:ascii="SimSun" w:eastAsia="SimSun" w:hAnsi="SimSun" w:cs="SimSun"/>
          <w:position w:val="2"/>
          <w:sz w:val="20"/>
          <w:szCs w:val="20"/>
        </w:rPr>
        <w:t>T</w:t>
      </w:r>
      <w:r>
        <w:rPr>
          <w:rFonts w:ascii="SimSun" w:eastAsia="SimSun" w:hAnsi="SimSun" w:cs="SimSun"/>
          <w:spacing w:val="18"/>
          <w:position w:val="2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3"/>
          <w:position w:val="2"/>
          <w:sz w:val="20"/>
          <w:szCs w:val="20"/>
        </w:rPr>
        <w:t>1</w:t>
      </w:r>
      <w:r>
        <w:rPr>
          <w:rFonts w:ascii="SimSun" w:eastAsia="SimSun" w:hAnsi="SimSun" w:cs="SimSun"/>
          <w:spacing w:val="9"/>
          <w:position w:val="2"/>
          <w:sz w:val="20"/>
          <w:szCs w:val="20"/>
        </w:rPr>
        <w:t>0357.1-2013</w:t>
      </w:r>
      <w:r>
        <w:rPr>
          <w:rFonts w:ascii="SimSun" w:eastAsia="SimSun" w:hAnsi="SimSun" w:cs="SimSun"/>
          <w:spacing w:val="9"/>
          <w:position w:val="2"/>
          <w:sz w:val="20"/>
          <w:szCs w:val="20"/>
        </w:rPr>
        <w:t xml:space="preserve">  </w:t>
      </w:r>
      <w:hyperlink r:id="rId13" w:history="1">
        <w:r>
          <w:rPr>
            <w:rFonts w:ascii="SimSun" w:eastAsia="SimSun" w:hAnsi="SimSun" w:cs="SimSun"/>
            <w:spacing w:val="9"/>
            <w:position w:val="2"/>
            <w:sz w:val="20"/>
            <w:szCs w:val="20"/>
          </w:rPr>
          <w:t>家具力学性能试验</w:t>
        </w:r>
        <w:r>
          <w:rPr>
            <w:rFonts w:ascii="SimSun" w:eastAsia="SimSun" w:hAnsi="SimSun" w:cs="SimSun"/>
            <w:spacing w:val="9"/>
            <w:position w:val="2"/>
            <w:sz w:val="20"/>
            <w:szCs w:val="20"/>
          </w:rPr>
          <w:t xml:space="preserve"> </w:t>
        </w:r>
        <w:r>
          <w:rPr>
            <w:rFonts w:ascii="SimSun" w:eastAsia="SimSun" w:hAnsi="SimSun" w:cs="SimSun"/>
            <w:spacing w:val="9"/>
            <w:position w:val="2"/>
            <w:sz w:val="20"/>
            <w:szCs w:val="20"/>
          </w:rPr>
          <w:t>第1部分:桌类强度和耐久性</w:t>
        </w:r>
      </w:hyperlink>
    </w:p>
    <w:p>
      <w:pPr>
        <w:spacing w:line="312" w:lineRule="exact"/>
        <w:ind w:left="423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position w:val="2"/>
          <w:sz w:val="20"/>
          <w:szCs w:val="20"/>
        </w:rPr>
        <w:t>GB</w:t>
      </w:r>
      <w:r>
        <w:rPr>
          <w:rFonts w:ascii="SimSun" w:eastAsia="SimSun" w:hAnsi="SimSun" w:cs="SimSun"/>
          <w:spacing w:val="18"/>
          <w:position w:val="2"/>
          <w:sz w:val="20"/>
          <w:szCs w:val="20"/>
        </w:rPr>
        <w:t>/</w:t>
      </w:r>
      <w:r>
        <w:rPr>
          <w:rFonts w:ascii="SimSun" w:eastAsia="SimSun" w:hAnsi="SimSun" w:cs="SimSun"/>
          <w:position w:val="2"/>
          <w:sz w:val="20"/>
          <w:szCs w:val="20"/>
        </w:rPr>
        <w:t>T</w:t>
      </w:r>
      <w:r>
        <w:rPr>
          <w:rFonts w:ascii="SimSun" w:eastAsia="SimSun" w:hAnsi="SimSun" w:cs="SimSun"/>
          <w:spacing w:val="10"/>
          <w:position w:val="2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9"/>
          <w:position w:val="2"/>
          <w:sz w:val="20"/>
          <w:szCs w:val="20"/>
        </w:rPr>
        <w:t>10357.4-2013</w:t>
      </w:r>
      <w:r>
        <w:rPr>
          <w:rFonts w:ascii="SimSun" w:eastAsia="SimSun" w:hAnsi="SimSun" w:cs="SimSun"/>
          <w:spacing w:val="9"/>
          <w:position w:val="2"/>
          <w:sz w:val="20"/>
          <w:szCs w:val="20"/>
        </w:rPr>
        <w:t xml:space="preserve">  </w:t>
      </w:r>
      <w:hyperlink r:id="rId14" w:history="1">
        <w:r>
          <w:rPr>
            <w:rFonts w:ascii="SimSun" w:eastAsia="SimSun" w:hAnsi="SimSun" w:cs="SimSun"/>
            <w:spacing w:val="9"/>
            <w:position w:val="2"/>
            <w:sz w:val="20"/>
            <w:szCs w:val="20"/>
          </w:rPr>
          <w:t>家具力学性能试验</w:t>
        </w:r>
        <w:r>
          <w:rPr>
            <w:rFonts w:ascii="SimSun" w:eastAsia="SimSun" w:hAnsi="SimSun" w:cs="SimSun"/>
            <w:spacing w:val="9"/>
            <w:position w:val="2"/>
            <w:sz w:val="20"/>
            <w:szCs w:val="20"/>
          </w:rPr>
          <w:t xml:space="preserve"> </w:t>
        </w:r>
        <w:r>
          <w:rPr>
            <w:rFonts w:ascii="SimSun" w:eastAsia="SimSun" w:hAnsi="SimSun" w:cs="SimSun"/>
            <w:spacing w:val="9"/>
            <w:position w:val="2"/>
            <w:sz w:val="20"/>
            <w:szCs w:val="20"/>
          </w:rPr>
          <w:t>第4部分:柜类稳定性</w:t>
        </w:r>
      </w:hyperlink>
    </w:p>
    <w:p>
      <w:pPr>
        <w:spacing w:line="312" w:lineRule="exact"/>
        <w:ind w:left="423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position w:val="2"/>
          <w:sz w:val="20"/>
          <w:szCs w:val="20"/>
        </w:rPr>
        <w:t>GB</w:t>
      </w:r>
      <w:r>
        <w:rPr>
          <w:rFonts w:ascii="SimSun" w:eastAsia="SimSun" w:hAnsi="SimSun" w:cs="SimSun"/>
          <w:spacing w:val="18"/>
          <w:position w:val="2"/>
          <w:sz w:val="20"/>
          <w:szCs w:val="20"/>
        </w:rPr>
        <w:t>/</w:t>
      </w:r>
      <w:r>
        <w:rPr>
          <w:rFonts w:ascii="SimSun" w:eastAsia="SimSun" w:hAnsi="SimSun" w:cs="SimSun"/>
          <w:position w:val="2"/>
          <w:sz w:val="20"/>
          <w:szCs w:val="20"/>
        </w:rPr>
        <w:t>T</w:t>
      </w:r>
      <w:r>
        <w:rPr>
          <w:rFonts w:ascii="SimSun" w:eastAsia="SimSun" w:hAnsi="SimSun" w:cs="SimSun"/>
          <w:spacing w:val="18"/>
          <w:position w:val="2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3"/>
          <w:position w:val="2"/>
          <w:sz w:val="20"/>
          <w:szCs w:val="20"/>
        </w:rPr>
        <w:t>1</w:t>
      </w:r>
      <w:r>
        <w:rPr>
          <w:rFonts w:ascii="SimSun" w:eastAsia="SimSun" w:hAnsi="SimSun" w:cs="SimSun"/>
          <w:spacing w:val="9"/>
          <w:position w:val="2"/>
          <w:sz w:val="20"/>
          <w:szCs w:val="20"/>
        </w:rPr>
        <w:t>0357.5-2011</w:t>
      </w:r>
      <w:r>
        <w:rPr>
          <w:rFonts w:ascii="SimSun" w:eastAsia="SimSun" w:hAnsi="SimSun" w:cs="SimSun"/>
          <w:spacing w:val="9"/>
          <w:position w:val="2"/>
          <w:sz w:val="20"/>
          <w:szCs w:val="20"/>
        </w:rPr>
        <w:t xml:space="preserve">  </w:t>
      </w:r>
      <w:hyperlink r:id="rId15" w:history="1">
        <w:r>
          <w:rPr>
            <w:rFonts w:ascii="SimSun" w:eastAsia="SimSun" w:hAnsi="SimSun" w:cs="SimSun"/>
            <w:spacing w:val="9"/>
            <w:position w:val="2"/>
            <w:sz w:val="20"/>
            <w:szCs w:val="20"/>
          </w:rPr>
          <w:t>家具力学性能试验</w:t>
        </w:r>
        <w:r>
          <w:rPr>
            <w:rFonts w:ascii="SimSun" w:eastAsia="SimSun" w:hAnsi="SimSun" w:cs="SimSun"/>
            <w:spacing w:val="9"/>
            <w:position w:val="2"/>
            <w:sz w:val="20"/>
            <w:szCs w:val="20"/>
          </w:rPr>
          <w:t xml:space="preserve"> </w:t>
        </w:r>
        <w:r>
          <w:rPr>
            <w:rFonts w:ascii="SimSun" w:eastAsia="SimSun" w:hAnsi="SimSun" w:cs="SimSun"/>
            <w:spacing w:val="9"/>
            <w:position w:val="2"/>
            <w:sz w:val="20"/>
            <w:szCs w:val="20"/>
          </w:rPr>
          <w:t>第5部分:柜类强度和耐久性</w:t>
        </w:r>
      </w:hyperlink>
    </w:p>
    <w:p>
      <w:pPr>
        <w:spacing w:before="52" w:line="226" w:lineRule="auto"/>
        <w:ind w:left="423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z w:val="20"/>
          <w:szCs w:val="20"/>
        </w:rPr>
        <w:t>GB</w:t>
      </w:r>
      <w:r>
        <w:rPr>
          <w:rFonts w:ascii="SimSun" w:eastAsia="SimSun" w:hAnsi="SimSun" w:cs="SimSun"/>
          <w:spacing w:val="11"/>
          <w:sz w:val="20"/>
          <w:szCs w:val="20"/>
        </w:rPr>
        <w:t>/</w:t>
      </w:r>
      <w:r>
        <w:rPr>
          <w:rFonts w:ascii="SimSun" w:eastAsia="SimSun" w:hAnsi="SimSun" w:cs="SimSun"/>
          <w:sz w:val="20"/>
          <w:szCs w:val="20"/>
        </w:rPr>
        <w:t>T</w:t>
      </w:r>
      <w:r>
        <w:rPr>
          <w:rFonts w:ascii="SimSun" w:eastAsia="SimSun" w:hAnsi="SimSun" w:cs="SimSun"/>
          <w:spacing w:val="1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1"/>
          <w:sz w:val="20"/>
          <w:szCs w:val="20"/>
        </w:rPr>
        <w:t>12967.1</w:t>
      </w:r>
      <w:r>
        <w:rPr>
          <w:rFonts w:ascii="SimSun" w:eastAsia="SimSun" w:hAnsi="SimSun" w:cs="SimSun"/>
          <w:spacing w:val="11"/>
          <w:sz w:val="20"/>
          <w:szCs w:val="20"/>
        </w:rPr>
        <w:t xml:space="preserve">  </w:t>
      </w:r>
      <w:r>
        <w:rPr>
          <w:rFonts w:ascii="SimSun" w:eastAsia="SimSun" w:hAnsi="SimSun" w:cs="SimSun"/>
          <w:spacing w:val="11"/>
          <w:sz w:val="20"/>
          <w:szCs w:val="20"/>
        </w:rPr>
        <w:t>铝及铝合金阳极氧化膜及有机聚合物膜检测方法</w:t>
      </w:r>
      <w:r>
        <w:rPr>
          <w:rFonts w:ascii="SimSun" w:eastAsia="SimSun" w:hAnsi="SimSun" w:cs="SimSun"/>
          <w:spacing w:val="1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1"/>
          <w:sz w:val="20"/>
          <w:szCs w:val="20"/>
        </w:rPr>
        <w:t>第1部分：耐磨性的测</w:t>
      </w:r>
      <w:r>
        <w:rPr>
          <w:rFonts w:ascii="SimSun" w:eastAsia="SimSun" w:hAnsi="SimSun" w:cs="SimSun"/>
          <w:spacing w:val="6"/>
          <w:sz w:val="20"/>
          <w:szCs w:val="20"/>
        </w:rPr>
        <w:t>定</w:t>
      </w:r>
    </w:p>
    <w:p>
      <w:pPr>
        <w:spacing w:before="67" w:line="227" w:lineRule="auto"/>
        <w:ind w:left="423"/>
        <w:rPr>
          <w:rFonts w:ascii="SimSun" w:eastAsia="SimSun" w:hAnsi="SimSun" w:cs="SimSun"/>
          <w:sz w:val="20"/>
          <w:szCs w:val="20"/>
        </w:rPr>
        <w:sectPr>
          <w:footerReference w:type="default" r:id="rId16"/>
          <w:pgSz w:w="11906" w:h="16839"/>
          <w:pgMar w:top="1407" w:right="1113" w:bottom="1313" w:left="1425" w:header="0" w:footer="1134" w:gutter="0"/>
          <w:pgNumType w:start="6"/>
          <w:cols w:space="708"/>
        </w:sectPr>
      </w:pPr>
      <w:r>
        <w:rPr>
          <w:rFonts w:ascii="SimSun" w:eastAsia="SimSun" w:hAnsi="SimSun" w:cs="SimSun"/>
          <w:sz w:val="20"/>
          <w:szCs w:val="20"/>
        </w:rPr>
        <w:t>GB</w:t>
      </w:r>
      <w:r>
        <w:rPr>
          <w:rFonts w:ascii="SimSun" w:eastAsia="SimSun" w:hAnsi="SimSun" w:cs="SimSun"/>
          <w:spacing w:val="1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8"/>
          <w:sz w:val="20"/>
          <w:szCs w:val="20"/>
        </w:rPr>
        <w:t>1</w:t>
      </w:r>
      <w:r>
        <w:rPr>
          <w:rFonts w:ascii="SimSun" w:eastAsia="SimSun" w:hAnsi="SimSun" w:cs="SimSun"/>
          <w:spacing w:val="10"/>
          <w:sz w:val="20"/>
          <w:szCs w:val="20"/>
        </w:rPr>
        <w:t>5</w:t>
      </w:r>
      <w:r>
        <w:rPr>
          <w:rFonts w:ascii="SimSun" w:eastAsia="SimSun" w:hAnsi="SimSun" w:cs="SimSun"/>
          <w:spacing w:val="9"/>
          <w:sz w:val="20"/>
          <w:szCs w:val="20"/>
        </w:rPr>
        <w:t>763.2</w:t>
      </w:r>
      <w:r>
        <w:rPr>
          <w:rFonts w:ascii="SimSun" w:eastAsia="SimSun" w:hAnsi="SimSun" w:cs="SimSun"/>
          <w:spacing w:val="9"/>
          <w:sz w:val="20"/>
          <w:szCs w:val="20"/>
        </w:rPr>
        <w:t xml:space="preserve">  </w:t>
      </w:r>
      <w:r>
        <w:rPr>
          <w:rFonts w:ascii="SimSun" w:eastAsia="SimSun" w:hAnsi="SimSun" w:cs="SimSun"/>
          <w:spacing w:val="9"/>
          <w:sz w:val="20"/>
          <w:szCs w:val="20"/>
        </w:rPr>
        <w:t>建筑用安全玻璃</w:t>
      </w:r>
      <w:r>
        <w:rPr>
          <w:rFonts w:ascii="SimSun" w:eastAsia="SimSun" w:hAnsi="SimSun" w:cs="SimSun"/>
          <w:spacing w:val="9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9"/>
          <w:sz w:val="20"/>
          <w:szCs w:val="20"/>
        </w:rPr>
        <w:t>第2部分：钢化玻璃</w:t>
      </w:r>
    </w:p>
    <w:p>
      <w:pPr>
        <w:spacing w:before="66"/>
        <w:ind w:left="423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z w:val="20"/>
          <w:szCs w:val="20"/>
        </w:rPr>
        <w:t>GB</w:t>
      </w:r>
      <w:r>
        <w:rPr>
          <w:rFonts w:ascii="SimSun" w:eastAsia="SimSun" w:hAnsi="SimSun" w:cs="SimSun"/>
          <w:spacing w:val="16"/>
          <w:sz w:val="20"/>
          <w:szCs w:val="20"/>
        </w:rPr>
        <w:t>/</w:t>
      </w:r>
      <w:r>
        <w:rPr>
          <w:rFonts w:ascii="SimSun" w:eastAsia="SimSun" w:hAnsi="SimSun" w:cs="SimSun"/>
          <w:sz w:val="20"/>
          <w:szCs w:val="20"/>
        </w:rPr>
        <w:t>T</w:t>
      </w:r>
      <w:r>
        <w:rPr>
          <w:rFonts w:ascii="SimSun" w:eastAsia="SimSun" w:hAnsi="SimSun" w:cs="SimSun"/>
          <w:spacing w:val="9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9"/>
          <w:sz w:val="20"/>
          <w:szCs w:val="20"/>
        </w:rPr>
        <w:t>16422.2</w:t>
      </w:r>
      <w:r>
        <w:rPr>
          <w:rFonts w:ascii="SimSun" w:eastAsia="SimSun" w:hAnsi="SimSun" w:cs="SimSun"/>
          <w:spacing w:val="9"/>
          <w:sz w:val="20"/>
          <w:szCs w:val="20"/>
        </w:rPr>
        <w:t xml:space="preserve">  </w:t>
      </w:r>
      <w:r>
        <w:rPr>
          <w:rFonts w:ascii="SimSun" w:eastAsia="SimSun" w:hAnsi="SimSun" w:cs="SimSun"/>
          <w:spacing w:val="9"/>
          <w:sz w:val="20"/>
          <w:szCs w:val="20"/>
        </w:rPr>
        <w:t>塑料</w:t>
      </w:r>
      <w:r>
        <w:rPr>
          <w:rFonts w:ascii="SimSun" w:eastAsia="SimSun" w:hAnsi="SimSun" w:cs="SimSun"/>
          <w:spacing w:val="9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9"/>
          <w:sz w:val="20"/>
          <w:szCs w:val="20"/>
        </w:rPr>
        <w:t>实验室光源暴露试验方法</w:t>
      </w:r>
      <w:r>
        <w:rPr>
          <w:rFonts w:ascii="SimSun" w:eastAsia="SimSun" w:hAnsi="SimSun" w:cs="SimSun"/>
          <w:spacing w:val="9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9"/>
          <w:sz w:val="20"/>
          <w:szCs w:val="20"/>
        </w:rPr>
        <w:t>第2部分：氙弧灯</w:t>
      </w:r>
    </w:p>
    <w:p>
      <w:pPr>
        <w:spacing w:line="312" w:lineRule="exact"/>
        <w:ind w:left="423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position w:val="2"/>
          <w:sz w:val="20"/>
          <w:szCs w:val="20"/>
        </w:rPr>
        <w:t>GB</w:t>
      </w:r>
      <w:r>
        <w:rPr>
          <w:rFonts w:ascii="SimSun" w:eastAsia="SimSun" w:hAnsi="SimSun" w:cs="SimSun"/>
          <w:spacing w:val="20"/>
          <w:position w:val="2"/>
          <w:sz w:val="20"/>
          <w:szCs w:val="20"/>
        </w:rPr>
        <w:t>/</w:t>
      </w:r>
      <w:r>
        <w:rPr>
          <w:rFonts w:ascii="SimSun" w:eastAsia="SimSun" w:hAnsi="SimSun" w:cs="SimSun"/>
          <w:position w:val="2"/>
          <w:sz w:val="20"/>
          <w:szCs w:val="20"/>
        </w:rPr>
        <w:t>T</w:t>
      </w:r>
      <w:r>
        <w:rPr>
          <w:rFonts w:ascii="SimSun" w:eastAsia="SimSun" w:hAnsi="SimSun" w:cs="SimSun"/>
          <w:spacing w:val="16"/>
          <w:position w:val="2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0"/>
          <w:position w:val="2"/>
          <w:sz w:val="20"/>
          <w:szCs w:val="20"/>
        </w:rPr>
        <w:t>17657</w:t>
      </w:r>
      <w:r>
        <w:rPr>
          <w:rFonts w:ascii="SimSun" w:eastAsia="SimSun" w:hAnsi="SimSun" w:cs="SimSun"/>
          <w:spacing w:val="10"/>
          <w:position w:val="2"/>
          <w:sz w:val="20"/>
          <w:szCs w:val="20"/>
        </w:rPr>
        <w:t xml:space="preserve">  </w:t>
      </w:r>
      <w:hyperlink r:id="rId17" w:history="1">
        <w:r>
          <w:rPr>
            <w:rFonts w:ascii="SimSun" w:eastAsia="SimSun" w:hAnsi="SimSun" w:cs="SimSun"/>
            <w:spacing w:val="10"/>
            <w:position w:val="2"/>
            <w:sz w:val="20"/>
            <w:szCs w:val="20"/>
          </w:rPr>
          <w:t>人造板及饰面人造板理化性能试验方法</w:t>
        </w:r>
      </w:hyperlink>
    </w:p>
    <w:p>
      <w:pPr>
        <w:spacing w:line="312" w:lineRule="exact"/>
        <w:ind w:left="423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position w:val="2"/>
          <w:sz w:val="20"/>
          <w:szCs w:val="20"/>
        </w:rPr>
        <w:t>GB</w:t>
      </w:r>
      <w:r>
        <w:rPr>
          <w:rFonts w:ascii="SimSun" w:eastAsia="SimSun" w:hAnsi="SimSun" w:cs="SimSun"/>
          <w:spacing w:val="14"/>
          <w:position w:val="2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0"/>
          <w:position w:val="2"/>
          <w:sz w:val="20"/>
          <w:szCs w:val="20"/>
        </w:rPr>
        <w:t>18584-2001</w:t>
      </w:r>
      <w:r>
        <w:rPr>
          <w:rFonts w:ascii="SimSun" w:eastAsia="SimSun" w:hAnsi="SimSun" w:cs="SimSun"/>
          <w:spacing w:val="10"/>
          <w:position w:val="2"/>
          <w:sz w:val="20"/>
          <w:szCs w:val="20"/>
        </w:rPr>
        <w:t xml:space="preserve">  </w:t>
      </w:r>
      <w:hyperlink r:id="rId18" w:history="1">
        <w:r>
          <w:rPr>
            <w:rFonts w:ascii="SimSun" w:eastAsia="SimSun" w:hAnsi="SimSun" w:cs="SimSun"/>
            <w:spacing w:val="10"/>
            <w:position w:val="2"/>
            <w:sz w:val="20"/>
            <w:szCs w:val="20"/>
          </w:rPr>
          <w:t>室内装饰装修材料</w:t>
        </w:r>
        <w:r>
          <w:rPr>
            <w:rFonts w:ascii="SimSun" w:eastAsia="SimSun" w:hAnsi="SimSun" w:cs="SimSun"/>
            <w:spacing w:val="10"/>
            <w:position w:val="2"/>
            <w:sz w:val="20"/>
            <w:szCs w:val="20"/>
          </w:rPr>
          <w:t xml:space="preserve"> </w:t>
        </w:r>
        <w:r>
          <w:rPr>
            <w:rFonts w:ascii="SimSun" w:eastAsia="SimSun" w:hAnsi="SimSun" w:cs="SimSun"/>
            <w:spacing w:val="10"/>
            <w:position w:val="2"/>
            <w:sz w:val="20"/>
            <w:szCs w:val="20"/>
          </w:rPr>
          <w:t>木家具中有害物质限</w:t>
        </w:r>
      </w:hyperlink>
      <w:r>
        <w:rPr>
          <w:rFonts w:ascii="SimSun" w:eastAsia="SimSun" w:hAnsi="SimSun" w:cs="SimSun"/>
          <w:spacing w:val="10"/>
          <w:position w:val="2"/>
          <w:sz w:val="20"/>
          <w:szCs w:val="20"/>
        </w:rPr>
        <w:t>量</w:t>
      </w:r>
    </w:p>
    <w:p>
      <w:pPr>
        <w:spacing w:line="312" w:lineRule="exact"/>
        <w:ind w:left="420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position w:val="2"/>
          <w:sz w:val="20"/>
          <w:szCs w:val="20"/>
        </w:rPr>
        <w:t>HJ</w:t>
      </w:r>
      <w:r>
        <w:rPr>
          <w:rFonts w:ascii="SimSun" w:eastAsia="SimSun" w:hAnsi="SimSun" w:cs="SimSun"/>
          <w:spacing w:val="20"/>
          <w:position w:val="2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1"/>
          <w:position w:val="2"/>
          <w:sz w:val="20"/>
          <w:szCs w:val="20"/>
        </w:rPr>
        <w:t>5</w:t>
      </w:r>
      <w:r>
        <w:rPr>
          <w:rFonts w:ascii="SimSun" w:eastAsia="SimSun" w:hAnsi="SimSun" w:cs="SimSun"/>
          <w:spacing w:val="10"/>
          <w:position w:val="2"/>
          <w:sz w:val="20"/>
          <w:szCs w:val="20"/>
        </w:rPr>
        <w:t>71-2010</w:t>
      </w:r>
      <w:r>
        <w:rPr>
          <w:rFonts w:ascii="SimSun" w:eastAsia="SimSun" w:hAnsi="SimSun" w:cs="SimSun"/>
          <w:spacing w:val="10"/>
          <w:position w:val="2"/>
          <w:sz w:val="20"/>
          <w:szCs w:val="20"/>
        </w:rPr>
        <w:t xml:space="preserve">  </w:t>
      </w:r>
      <w:hyperlink r:id="rId19" w:history="1">
        <w:r>
          <w:rPr>
            <w:rFonts w:ascii="SimSun" w:eastAsia="SimSun" w:hAnsi="SimSun" w:cs="SimSun"/>
            <w:spacing w:val="10"/>
            <w:position w:val="2"/>
            <w:sz w:val="20"/>
            <w:szCs w:val="20"/>
          </w:rPr>
          <w:t>环境标志产品技术要求</w:t>
        </w:r>
        <w:r>
          <w:rPr>
            <w:rFonts w:ascii="SimSun" w:eastAsia="SimSun" w:hAnsi="SimSun" w:cs="SimSun"/>
            <w:spacing w:val="10"/>
            <w:position w:val="2"/>
            <w:sz w:val="20"/>
            <w:szCs w:val="20"/>
          </w:rPr>
          <w:t xml:space="preserve"> </w:t>
        </w:r>
        <w:r>
          <w:rPr>
            <w:rFonts w:ascii="SimSun" w:eastAsia="SimSun" w:hAnsi="SimSun" w:cs="SimSun"/>
            <w:spacing w:val="10"/>
            <w:position w:val="2"/>
            <w:sz w:val="20"/>
            <w:szCs w:val="20"/>
          </w:rPr>
          <w:t>人造板及其制品</w:t>
        </w:r>
      </w:hyperlink>
    </w:p>
    <w:p>
      <w:pPr>
        <w:spacing w:before="52" w:line="228" w:lineRule="auto"/>
        <w:ind w:left="423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z w:val="20"/>
          <w:szCs w:val="20"/>
        </w:rPr>
        <w:t>QB</w:t>
      </w:r>
      <w:r>
        <w:rPr>
          <w:rFonts w:ascii="SimSun" w:eastAsia="SimSun" w:hAnsi="SimSun" w:cs="SimSun"/>
          <w:spacing w:val="16"/>
          <w:sz w:val="20"/>
          <w:szCs w:val="20"/>
        </w:rPr>
        <w:t>/</w:t>
      </w:r>
      <w:r>
        <w:rPr>
          <w:rFonts w:ascii="SimSun" w:eastAsia="SimSun" w:hAnsi="SimSun" w:cs="SimSun"/>
          <w:sz w:val="20"/>
          <w:szCs w:val="20"/>
        </w:rPr>
        <w:t>T</w:t>
      </w:r>
      <w:r>
        <w:rPr>
          <w:rFonts w:ascii="SimSun" w:eastAsia="SimSun" w:hAnsi="SimSun" w:cs="SimSun"/>
          <w:spacing w:val="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sz w:val="20"/>
          <w:szCs w:val="20"/>
        </w:rPr>
        <w:t>2531-2010</w:t>
      </w:r>
      <w:r>
        <w:rPr>
          <w:rFonts w:ascii="SimSun" w:eastAsia="SimSun" w:hAnsi="SimSun" w:cs="SimSun"/>
          <w:spacing w:val="8"/>
          <w:sz w:val="20"/>
          <w:szCs w:val="20"/>
        </w:rPr>
        <w:t xml:space="preserve">   </w:t>
      </w:r>
      <w:r>
        <w:rPr>
          <w:rFonts w:ascii="SimSun" w:eastAsia="SimSun" w:hAnsi="SimSun" w:cs="SimSun"/>
          <w:spacing w:val="8"/>
          <w:sz w:val="20"/>
          <w:szCs w:val="20"/>
        </w:rPr>
        <w:t>厨房家具</w:t>
      </w:r>
    </w:p>
    <w:p>
      <w:pPr>
        <w:spacing w:before="13" w:line="677" w:lineRule="exact"/>
        <w:ind w:left="422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position w:val="31"/>
          <w:sz w:val="20"/>
          <w:szCs w:val="20"/>
        </w:rPr>
        <w:t>YS</w:t>
      </w:r>
      <w:r>
        <w:rPr>
          <w:rFonts w:ascii="SimSun" w:eastAsia="SimSun" w:hAnsi="SimSun" w:cs="SimSun"/>
          <w:spacing w:val="17"/>
          <w:position w:val="31"/>
          <w:sz w:val="20"/>
          <w:szCs w:val="20"/>
        </w:rPr>
        <w:t>/</w:t>
      </w:r>
      <w:r>
        <w:rPr>
          <w:rFonts w:ascii="SimSun" w:eastAsia="SimSun" w:hAnsi="SimSun" w:cs="SimSun"/>
          <w:position w:val="31"/>
          <w:sz w:val="20"/>
          <w:szCs w:val="20"/>
        </w:rPr>
        <w:t>T</w:t>
      </w:r>
      <w:r>
        <w:rPr>
          <w:rFonts w:ascii="SimSun" w:eastAsia="SimSun" w:hAnsi="SimSun" w:cs="SimSun"/>
          <w:spacing w:val="10"/>
          <w:position w:val="3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0"/>
          <w:position w:val="31"/>
          <w:sz w:val="20"/>
          <w:szCs w:val="20"/>
        </w:rPr>
        <w:t>730</w:t>
      </w:r>
      <w:r>
        <w:rPr>
          <w:rFonts w:ascii="SimSun" w:eastAsia="SimSun" w:hAnsi="SimSun" w:cs="SimSun"/>
          <w:spacing w:val="10"/>
          <w:position w:val="31"/>
          <w:sz w:val="20"/>
          <w:szCs w:val="20"/>
        </w:rPr>
        <w:t xml:space="preserve">  </w:t>
      </w:r>
      <w:hyperlink r:id="rId20" w:history="1">
        <w:r>
          <w:rPr>
            <w:rFonts w:ascii="SimSun" w:eastAsia="SimSun" w:hAnsi="SimSun" w:cs="SimSun"/>
            <w:spacing w:val="10"/>
            <w:position w:val="31"/>
            <w:sz w:val="20"/>
            <w:szCs w:val="20"/>
          </w:rPr>
          <w:t>建筑用铝合金木纹型材</w:t>
        </w:r>
      </w:hyperlink>
    </w:p>
    <w:p>
      <w:pPr>
        <w:spacing w:line="226" w:lineRule="auto"/>
        <w:ind w:left="1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10"/>
          <w:sz w:val="20"/>
          <w:szCs w:val="20"/>
        </w:rPr>
        <w:t>3</w:t>
      </w:r>
      <w:r>
        <w:rPr>
          <w:rFonts w:ascii="SimHei" w:eastAsia="SimHei" w:hAnsi="SimHei" w:cs="SimHei"/>
          <w:spacing w:val="8"/>
          <w:sz w:val="20"/>
          <w:szCs w:val="20"/>
        </w:rPr>
        <w:t xml:space="preserve">  </w:t>
      </w:r>
      <w:r>
        <w:rPr>
          <w:rFonts w:ascii="SimHei" w:eastAsia="SimHei" w:hAnsi="SimHei" w:cs="SimHei"/>
          <w:spacing w:val="8"/>
          <w:sz w:val="20"/>
          <w:szCs w:val="20"/>
        </w:rPr>
        <w:t>术语和定义</w:t>
      </w:r>
    </w:p>
    <w:p>
      <w:pPr>
        <w:spacing w:line="311" w:lineRule="auto"/>
        <w:rPr>
          <w:rFonts w:ascii="Arial"/>
          <w:sz w:val="21"/>
        </w:rPr>
      </w:pPr>
    </w:p>
    <w:p>
      <w:pPr>
        <w:spacing w:before="66" w:line="232" w:lineRule="auto"/>
        <w:ind w:left="423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z w:val="20"/>
          <w:szCs w:val="20"/>
        </w:rPr>
        <w:t>QB</w:t>
      </w:r>
      <w:r>
        <w:rPr>
          <w:rFonts w:ascii="SimSun" w:eastAsia="SimSun" w:hAnsi="SimSun" w:cs="SimSun"/>
          <w:spacing w:val="14"/>
          <w:sz w:val="20"/>
          <w:szCs w:val="20"/>
        </w:rPr>
        <w:t>/</w:t>
      </w:r>
      <w:r>
        <w:rPr>
          <w:rFonts w:ascii="SimSun" w:eastAsia="SimSun" w:hAnsi="SimSun" w:cs="SimSun"/>
          <w:sz w:val="20"/>
          <w:szCs w:val="20"/>
        </w:rPr>
        <w:t>T</w:t>
      </w:r>
      <w:r>
        <w:rPr>
          <w:rFonts w:ascii="SimSun" w:eastAsia="SimSun" w:hAnsi="SimSun" w:cs="SimSun"/>
          <w:spacing w:val="10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0"/>
          <w:sz w:val="20"/>
          <w:szCs w:val="20"/>
        </w:rPr>
        <w:t>2531-2010确立的以及下列术语和定义适用于本文件。</w:t>
      </w:r>
    </w:p>
    <w:p>
      <w:pPr>
        <w:spacing w:before="249" w:line="191" w:lineRule="auto"/>
        <w:ind w:left="1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8"/>
          <w:sz w:val="20"/>
          <w:szCs w:val="20"/>
        </w:rPr>
        <w:t>3</w:t>
      </w:r>
      <w:r>
        <w:rPr>
          <w:rFonts w:ascii="SimHei" w:eastAsia="SimHei" w:hAnsi="SimHei" w:cs="SimHei"/>
          <w:spacing w:val="7"/>
          <w:sz w:val="20"/>
          <w:szCs w:val="20"/>
        </w:rPr>
        <w:t>.1</w:t>
      </w:r>
    </w:p>
    <w:p>
      <w:pPr>
        <w:sectPr>
          <w:footerReference w:type="default" r:id="rId21"/>
          <w:type w:val="nextPage"/>
          <w:pgSz w:w="11906" w:h="16839"/>
          <w:pgMar w:top="1407" w:right="1113" w:bottom="1313" w:left="1425" w:header="0" w:footer="1134" w:gutter="0"/>
          <w:pgNumType w:start="7"/>
          <w:cols w:space="708"/>
          <w:titlePg w:val="0"/>
        </w:sectPr>
      </w:pPr>
    </w:p>
    <w:p>
      <w:pPr>
        <w:spacing w:before="41" w:line="241" w:lineRule="auto"/>
        <w:ind w:right="22"/>
        <w:jc w:val="right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z w:val="20"/>
          <w:szCs w:val="20"/>
        </w:rPr>
        <w:t>T</w:t>
      </w:r>
      <w:r>
        <w:rPr>
          <w:rFonts w:ascii="SimHei" w:eastAsia="SimHei" w:hAnsi="SimHei" w:cs="SimHei"/>
          <w:spacing w:val="12"/>
          <w:sz w:val="20"/>
          <w:szCs w:val="20"/>
        </w:rPr>
        <w:t>/</w:t>
      </w:r>
      <w:r>
        <w:rPr>
          <w:rFonts w:ascii="SimHei" w:eastAsia="SimHei" w:hAnsi="SimHei" w:cs="SimHei"/>
          <w:sz w:val="20"/>
          <w:szCs w:val="20"/>
        </w:rPr>
        <w:t>ZZAS</w:t>
      </w:r>
      <w:r>
        <w:rPr>
          <w:rFonts w:ascii="SimHei" w:eastAsia="SimHei" w:hAnsi="SimHei" w:cs="SimHei"/>
          <w:spacing w:val="8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6"/>
          <w:sz w:val="20"/>
          <w:szCs w:val="20"/>
        </w:rPr>
        <w:t>013</w:t>
      </w:r>
      <w:r>
        <w:rPr>
          <w:rFonts w:ascii="SimHei" w:eastAsia="SimHei" w:hAnsi="SimHei" w:cs="SimHei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>—</w:t>
      </w:r>
      <w:r>
        <w:rPr>
          <w:rFonts w:ascii="SimHei" w:eastAsia="SimHei" w:hAnsi="SimHei" w:cs="SimHei"/>
          <w:spacing w:val="6"/>
          <w:sz w:val="20"/>
          <w:szCs w:val="20"/>
        </w:rPr>
        <w:t>2021</w:t>
      </w:r>
    </w:p>
    <w:p>
      <w:pPr>
        <w:spacing w:before="253" w:line="226" w:lineRule="auto"/>
        <w:ind w:left="424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10"/>
          <w:sz w:val="20"/>
          <w:szCs w:val="20"/>
        </w:rPr>
        <w:t>全</w:t>
      </w:r>
      <w:r>
        <w:rPr>
          <w:rFonts w:ascii="SimHei" w:eastAsia="SimHei" w:hAnsi="SimHei" w:cs="SimHei"/>
          <w:spacing w:val="8"/>
          <w:sz w:val="20"/>
          <w:szCs w:val="20"/>
        </w:rPr>
        <w:t>铝家具</w:t>
      </w:r>
    </w:p>
    <w:p>
      <w:pPr>
        <w:spacing w:before="67" w:line="500" w:lineRule="exact"/>
        <w:ind w:left="428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22"/>
          <w:position w:val="22"/>
          <w:sz w:val="20"/>
          <w:szCs w:val="20"/>
        </w:rPr>
        <w:t>主要</w:t>
      </w:r>
      <w:r>
        <w:rPr>
          <w:rFonts w:ascii="SimSun" w:eastAsia="SimSun" w:hAnsi="SimSun" w:cs="SimSun"/>
          <w:spacing w:val="12"/>
          <w:position w:val="22"/>
          <w:sz w:val="20"/>
          <w:szCs w:val="20"/>
        </w:rPr>
        <w:t>部</w:t>
      </w:r>
      <w:r>
        <w:rPr>
          <w:rFonts w:ascii="SimSun" w:eastAsia="SimSun" w:hAnsi="SimSun" w:cs="SimSun"/>
          <w:spacing w:val="11"/>
          <w:position w:val="22"/>
          <w:sz w:val="20"/>
          <w:szCs w:val="20"/>
        </w:rPr>
        <w:t>件中装饰件、配件除外，其余全部采用铝合金材料制成的家具。</w:t>
      </w:r>
    </w:p>
    <w:p>
      <w:pPr>
        <w:spacing w:line="191" w:lineRule="auto"/>
        <w:ind w:left="2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4"/>
          <w:sz w:val="20"/>
          <w:szCs w:val="20"/>
        </w:rPr>
        <w:t>3.2</w:t>
      </w:r>
    </w:p>
    <w:p>
      <w:pPr>
        <w:spacing w:before="229" w:line="228" w:lineRule="auto"/>
        <w:ind w:left="424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8"/>
          <w:sz w:val="20"/>
          <w:szCs w:val="20"/>
        </w:rPr>
        <w:t>厨柜</w:t>
      </w:r>
    </w:p>
    <w:p>
      <w:pPr>
        <w:spacing w:before="64" w:line="301" w:lineRule="auto"/>
        <w:ind w:left="1" w:firstLine="416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6"/>
          <w:sz w:val="20"/>
          <w:szCs w:val="20"/>
        </w:rPr>
        <w:t>厨房中用</w:t>
      </w:r>
      <w:r>
        <w:rPr>
          <w:rFonts w:ascii="SimSun" w:eastAsia="SimSun" w:hAnsi="SimSun" w:cs="SimSun"/>
          <w:spacing w:val="4"/>
          <w:sz w:val="20"/>
          <w:szCs w:val="20"/>
        </w:rPr>
        <w:t>于</w:t>
      </w:r>
      <w:r>
        <w:rPr>
          <w:rFonts w:ascii="SimSun" w:eastAsia="SimSun" w:hAnsi="SimSun" w:cs="SimSun"/>
          <w:spacing w:val="3"/>
          <w:sz w:val="20"/>
          <w:szCs w:val="20"/>
        </w:rPr>
        <w:t>膳食制作、具有存放及储藏功能的一系列柜</w:t>
      </w:r>
      <w:r>
        <w:rPr>
          <w:rFonts w:ascii="SimSun" w:eastAsia="SimSun" w:hAnsi="SimSun" w:cs="SimSun"/>
          <w:spacing w:val="3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3"/>
          <w:sz w:val="20"/>
          <w:szCs w:val="20"/>
        </w:rPr>
        <w:t>(台)</w:t>
      </w:r>
      <w:r>
        <w:rPr>
          <w:rFonts w:ascii="SimSun" w:eastAsia="SimSun" w:hAnsi="SimSun" w:cs="SimSun"/>
          <w:spacing w:val="3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3"/>
          <w:sz w:val="20"/>
          <w:szCs w:val="20"/>
        </w:rPr>
        <w:t>类的统称。通常包括地柜、吊柜和其他</w:t>
      </w:r>
      <w:r>
        <w:rPr>
          <w:rFonts w:ascii="SimSun" w:eastAsia="SimSun" w:hAnsi="SimSun" w:cs="SimSun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22"/>
          <w:sz w:val="20"/>
          <w:szCs w:val="20"/>
        </w:rPr>
        <w:t>独</w:t>
      </w:r>
      <w:r>
        <w:rPr>
          <w:rFonts w:ascii="SimSun" w:eastAsia="SimSun" w:hAnsi="SimSun" w:cs="SimSun"/>
          <w:spacing w:val="19"/>
          <w:sz w:val="20"/>
          <w:szCs w:val="20"/>
        </w:rPr>
        <w:t>立</w:t>
      </w:r>
      <w:r>
        <w:rPr>
          <w:rFonts w:ascii="SimSun" w:eastAsia="SimSun" w:hAnsi="SimSun" w:cs="SimSun"/>
          <w:spacing w:val="11"/>
          <w:sz w:val="20"/>
          <w:szCs w:val="20"/>
        </w:rPr>
        <w:t>柜，如中柜、高柜等，并可选配转篮、拉篮等功能性辅件。</w:t>
      </w:r>
    </w:p>
    <w:p>
      <w:pPr>
        <w:spacing w:before="160" w:line="191" w:lineRule="auto"/>
        <w:ind w:left="2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5"/>
          <w:sz w:val="20"/>
          <w:szCs w:val="20"/>
        </w:rPr>
        <w:t>3</w:t>
      </w:r>
      <w:r>
        <w:rPr>
          <w:rFonts w:ascii="SimHei" w:eastAsia="SimHei" w:hAnsi="SimHei" w:cs="SimHei"/>
          <w:spacing w:val="3"/>
          <w:sz w:val="20"/>
          <w:szCs w:val="20"/>
        </w:rPr>
        <w:t>.3</w:t>
      </w:r>
    </w:p>
    <w:p>
      <w:pPr>
        <w:spacing w:before="228" w:line="227" w:lineRule="auto"/>
        <w:ind w:left="432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7"/>
          <w:sz w:val="20"/>
          <w:szCs w:val="20"/>
        </w:rPr>
        <w:t>交</w:t>
      </w:r>
      <w:r>
        <w:rPr>
          <w:rFonts w:ascii="SimHei" w:eastAsia="SimHei" w:hAnsi="SimHei" w:cs="SimHei"/>
          <w:spacing w:val="6"/>
          <w:sz w:val="20"/>
          <w:szCs w:val="20"/>
        </w:rPr>
        <w:t>接面</w:t>
      </w:r>
    </w:p>
    <w:p>
      <w:pPr>
        <w:spacing w:before="66" w:line="432" w:lineRule="auto"/>
        <w:ind w:left="2" w:right="1337" w:firstLine="423"/>
        <w:rPr>
          <w:rFonts w:ascii="SimHei" w:eastAsia="SimHei" w:hAnsi="SimHei" w:cs="SimHei"/>
          <w:sz w:val="20"/>
          <w:szCs w:val="20"/>
        </w:rPr>
      </w:pPr>
      <w:r>
        <w:rPr>
          <w:rFonts w:ascii="SimSun" w:eastAsia="SimSun" w:hAnsi="SimSun" w:cs="SimSun"/>
          <w:spacing w:val="20"/>
          <w:sz w:val="20"/>
          <w:szCs w:val="20"/>
        </w:rPr>
        <w:t>通过</w:t>
      </w:r>
      <w:r>
        <w:rPr>
          <w:rFonts w:ascii="SimSun" w:eastAsia="SimSun" w:hAnsi="SimSun" w:cs="SimSun"/>
          <w:spacing w:val="17"/>
          <w:sz w:val="20"/>
          <w:szCs w:val="20"/>
        </w:rPr>
        <w:t>一</w:t>
      </w:r>
      <w:r>
        <w:rPr>
          <w:rFonts w:ascii="SimSun" w:eastAsia="SimSun" w:hAnsi="SimSun" w:cs="SimSun"/>
          <w:spacing w:val="10"/>
          <w:sz w:val="20"/>
          <w:szCs w:val="20"/>
        </w:rPr>
        <w:t>定的铝机加工艺</w:t>
      </w:r>
      <w:r>
        <w:rPr>
          <w:rFonts w:ascii="SimSun" w:eastAsia="SimSun" w:hAnsi="SimSun" w:cs="SimSun"/>
          <w:spacing w:val="10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0"/>
          <w:sz w:val="20"/>
          <w:szCs w:val="20"/>
        </w:rPr>
        <w:t>(如挤压、折弯、连接件等)</w:t>
      </w:r>
      <w:r>
        <w:rPr>
          <w:rFonts w:ascii="SimSun" w:eastAsia="SimSun" w:hAnsi="SimSun" w:cs="SimSun"/>
          <w:spacing w:val="10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0"/>
          <w:sz w:val="20"/>
          <w:szCs w:val="20"/>
        </w:rPr>
        <w:t>相互固定连接的平面或端面。</w:t>
      </w:r>
      <w:r>
        <w:rPr>
          <w:rFonts w:ascii="SimSun" w:eastAsia="SimSun" w:hAnsi="SimSun" w:cs="SimSun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3"/>
          <w:sz w:val="20"/>
          <w:szCs w:val="20"/>
        </w:rPr>
        <w:t>3.</w:t>
      </w:r>
      <w:r>
        <w:rPr>
          <w:rFonts w:ascii="SimHei" w:eastAsia="SimHei" w:hAnsi="SimHei" w:cs="SimHei"/>
          <w:spacing w:val="2"/>
          <w:sz w:val="20"/>
          <w:szCs w:val="20"/>
        </w:rPr>
        <w:t>4</w:t>
      </w:r>
    </w:p>
    <w:p>
      <w:pPr>
        <w:spacing w:before="1" w:line="226" w:lineRule="auto"/>
        <w:ind w:left="422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9"/>
          <w:sz w:val="20"/>
          <w:szCs w:val="20"/>
        </w:rPr>
        <w:t>拼装离</w:t>
      </w:r>
      <w:r>
        <w:rPr>
          <w:rFonts w:ascii="SimHei" w:eastAsia="SimHei" w:hAnsi="SimHei" w:cs="SimHei"/>
          <w:spacing w:val="8"/>
          <w:sz w:val="20"/>
          <w:szCs w:val="20"/>
        </w:rPr>
        <w:t>缝</w:t>
      </w:r>
    </w:p>
    <w:p>
      <w:pPr>
        <w:spacing w:before="66" w:line="500" w:lineRule="exact"/>
        <w:ind w:left="425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2"/>
          <w:position w:val="22"/>
          <w:sz w:val="20"/>
          <w:szCs w:val="20"/>
        </w:rPr>
        <w:t>拼</w:t>
      </w:r>
      <w:r>
        <w:rPr>
          <w:rFonts w:ascii="SimSun" w:eastAsia="SimSun" w:hAnsi="SimSun" w:cs="SimSun"/>
          <w:spacing w:val="11"/>
          <w:position w:val="22"/>
          <w:sz w:val="20"/>
          <w:szCs w:val="20"/>
        </w:rPr>
        <w:t>装后相邻型材之间的拼接缝隙。</w:t>
      </w:r>
    </w:p>
    <w:p>
      <w:pPr>
        <w:spacing w:line="191" w:lineRule="auto"/>
        <w:ind w:left="2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5"/>
          <w:sz w:val="20"/>
          <w:szCs w:val="20"/>
        </w:rPr>
        <w:t>3</w:t>
      </w:r>
      <w:r>
        <w:rPr>
          <w:rFonts w:ascii="SimHei" w:eastAsia="SimHei" w:hAnsi="SimHei" w:cs="SimHei"/>
          <w:spacing w:val="3"/>
          <w:sz w:val="20"/>
          <w:szCs w:val="20"/>
        </w:rPr>
        <w:t>.5</w:t>
      </w:r>
    </w:p>
    <w:p>
      <w:pPr>
        <w:spacing w:before="229" w:line="226" w:lineRule="auto"/>
        <w:ind w:left="429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11"/>
          <w:sz w:val="20"/>
          <w:szCs w:val="20"/>
        </w:rPr>
        <w:t>拼</w:t>
      </w:r>
      <w:r>
        <w:rPr>
          <w:rFonts w:ascii="SimHei" w:eastAsia="SimHei" w:hAnsi="SimHei" w:cs="SimHei"/>
          <w:spacing w:val="9"/>
          <w:sz w:val="20"/>
          <w:szCs w:val="20"/>
        </w:rPr>
        <w:t>装高度差</w:t>
      </w:r>
    </w:p>
    <w:p>
      <w:pPr>
        <w:spacing w:before="67" w:line="226" w:lineRule="auto"/>
        <w:ind w:left="425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2"/>
          <w:sz w:val="20"/>
          <w:szCs w:val="20"/>
        </w:rPr>
        <w:t>拼</w:t>
      </w:r>
      <w:r>
        <w:rPr>
          <w:rFonts w:ascii="SimSun" w:eastAsia="SimSun" w:hAnsi="SimSun" w:cs="SimSun"/>
          <w:spacing w:val="11"/>
          <w:sz w:val="20"/>
          <w:szCs w:val="20"/>
        </w:rPr>
        <w:t>装后相邻型材表面之间的高度差。</w:t>
      </w:r>
    </w:p>
    <w:p>
      <w:pPr>
        <w:spacing w:line="312" w:lineRule="auto"/>
        <w:rPr>
          <w:rFonts w:ascii="Arial"/>
          <w:sz w:val="21"/>
        </w:rPr>
      </w:pPr>
    </w:p>
    <w:p>
      <w:pPr>
        <w:spacing w:before="66" w:line="225" w:lineRule="auto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12"/>
          <w:sz w:val="20"/>
          <w:szCs w:val="20"/>
        </w:rPr>
        <w:t>4</w:t>
      </w:r>
      <w:r>
        <w:rPr>
          <w:rFonts w:ascii="SimHei" w:eastAsia="SimHei" w:hAnsi="SimHei" w:cs="SimHei"/>
          <w:spacing w:val="9"/>
          <w:sz w:val="20"/>
          <w:szCs w:val="20"/>
        </w:rPr>
        <w:t xml:space="preserve">  </w:t>
      </w:r>
      <w:r>
        <w:rPr>
          <w:rFonts w:ascii="SimHei" w:eastAsia="SimHei" w:hAnsi="SimHei" w:cs="SimHei"/>
          <w:spacing w:val="9"/>
          <w:sz w:val="20"/>
          <w:szCs w:val="20"/>
        </w:rPr>
        <w:t>产品结构和分类</w:t>
      </w:r>
    </w:p>
    <w:p>
      <w:pPr>
        <w:spacing w:line="313" w:lineRule="auto"/>
        <w:rPr>
          <w:rFonts w:ascii="Arial"/>
          <w:sz w:val="21"/>
        </w:rPr>
      </w:pPr>
    </w:p>
    <w:p>
      <w:pPr>
        <w:spacing w:before="65" w:line="225" w:lineRule="auto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8"/>
          <w:sz w:val="20"/>
          <w:szCs w:val="20"/>
        </w:rPr>
        <w:t>4.1</w:t>
      </w:r>
      <w:r>
        <w:rPr>
          <w:rFonts w:ascii="SimHei" w:eastAsia="SimHei" w:hAnsi="SimHei" w:cs="SimHei"/>
          <w:spacing w:val="8"/>
          <w:sz w:val="20"/>
          <w:szCs w:val="20"/>
        </w:rPr>
        <w:t xml:space="preserve">  </w:t>
      </w:r>
      <w:r>
        <w:rPr>
          <w:rFonts w:ascii="SimHei" w:eastAsia="SimHei" w:hAnsi="SimHei" w:cs="SimHei"/>
          <w:spacing w:val="8"/>
          <w:sz w:val="20"/>
          <w:szCs w:val="20"/>
        </w:rPr>
        <w:t>产品分</w:t>
      </w:r>
      <w:r>
        <w:rPr>
          <w:rFonts w:ascii="SimHei" w:eastAsia="SimHei" w:hAnsi="SimHei" w:cs="SimHei"/>
          <w:spacing w:val="7"/>
          <w:sz w:val="20"/>
          <w:szCs w:val="20"/>
        </w:rPr>
        <w:t>类</w:t>
      </w:r>
    </w:p>
    <w:p>
      <w:pPr>
        <w:spacing w:before="224" w:line="227" w:lineRule="auto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14"/>
          <w:sz w:val="20"/>
          <w:szCs w:val="20"/>
        </w:rPr>
        <w:t>4</w:t>
      </w:r>
      <w:r>
        <w:rPr>
          <w:rFonts w:ascii="SimHei" w:eastAsia="SimHei" w:hAnsi="SimHei" w:cs="SimHei"/>
          <w:spacing w:val="8"/>
          <w:sz w:val="20"/>
          <w:szCs w:val="20"/>
        </w:rPr>
        <w:t>.1.1</w:t>
      </w:r>
      <w:r>
        <w:rPr>
          <w:rFonts w:ascii="SimHei" w:eastAsia="SimHei" w:hAnsi="SimHei" w:cs="SimHei"/>
          <w:spacing w:val="8"/>
          <w:sz w:val="20"/>
          <w:szCs w:val="20"/>
        </w:rPr>
        <w:t xml:space="preserve">  </w:t>
      </w:r>
      <w:r>
        <w:rPr>
          <w:rFonts w:ascii="SimHei" w:eastAsia="SimHei" w:hAnsi="SimHei" w:cs="SimHei"/>
          <w:spacing w:val="8"/>
          <w:sz w:val="20"/>
          <w:szCs w:val="20"/>
        </w:rPr>
        <w:t>按所属空间位置分：</w:t>
      </w:r>
    </w:p>
    <w:p>
      <w:pPr>
        <w:spacing w:before="222" w:line="228" w:lineRule="auto"/>
        <w:ind w:left="427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z w:val="20"/>
          <w:szCs w:val="20"/>
        </w:rPr>
        <w:t>a</w:t>
      </w:r>
      <w:r>
        <w:rPr>
          <w:rFonts w:ascii="SimSun" w:eastAsia="SimSun" w:hAnsi="SimSun" w:cs="SimSun"/>
          <w:spacing w:val="8"/>
          <w:sz w:val="20"/>
          <w:szCs w:val="20"/>
        </w:rPr>
        <w:t>)</w:t>
      </w:r>
      <w:r>
        <w:rPr>
          <w:rFonts w:ascii="SimSun" w:eastAsia="SimSun" w:hAnsi="SimSun" w:cs="SimSun"/>
          <w:spacing w:val="6"/>
          <w:sz w:val="20"/>
          <w:szCs w:val="20"/>
        </w:rPr>
        <w:t xml:space="preserve">  </w:t>
      </w:r>
      <w:r>
        <w:rPr>
          <w:rFonts w:ascii="SimSun" w:eastAsia="SimSun" w:hAnsi="SimSun" w:cs="SimSun"/>
          <w:spacing w:val="6"/>
          <w:sz w:val="20"/>
          <w:szCs w:val="20"/>
        </w:rPr>
        <w:t>地柜；</w:t>
      </w:r>
    </w:p>
    <w:p>
      <w:pPr>
        <w:spacing w:before="65" w:line="228" w:lineRule="auto"/>
        <w:ind w:left="423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z w:val="20"/>
          <w:szCs w:val="20"/>
        </w:rPr>
        <w:t>b</w:t>
      </w:r>
      <w:r>
        <w:rPr>
          <w:rFonts w:ascii="SimSun" w:eastAsia="SimSun" w:hAnsi="SimSun" w:cs="SimSun"/>
          <w:spacing w:val="7"/>
          <w:sz w:val="20"/>
          <w:szCs w:val="20"/>
        </w:rPr>
        <w:t>)</w:t>
      </w:r>
      <w:r>
        <w:rPr>
          <w:rFonts w:ascii="SimSun" w:eastAsia="SimSun" w:hAnsi="SimSun" w:cs="SimSun"/>
          <w:spacing w:val="7"/>
          <w:sz w:val="20"/>
          <w:szCs w:val="20"/>
        </w:rPr>
        <w:t xml:space="preserve">  </w:t>
      </w:r>
      <w:r>
        <w:rPr>
          <w:rFonts w:ascii="SimSun" w:eastAsia="SimSun" w:hAnsi="SimSun" w:cs="SimSun"/>
          <w:spacing w:val="7"/>
          <w:sz w:val="20"/>
          <w:szCs w:val="20"/>
        </w:rPr>
        <w:t>中柜；</w:t>
      </w:r>
    </w:p>
    <w:p>
      <w:pPr>
        <w:spacing w:before="65" w:line="227" w:lineRule="auto"/>
        <w:ind w:left="430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z w:val="20"/>
          <w:szCs w:val="20"/>
        </w:rPr>
        <w:t>c</w:t>
      </w:r>
      <w:r>
        <w:rPr>
          <w:rFonts w:ascii="SimSun" w:eastAsia="SimSun" w:hAnsi="SimSun" w:cs="SimSun"/>
          <w:spacing w:val="6"/>
          <w:sz w:val="20"/>
          <w:szCs w:val="20"/>
        </w:rPr>
        <w:t>)</w:t>
      </w:r>
      <w:r>
        <w:rPr>
          <w:rFonts w:ascii="SimSun" w:eastAsia="SimSun" w:hAnsi="SimSun" w:cs="SimSun"/>
          <w:spacing w:val="6"/>
          <w:sz w:val="20"/>
          <w:szCs w:val="20"/>
        </w:rPr>
        <w:t xml:space="preserve">  </w:t>
      </w:r>
      <w:r>
        <w:rPr>
          <w:rFonts w:ascii="SimSun" w:eastAsia="SimSun" w:hAnsi="SimSun" w:cs="SimSun"/>
          <w:spacing w:val="6"/>
          <w:sz w:val="20"/>
          <w:szCs w:val="20"/>
        </w:rPr>
        <w:t>高柜</w:t>
      </w:r>
      <w:r>
        <w:rPr>
          <w:rFonts w:ascii="SimSun" w:eastAsia="SimSun" w:hAnsi="SimSun" w:cs="SimSun"/>
          <w:spacing w:val="5"/>
          <w:sz w:val="20"/>
          <w:szCs w:val="20"/>
        </w:rPr>
        <w:t>；</w:t>
      </w:r>
    </w:p>
    <w:p>
      <w:pPr>
        <w:spacing w:before="66" w:line="228" w:lineRule="auto"/>
        <w:ind w:left="430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z w:val="20"/>
          <w:szCs w:val="20"/>
        </w:rPr>
        <w:t>d</w:t>
      </w:r>
      <w:r>
        <w:rPr>
          <w:rFonts w:ascii="SimSun" w:eastAsia="SimSun" w:hAnsi="SimSun" w:cs="SimSun"/>
          <w:spacing w:val="6"/>
          <w:sz w:val="20"/>
          <w:szCs w:val="20"/>
        </w:rPr>
        <w:t>)</w:t>
      </w:r>
      <w:r>
        <w:rPr>
          <w:rFonts w:ascii="SimSun" w:eastAsia="SimSun" w:hAnsi="SimSun" w:cs="SimSun"/>
          <w:spacing w:val="6"/>
          <w:sz w:val="20"/>
          <w:szCs w:val="20"/>
        </w:rPr>
        <w:t xml:space="preserve">  </w:t>
      </w:r>
      <w:r>
        <w:rPr>
          <w:rFonts w:ascii="SimSun" w:eastAsia="SimSun" w:hAnsi="SimSun" w:cs="SimSun"/>
          <w:spacing w:val="6"/>
          <w:sz w:val="20"/>
          <w:szCs w:val="20"/>
        </w:rPr>
        <w:t>吊柜</w:t>
      </w:r>
      <w:r>
        <w:rPr>
          <w:rFonts w:ascii="SimSun" w:eastAsia="SimSun" w:hAnsi="SimSun" w:cs="SimSun"/>
          <w:spacing w:val="5"/>
          <w:sz w:val="20"/>
          <w:szCs w:val="20"/>
        </w:rPr>
        <w:t>。</w:t>
      </w:r>
    </w:p>
    <w:p>
      <w:pPr>
        <w:spacing w:before="221" w:line="226" w:lineRule="auto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8"/>
          <w:sz w:val="20"/>
          <w:szCs w:val="20"/>
        </w:rPr>
        <w:t>4.1.2</w:t>
      </w:r>
      <w:r>
        <w:rPr>
          <w:rFonts w:ascii="SimHei" w:eastAsia="SimHei" w:hAnsi="SimHei" w:cs="SimHei"/>
          <w:spacing w:val="8"/>
          <w:sz w:val="20"/>
          <w:szCs w:val="20"/>
        </w:rPr>
        <w:t xml:space="preserve">  </w:t>
      </w:r>
      <w:r>
        <w:rPr>
          <w:rFonts w:ascii="SimHei" w:eastAsia="SimHei" w:hAnsi="SimHei" w:cs="SimHei"/>
          <w:spacing w:val="8"/>
          <w:sz w:val="20"/>
          <w:szCs w:val="20"/>
        </w:rPr>
        <w:t>按使用功能分</w:t>
      </w:r>
      <w:r>
        <w:rPr>
          <w:rFonts w:ascii="SimHei" w:eastAsia="SimHei" w:hAnsi="SimHei" w:cs="SimHei"/>
          <w:spacing w:val="5"/>
          <w:sz w:val="20"/>
          <w:szCs w:val="20"/>
        </w:rPr>
        <w:t>：</w:t>
      </w:r>
    </w:p>
    <w:p>
      <w:pPr>
        <w:spacing w:before="223" w:line="228" w:lineRule="auto"/>
        <w:ind w:left="427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z w:val="20"/>
          <w:szCs w:val="20"/>
        </w:rPr>
        <w:t>a</w:t>
      </w:r>
      <w:r>
        <w:rPr>
          <w:rFonts w:ascii="SimSun" w:eastAsia="SimSun" w:hAnsi="SimSun" w:cs="SimSun"/>
          <w:spacing w:val="7"/>
          <w:sz w:val="20"/>
          <w:szCs w:val="20"/>
        </w:rPr>
        <w:t>)</w:t>
      </w:r>
      <w:r>
        <w:rPr>
          <w:rFonts w:ascii="SimSun" w:eastAsia="SimSun" w:hAnsi="SimSun" w:cs="SimSun"/>
          <w:spacing w:val="7"/>
          <w:sz w:val="20"/>
          <w:szCs w:val="20"/>
        </w:rPr>
        <w:t xml:space="preserve">  </w:t>
      </w:r>
      <w:r>
        <w:rPr>
          <w:rFonts w:ascii="SimSun" w:eastAsia="SimSun" w:hAnsi="SimSun" w:cs="SimSun"/>
          <w:spacing w:val="7"/>
          <w:sz w:val="20"/>
          <w:szCs w:val="20"/>
        </w:rPr>
        <w:t>灶具柜；</w:t>
      </w:r>
    </w:p>
    <w:p>
      <w:pPr>
        <w:spacing w:before="65" w:line="227" w:lineRule="auto"/>
        <w:ind w:left="423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z w:val="20"/>
          <w:szCs w:val="20"/>
        </w:rPr>
        <w:t>b</w:t>
      </w:r>
      <w:r>
        <w:rPr>
          <w:rFonts w:ascii="SimSun" w:eastAsia="SimSun" w:hAnsi="SimSun" w:cs="SimSun"/>
          <w:spacing w:val="8"/>
          <w:sz w:val="20"/>
          <w:szCs w:val="20"/>
        </w:rPr>
        <w:t>)</w:t>
      </w:r>
      <w:r>
        <w:rPr>
          <w:rFonts w:ascii="SimSun" w:eastAsia="SimSun" w:hAnsi="SimSun" w:cs="SimSun"/>
          <w:spacing w:val="8"/>
          <w:sz w:val="20"/>
          <w:szCs w:val="20"/>
        </w:rPr>
        <w:t xml:space="preserve">  </w:t>
      </w:r>
      <w:r>
        <w:rPr>
          <w:rFonts w:ascii="SimSun" w:eastAsia="SimSun" w:hAnsi="SimSun" w:cs="SimSun"/>
          <w:spacing w:val="8"/>
          <w:sz w:val="20"/>
          <w:szCs w:val="20"/>
        </w:rPr>
        <w:t>操作柜</w:t>
      </w:r>
      <w:r>
        <w:rPr>
          <w:rFonts w:ascii="SimSun" w:eastAsia="SimSun" w:hAnsi="SimSun" w:cs="SimSun"/>
          <w:spacing w:val="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sz w:val="20"/>
          <w:szCs w:val="20"/>
        </w:rPr>
        <w:t>(台)</w:t>
      </w:r>
      <w:r>
        <w:rPr>
          <w:rFonts w:ascii="SimSun" w:eastAsia="SimSun" w:hAnsi="SimSun" w:cs="SimSun"/>
          <w:spacing w:val="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7"/>
          <w:sz w:val="20"/>
          <w:szCs w:val="20"/>
        </w:rPr>
        <w:t>；</w:t>
      </w:r>
    </w:p>
    <w:p>
      <w:pPr>
        <w:spacing w:before="66" w:line="227" w:lineRule="auto"/>
        <w:ind w:left="430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z w:val="20"/>
          <w:szCs w:val="20"/>
        </w:rPr>
        <w:t>c</w:t>
      </w:r>
      <w:r>
        <w:rPr>
          <w:rFonts w:ascii="SimSun" w:eastAsia="SimSun" w:hAnsi="SimSun" w:cs="SimSun"/>
          <w:spacing w:val="10"/>
          <w:sz w:val="20"/>
          <w:szCs w:val="20"/>
        </w:rPr>
        <w:t>)</w:t>
      </w:r>
      <w:r>
        <w:rPr>
          <w:rFonts w:ascii="SimSun" w:eastAsia="SimSun" w:hAnsi="SimSun" w:cs="SimSun"/>
          <w:spacing w:val="6"/>
          <w:sz w:val="20"/>
          <w:szCs w:val="20"/>
        </w:rPr>
        <w:t xml:space="preserve">  </w:t>
      </w:r>
      <w:r>
        <w:rPr>
          <w:rFonts w:ascii="SimSun" w:eastAsia="SimSun" w:hAnsi="SimSun" w:cs="SimSun"/>
          <w:spacing w:val="6"/>
          <w:sz w:val="20"/>
          <w:szCs w:val="20"/>
        </w:rPr>
        <w:t>水槽柜；</w:t>
      </w:r>
    </w:p>
    <w:p>
      <w:pPr>
        <w:spacing w:before="66" w:line="228" w:lineRule="auto"/>
        <w:ind w:left="430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z w:val="20"/>
          <w:szCs w:val="20"/>
        </w:rPr>
        <w:t>d</w:t>
      </w:r>
      <w:r>
        <w:rPr>
          <w:rFonts w:ascii="SimSun" w:eastAsia="SimSun" w:hAnsi="SimSun" w:cs="SimSun"/>
          <w:spacing w:val="10"/>
          <w:sz w:val="20"/>
          <w:szCs w:val="20"/>
        </w:rPr>
        <w:t>)</w:t>
      </w:r>
      <w:r>
        <w:rPr>
          <w:rFonts w:ascii="SimSun" w:eastAsia="SimSun" w:hAnsi="SimSun" w:cs="SimSun"/>
          <w:spacing w:val="6"/>
          <w:sz w:val="20"/>
          <w:szCs w:val="20"/>
        </w:rPr>
        <w:t xml:space="preserve">  </w:t>
      </w:r>
      <w:r>
        <w:rPr>
          <w:rFonts w:ascii="SimSun" w:eastAsia="SimSun" w:hAnsi="SimSun" w:cs="SimSun"/>
          <w:spacing w:val="6"/>
          <w:sz w:val="20"/>
          <w:szCs w:val="20"/>
        </w:rPr>
        <w:t>拉篮柜；</w:t>
      </w:r>
    </w:p>
    <w:p>
      <w:pPr>
        <w:spacing w:before="65" w:line="228" w:lineRule="auto"/>
        <w:ind w:left="431"/>
        <w:rPr>
          <w:rFonts w:ascii="SimSun" w:eastAsia="SimSun" w:hAnsi="SimSun" w:cs="SimSun"/>
          <w:sz w:val="20"/>
          <w:szCs w:val="20"/>
        </w:rPr>
        <w:sectPr>
          <w:footerReference w:type="default" r:id="rId22"/>
          <w:pgSz w:w="11906" w:h="16839"/>
          <w:pgMar w:top="1407" w:right="1110" w:bottom="1312" w:left="1424" w:header="0" w:footer="1134" w:gutter="0"/>
          <w:pgNumType w:start="8"/>
          <w:cols w:space="708"/>
        </w:sectPr>
      </w:pPr>
      <w:r>
        <w:rPr>
          <w:rFonts w:ascii="SimSun" w:eastAsia="SimSun" w:hAnsi="SimSun" w:cs="SimSun"/>
          <w:sz w:val="20"/>
          <w:szCs w:val="20"/>
        </w:rPr>
        <w:t>e</w:t>
      </w:r>
      <w:r>
        <w:rPr>
          <w:rFonts w:ascii="SimSun" w:eastAsia="SimSun" w:hAnsi="SimSun" w:cs="SimSun"/>
          <w:spacing w:val="8"/>
          <w:sz w:val="20"/>
          <w:szCs w:val="20"/>
        </w:rPr>
        <w:t>)</w:t>
      </w:r>
      <w:r>
        <w:rPr>
          <w:rFonts w:ascii="SimSun" w:eastAsia="SimSun" w:hAnsi="SimSun" w:cs="SimSun"/>
          <w:spacing w:val="8"/>
          <w:sz w:val="20"/>
          <w:szCs w:val="20"/>
        </w:rPr>
        <w:t xml:space="preserve">  </w:t>
      </w:r>
      <w:r>
        <w:rPr>
          <w:rFonts w:ascii="SimSun" w:eastAsia="SimSun" w:hAnsi="SimSun" w:cs="SimSun"/>
          <w:spacing w:val="8"/>
          <w:sz w:val="20"/>
          <w:szCs w:val="20"/>
        </w:rPr>
        <w:t>其他功能柜</w:t>
      </w:r>
      <w:r>
        <w:rPr>
          <w:rFonts w:ascii="SimSun" w:eastAsia="SimSun" w:hAnsi="SimSun" w:cs="SimSun"/>
          <w:spacing w:val="6"/>
          <w:sz w:val="20"/>
          <w:szCs w:val="20"/>
        </w:rPr>
        <w:t>。</w:t>
      </w:r>
    </w:p>
    <w:p>
      <w:pPr>
        <w:spacing w:line="310" w:lineRule="auto"/>
        <w:rPr>
          <w:rFonts w:ascii="Arial"/>
          <w:sz w:val="21"/>
        </w:rPr>
      </w:pPr>
    </w:p>
    <w:p>
      <w:pPr>
        <w:spacing w:before="66" w:line="227" w:lineRule="auto"/>
        <w:ind w:left="2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8"/>
          <w:sz w:val="20"/>
          <w:szCs w:val="20"/>
        </w:rPr>
        <w:t>5</w:t>
      </w:r>
      <w:r>
        <w:rPr>
          <w:rFonts w:ascii="SimHei" w:eastAsia="SimHei" w:hAnsi="SimHei" w:cs="SimHei"/>
          <w:spacing w:val="8"/>
          <w:sz w:val="20"/>
          <w:szCs w:val="20"/>
        </w:rPr>
        <w:t xml:space="preserve">  </w:t>
      </w:r>
      <w:r>
        <w:rPr>
          <w:rFonts w:ascii="SimHei" w:eastAsia="SimHei" w:hAnsi="SimHei" w:cs="SimHei"/>
          <w:spacing w:val="8"/>
          <w:sz w:val="20"/>
          <w:szCs w:val="20"/>
        </w:rPr>
        <w:t>技术要</w:t>
      </w:r>
      <w:r>
        <w:rPr>
          <w:rFonts w:ascii="SimHei" w:eastAsia="SimHei" w:hAnsi="SimHei" w:cs="SimHei"/>
          <w:spacing w:val="7"/>
          <w:sz w:val="20"/>
          <w:szCs w:val="20"/>
        </w:rPr>
        <w:t>求</w:t>
      </w:r>
    </w:p>
    <w:p>
      <w:pPr>
        <w:spacing w:line="311" w:lineRule="auto"/>
        <w:rPr>
          <w:rFonts w:ascii="Arial"/>
          <w:sz w:val="21"/>
        </w:rPr>
      </w:pPr>
    </w:p>
    <w:p>
      <w:pPr>
        <w:spacing w:before="65" w:line="227" w:lineRule="auto"/>
        <w:ind w:left="2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12"/>
          <w:sz w:val="20"/>
          <w:szCs w:val="20"/>
        </w:rPr>
        <w:t>5</w:t>
      </w:r>
      <w:r>
        <w:rPr>
          <w:rFonts w:ascii="SimHei" w:eastAsia="SimHei" w:hAnsi="SimHei" w:cs="SimHei"/>
          <w:spacing w:val="7"/>
          <w:sz w:val="20"/>
          <w:szCs w:val="20"/>
        </w:rPr>
        <w:t>.1</w:t>
      </w:r>
      <w:r>
        <w:rPr>
          <w:rFonts w:ascii="SimHei" w:eastAsia="SimHei" w:hAnsi="SimHei" w:cs="SimHei"/>
          <w:spacing w:val="7"/>
          <w:sz w:val="20"/>
          <w:szCs w:val="20"/>
        </w:rPr>
        <w:t xml:space="preserve">  </w:t>
      </w:r>
      <w:r>
        <w:rPr>
          <w:rFonts w:ascii="SimHei" w:eastAsia="SimHei" w:hAnsi="SimHei" w:cs="SimHei"/>
          <w:spacing w:val="7"/>
          <w:sz w:val="20"/>
          <w:szCs w:val="20"/>
        </w:rPr>
        <w:t>材料要求</w:t>
      </w:r>
    </w:p>
    <w:p>
      <w:pPr>
        <w:spacing w:before="222" w:line="227" w:lineRule="auto"/>
        <w:ind w:left="2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12"/>
          <w:sz w:val="20"/>
          <w:szCs w:val="20"/>
        </w:rPr>
        <w:t>5</w:t>
      </w:r>
      <w:r>
        <w:rPr>
          <w:rFonts w:ascii="SimHei" w:eastAsia="SimHei" w:hAnsi="SimHei" w:cs="SimHei"/>
          <w:spacing w:val="7"/>
          <w:sz w:val="20"/>
          <w:szCs w:val="20"/>
        </w:rPr>
        <w:t>.1.1</w:t>
      </w:r>
      <w:r>
        <w:rPr>
          <w:rFonts w:ascii="SimHei" w:eastAsia="SimHei" w:hAnsi="SimHei" w:cs="SimHei"/>
          <w:spacing w:val="7"/>
          <w:sz w:val="20"/>
          <w:szCs w:val="20"/>
        </w:rPr>
        <w:t xml:space="preserve">  </w:t>
      </w:r>
      <w:r>
        <w:rPr>
          <w:rFonts w:ascii="SimHei" w:eastAsia="SimHei" w:hAnsi="SimHei" w:cs="SimHei"/>
          <w:spacing w:val="7"/>
          <w:sz w:val="20"/>
          <w:szCs w:val="20"/>
        </w:rPr>
        <w:t>柜体材料</w:t>
      </w:r>
    </w:p>
    <w:p>
      <w:pPr>
        <w:spacing w:before="222" w:line="226" w:lineRule="auto"/>
        <w:ind w:left="2"/>
        <w:rPr>
          <w:rFonts w:ascii="SimSun" w:eastAsia="SimSun" w:hAnsi="SimSun" w:cs="SimSun"/>
          <w:sz w:val="20"/>
          <w:szCs w:val="20"/>
        </w:rPr>
      </w:pPr>
      <w:r>
        <w:rPr>
          <w:rFonts w:ascii="SimHei" w:eastAsia="SimHei" w:hAnsi="SimHei" w:cs="SimHei"/>
          <w:spacing w:val="9"/>
          <w:sz w:val="20"/>
          <w:szCs w:val="20"/>
        </w:rPr>
        <w:t>5.1.1.1</w:t>
      </w:r>
      <w:r>
        <w:rPr>
          <w:rFonts w:ascii="SimHei" w:eastAsia="SimHei" w:hAnsi="SimHei" w:cs="SimHei"/>
          <w:spacing w:val="9"/>
          <w:sz w:val="20"/>
          <w:szCs w:val="20"/>
        </w:rPr>
        <w:t xml:space="preserve">  </w:t>
      </w:r>
      <w:r>
        <w:rPr>
          <w:rFonts w:ascii="SimSun" w:eastAsia="SimSun" w:hAnsi="SimSun" w:cs="SimSun"/>
          <w:spacing w:val="9"/>
          <w:sz w:val="20"/>
          <w:szCs w:val="20"/>
        </w:rPr>
        <w:t>柜体材料常用的牌号为</w:t>
      </w:r>
      <w:r>
        <w:rPr>
          <w:rFonts w:ascii="SimSun" w:eastAsia="SimSun" w:hAnsi="SimSun" w:cs="SimSun"/>
          <w:spacing w:val="9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9"/>
          <w:sz w:val="20"/>
          <w:szCs w:val="20"/>
        </w:rPr>
        <w:t>6063，状态为</w:t>
      </w:r>
      <w:r>
        <w:rPr>
          <w:rFonts w:ascii="SimSun" w:eastAsia="SimSun" w:hAnsi="SimSun" w:cs="SimSun"/>
          <w:spacing w:val="9"/>
          <w:sz w:val="20"/>
          <w:szCs w:val="20"/>
        </w:rPr>
        <w:t xml:space="preserve"> </w:t>
      </w:r>
      <w:r>
        <w:rPr>
          <w:rFonts w:ascii="SimSun" w:eastAsia="SimSun" w:hAnsi="SimSun" w:cs="SimSun"/>
          <w:sz w:val="20"/>
          <w:szCs w:val="20"/>
        </w:rPr>
        <w:t>T</w:t>
      </w:r>
      <w:r>
        <w:rPr>
          <w:rFonts w:ascii="SimSun" w:eastAsia="SimSun" w:hAnsi="SimSun" w:cs="SimSun"/>
          <w:spacing w:val="9"/>
          <w:sz w:val="20"/>
          <w:szCs w:val="20"/>
        </w:rPr>
        <w:t>5</w:t>
      </w:r>
      <w:r>
        <w:rPr>
          <w:rFonts w:ascii="SimSun" w:eastAsia="SimSun" w:hAnsi="SimSun" w:cs="SimSun"/>
          <w:spacing w:val="9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9"/>
          <w:sz w:val="20"/>
          <w:szCs w:val="20"/>
        </w:rPr>
        <w:t>或</w:t>
      </w:r>
      <w:r>
        <w:rPr>
          <w:rFonts w:ascii="SimSun" w:eastAsia="SimSun" w:hAnsi="SimSun" w:cs="SimSun"/>
          <w:spacing w:val="9"/>
          <w:sz w:val="20"/>
          <w:szCs w:val="20"/>
        </w:rPr>
        <w:t xml:space="preserve"> </w:t>
      </w:r>
      <w:r>
        <w:rPr>
          <w:rFonts w:ascii="SimSun" w:eastAsia="SimSun" w:hAnsi="SimSun" w:cs="SimSun"/>
          <w:sz w:val="20"/>
          <w:szCs w:val="20"/>
        </w:rPr>
        <w:t>T</w:t>
      </w:r>
      <w:r>
        <w:rPr>
          <w:rFonts w:ascii="SimSun" w:eastAsia="SimSun" w:hAnsi="SimSun" w:cs="SimSun"/>
          <w:spacing w:val="9"/>
          <w:sz w:val="20"/>
          <w:szCs w:val="20"/>
        </w:rPr>
        <w:t>6。其他牌号或状态由供需双方协商确定</w:t>
      </w:r>
      <w:r>
        <w:rPr>
          <w:rFonts w:ascii="SimSun" w:eastAsia="SimSun" w:hAnsi="SimSun" w:cs="SimSun"/>
          <w:spacing w:val="8"/>
          <w:sz w:val="20"/>
          <w:szCs w:val="20"/>
        </w:rPr>
        <w:t>。</w:t>
      </w:r>
    </w:p>
    <w:p>
      <w:pPr>
        <w:sectPr>
          <w:footerReference w:type="default" r:id="rId23"/>
          <w:type w:val="nextPage"/>
          <w:pgSz w:w="11906" w:h="16839"/>
          <w:pgMar w:top="1407" w:right="1110" w:bottom="1312" w:left="1424" w:header="0" w:footer="1134" w:gutter="0"/>
          <w:pgNumType w:start="9"/>
          <w:cols w:space="708"/>
          <w:titlePg w:val="0"/>
        </w:sectPr>
      </w:pPr>
    </w:p>
    <w:p>
      <w:pPr>
        <w:spacing w:before="41" w:line="241" w:lineRule="auto"/>
        <w:ind w:right="237"/>
        <w:jc w:val="right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z w:val="20"/>
          <w:szCs w:val="20"/>
        </w:rPr>
        <w:t>T</w:t>
      </w:r>
      <w:r>
        <w:rPr>
          <w:rFonts w:ascii="SimHei" w:eastAsia="SimHei" w:hAnsi="SimHei" w:cs="SimHei"/>
          <w:spacing w:val="12"/>
          <w:sz w:val="20"/>
          <w:szCs w:val="20"/>
        </w:rPr>
        <w:t>/</w:t>
      </w:r>
      <w:r>
        <w:rPr>
          <w:rFonts w:ascii="SimHei" w:eastAsia="SimHei" w:hAnsi="SimHei" w:cs="SimHei"/>
          <w:sz w:val="20"/>
          <w:szCs w:val="20"/>
        </w:rPr>
        <w:t>ZZAS</w:t>
      </w:r>
      <w:r>
        <w:rPr>
          <w:rFonts w:ascii="SimHei" w:eastAsia="SimHei" w:hAnsi="SimHei" w:cs="SimHei"/>
          <w:spacing w:val="8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6"/>
          <w:sz w:val="20"/>
          <w:szCs w:val="20"/>
        </w:rPr>
        <w:t>013</w:t>
      </w:r>
      <w:r>
        <w:rPr>
          <w:rFonts w:ascii="SimHei" w:eastAsia="SimHei" w:hAnsi="SimHei" w:cs="SimHei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>—</w:t>
      </w:r>
      <w:r>
        <w:rPr>
          <w:rFonts w:ascii="SimHei" w:eastAsia="SimHei" w:hAnsi="SimHei" w:cs="SimHei"/>
          <w:spacing w:val="6"/>
          <w:sz w:val="20"/>
          <w:szCs w:val="20"/>
        </w:rPr>
        <w:t>2021</w:t>
      </w:r>
    </w:p>
    <w:p>
      <w:pPr>
        <w:spacing w:before="253" w:line="226" w:lineRule="auto"/>
        <w:ind w:left="128"/>
        <w:rPr>
          <w:rFonts w:ascii="SimSun" w:eastAsia="SimSun" w:hAnsi="SimSun" w:cs="SimSun"/>
          <w:sz w:val="20"/>
          <w:szCs w:val="20"/>
        </w:rPr>
      </w:pPr>
      <w:r>
        <w:rPr>
          <w:rFonts w:ascii="SimHei" w:eastAsia="SimHei" w:hAnsi="SimHei" w:cs="SimHei"/>
          <w:spacing w:val="20"/>
          <w:sz w:val="20"/>
          <w:szCs w:val="20"/>
        </w:rPr>
        <w:t>5</w:t>
      </w:r>
      <w:r>
        <w:rPr>
          <w:rFonts w:ascii="SimHei" w:eastAsia="SimHei" w:hAnsi="SimHei" w:cs="SimHei"/>
          <w:spacing w:val="16"/>
          <w:sz w:val="20"/>
          <w:szCs w:val="20"/>
        </w:rPr>
        <w:t>.</w:t>
      </w:r>
      <w:r>
        <w:rPr>
          <w:rFonts w:ascii="SimHei" w:eastAsia="SimHei" w:hAnsi="SimHei" w:cs="SimHei"/>
          <w:spacing w:val="10"/>
          <w:sz w:val="20"/>
          <w:szCs w:val="20"/>
        </w:rPr>
        <w:t>1.1.2</w:t>
      </w:r>
      <w:r>
        <w:rPr>
          <w:rFonts w:ascii="SimHei" w:eastAsia="SimHei" w:hAnsi="SimHei" w:cs="SimHei"/>
          <w:spacing w:val="10"/>
          <w:sz w:val="20"/>
          <w:szCs w:val="20"/>
        </w:rPr>
        <w:t xml:space="preserve">  </w:t>
      </w:r>
      <w:r>
        <w:rPr>
          <w:rFonts w:ascii="SimSun" w:eastAsia="SimSun" w:hAnsi="SimSun" w:cs="SimSun"/>
          <w:spacing w:val="10"/>
          <w:sz w:val="20"/>
          <w:szCs w:val="20"/>
        </w:rPr>
        <w:t>截面形状及尺寸由供需双方签订的技术图样确定，并在合同中注明。</w:t>
      </w:r>
    </w:p>
    <w:p>
      <w:pPr>
        <w:spacing w:before="222" w:line="227" w:lineRule="auto"/>
        <w:ind w:left="128"/>
        <w:rPr>
          <w:rFonts w:ascii="SimSun" w:eastAsia="SimSun" w:hAnsi="SimSun" w:cs="SimSun"/>
          <w:sz w:val="20"/>
          <w:szCs w:val="20"/>
        </w:rPr>
      </w:pPr>
      <w:r>
        <w:rPr>
          <w:rFonts w:ascii="SimHei" w:eastAsia="SimHei" w:hAnsi="SimHei" w:cs="SimHei"/>
          <w:spacing w:val="9"/>
          <w:sz w:val="20"/>
          <w:szCs w:val="20"/>
        </w:rPr>
        <w:t>5.1.1.3</w:t>
      </w:r>
      <w:r>
        <w:rPr>
          <w:rFonts w:ascii="SimHei" w:eastAsia="SimHei" w:hAnsi="SimHei" w:cs="SimHei"/>
          <w:spacing w:val="9"/>
          <w:sz w:val="20"/>
          <w:szCs w:val="20"/>
        </w:rPr>
        <w:t xml:space="preserve">  </w:t>
      </w:r>
      <w:r>
        <w:rPr>
          <w:rFonts w:ascii="SimSun" w:eastAsia="SimSun" w:hAnsi="SimSun" w:cs="SimSun"/>
          <w:spacing w:val="9"/>
          <w:sz w:val="20"/>
          <w:szCs w:val="20"/>
        </w:rPr>
        <w:t>公称壁厚见表</w:t>
      </w:r>
      <w:r>
        <w:rPr>
          <w:rFonts w:ascii="SimSun" w:eastAsia="SimSun" w:hAnsi="SimSun" w:cs="SimSun"/>
          <w:spacing w:val="9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9"/>
          <w:sz w:val="20"/>
          <w:szCs w:val="20"/>
        </w:rPr>
        <w:t>1，有特殊要求应由供需双方协商，并在订货单</w:t>
      </w:r>
      <w:r>
        <w:rPr>
          <w:rFonts w:ascii="SimSun" w:eastAsia="SimSun" w:hAnsi="SimSun" w:cs="SimSun"/>
          <w:spacing w:val="9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9"/>
          <w:sz w:val="20"/>
          <w:szCs w:val="20"/>
        </w:rPr>
        <w:t>(或合同)</w:t>
      </w:r>
      <w:r>
        <w:rPr>
          <w:rFonts w:ascii="SimSun" w:eastAsia="SimSun" w:hAnsi="SimSun" w:cs="SimSun"/>
          <w:spacing w:val="9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9"/>
          <w:sz w:val="20"/>
          <w:szCs w:val="20"/>
        </w:rPr>
        <w:t>中注明</w:t>
      </w:r>
      <w:r>
        <w:rPr>
          <w:rFonts w:ascii="SimSun" w:eastAsia="SimSun" w:hAnsi="SimSun" w:cs="SimSun"/>
          <w:spacing w:val="7"/>
          <w:sz w:val="20"/>
          <w:szCs w:val="20"/>
        </w:rPr>
        <w:t>。</w:t>
      </w:r>
    </w:p>
    <w:p>
      <w:pPr>
        <w:spacing w:before="222" w:line="226" w:lineRule="auto"/>
        <w:ind w:left="4169"/>
        <w:rPr>
          <w:rFonts w:ascii="SimSun" w:eastAsia="SimSun" w:hAnsi="SimSun" w:cs="SimSun"/>
          <w:sz w:val="17"/>
          <w:szCs w:val="17"/>
        </w:rPr>
      </w:pPr>
      <w:r>
        <w:rPr>
          <w:rFonts w:ascii="SimHei" w:eastAsia="SimHei" w:hAnsi="SimHei" w:cs="SimHei"/>
          <w:spacing w:val="4"/>
          <w:sz w:val="20"/>
          <w:szCs w:val="20"/>
        </w:rPr>
        <w:t>表</w:t>
      </w:r>
      <w:r>
        <w:rPr>
          <w:rFonts w:ascii="SimHei" w:eastAsia="SimHei" w:hAnsi="SimHei" w:cs="SimHei"/>
          <w:spacing w:val="4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4"/>
          <w:sz w:val="20"/>
          <w:szCs w:val="20"/>
        </w:rPr>
        <w:t>1</w:t>
      </w:r>
      <w:r>
        <w:rPr>
          <w:rFonts w:ascii="SimHei" w:eastAsia="SimHei" w:hAnsi="SimHei" w:cs="SimHei"/>
          <w:spacing w:val="4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2"/>
          <w:sz w:val="20"/>
          <w:szCs w:val="20"/>
        </w:rPr>
        <w:t>公称壁厚</w:t>
      </w:r>
      <w:r>
        <w:rPr>
          <w:rFonts w:ascii="SimHei" w:eastAsia="SimHei" w:hAnsi="SimHei" w:cs="SimHei"/>
          <w:spacing w:val="2"/>
          <w:sz w:val="20"/>
          <w:szCs w:val="20"/>
        </w:rPr>
        <w:t xml:space="preserve">                           </w:t>
      </w:r>
      <w:r>
        <w:rPr>
          <w:rFonts w:ascii="SimSun" w:eastAsia="SimSun" w:hAnsi="SimSun" w:cs="SimSun"/>
          <w:spacing w:val="2"/>
          <w:sz w:val="17"/>
          <w:szCs w:val="17"/>
        </w:rPr>
        <w:t>单位：毫米</w:t>
      </w:r>
    </w:p>
    <w:p/>
    <w:p>
      <w:pPr>
        <w:spacing w:line="79" w:lineRule="exact"/>
      </w:pPr>
    </w:p>
    <w:tbl>
      <w:tblPr>
        <w:tblStyle w:val="TableNormal1"/>
        <w:tblW w:w="9576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3193"/>
        <w:gridCol w:w="3189"/>
        <w:gridCol w:w="3194"/>
      </w:tblGrid>
      <w:tr>
        <w:tblPrEx>
          <w:tblW w:w="9576" w:type="dxa"/>
          <w:tblInd w:w="2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360"/>
        </w:trPr>
        <w:tc>
          <w:tcPr>
            <w:tcW w:w="3193" w:type="dxa"/>
            <w:vAlign w:val="top"/>
          </w:tcPr>
          <w:p>
            <w:pPr>
              <w:spacing w:before="111" w:line="229" w:lineRule="auto"/>
              <w:ind w:left="51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8"/>
                <w:sz w:val="17"/>
                <w:szCs w:val="17"/>
              </w:rPr>
              <w:t>名</w:t>
            </w: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称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(按型材使用位置分)</w:t>
            </w:r>
          </w:p>
        </w:tc>
        <w:tc>
          <w:tcPr>
            <w:tcW w:w="3189" w:type="dxa"/>
            <w:vAlign w:val="top"/>
          </w:tcPr>
          <w:p>
            <w:pPr>
              <w:spacing w:before="111" w:line="231" w:lineRule="auto"/>
              <w:ind w:left="106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公称壁厚要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求</w:t>
            </w:r>
          </w:p>
        </w:tc>
        <w:tc>
          <w:tcPr>
            <w:tcW w:w="3194" w:type="dxa"/>
            <w:vAlign w:val="top"/>
          </w:tcPr>
          <w:p>
            <w:pPr>
              <w:spacing w:before="111" w:line="231" w:lineRule="auto"/>
              <w:ind w:left="142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备</w:t>
            </w:r>
            <w:r>
              <w:rPr>
                <w:rFonts w:ascii="SimSun" w:eastAsia="SimSun" w:hAnsi="SimSun" w:cs="SimSun"/>
                <w:spacing w:val="6"/>
                <w:sz w:val="17"/>
                <w:szCs w:val="17"/>
              </w:rPr>
              <w:t>注</w:t>
            </w:r>
          </w:p>
        </w:tc>
      </w:tr>
      <w:tr>
        <w:tblPrEx>
          <w:tblW w:w="9576" w:type="dxa"/>
          <w:tblInd w:w="2" w:type="dxa"/>
          <w:tblLayout w:type="fixed"/>
        </w:tblPrEx>
        <w:trPr>
          <w:trHeight w:val="358"/>
        </w:trPr>
        <w:tc>
          <w:tcPr>
            <w:tcW w:w="3193" w:type="dxa"/>
            <w:vAlign w:val="top"/>
          </w:tcPr>
          <w:p>
            <w:pPr>
              <w:spacing w:before="110" w:line="229" w:lineRule="auto"/>
              <w:ind w:left="142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面板</w:t>
            </w:r>
          </w:p>
        </w:tc>
        <w:tc>
          <w:tcPr>
            <w:tcW w:w="3189" w:type="dxa"/>
            <w:vAlign w:val="top"/>
          </w:tcPr>
          <w:p>
            <w:pPr>
              <w:spacing w:before="111" w:line="228" w:lineRule="exact"/>
              <w:ind w:left="139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2"/>
                <w:position w:val="1"/>
                <w:sz w:val="17"/>
                <w:szCs w:val="17"/>
              </w:rPr>
              <w:t>≥1</w:t>
            </w:r>
            <w:r>
              <w:rPr>
                <w:rFonts w:ascii="SimSun" w:eastAsia="SimSun" w:hAnsi="SimSun" w:cs="SimSun"/>
                <w:spacing w:val="1"/>
                <w:position w:val="1"/>
                <w:sz w:val="17"/>
                <w:szCs w:val="17"/>
              </w:rPr>
              <w:t>.0</w:t>
            </w:r>
          </w:p>
        </w:tc>
        <w:tc>
          <w:tcPr>
            <w:tcW w:w="3194" w:type="dxa"/>
            <w:vAlign w:val="top"/>
          </w:tcPr>
          <w:p>
            <w:pPr>
              <w:spacing w:before="110" w:line="229" w:lineRule="auto"/>
              <w:ind w:left="62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门板、背板、侧板、顶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板</w:t>
            </w:r>
          </w:p>
        </w:tc>
      </w:tr>
      <w:tr>
        <w:tblPrEx>
          <w:tblW w:w="9576" w:type="dxa"/>
          <w:tblInd w:w="2" w:type="dxa"/>
          <w:tblLayout w:type="fixed"/>
        </w:tblPrEx>
        <w:trPr>
          <w:trHeight w:val="356"/>
        </w:trPr>
        <w:tc>
          <w:tcPr>
            <w:tcW w:w="3193" w:type="dxa"/>
            <w:vAlign w:val="top"/>
          </w:tcPr>
          <w:p>
            <w:pPr>
              <w:spacing w:before="111" w:line="229" w:lineRule="auto"/>
              <w:ind w:left="142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边框</w:t>
            </w:r>
          </w:p>
        </w:tc>
        <w:tc>
          <w:tcPr>
            <w:tcW w:w="3189" w:type="dxa"/>
            <w:vAlign w:val="top"/>
          </w:tcPr>
          <w:p>
            <w:pPr>
              <w:spacing w:before="110" w:line="228" w:lineRule="exact"/>
              <w:ind w:left="139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2"/>
                <w:position w:val="1"/>
                <w:sz w:val="17"/>
                <w:szCs w:val="17"/>
              </w:rPr>
              <w:t>≥1</w:t>
            </w:r>
            <w:r>
              <w:rPr>
                <w:rFonts w:ascii="SimSun" w:eastAsia="SimSun" w:hAnsi="SimSun" w:cs="SimSun"/>
                <w:spacing w:val="1"/>
                <w:position w:val="1"/>
                <w:sz w:val="17"/>
                <w:szCs w:val="17"/>
              </w:rPr>
              <w:t>.2</w:t>
            </w:r>
          </w:p>
        </w:tc>
        <w:tc>
          <w:tcPr>
            <w:tcW w:w="3194" w:type="dxa"/>
            <w:vAlign w:val="top"/>
          </w:tcPr>
          <w:p>
            <w:pPr>
              <w:spacing w:before="110" w:line="230" w:lineRule="auto"/>
              <w:ind w:left="87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5"/>
                <w:sz w:val="17"/>
                <w:szCs w:val="17"/>
              </w:rPr>
              <w:t>柜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体、搁板、底板</w:t>
            </w:r>
          </w:p>
        </w:tc>
      </w:tr>
      <w:tr>
        <w:tblPrEx>
          <w:tblW w:w="9576" w:type="dxa"/>
          <w:tblInd w:w="2" w:type="dxa"/>
          <w:tblLayout w:type="fixed"/>
        </w:tblPrEx>
        <w:trPr>
          <w:trHeight w:val="360"/>
        </w:trPr>
        <w:tc>
          <w:tcPr>
            <w:tcW w:w="9576" w:type="dxa"/>
            <w:gridSpan w:val="3"/>
            <w:vAlign w:val="top"/>
          </w:tcPr>
          <w:p>
            <w:pPr>
              <w:spacing w:before="111" w:line="229" w:lineRule="auto"/>
              <w:ind w:left="48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Hei" w:eastAsia="SimHei" w:hAnsi="SimHei" w:cs="SimHei"/>
                <w:spacing w:val="14"/>
                <w:sz w:val="17"/>
                <w:szCs w:val="17"/>
              </w:rPr>
              <w:t>注</w:t>
            </w:r>
            <w:r>
              <w:rPr>
                <w:rFonts w:ascii="SimHei" w:eastAsia="SimHei" w:hAnsi="SimHei" w:cs="SimHei"/>
                <w:spacing w:val="11"/>
                <w:sz w:val="17"/>
                <w:szCs w:val="17"/>
              </w:rPr>
              <w:t>：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特殊要求规格的产品按供需双方协商确定。</w:t>
            </w:r>
          </w:p>
        </w:tc>
      </w:tr>
    </w:tbl>
    <w:p>
      <w:pPr>
        <w:spacing w:before="208" w:line="227" w:lineRule="auto"/>
        <w:ind w:left="128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12"/>
          <w:sz w:val="20"/>
          <w:szCs w:val="20"/>
        </w:rPr>
        <w:t>5</w:t>
      </w:r>
      <w:r>
        <w:rPr>
          <w:rFonts w:ascii="SimHei" w:eastAsia="SimHei" w:hAnsi="SimHei" w:cs="SimHei"/>
          <w:spacing w:val="7"/>
          <w:sz w:val="20"/>
          <w:szCs w:val="20"/>
        </w:rPr>
        <w:t>.1.2</w:t>
      </w:r>
      <w:r>
        <w:rPr>
          <w:rFonts w:ascii="SimHei" w:eastAsia="SimHei" w:hAnsi="SimHei" w:cs="SimHei"/>
          <w:spacing w:val="7"/>
          <w:sz w:val="20"/>
          <w:szCs w:val="20"/>
        </w:rPr>
        <w:t xml:space="preserve">  </w:t>
      </w:r>
      <w:r>
        <w:rPr>
          <w:rFonts w:ascii="SimHei" w:eastAsia="SimHei" w:hAnsi="SimHei" w:cs="SimHei"/>
          <w:spacing w:val="7"/>
          <w:sz w:val="20"/>
          <w:szCs w:val="20"/>
        </w:rPr>
        <w:t>台面材料</w:t>
      </w:r>
    </w:p>
    <w:p>
      <w:pPr>
        <w:spacing w:before="223" w:line="226" w:lineRule="auto"/>
        <w:ind w:left="567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4"/>
          <w:sz w:val="20"/>
          <w:szCs w:val="20"/>
        </w:rPr>
        <w:t>台</w:t>
      </w:r>
      <w:r>
        <w:rPr>
          <w:rFonts w:ascii="SimSun" w:eastAsia="SimSun" w:hAnsi="SimSun" w:cs="SimSun"/>
          <w:spacing w:val="8"/>
          <w:sz w:val="20"/>
          <w:szCs w:val="20"/>
        </w:rPr>
        <w:t>面材料应符合</w:t>
      </w:r>
      <w:r>
        <w:rPr>
          <w:rFonts w:ascii="SimSun" w:eastAsia="SimSun" w:hAnsi="SimSun" w:cs="SimSun"/>
          <w:sz w:val="20"/>
          <w:szCs w:val="20"/>
        </w:rPr>
        <w:t>QB</w:t>
      </w:r>
      <w:r>
        <w:rPr>
          <w:rFonts w:ascii="SimSun" w:eastAsia="SimSun" w:hAnsi="SimSun" w:cs="SimSun"/>
          <w:spacing w:val="8"/>
          <w:sz w:val="20"/>
          <w:szCs w:val="20"/>
        </w:rPr>
        <w:t>/</w:t>
      </w:r>
      <w:r>
        <w:rPr>
          <w:rFonts w:ascii="SimSun" w:eastAsia="SimSun" w:hAnsi="SimSun" w:cs="SimSun"/>
          <w:sz w:val="20"/>
          <w:szCs w:val="20"/>
        </w:rPr>
        <w:t>T</w:t>
      </w:r>
      <w:r>
        <w:rPr>
          <w:rFonts w:ascii="SimSun" w:eastAsia="SimSun" w:hAnsi="SimSun" w:cs="SimSun"/>
          <w:spacing w:val="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sz w:val="20"/>
          <w:szCs w:val="20"/>
        </w:rPr>
        <w:t>2531-2010中7.3.2的规定。</w:t>
      </w:r>
    </w:p>
    <w:p>
      <w:pPr>
        <w:spacing w:before="223" w:line="225" w:lineRule="auto"/>
        <w:ind w:left="128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12"/>
          <w:sz w:val="20"/>
          <w:szCs w:val="20"/>
        </w:rPr>
        <w:t>5</w:t>
      </w:r>
      <w:r>
        <w:rPr>
          <w:rFonts w:ascii="SimHei" w:eastAsia="SimHei" w:hAnsi="SimHei" w:cs="SimHei"/>
          <w:spacing w:val="7"/>
          <w:sz w:val="20"/>
          <w:szCs w:val="20"/>
        </w:rPr>
        <w:t>.2</w:t>
      </w:r>
      <w:r>
        <w:rPr>
          <w:rFonts w:ascii="SimHei" w:eastAsia="SimHei" w:hAnsi="SimHei" w:cs="SimHei"/>
          <w:spacing w:val="7"/>
          <w:sz w:val="20"/>
          <w:szCs w:val="20"/>
        </w:rPr>
        <w:t xml:space="preserve">  </w:t>
      </w:r>
      <w:r>
        <w:rPr>
          <w:rFonts w:ascii="SimHei" w:eastAsia="SimHei" w:hAnsi="SimHei" w:cs="SimHei"/>
          <w:spacing w:val="7"/>
          <w:sz w:val="20"/>
          <w:szCs w:val="20"/>
        </w:rPr>
        <w:t>尺寸规格</w:t>
      </w:r>
    </w:p>
    <w:p>
      <w:pPr>
        <w:spacing w:before="224" w:line="225" w:lineRule="auto"/>
        <w:ind w:left="128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12"/>
          <w:sz w:val="20"/>
          <w:szCs w:val="20"/>
        </w:rPr>
        <w:t>5</w:t>
      </w:r>
      <w:r>
        <w:rPr>
          <w:rFonts w:ascii="SimHei" w:eastAsia="SimHei" w:hAnsi="SimHei" w:cs="SimHei"/>
          <w:spacing w:val="7"/>
          <w:sz w:val="20"/>
          <w:szCs w:val="20"/>
        </w:rPr>
        <w:t>.2.1</w:t>
      </w:r>
      <w:r>
        <w:rPr>
          <w:rFonts w:ascii="SimHei" w:eastAsia="SimHei" w:hAnsi="SimHei" w:cs="SimHei"/>
          <w:spacing w:val="7"/>
          <w:sz w:val="20"/>
          <w:szCs w:val="20"/>
        </w:rPr>
        <w:t xml:space="preserve">  </w:t>
      </w:r>
      <w:r>
        <w:rPr>
          <w:rFonts w:ascii="SimHei" w:eastAsia="SimHei" w:hAnsi="SimHei" w:cs="SimHei"/>
          <w:spacing w:val="7"/>
          <w:sz w:val="20"/>
          <w:szCs w:val="20"/>
        </w:rPr>
        <w:t>基本尺寸</w:t>
      </w:r>
    </w:p>
    <w:p>
      <w:pPr>
        <w:spacing w:before="224" w:line="468" w:lineRule="exact"/>
        <w:ind w:left="556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7"/>
          <w:position w:val="20"/>
          <w:sz w:val="20"/>
          <w:szCs w:val="20"/>
        </w:rPr>
        <w:t>厨</w:t>
      </w:r>
      <w:r>
        <w:rPr>
          <w:rFonts w:ascii="SimSun" w:eastAsia="SimSun" w:hAnsi="SimSun" w:cs="SimSun"/>
          <w:spacing w:val="12"/>
          <w:position w:val="20"/>
          <w:sz w:val="20"/>
          <w:szCs w:val="20"/>
        </w:rPr>
        <w:t>柜尺寸用宽、深、高表示，应符合</w:t>
      </w:r>
      <w:r>
        <w:rPr>
          <w:rFonts w:ascii="SimSun" w:eastAsia="SimSun" w:hAnsi="SimSun" w:cs="SimSun"/>
          <w:position w:val="20"/>
          <w:sz w:val="20"/>
          <w:szCs w:val="20"/>
        </w:rPr>
        <w:t>QB</w:t>
      </w:r>
      <w:r>
        <w:rPr>
          <w:rFonts w:ascii="SimSun" w:eastAsia="SimSun" w:hAnsi="SimSun" w:cs="SimSun"/>
          <w:spacing w:val="12"/>
          <w:position w:val="20"/>
          <w:sz w:val="20"/>
          <w:szCs w:val="20"/>
        </w:rPr>
        <w:t>/</w:t>
      </w:r>
      <w:r>
        <w:rPr>
          <w:rFonts w:ascii="SimSun" w:eastAsia="SimSun" w:hAnsi="SimSun" w:cs="SimSun"/>
          <w:position w:val="20"/>
          <w:sz w:val="20"/>
          <w:szCs w:val="20"/>
        </w:rPr>
        <w:t>T</w:t>
      </w:r>
      <w:r>
        <w:rPr>
          <w:rFonts w:ascii="SimSun" w:eastAsia="SimSun" w:hAnsi="SimSun" w:cs="SimSun"/>
          <w:spacing w:val="12"/>
          <w:position w:val="20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2"/>
          <w:position w:val="20"/>
          <w:sz w:val="20"/>
          <w:szCs w:val="20"/>
        </w:rPr>
        <w:t>2531-2010中5.1~5.5的规定。</w:t>
      </w:r>
    </w:p>
    <w:p>
      <w:pPr>
        <w:spacing w:before="1" w:line="225" w:lineRule="auto"/>
        <w:ind w:left="128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11"/>
          <w:sz w:val="20"/>
          <w:szCs w:val="20"/>
        </w:rPr>
        <w:t>5</w:t>
      </w:r>
      <w:r>
        <w:rPr>
          <w:rFonts w:ascii="SimHei" w:eastAsia="SimHei" w:hAnsi="SimHei" w:cs="SimHei"/>
          <w:spacing w:val="8"/>
          <w:sz w:val="20"/>
          <w:szCs w:val="20"/>
        </w:rPr>
        <w:t>.2.2</w:t>
      </w:r>
      <w:r>
        <w:rPr>
          <w:rFonts w:ascii="SimHei" w:eastAsia="SimHei" w:hAnsi="SimHei" w:cs="SimHei"/>
          <w:spacing w:val="8"/>
          <w:sz w:val="20"/>
          <w:szCs w:val="20"/>
        </w:rPr>
        <w:t xml:space="preserve">  </w:t>
      </w:r>
      <w:r>
        <w:rPr>
          <w:rFonts w:ascii="SimHei" w:eastAsia="SimHei" w:hAnsi="SimHei" w:cs="SimHei"/>
          <w:spacing w:val="8"/>
          <w:sz w:val="20"/>
          <w:szCs w:val="20"/>
        </w:rPr>
        <w:t>部件组合尺寸</w:t>
      </w:r>
    </w:p>
    <w:p>
      <w:pPr>
        <w:spacing w:before="223" w:line="226" w:lineRule="auto"/>
        <w:ind w:left="556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8"/>
          <w:sz w:val="20"/>
          <w:szCs w:val="20"/>
        </w:rPr>
        <w:t>厨</w:t>
      </w:r>
      <w:r>
        <w:rPr>
          <w:rFonts w:ascii="SimSun" w:eastAsia="SimSun" w:hAnsi="SimSun" w:cs="SimSun"/>
          <w:spacing w:val="12"/>
          <w:sz w:val="20"/>
          <w:szCs w:val="20"/>
        </w:rPr>
        <w:t>柜</w:t>
      </w:r>
      <w:r>
        <w:rPr>
          <w:rFonts w:ascii="SimSun" w:eastAsia="SimSun" w:hAnsi="SimSun" w:cs="SimSun"/>
          <w:spacing w:val="9"/>
          <w:sz w:val="20"/>
          <w:szCs w:val="20"/>
        </w:rPr>
        <w:t>各部件组合尺寸应符合</w:t>
      </w:r>
      <w:r>
        <w:rPr>
          <w:rFonts w:ascii="SimSun" w:eastAsia="SimSun" w:hAnsi="SimSun" w:cs="SimSun"/>
          <w:sz w:val="20"/>
          <w:szCs w:val="20"/>
        </w:rPr>
        <w:t>QB</w:t>
      </w:r>
      <w:r>
        <w:rPr>
          <w:rFonts w:ascii="SimSun" w:eastAsia="SimSun" w:hAnsi="SimSun" w:cs="SimSun"/>
          <w:spacing w:val="9"/>
          <w:sz w:val="20"/>
          <w:szCs w:val="20"/>
        </w:rPr>
        <w:t>/</w:t>
      </w:r>
      <w:r>
        <w:rPr>
          <w:rFonts w:ascii="SimSun" w:eastAsia="SimSun" w:hAnsi="SimSun" w:cs="SimSun"/>
          <w:sz w:val="20"/>
          <w:szCs w:val="20"/>
        </w:rPr>
        <w:t>T</w:t>
      </w:r>
      <w:r>
        <w:rPr>
          <w:rFonts w:ascii="SimSun" w:eastAsia="SimSun" w:hAnsi="SimSun" w:cs="SimSun"/>
          <w:spacing w:val="9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9"/>
          <w:sz w:val="20"/>
          <w:szCs w:val="20"/>
        </w:rPr>
        <w:t>2531-2010中5.6的规定。</w:t>
      </w:r>
    </w:p>
    <w:p>
      <w:pPr>
        <w:spacing w:before="224" w:line="225" w:lineRule="auto"/>
        <w:ind w:left="128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12"/>
          <w:sz w:val="20"/>
          <w:szCs w:val="20"/>
        </w:rPr>
        <w:t>5</w:t>
      </w:r>
      <w:r>
        <w:rPr>
          <w:rFonts w:ascii="SimHei" w:eastAsia="SimHei" w:hAnsi="SimHei" w:cs="SimHei"/>
          <w:spacing w:val="7"/>
          <w:sz w:val="20"/>
          <w:szCs w:val="20"/>
        </w:rPr>
        <w:t>.3</w:t>
      </w:r>
      <w:r>
        <w:rPr>
          <w:rFonts w:ascii="SimHei" w:eastAsia="SimHei" w:hAnsi="SimHei" w:cs="SimHei"/>
          <w:spacing w:val="7"/>
          <w:sz w:val="20"/>
          <w:szCs w:val="20"/>
        </w:rPr>
        <w:t xml:space="preserve">  </w:t>
      </w:r>
      <w:r>
        <w:rPr>
          <w:rFonts w:ascii="SimHei" w:eastAsia="SimHei" w:hAnsi="SimHei" w:cs="SimHei"/>
          <w:spacing w:val="7"/>
          <w:sz w:val="20"/>
          <w:szCs w:val="20"/>
        </w:rPr>
        <w:t>尺寸公差</w:t>
      </w:r>
    </w:p>
    <w:p>
      <w:pPr>
        <w:spacing w:before="224" w:line="225" w:lineRule="auto"/>
        <w:ind w:left="128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11"/>
          <w:sz w:val="20"/>
          <w:szCs w:val="20"/>
        </w:rPr>
        <w:t>5</w:t>
      </w:r>
      <w:r>
        <w:rPr>
          <w:rFonts w:ascii="SimHei" w:eastAsia="SimHei" w:hAnsi="SimHei" w:cs="SimHei"/>
          <w:spacing w:val="8"/>
          <w:sz w:val="20"/>
          <w:szCs w:val="20"/>
        </w:rPr>
        <w:t>.3.1</w:t>
      </w:r>
      <w:r>
        <w:rPr>
          <w:rFonts w:ascii="SimHei" w:eastAsia="SimHei" w:hAnsi="SimHei" w:cs="SimHei"/>
          <w:spacing w:val="8"/>
          <w:sz w:val="20"/>
          <w:szCs w:val="20"/>
        </w:rPr>
        <w:t xml:space="preserve">  </w:t>
      </w:r>
      <w:r>
        <w:rPr>
          <w:rFonts w:ascii="SimHei" w:eastAsia="SimHei" w:hAnsi="SimHei" w:cs="SimHei"/>
          <w:spacing w:val="8"/>
          <w:sz w:val="20"/>
          <w:szCs w:val="20"/>
        </w:rPr>
        <w:t>基本尺寸公差</w:t>
      </w:r>
    </w:p>
    <w:p>
      <w:pPr>
        <w:spacing w:before="223" w:line="301" w:lineRule="auto"/>
        <w:ind w:left="145" w:right="127" w:firstLine="405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-2"/>
          <w:sz w:val="20"/>
          <w:szCs w:val="20"/>
        </w:rPr>
        <w:t>基本尺寸公差应符合表2的规定，对基本尺寸公</w:t>
      </w:r>
      <w:r>
        <w:rPr>
          <w:rFonts w:ascii="SimSun" w:eastAsia="SimSun" w:hAnsi="SimSun" w:cs="SimSun"/>
          <w:spacing w:val="-1"/>
          <w:sz w:val="20"/>
          <w:szCs w:val="20"/>
        </w:rPr>
        <w:t>差有特殊要求时由供需双方协定，并在订货单</w:t>
      </w:r>
      <w:r>
        <w:rPr>
          <w:rFonts w:ascii="SimSun" w:eastAsia="SimSun" w:hAnsi="SimSun" w:cs="SimSun"/>
          <w:spacing w:val="-1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-1"/>
          <w:sz w:val="20"/>
          <w:szCs w:val="20"/>
        </w:rPr>
        <w:t>(或合同)</w:t>
      </w:r>
      <w:r>
        <w:rPr>
          <w:rFonts w:ascii="SimSun" w:eastAsia="SimSun" w:hAnsi="SimSun" w:cs="SimSun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2"/>
          <w:sz w:val="20"/>
          <w:szCs w:val="20"/>
        </w:rPr>
        <w:t>中注明</w:t>
      </w:r>
      <w:r>
        <w:rPr>
          <w:rFonts w:ascii="SimSun" w:eastAsia="SimSun" w:hAnsi="SimSun" w:cs="SimSun"/>
          <w:spacing w:val="1"/>
          <w:sz w:val="20"/>
          <w:szCs w:val="20"/>
        </w:rPr>
        <w:t>。</w:t>
      </w:r>
    </w:p>
    <w:p>
      <w:pPr>
        <w:spacing w:before="129" w:line="225" w:lineRule="auto"/>
        <w:ind w:left="3480"/>
        <w:rPr>
          <w:rFonts w:ascii="SimSun" w:eastAsia="SimSun" w:hAnsi="SimSun" w:cs="SimSun"/>
          <w:sz w:val="17"/>
          <w:szCs w:val="17"/>
        </w:rPr>
      </w:pPr>
      <w:r>
        <w:rPr>
          <w:rFonts w:ascii="SimHei" w:eastAsia="SimHei" w:hAnsi="SimHei" w:cs="SimHei"/>
          <w:spacing w:val="6"/>
          <w:sz w:val="20"/>
          <w:szCs w:val="20"/>
        </w:rPr>
        <w:t>表</w:t>
      </w:r>
      <w:r>
        <w:rPr>
          <w:rFonts w:ascii="SimHei" w:eastAsia="SimHei" w:hAnsi="SimHei" w:cs="SimHei"/>
          <w:spacing w:val="6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6"/>
          <w:sz w:val="20"/>
          <w:szCs w:val="20"/>
        </w:rPr>
        <w:t>2</w:t>
      </w:r>
      <w:r>
        <w:rPr>
          <w:rFonts w:ascii="SimHei" w:eastAsia="SimHei" w:hAnsi="SimHei" w:cs="SimHei"/>
          <w:spacing w:val="6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6"/>
          <w:sz w:val="20"/>
          <w:szCs w:val="20"/>
        </w:rPr>
        <w:t>基本尺寸公</w:t>
      </w:r>
      <w:r>
        <w:rPr>
          <w:rFonts w:ascii="SimHei" w:eastAsia="SimHei" w:hAnsi="SimHei" w:cs="SimHei"/>
          <w:spacing w:val="5"/>
          <w:sz w:val="20"/>
          <w:szCs w:val="20"/>
        </w:rPr>
        <w:t>差</w:t>
      </w:r>
      <w:r>
        <w:rPr>
          <w:rFonts w:ascii="SimHei" w:eastAsia="SimHei" w:hAnsi="SimHei" w:cs="SimHei"/>
          <w:spacing w:val="3"/>
          <w:sz w:val="20"/>
          <w:szCs w:val="20"/>
        </w:rPr>
        <w:t xml:space="preserve">                          </w:t>
      </w:r>
      <w:r>
        <w:rPr>
          <w:rFonts w:ascii="SimSun" w:eastAsia="SimSun" w:hAnsi="SimSun" w:cs="SimSun"/>
          <w:spacing w:val="3"/>
          <w:sz w:val="17"/>
          <w:szCs w:val="17"/>
        </w:rPr>
        <w:t>单位：毫米</w:t>
      </w:r>
    </w:p>
    <w:p>
      <w:pPr>
        <w:spacing w:line="81" w:lineRule="exact"/>
      </w:pPr>
    </w:p>
    <w:tbl>
      <w:tblPr>
        <w:tblStyle w:val="TableNormal1"/>
        <w:tblW w:w="9576" w:type="dxa"/>
        <w:tblInd w:w="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2096"/>
        <w:gridCol w:w="2410"/>
        <w:gridCol w:w="5070"/>
      </w:tblGrid>
      <w:tr>
        <w:tblPrEx>
          <w:tblW w:w="9576" w:type="dxa"/>
          <w:tblInd w:w="131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360"/>
        </w:trPr>
        <w:tc>
          <w:tcPr>
            <w:tcW w:w="4506" w:type="dxa"/>
            <w:gridSpan w:val="2"/>
            <w:vAlign w:val="top"/>
          </w:tcPr>
          <w:p>
            <w:pPr>
              <w:spacing w:before="113" w:line="229" w:lineRule="auto"/>
              <w:ind w:left="189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检验项目</w:t>
            </w:r>
          </w:p>
        </w:tc>
        <w:tc>
          <w:tcPr>
            <w:tcW w:w="5070" w:type="dxa"/>
            <w:vAlign w:val="top"/>
          </w:tcPr>
          <w:p>
            <w:pPr>
              <w:spacing w:before="113" w:line="229" w:lineRule="auto"/>
              <w:ind w:left="217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技术要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求</w:t>
            </w:r>
          </w:p>
        </w:tc>
      </w:tr>
      <w:tr>
        <w:tblPrEx>
          <w:tblW w:w="9576" w:type="dxa"/>
          <w:tblInd w:w="131" w:type="dxa"/>
          <w:tblLayout w:type="fixed"/>
        </w:tblPrEx>
        <w:trPr>
          <w:trHeight w:val="358"/>
        </w:trPr>
        <w:tc>
          <w:tcPr>
            <w:tcW w:w="2096" w:type="dxa"/>
            <w:vMerge w:val="restart"/>
            <w:tcBorders>
              <w:bottom w:val="nil"/>
            </w:tcBorders>
            <w:vAlign w:val="top"/>
          </w:tcPr>
          <w:p>
            <w:pPr>
              <w:spacing w:before="270" w:line="229" w:lineRule="auto"/>
              <w:ind w:left="76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3"/>
                <w:sz w:val="17"/>
                <w:szCs w:val="17"/>
              </w:rPr>
              <w:t>外</w:t>
            </w: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形尺寸公差</w:t>
            </w:r>
          </w:p>
        </w:tc>
        <w:tc>
          <w:tcPr>
            <w:tcW w:w="2410" w:type="dxa"/>
            <w:vAlign w:val="top"/>
          </w:tcPr>
          <w:p>
            <w:pPr>
              <w:spacing w:before="110" w:line="229" w:lineRule="auto"/>
              <w:ind w:left="42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单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个产品</w:t>
            </w:r>
          </w:p>
        </w:tc>
        <w:tc>
          <w:tcPr>
            <w:tcW w:w="5070" w:type="dxa"/>
            <w:vAlign w:val="top"/>
          </w:tcPr>
          <w:p>
            <w:pPr>
              <w:spacing w:before="110" w:line="229" w:lineRule="auto"/>
              <w:ind w:left="11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4"/>
                <w:sz w:val="17"/>
                <w:szCs w:val="17"/>
              </w:rPr>
              <w:t>单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个柜体的宽、深、高尺寸公差均为±2.0</w:t>
            </w:r>
          </w:p>
        </w:tc>
      </w:tr>
      <w:tr>
        <w:tblPrEx>
          <w:tblW w:w="9576" w:type="dxa"/>
          <w:tblInd w:w="131" w:type="dxa"/>
          <w:tblLayout w:type="fixed"/>
        </w:tblPrEx>
        <w:trPr>
          <w:trHeight w:val="356"/>
        </w:trPr>
        <w:tc>
          <w:tcPr>
            <w:tcW w:w="2096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10" w:type="dxa"/>
            <w:vAlign w:val="top"/>
          </w:tcPr>
          <w:p>
            <w:pPr>
              <w:spacing w:before="110" w:line="229" w:lineRule="auto"/>
              <w:ind w:left="42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成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套产品</w:t>
            </w:r>
          </w:p>
        </w:tc>
        <w:tc>
          <w:tcPr>
            <w:tcW w:w="5070" w:type="dxa"/>
            <w:vAlign w:val="top"/>
          </w:tcPr>
          <w:p>
            <w:pPr>
              <w:spacing w:before="110" w:line="229" w:lineRule="auto"/>
              <w:ind w:left="11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3"/>
                <w:sz w:val="17"/>
                <w:szCs w:val="17"/>
              </w:rPr>
              <w:t>安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装完毕宽、深、高尺寸公差均为±3.0</w:t>
            </w:r>
          </w:p>
        </w:tc>
      </w:tr>
      <w:tr>
        <w:tblPrEx>
          <w:tblW w:w="9576" w:type="dxa"/>
          <w:tblInd w:w="131" w:type="dxa"/>
          <w:tblLayout w:type="fixed"/>
        </w:tblPrEx>
        <w:trPr>
          <w:trHeight w:val="360"/>
        </w:trPr>
        <w:tc>
          <w:tcPr>
            <w:tcW w:w="4506" w:type="dxa"/>
            <w:gridSpan w:val="2"/>
            <w:vAlign w:val="top"/>
          </w:tcPr>
          <w:p>
            <w:pPr>
              <w:spacing w:before="110" w:line="229" w:lineRule="auto"/>
              <w:ind w:left="82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9"/>
                <w:sz w:val="17"/>
                <w:szCs w:val="17"/>
              </w:rPr>
              <w:t>嵌</w:t>
            </w: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入式设备台面开口</w:t>
            </w: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(槽)</w:t>
            </w: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尺寸公差</w:t>
            </w:r>
          </w:p>
        </w:tc>
        <w:tc>
          <w:tcPr>
            <w:tcW w:w="5070" w:type="dxa"/>
            <w:vAlign w:val="top"/>
          </w:tcPr>
          <w:p>
            <w:pPr>
              <w:spacing w:before="110" w:line="229" w:lineRule="auto"/>
              <w:ind w:left="13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3"/>
                <w:sz w:val="17"/>
                <w:szCs w:val="17"/>
              </w:rPr>
              <w:t>以设备安装实际尺寸为基准，公差为+1.0~+5.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0</w:t>
            </w:r>
          </w:p>
        </w:tc>
      </w:tr>
    </w:tbl>
    <w:p>
      <w:pPr>
        <w:spacing w:before="210" w:line="227" w:lineRule="auto"/>
        <w:ind w:left="128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14"/>
          <w:sz w:val="20"/>
          <w:szCs w:val="20"/>
        </w:rPr>
        <w:t>5</w:t>
      </w:r>
      <w:r>
        <w:rPr>
          <w:rFonts w:ascii="SimHei" w:eastAsia="SimHei" w:hAnsi="SimHei" w:cs="SimHei"/>
          <w:spacing w:val="8"/>
          <w:sz w:val="20"/>
          <w:szCs w:val="20"/>
        </w:rPr>
        <w:t>.3.2</w:t>
      </w:r>
      <w:r>
        <w:rPr>
          <w:rFonts w:ascii="SimHei" w:eastAsia="SimHei" w:hAnsi="SimHei" w:cs="SimHei"/>
          <w:spacing w:val="8"/>
          <w:sz w:val="20"/>
          <w:szCs w:val="20"/>
        </w:rPr>
        <w:t xml:space="preserve">  </w:t>
      </w:r>
      <w:r>
        <w:rPr>
          <w:rFonts w:ascii="SimHei" w:eastAsia="SimHei" w:hAnsi="SimHei" w:cs="SimHei"/>
          <w:spacing w:val="8"/>
          <w:sz w:val="20"/>
          <w:szCs w:val="20"/>
        </w:rPr>
        <w:t>形状与位置公差</w:t>
      </w:r>
    </w:p>
    <w:p>
      <w:pPr>
        <w:spacing w:before="221" w:line="301" w:lineRule="auto"/>
        <w:ind w:left="127" w:right="216" w:firstLine="427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8"/>
          <w:sz w:val="20"/>
          <w:szCs w:val="20"/>
        </w:rPr>
        <w:t>形</w:t>
      </w:r>
      <w:r>
        <w:rPr>
          <w:rFonts w:ascii="SimSun" w:eastAsia="SimSun" w:hAnsi="SimSun" w:cs="SimSun"/>
          <w:spacing w:val="10"/>
          <w:sz w:val="20"/>
          <w:szCs w:val="20"/>
        </w:rPr>
        <w:t>状与位置公差应符合表3规定，若因设计与工艺的要求不同导致的形状与位置公差的差异由供需</w:t>
      </w:r>
      <w:r>
        <w:rPr>
          <w:rFonts w:ascii="SimSun" w:eastAsia="SimSun" w:hAnsi="SimSun" w:cs="SimSun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5"/>
          <w:sz w:val="20"/>
          <w:szCs w:val="20"/>
        </w:rPr>
        <w:t>双</w:t>
      </w:r>
      <w:r>
        <w:rPr>
          <w:rFonts w:ascii="SimSun" w:eastAsia="SimSun" w:hAnsi="SimSun" w:cs="SimSun"/>
          <w:spacing w:val="10"/>
          <w:sz w:val="20"/>
          <w:szCs w:val="20"/>
        </w:rPr>
        <w:t>方协定，并在订货单</w:t>
      </w:r>
      <w:r>
        <w:rPr>
          <w:rFonts w:ascii="SimSun" w:eastAsia="SimSun" w:hAnsi="SimSun" w:cs="SimSun"/>
          <w:spacing w:val="10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0"/>
          <w:sz w:val="20"/>
          <w:szCs w:val="20"/>
        </w:rPr>
        <w:t>(或合同)</w:t>
      </w:r>
      <w:r>
        <w:rPr>
          <w:rFonts w:ascii="SimSun" w:eastAsia="SimSun" w:hAnsi="SimSun" w:cs="SimSun"/>
          <w:spacing w:val="10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0"/>
          <w:sz w:val="20"/>
          <w:szCs w:val="20"/>
        </w:rPr>
        <w:t>中注明。</w:t>
      </w:r>
    </w:p>
    <w:p>
      <w:pPr>
        <w:sectPr>
          <w:footerReference w:type="default" r:id="rId24"/>
          <w:pgSz w:w="11906" w:h="16839"/>
          <w:pgMar w:top="1407" w:right="896" w:bottom="1312" w:left="1299" w:header="0" w:footer="1135" w:gutter="0"/>
          <w:pgNumType w:start="10"/>
          <w:cols w:space="708"/>
        </w:sect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before="65" w:line="192" w:lineRule="auto"/>
        <w:ind w:left="3309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-1"/>
          <w:sz w:val="20"/>
          <w:szCs w:val="20"/>
        </w:rPr>
        <w:t>表</w:t>
      </w:r>
      <w:r>
        <w:rPr>
          <w:rFonts w:ascii="SimHei" w:eastAsia="SimHei" w:hAnsi="SimHei" w:cs="SimHei"/>
          <w:spacing w:val="-1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-1"/>
          <w:sz w:val="20"/>
          <w:szCs w:val="20"/>
        </w:rPr>
        <w:t>3</w:t>
      </w:r>
      <w:r>
        <w:rPr>
          <w:rFonts w:ascii="SimHei" w:eastAsia="SimHei" w:hAnsi="SimHei" w:cs="SimHei"/>
          <w:spacing w:val="-1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-1"/>
          <w:sz w:val="20"/>
          <w:szCs w:val="20"/>
        </w:rPr>
        <w:t>形状和位置公</w:t>
      </w:r>
      <w:r>
        <w:rPr>
          <w:rFonts w:ascii="SimHei" w:eastAsia="SimHei" w:hAnsi="SimHei" w:cs="SimHei"/>
          <w:sz w:val="20"/>
          <w:szCs w:val="20"/>
        </w:rPr>
        <w:t>差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40" w:line="538" w:lineRule="exact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position w:val="26"/>
          <w:sz w:val="20"/>
          <w:szCs w:val="20"/>
        </w:rPr>
        <w:t>T</w:t>
      </w:r>
      <w:r>
        <w:rPr>
          <w:rFonts w:ascii="SimHei" w:eastAsia="SimHei" w:hAnsi="SimHei" w:cs="SimHei"/>
          <w:spacing w:val="12"/>
          <w:position w:val="26"/>
          <w:sz w:val="20"/>
          <w:szCs w:val="20"/>
        </w:rPr>
        <w:t>/</w:t>
      </w:r>
      <w:r>
        <w:rPr>
          <w:rFonts w:ascii="SimHei" w:eastAsia="SimHei" w:hAnsi="SimHei" w:cs="SimHei"/>
          <w:position w:val="26"/>
          <w:sz w:val="20"/>
          <w:szCs w:val="20"/>
        </w:rPr>
        <w:t>ZZAS</w:t>
      </w:r>
      <w:r>
        <w:rPr>
          <w:rFonts w:ascii="SimHei" w:eastAsia="SimHei" w:hAnsi="SimHei" w:cs="SimHei"/>
          <w:spacing w:val="8"/>
          <w:position w:val="26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6"/>
          <w:position w:val="26"/>
          <w:sz w:val="20"/>
          <w:szCs w:val="20"/>
        </w:rPr>
        <w:t>013</w:t>
      </w:r>
      <w:r>
        <w:rPr>
          <w:rFonts w:ascii="SimHei" w:eastAsia="SimHei" w:hAnsi="SimHei" w:cs="SimHei"/>
          <w:spacing w:val="6"/>
          <w:position w:val="2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6"/>
          <w:position w:val="26"/>
          <w:sz w:val="20"/>
          <w:szCs w:val="20"/>
        </w:rPr>
        <w:t>—</w:t>
      </w:r>
      <w:r>
        <w:rPr>
          <w:rFonts w:ascii="SimHei" w:eastAsia="SimHei" w:hAnsi="SimHei" w:cs="SimHei"/>
          <w:spacing w:val="6"/>
          <w:position w:val="26"/>
          <w:sz w:val="20"/>
          <w:szCs w:val="20"/>
        </w:rPr>
        <w:t>2021</w:t>
      </w:r>
    </w:p>
    <w:p>
      <w:pPr>
        <w:spacing w:line="198" w:lineRule="auto"/>
        <w:ind w:left="190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pacing w:val="10"/>
          <w:sz w:val="17"/>
          <w:szCs w:val="17"/>
        </w:rPr>
        <w:t>单</w:t>
      </w:r>
      <w:r>
        <w:rPr>
          <w:rFonts w:ascii="SimSun" w:eastAsia="SimSun" w:hAnsi="SimSun" w:cs="SimSun"/>
          <w:spacing w:val="9"/>
          <w:sz w:val="17"/>
          <w:szCs w:val="17"/>
        </w:rPr>
        <w:t>位：毫米</w:t>
      </w:r>
    </w:p>
    <w:p>
      <w:pPr>
        <w:sectPr>
          <w:footerReference w:type="default" r:id="rId25"/>
          <w:pgSz w:w="11906" w:h="16839"/>
          <w:pgMar w:top="1407" w:right="1065" w:bottom="1312" w:left="1158" w:header="0" w:footer="1134" w:gutter="0"/>
          <w:pgNumType w:start="11"/>
          <w:cols w:num="2" w:space="708" w:equalWidth="0">
            <w:col w:w="7740" w:space="100"/>
            <w:col w:w="1843" w:space="0"/>
          </w:cols>
        </w:sectPr>
      </w:pPr>
    </w:p>
    <w:p/>
    <w:p>
      <w:pPr>
        <w:spacing w:line="81" w:lineRule="exact"/>
      </w:pPr>
    </w:p>
    <w:tbl>
      <w:tblPr>
        <w:tblStyle w:val="TableNormal2"/>
        <w:tblW w:w="9577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684"/>
        <w:gridCol w:w="850"/>
        <w:gridCol w:w="575"/>
        <w:gridCol w:w="1124"/>
        <w:gridCol w:w="1417"/>
        <w:gridCol w:w="4927"/>
      </w:tblGrid>
      <w:tr>
        <w:tblPrEx>
          <w:tblW w:w="9577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376"/>
        </w:trPr>
        <w:tc>
          <w:tcPr>
            <w:tcW w:w="684" w:type="dxa"/>
            <w:tcBorders>
              <w:left w:val="single" w:sz="6" w:space="0" w:color="000000"/>
              <w:right w:val="single" w:sz="4" w:space="0" w:color="000000"/>
            </w:tcBorders>
            <w:vAlign w:val="top"/>
          </w:tcPr>
          <w:p>
            <w:pPr>
              <w:spacing w:before="122" w:line="231" w:lineRule="auto"/>
              <w:ind w:left="16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序号</w:t>
            </w:r>
          </w:p>
        </w:tc>
        <w:tc>
          <w:tcPr>
            <w:tcW w:w="3966" w:type="dxa"/>
            <w:gridSpan w:val="4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before="122" w:line="229" w:lineRule="auto"/>
              <w:ind w:left="162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检验项目</w:t>
            </w:r>
          </w:p>
        </w:tc>
        <w:tc>
          <w:tcPr>
            <w:tcW w:w="4927" w:type="dxa"/>
            <w:tcBorders>
              <w:left w:val="single" w:sz="4" w:space="0" w:color="000000"/>
              <w:right w:val="single" w:sz="6" w:space="0" w:color="000000"/>
            </w:tcBorders>
            <w:vAlign w:val="top"/>
          </w:tcPr>
          <w:p>
            <w:pPr>
              <w:spacing w:before="122" w:line="231" w:lineRule="auto"/>
              <w:ind w:left="229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要求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65"/>
        </w:trPr>
        <w:tc>
          <w:tcPr>
            <w:tcW w:w="684" w:type="dxa"/>
            <w:vMerge w:val="restart"/>
            <w:tcBorders>
              <w:left w:val="single" w:sz="6" w:space="0" w:color="000000"/>
              <w:bottom w:val="nil"/>
              <w:right w:val="single" w:sz="4" w:space="0" w:color="000000"/>
            </w:tcBorders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before="55" w:line="194" w:lineRule="auto"/>
              <w:ind w:left="31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1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nil"/>
              <w:right w:val="single" w:sz="4" w:space="0" w:color="000000"/>
            </w:tcBorders>
            <w:vAlign w:val="top"/>
          </w:tcPr>
          <w:p>
            <w:pPr>
              <w:spacing w:line="463" w:lineRule="auto"/>
              <w:rPr>
                <w:rFonts w:ascii="Arial"/>
                <w:sz w:val="21"/>
              </w:rPr>
            </w:pPr>
          </w:p>
          <w:p>
            <w:pPr>
              <w:spacing w:before="56" w:line="229" w:lineRule="auto"/>
              <w:ind w:left="15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翘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曲度</w:t>
            </w:r>
          </w:p>
        </w:tc>
        <w:tc>
          <w:tcPr>
            <w:tcW w:w="1699" w:type="dxa"/>
            <w:gridSpan w:val="2"/>
            <w:vMerge w:val="restart"/>
            <w:tcBorders>
              <w:left w:val="single" w:sz="4" w:space="0" w:color="000000"/>
              <w:bottom w:val="nil"/>
              <w:right w:val="single" w:sz="4" w:space="0" w:color="000000"/>
            </w:tcBorders>
            <w:vAlign w:val="top"/>
          </w:tcPr>
          <w:p>
            <w:pPr>
              <w:spacing w:line="389" w:lineRule="auto"/>
              <w:rPr>
                <w:rFonts w:ascii="Arial"/>
                <w:sz w:val="21"/>
              </w:rPr>
            </w:pPr>
          </w:p>
          <w:p>
            <w:pPr>
              <w:spacing w:before="55" w:line="420" w:lineRule="exact"/>
              <w:ind w:left="13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9"/>
                <w:position w:val="19"/>
                <w:sz w:val="17"/>
                <w:szCs w:val="17"/>
              </w:rPr>
              <w:t>面板、正视面板件</w:t>
            </w:r>
          </w:p>
          <w:p>
            <w:pPr>
              <w:spacing w:line="228" w:lineRule="auto"/>
              <w:ind w:left="40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3"/>
                <w:sz w:val="17"/>
                <w:szCs w:val="17"/>
              </w:rPr>
              <w:t>对</w:t>
            </w: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角线长度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before="113" w:line="227" w:lineRule="exact"/>
              <w:ind w:left="41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6"/>
                <w:position w:val="1"/>
                <w:sz w:val="17"/>
                <w:szCs w:val="17"/>
              </w:rPr>
              <w:t>≤</w:t>
            </w:r>
            <w:r>
              <w:rPr>
                <w:rFonts w:ascii="SimSun" w:eastAsia="SimSun" w:hAnsi="SimSun" w:cs="SimSun"/>
                <w:spacing w:val="4"/>
                <w:position w:val="1"/>
                <w:sz w:val="17"/>
                <w:szCs w:val="17"/>
              </w:rPr>
              <w:t>700.0</w:t>
            </w:r>
          </w:p>
        </w:tc>
        <w:tc>
          <w:tcPr>
            <w:tcW w:w="4927" w:type="dxa"/>
            <w:tcBorders>
              <w:left w:val="single" w:sz="4" w:space="0" w:color="000000"/>
              <w:right w:val="single" w:sz="6" w:space="0" w:color="000000"/>
            </w:tcBorders>
            <w:vAlign w:val="top"/>
          </w:tcPr>
          <w:p>
            <w:pPr>
              <w:spacing w:before="113" w:line="227" w:lineRule="exact"/>
              <w:ind w:left="225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4"/>
                <w:position w:val="1"/>
                <w:sz w:val="17"/>
                <w:szCs w:val="17"/>
              </w:rPr>
              <w:t>≤</w:t>
            </w:r>
            <w:r>
              <w:rPr>
                <w:rFonts w:ascii="SimSun" w:eastAsia="SimSun" w:hAnsi="SimSun" w:cs="SimSun"/>
                <w:spacing w:val="3"/>
                <w:position w:val="1"/>
                <w:sz w:val="17"/>
                <w:szCs w:val="17"/>
              </w:rPr>
              <w:t>1.0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62"/>
        </w:trPr>
        <w:tc>
          <w:tcPr>
            <w:tcW w:w="684" w:type="dxa"/>
            <w:vMerge/>
            <w:tcBorders>
              <w:top w:val="nil"/>
              <w:left w:val="single" w:sz="6" w:space="0" w:color="000000"/>
              <w:bottom w:val="nil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9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before="110" w:line="230" w:lineRule="exact"/>
              <w:ind w:left="12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3"/>
                <w:position w:val="1"/>
                <w:sz w:val="17"/>
                <w:szCs w:val="17"/>
              </w:rPr>
              <w:t>700.0~1400.0</w:t>
            </w:r>
          </w:p>
        </w:tc>
        <w:tc>
          <w:tcPr>
            <w:tcW w:w="4927" w:type="dxa"/>
            <w:tcBorders>
              <w:left w:val="single" w:sz="4" w:space="0" w:color="000000"/>
              <w:right w:val="single" w:sz="6" w:space="0" w:color="000000"/>
            </w:tcBorders>
            <w:vAlign w:val="top"/>
          </w:tcPr>
          <w:p>
            <w:pPr>
              <w:spacing w:before="110" w:line="227" w:lineRule="exact"/>
              <w:ind w:left="225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4"/>
                <w:position w:val="1"/>
                <w:sz w:val="17"/>
                <w:szCs w:val="17"/>
              </w:rPr>
              <w:t>≤1.</w:t>
            </w:r>
            <w:r>
              <w:rPr>
                <w:rFonts w:ascii="SimSun" w:eastAsia="SimSun" w:hAnsi="SimSun" w:cs="SimSun"/>
                <w:spacing w:val="3"/>
                <w:position w:val="1"/>
                <w:sz w:val="17"/>
                <w:szCs w:val="17"/>
              </w:rPr>
              <w:t>5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435"/>
        </w:trPr>
        <w:tc>
          <w:tcPr>
            <w:tcW w:w="684" w:type="dxa"/>
            <w:vMerge/>
            <w:tcBorders>
              <w:top w:val="nil"/>
              <w:left w:val="single" w:sz="6" w:space="0" w:color="000000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9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before="110" w:line="228" w:lineRule="exact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6"/>
                <w:position w:val="1"/>
                <w:sz w:val="17"/>
                <w:szCs w:val="17"/>
              </w:rPr>
              <w:t>≥</w:t>
            </w:r>
            <w:r>
              <w:rPr>
                <w:rFonts w:ascii="SimSun" w:eastAsia="SimSun" w:hAnsi="SimSun" w:cs="SimSun"/>
                <w:spacing w:val="3"/>
                <w:position w:val="1"/>
                <w:sz w:val="17"/>
                <w:szCs w:val="17"/>
              </w:rPr>
              <w:t>1400.0</w:t>
            </w:r>
          </w:p>
        </w:tc>
        <w:tc>
          <w:tcPr>
            <w:tcW w:w="4927" w:type="dxa"/>
            <w:tcBorders>
              <w:left w:val="single" w:sz="4" w:space="0" w:color="000000"/>
              <w:right w:val="single" w:sz="6" w:space="0" w:color="000000"/>
            </w:tcBorders>
            <w:vAlign w:val="top"/>
          </w:tcPr>
          <w:p>
            <w:pPr>
              <w:spacing w:before="110" w:line="227" w:lineRule="exact"/>
              <w:ind w:left="225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4"/>
                <w:position w:val="1"/>
                <w:sz w:val="17"/>
                <w:szCs w:val="17"/>
              </w:rPr>
              <w:t>≤</w:t>
            </w:r>
            <w:r>
              <w:rPr>
                <w:rFonts w:ascii="SimSun" w:eastAsia="SimSun" w:hAnsi="SimSun" w:cs="SimSun"/>
                <w:spacing w:val="3"/>
                <w:position w:val="1"/>
                <w:sz w:val="17"/>
                <w:szCs w:val="17"/>
              </w:rPr>
              <w:t>2.0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62"/>
        </w:trPr>
        <w:tc>
          <w:tcPr>
            <w:tcW w:w="684" w:type="dxa"/>
            <w:tcBorders>
              <w:left w:val="single" w:sz="6" w:space="0" w:color="000000"/>
              <w:right w:val="single" w:sz="4" w:space="0" w:color="000000"/>
            </w:tcBorders>
            <w:vAlign w:val="top"/>
          </w:tcPr>
          <w:p>
            <w:pPr>
              <w:spacing w:before="139" w:line="194" w:lineRule="auto"/>
              <w:ind w:left="30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2</w:t>
            </w:r>
          </w:p>
        </w:tc>
        <w:tc>
          <w:tcPr>
            <w:tcW w:w="3966" w:type="dxa"/>
            <w:gridSpan w:val="4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before="112" w:line="230" w:lineRule="auto"/>
              <w:ind w:left="171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平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整度</w:t>
            </w:r>
          </w:p>
        </w:tc>
        <w:tc>
          <w:tcPr>
            <w:tcW w:w="4927" w:type="dxa"/>
            <w:tcBorders>
              <w:left w:val="single" w:sz="4" w:space="0" w:color="000000"/>
              <w:right w:val="single" w:sz="6" w:space="0" w:color="000000"/>
            </w:tcBorders>
            <w:vAlign w:val="top"/>
          </w:tcPr>
          <w:p>
            <w:pPr>
              <w:spacing w:before="112" w:line="233" w:lineRule="auto"/>
              <w:ind w:left="144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4"/>
                <w:sz w:val="17"/>
                <w:szCs w:val="17"/>
              </w:rPr>
              <w:t>门、</w:t>
            </w:r>
            <w:r>
              <w:rPr>
                <w:rFonts w:ascii="SimSun" w:eastAsia="SimSun" w:hAnsi="SimSun" w:cs="SimSun"/>
                <w:spacing w:val="3"/>
                <w:sz w:val="17"/>
                <w:szCs w:val="17"/>
              </w:rPr>
              <w:t>桌</w:t>
            </w:r>
            <w:r>
              <w:rPr>
                <w:rFonts w:ascii="SimSun" w:eastAsia="SimSun" w:hAnsi="SimSun" w:cs="SimSun"/>
                <w:spacing w:val="2"/>
                <w:sz w:val="17"/>
                <w:szCs w:val="17"/>
              </w:rPr>
              <w:t>面和抽屉面：</w:t>
            </w:r>
            <w:r>
              <w:rPr>
                <w:rFonts w:ascii="SimSun" w:eastAsia="SimSun" w:hAnsi="SimSun" w:cs="SimSun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2"/>
                <w:sz w:val="17"/>
                <w:szCs w:val="17"/>
              </w:rPr>
              <w:t>≤0.2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62"/>
        </w:trPr>
        <w:tc>
          <w:tcPr>
            <w:tcW w:w="684" w:type="dxa"/>
            <w:vMerge w:val="restart"/>
            <w:tcBorders>
              <w:left w:val="single" w:sz="6" w:space="0" w:color="000000"/>
              <w:bottom w:val="nil"/>
              <w:right w:val="single" w:sz="4" w:space="0" w:color="000000"/>
            </w:tcBorders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5" w:line="192" w:lineRule="auto"/>
              <w:ind w:left="30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3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nil"/>
              <w:right w:val="single" w:sz="4" w:space="0" w:color="000000"/>
            </w:tcBorders>
            <w:vAlign w:val="top"/>
          </w:tcPr>
          <w:p>
            <w:pPr>
              <w:spacing w:line="445" w:lineRule="auto"/>
              <w:rPr>
                <w:rFonts w:ascii="Arial"/>
                <w:sz w:val="21"/>
              </w:rPr>
            </w:pPr>
          </w:p>
          <w:p>
            <w:pPr>
              <w:spacing w:before="56" w:line="422" w:lineRule="exact"/>
              <w:ind w:left="7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1"/>
                <w:position w:val="19"/>
                <w:sz w:val="17"/>
                <w:szCs w:val="17"/>
              </w:rPr>
              <w:t>邻</w:t>
            </w:r>
            <w:r>
              <w:rPr>
                <w:rFonts w:ascii="SimSun" w:eastAsia="SimSun" w:hAnsi="SimSun" w:cs="SimSun"/>
                <w:spacing w:val="9"/>
                <w:position w:val="19"/>
                <w:sz w:val="17"/>
                <w:szCs w:val="17"/>
              </w:rPr>
              <w:t>边垂</w:t>
            </w:r>
          </w:p>
          <w:p>
            <w:pPr>
              <w:spacing w:line="230" w:lineRule="auto"/>
              <w:ind w:left="17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直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度</w:t>
            </w:r>
          </w:p>
        </w:tc>
        <w:tc>
          <w:tcPr>
            <w:tcW w:w="575" w:type="dxa"/>
            <w:vMerge w:val="restart"/>
            <w:tcBorders>
              <w:left w:val="single" w:sz="4" w:space="0" w:color="000000"/>
              <w:bottom w:val="nil"/>
              <w:right w:val="single" w:sz="4" w:space="0" w:color="000000"/>
            </w:tcBorders>
            <w:vAlign w:val="top"/>
          </w:tcPr>
          <w:p>
            <w:pPr>
              <w:spacing w:line="445" w:lineRule="auto"/>
              <w:rPr>
                <w:rFonts w:ascii="Arial"/>
                <w:sz w:val="21"/>
              </w:rPr>
            </w:pPr>
          </w:p>
          <w:p>
            <w:pPr>
              <w:spacing w:before="56" w:line="422" w:lineRule="exact"/>
              <w:ind w:left="5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7"/>
                <w:position w:val="19"/>
                <w:sz w:val="17"/>
                <w:szCs w:val="17"/>
              </w:rPr>
              <w:t>面板</w:t>
            </w:r>
          </w:p>
          <w:p>
            <w:pPr>
              <w:spacing w:line="229" w:lineRule="auto"/>
              <w:ind w:left="5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框架</w:t>
            </w:r>
          </w:p>
        </w:tc>
        <w:tc>
          <w:tcPr>
            <w:tcW w:w="1124" w:type="dxa"/>
            <w:vMerge w:val="restart"/>
            <w:tcBorders>
              <w:left w:val="single" w:sz="4" w:space="0" w:color="000000"/>
              <w:bottom w:val="nil"/>
              <w:right w:val="single" w:sz="4" w:space="0" w:color="000000"/>
            </w:tcBorders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</w:p>
          <w:p>
            <w:pPr>
              <w:spacing w:before="56" w:line="229" w:lineRule="auto"/>
              <w:ind w:left="16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3"/>
                <w:sz w:val="17"/>
                <w:szCs w:val="17"/>
              </w:rPr>
              <w:t>对</w:t>
            </w: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角线长度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before="112" w:line="228" w:lineRule="exact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6"/>
                <w:position w:val="1"/>
                <w:sz w:val="17"/>
                <w:szCs w:val="17"/>
              </w:rPr>
              <w:t>≥</w:t>
            </w:r>
            <w:r>
              <w:rPr>
                <w:rFonts w:ascii="SimSun" w:eastAsia="SimSun" w:hAnsi="SimSun" w:cs="SimSun"/>
                <w:spacing w:val="3"/>
                <w:position w:val="1"/>
                <w:sz w:val="17"/>
                <w:szCs w:val="17"/>
              </w:rPr>
              <w:t>1000.0</w:t>
            </w:r>
          </w:p>
        </w:tc>
        <w:tc>
          <w:tcPr>
            <w:tcW w:w="4927" w:type="dxa"/>
            <w:tcBorders>
              <w:left w:val="single" w:sz="4" w:space="0" w:color="000000"/>
              <w:right w:val="single" w:sz="6" w:space="0" w:color="000000"/>
            </w:tcBorders>
            <w:vAlign w:val="top"/>
          </w:tcPr>
          <w:p>
            <w:pPr>
              <w:spacing w:before="112" w:line="230" w:lineRule="auto"/>
              <w:ind w:left="19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2"/>
                <w:sz w:val="17"/>
                <w:szCs w:val="17"/>
              </w:rPr>
              <w:t>长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度差≤2.0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62"/>
        </w:trPr>
        <w:tc>
          <w:tcPr>
            <w:tcW w:w="684" w:type="dxa"/>
            <w:vMerge/>
            <w:tcBorders>
              <w:top w:val="nil"/>
              <w:left w:val="single" w:sz="6" w:space="0" w:color="000000"/>
              <w:bottom w:val="nil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7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before="112" w:line="230" w:lineRule="exact"/>
              <w:ind w:left="36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7"/>
                <w:position w:val="1"/>
                <w:sz w:val="17"/>
                <w:szCs w:val="17"/>
              </w:rPr>
              <w:t>＜</w:t>
            </w:r>
            <w:r>
              <w:rPr>
                <w:rFonts w:ascii="SimSun" w:eastAsia="SimSun" w:hAnsi="SimSun" w:cs="SimSun"/>
                <w:spacing w:val="4"/>
                <w:position w:val="1"/>
                <w:sz w:val="17"/>
                <w:szCs w:val="17"/>
              </w:rPr>
              <w:t>1000.0</w:t>
            </w:r>
          </w:p>
        </w:tc>
        <w:tc>
          <w:tcPr>
            <w:tcW w:w="4927" w:type="dxa"/>
            <w:tcBorders>
              <w:left w:val="single" w:sz="4" w:space="0" w:color="000000"/>
              <w:right w:val="single" w:sz="6" w:space="0" w:color="000000"/>
            </w:tcBorders>
            <w:vAlign w:val="top"/>
          </w:tcPr>
          <w:p>
            <w:pPr>
              <w:spacing w:before="113" w:line="230" w:lineRule="auto"/>
              <w:ind w:left="19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2"/>
                <w:sz w:val="17"/>
                <w:szCs w:val="17"/>
              </w:rPr>
              <w:t>长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度差≤1.0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63"/>
        </w:trPr>
        <w:tc>
          <w:tcPr>
            <w:tcW w:w="684" w:type="dxa"/>
            <w:vMerge/>
            <w:tcBorders>
              <w:top w:val="nil"/>
              <w:left w:val="single" w:sz="6" w:space="0" w:color="000000"/>
              <w:bottom w:val="nil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7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4" w:type="dxa"/>
            <w:vMerge w:val="restart"/>
            <w:tcBorders>
              <w:left w:val="single" w:sz="4" w:space="0" w:color="000000"/>
              <w:bottom w:val="nil"/>
              <w:right w:val="single" w:sz="4" w:space="0" w:color="000000"/>
            </w:tcBorders>
            <w:vAlign w:val="top"/>
          </w:tcPr>
          <w:p>
            <w:pPr>
              <w:spacing w:line="381" w:lineRule="auto"/>
              <w:rPr>
                <w:rFonts w:ascii="Arial"/>
                <w:sz w:val="21"/>
              </w:rPr>
            </w:pPr>
          </w:p>
          <w:p>
            <w:pPr>
              <w:spacing w:before="56" w:line="230" w:lineRule="auto"/>
              <w:ind w:left="29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对边长度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before="113" w:line="227" w:lineRule="exact"/>
              <w:ind w:left="3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6"/>
                <w:position w:val="1"/>
                <w:sz w:val="17"/>
                <w:szCs w:val="17"/>
              </w:rPr>
              <w:t>≥</w:t>
            </w:r>
            <w:r>
              <w:rPr>
                <w:rFonts w:ascii="SimSun" w:eastAsia="SimSun" w:hAnsi="SimSun" w:cs="SimSun"/>
                <w:spacing w:val="3"/>
                <w:position w:val="1"/>
                <w:sz w:val="17"/>
                <w:szCs w:val="17"/>
              </w:rPr>
              <w:t>1000.0</w:t>
            </w:r>
          </w:p>
        </w:tc>
        <w:tc>
          <w:tcPr>
            <w:tcW w:w="4927" w:type="dxa"/>
            <w:tcBorders>
              <w:left w:val="single" w:sz="4" w:space="0" w:color="000000"/>
              <w:right w:val="single" w:sz="6" w:space="0" w:color="000000"/>
            </w:tcBorders>
            <w:vAlign w:val="top"/>
          </w:tcPr>
          <w:p>
            <w:pPr>
              <w:spacing w:before="113" w:line="230" w:lineRule="auto"/>
              <w:ind w:left="178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对边长度差≤1.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0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62"/>
        </w:trPr>
        <w:tc>
          <w:tcPr>
            <w:tcW w:w="684" w:type="dxa"/>
            <w:vMerge/>
            <w:tcBorders>
              <w:top w:val="nil"/>
              <w:left w:val="single" w:sz="6" w:space="0" w:color="000000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7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before="112" w:line="230" w:lineRule="exact"/>
              <w:ind w:left="36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7"/>
                <w:position w:val="1"/>
                <w:sz w:val="17"/>
                <w:szCs w:val="17"/>
              </w:rPr>
              <w:t>＜</w:t>
            </w:r>
            <w:r>
              <w:rPr>
                <w:rFonts w:ascii="SimSun" w:eastAsia="SimSun" w:hAnsi="SimSun" w:cs="SimSun"/>
                <w:spacing w:val="4"/>
                <w:position w:val="1"/>
                <w:sz w:val="17"/>
                <w:szCs w:val="17"/>
              </w:rPr>
              <w:t>1000.0</w:t>
            </w:r>
          </w:p>
        </w:tc>
        <w:tc>
          <w:tcPr>
            <w:tcW w:w="4927" w:type="dxa"/>
            <w:tcBorders>
              <w:left w:val="single" w:sz="4" w:space="0" w:color="000000"/>
              <w:right w:val="single" w:sz="6" w:space="0" w:color="000000"/>
            </w:tcBorders>
            <w:vAlign w:val="top"/>
          </w:tcPr>
          <w:p>
            <w:pPr>
              <w:spacing w:before="112" w:line="230" w:lineRule="auto"/>
              <w:ind w:left="178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对</w:t>
            </w: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边长度差≤0.5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638"/>
        </w:trPr>
        <w:tc>
          <w:tcPr>
            <w:tcW w:w="684" w:type="dxa"/>
            <w:tcBorders>
              <w:left w:val="single" w:sz="6" w:space="0" w:color="000000"/>
              <w:right w:val="single" w:sz="4" w:space="0" w:color="000000"/>
            </w:tcBorders>
            <w:vAlign w:val="top"/>
          </w:tcPr>
          <w:p>
            <w:pPr>
              <w:spacing w:line="360" w:lineRule="auto"/>
              <w:rPr>
                <w:rFonts w:ascii="Arial"/>
                <w:sz w:val="21"/>
              </w:rPr>
            </w:pPr>
          </w:p>
          <w:p>
            <w:pPr>
              <w:spacing w:before="56" w:line="194" w:lineRule="auto"/>
              <w:ind w:left="30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4</w:t>
            </w:r>
          </w:p>
        </w:tc>
        <w:tc>
          <w:tcPr>
            <w:tcW w:w="3966" w:type="dxa"/>
            <w:gridSpan w:val="4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</w:p>
          <w:p>
            <w:pPr>
              <w:spacing w:before="55" w:line="230" w:lineRule="auto"/>
              <w:ind w:left="171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位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差度</w:t>
            </w:r>
          </w:p>
        </w:tc>
        <w:tc>
          <w:tcPr>
            <w:tcW w:w="4927" w:type="dxa"/>
            <w:tcBorders>
              <w:left w:val="single" w:sz="4" w:space="0" w:color="000000"/>
              <w:right w:val="single" w:sz="6" w:space="0" w:color="000000"/>
            </w:tcBorders>
            <w:vAlign w:val="top"/>
          </w:tcPr>
          <w:p>
            <w:pPr>
              <w:spacing w:before="54" w:line="317" w:lineRule="auto"/>
              <w:ind w:left="120" w:right="46" w:firstLine="3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门与框架、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门与门相邻表面、抽屉与框架、抽屉与门、抽</w:t>
            </w:r>
            <w:r>
              <w:rPr>
                <w:rFonts w:ascii="SimSun" w:eastAsia="SimSun" w:hAnsi="SimSun" w:cs="SimSun"/>
                <w:spacing w:val="4"/>
                <w:sz w:val="17"/>
                <w:szCs w:val="17"/>
              </w:rPr>
              <w:t>屉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与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抽屉相邻两表面间的距离偏差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(非设计要求的距离)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≤2.0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62"/>
        </w:trPr>
        <w:tc>
          <w:tcPr>
            <w:tcW w:w="684" w:type="dxa"/>
            <w:tcBorders>
              <w:left w:val="single" w:sz="6" w:space="0" w:color="000000"/>
              <w:right w:val="single" w:sz="4" w:space="0" w:color="000000"/>
            </w:tcBorders>
            <w:vAlign w:val="top"/>
          </w:tcPr>
          <w:p>
            <w:pPr>
              <w:spacing w:before="143" w:line="191" w:lineRule="auto"/>
              <w:ind w:left="30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5</w:t>
            </w:r>
          </w:p>
        </w:tc>
        <w:tc>
          <w:tcPr>
            <w:tcW w:w="3966" w:type="dxa"/>
            <w:gridSpan w:val="4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before="115" w:line="230" w:lineRule="auto"/>
              <w:ind w:left="180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分</w:t>
            </w:r>
            <w:r>
              <w:rPr>
                <w:rFonts w:ascii="SimSun" w:eastAsia="SimSun" w:hAnsi="SimSun" w:cs="SimSun"/>
                <w:spacing w:val="6"/>
                <w:sz w:val="17"/>
                <w:szCs w:val="17"/>
              </w:rPr>
              <w:t>缝</w:t>
            </w:r>
          </w:p>
        </w:tc>
        <w:tc>
          <w:tcPr>
            <w:tcW w:w="4927" w:type="dxa"/>
            <w:tcBorders>
              <w:left w:val="single" w:sz="4" w:space="0" w:color="000000"/>
              <w:right w:val="single" w:sz="6" w:space="0" w:color="000000"/>
            </w:tcBorders>
            <w:vAlign w:val="top"/>
          </w:tcPr>
          <w:p>
            <w:pPr>
              <w:spacing w:before="115" w:line="230" w:lineRule="auto"/>
              <w:ind w:left="115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所有分缝</w:t>
            </w: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(非设计要求时)</w:t>
            </w: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≤1.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0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63"/>
        </w:trPr>
        <w:tc>
          <w:tcPr>
            <w:tcW w:w="684" w:type="dxa"/>
            <w:tcBorders>
              <w:left w:val="single" w:sz="6" w:space="0" w:color="000000"/>
              <w:right w:val="single" w:sz="4" w:space="0" w:color="000000"/>
            </w:tcBorders>
            <w:vAlign w:val="top"/>
          </w:tcPr>
          <w:p>
            <w:pPr>
              <w:spacing w:before="143" w:line="192" w:lineRule="auto"/>
              <w:ind w:left="30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6</w:t>
            </w:r>
          </w:p>
        </w:tc>
        <w:tc>
          <w:tcPr>
            <w:tcW w:w="3966" w:type="dxa"/>
            <w:gridSpan w:val="4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before="114" w:line="229" w:lineRule="auto"/>
              <w:ind w:left="153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3"/>
                <w:sz w:val="17"/>
                <w:szCs w:val="17"/>
              </w:rPr>
              <w:t>底</w:t>
            </w: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脚平稳性</w:t>
            </w:r>
          </w:p>
        </w:tc>
        <w:tc>
          <w:tcPr>
            <w:tcW w:w="4927" w:type="dxa"/>
            <w:tcBorders>
              <w:left w:val="single" w:sz="4" w:space="0" w:color="000000"/>
              <w:right w:val="single" w:sz="6" w:space="0" w:color="000000"/>
            </w:tcBorders>
            <w:vAlign w:val="top"/>
          </w:tcPr>
          <w:p>
            <w:pPr>
              <w:spacing w:before="115" w:line="226" w:lineRule="exact"/>
              <w:ind w:left="225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4"/>
                <w:position w:val="1"/>
                <w:sz w:val="17"/>
                <w:szCs w:val="17"/>
              </w:rPr>
              <w:t>≤0.</w:t>
            </w:r>
            <w:r>
              <w:rPr>
                <w:rFonts w:ascii="SimSun" w:eastAsia="SimSun" w:hAnsi="SimSun" w:cs="SimSun"/>
                <w:spacing w:val="3"/>
                <w:position w:val="1"/>
                <w:sz w:val="17"/>
                <w:szCs w:val="17"/>
              </w:rPr>
              <w:t>5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62"/>
        </w:trPr>
        <w:tc>
          <w:tcPr>
            <w:tcW w:w="684" w:type="dxa"/>
            <w:tcBorders>
              <w:left w:val="single" w:sz="6" w:space="0" w:color="000000"/>
              <w:right w:val="single" w:sz="4" w:space="0" w:color="000000"/>
            </w:tcBorders>
            <w:vAlign w:val="top"/>
          </w:tcPr>
          <w:p>
            <w:pPr>
              <w:spacing w:before="143" w:line="191" w:lineRule="auto"/>
              <w:ind w:left="30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7</w:t>
            </w:r>
          </w:p>
        </w:tc>
        <w:tc>
          <w:tcPr>
            <w:tcW w:w="3966" w:type="dxa"/>
            <w:gridSpan w:val="4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before="114" w:line="230" w:lineRule="auto"/>
              <w:ind w:left="153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3"/>
                <w:sz w:val="17"/>
                <w:szCs w:val="17"/>
              </w:rPr>
              <w:t>抽</w:t>
            </w: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屉下垂度</w:t>
            </w:r>
          </w:p>
        </w:tc>
        <w:tc>
          <w:tcPr>
            <w:tcW w:w="4927" w:type="dxa"/>
            <w:tcBorders>
              <w:left w:val="single" w:sz="4" w:space="0" w:color="000000"/>
              <w:right w:val="single" w:sz="6" w:space="0" w:color="000000"/>
            </w:tcBorders>
            <w:vAlign w:val="top"/>
          </w:tcPr>
          <w:p>
            <w:pPr>
              <w:spacing w:before="114" w:line="226" w:lineRule="exact"/>
              <w:ind w:left="221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5"/>
                <w:position w:val="1"/>
                <w:sz w:val="17"/>
                <w:szCs w:val="17"/>
              </w:rPr>
              <w:t>≤</w:t>
            </w:r>
            <w:r>
              <w:rPr>
                <w:rFonts w:ascii="SimSun" w:eastAsia="SimSun" w:hAnsi="SimSun" w:cs="SimSun"/>
                <w:spacing w:val="3"/>
                <w:position w:val="1"/>
                <w:sz w:val="17"/>
                <w:szCs w:val="17"/>
              </w:rPr>
              <w:t>10.0</w:t>
            </w:r>
          </w:p>
        </w:tc>
      </w:tr>
      <w:tr>
        <w:tblPrEx>
          <w:tblW w:w="9577" w:type="dxa"/>
          <w:tblInd w:w="7" w:type="dxa"/>
          <w:tblLayout w:type="fixed"/>
        </w:tblPrEx>
        <w:trPr>
          <w:trHeight w:val="374"/>
        </w:trPr>
        <w:tc>
          <w:tcPr>
            <w:tcW w:w="684" w:type="dxa"/>
            <w:tcBorders>
              <w:left w:val="single" w:sz="6" w:space="0" w:color="000000"/>
              <w:right w:val="single" w:sz="4" w:space="0" w:color="000000"/>
            </w:tcBorders>
            <w:vAlign w:val="top"/>
          </w:tcPr>
          <w:p>
            <w:pPr>
              <w:spacing w:before="142" w:line="192" w:lineRule="auto"/>
              <w:ind w:left="30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8</w:t>
            </w:r>
          </w:p>
        </w:tc>
        <w:tc>
          <w:tcPr>
            <w:tcW w:w="3966" w:type="dxa"/>
            <w:gridSpan w:val="4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before="114" w:line="230" w:lineRule="auto"/>
              <w:ind w:left="153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3"/>
                <w:sz w:val="17"/>
                <w:szCs w:val="17"/>
              </w:rPr>
              <w:t>抽</w:t>
            </w: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屉摆动度</w:t>
            </w:r>
          </w:p>
        </w:tc>
        <w:tc>
          <w:tcPr>
            <w:tcW w:w="4927" w:type="dxa"/>
            <w:tcBorders>
              <w:left w:val="single" w:sz="4" w:space="0" w:color="000000"/>
              <w:right w:val="single" w:sz="6" w:space="0" w:color="000000"/>
            </w:tcBorders>
            <w:vAlign w:val="top"/>
          </w:tcPr>
          <w:p>
            <w:pPr>
              <w:spacing w:before="114" w:line="227" w:lineRule="exact"/>
              <w:ind w:left="221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5"/>
                <w:position w:val="1"/>
                <w:sz w:val="17"/>
                <w:szCs w:val="17"/>
              </w:rPr>
              <w:t>≤</w:t>
            </w:r>
            <w:r>
              <w:rPr>
                <w:rFonts w:ascii="SimSun" w:eastAsia="SimSun" w:hAnsi="SimSun" w:cs="SimSun"/>
                <w:spacing w:val="3"/>
                <w:position w:val="1"/>
                <w:sz w:val="17"/>
                <w:szCs w:val="17"/>
              </w:rPr>
              <w:t>10.0</w:t>
            </w:r>
          </w:p>
        </w:tc>
      </w:tr>
    </w:tbl>
    <w:p>
      <w:pPr>
        <w:spacing w:before="209" w:line="227" w:lineRule="auto"/>
        <w:ind w:left="163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8"/>
          <w:sz w:val="20"/>
          <w:szCs w:val="20"/>
        </w:rPr>
        <w:t>5.4</w:t>
      </w:r>
      <w:r>
        <w:rPr>
          <w:rFonts w:ascii="SimHei" w:eastAsia="SimHei" w:hAnsi="SimHei" w:cs="SimHei"/>
          <w:spacing w:val="8"/>
          <w:sz w:val="20"/>
          <w:szCs w:val="20"/>
        </w:rPr>
        <w:t xml:space="preserve">  </w:t>
      </w:r>
      <w:r>
        <w:rPr>
          <w:rFonts w:ascii="SimHei" w:eastAsia="SimHei" w:hAnsi="SimHei" w:cs="SimHei"/>
          <w:spacing w:val="8"/>
          <w:sz w:val="20"/>
          <w:szCs w:val="20"/>
        </w:rPr>
        <w:t>外观质</w:t>
      </w:r>
      <w:r>
        <w:rPr>
          <w:rFonts w:ascii="SimHei" w:eastAsia="SimHei" w:hAnsi="SimHei" w:cs="SimHei"/>
          <w:spacing w:val="7"/>
          <w:sz w:val="20"/>
          <w:szCs w:val="20"/>
        </w:rPr>
        <w:t>量</w:t>
      </w:r>
    </w:p>
    <w:p>
      <w:pPr>
        <w:spacing w:before="222" w:line="227" w:lineRule="auto"/>
        <w:ind w:left="692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1"/>
          <w:sz w:val="20"/>
          <w:szCs w:val="20"/>
        </w:rPr>
        <w:t>应</w:t>
      </w:r>
      <w:r>
        <w:rPr>
          <w:rFonts w:ascii="SimSun" w:eastAsia="SimSun" w:hAnsi="SimSun" w:cs="SimSun"/>
          <w:spacing w:val="9"/>
          <w:sz w:val="20"/>
          <w:szCs w:val="20"/>
        </w:rPr>
        <w:t>符合表4的规定。</w:t>
      </w:r>
    </w:p>
    <w:p>
      <w:pPr>
        <w:spacing w:before="27" w:line="227" w:lineRule="auto"/>
        <w:ind w:left="4761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8"/>
          <w:sz w:val="20"/>
          <w:szCs w:val="20"/>
        </w:rPr>
        <w:t>表</w:t>
      </w:r>
      <w:r>
        <w:rPr>
          <w:rFonts w:ascii="SimHei" w:eastAsia="SimHei" w:hAnsi="SimHei" w:cs="SimHei"/>
          <w:spacing w:val="8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8"/>
          <w:sz w:val="20"/>
          <w:szCs w:val="20"/>
        </w:rPr>
        <w:t>4</w:t>
      </w:r>
      <w:r>
        <w:rPr>
          <w:rFonts w:ascii="SimHei" w:eastAsia="SimHei" w:hAnsi="SimHei" w:cs="SimHei"/>
          <w:spacing w:val="8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8"/>
          <w:sz w:val="20"/>
          <w:szCs w:val="20"/>
        </w:rPr>
        <w:t>外观质量</w:t>
      </w:r>
    </w:p>
    <w:tbl>
      <w:tblPr>
        <w:tblStyle w:val="TableNormal2"/>
        <w:tblW w:w="9660" w:type="dxa"/>
        <w:tblInd w:w="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972"/>
        <w:gridCol w:w="2187"/>
        <w:gridCol w:w="6501"/>
      </w:tblGrid>
      <w:tr>
        <w:tblPrEx>
          <w:tblW w:w="9660" w:type="dxa"/>
          <w:tblInd w:w="14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377"/>
        </w:trPr>
        <w:tc>
          <w:tcPr>
            <w:tcW w:w="972" w:type="dxa"/>
            <w:tcBorders>
              <w:left w:val="single" w:sz="6" w:space="0" w:color="000000"/>
              <w:right w:val="single" w:sz="4" w:space="0" w:color="000000"/>
            </w:tcBorders>
            <w:vAlign w:val="top"/>
          </w:tcPr>
          <w:p>
            <w:pPr>
              <w:spacing w:before="122" w:line="231" w:lineRule="auto"/>
              <w:ind w:left="30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序号</w:t>
            </w:r>
          </w:p>
        </w:tc>
        <w:tc>
          <w:tcPr>
            <w:tcW w:w="2187" w:type="dxa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before="123" w:line="229" w:lineRule="auto"/>
              <w:ind w:left="73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检验项目</w:t>
            </w:r>
          </w:p>
        </w:tc>
        <w:tc>
          <w:tcPr>
            <w:tcW w:w="6501" w:type="dxa"/>
            <w:tcBorders>
              <w:left w:val="single" w:sz="4" w:space="0" w:color="000000"/>
              <w:right w:val="single" w:sz="6" w:space="0" w:color="000000"/>
            </w:tcBorders>
            <w:vAlign w:val="top"/>
          </w:tcPr>
          <w:p>
            <w:pPr>
              <w:spacing w:before="123" w:line="229" w:lineRule="auto"/>
              <w:ind w:left="140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技术要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求</w:t>
            </w:r>
          </w:p>
        </w:tc>
      </w:tr>
      <w:tr>
        <w:tblPrEx>
          <w:tblW w:w="9660" w:type="dxa"/>
          <w:tblInd w:w="14" w:type="dxa"/>
          <w:tblLayout w:type="fixed"/>
        </w:tblPrEx>
        <w:trPr>
          <w:trHeight w:val="367"/>
        </w:trPr>
        <w:tc>
          <w:tcPr>
            <w:tcW w:w="972" w:type="dxa"/>
            <w:tcBorders>
              <w:left w:val="single" w:sz="6" w:space="0" w:color="000000"/>
              <w:bottom w:val="nil"/>
              <w:right w:val="single" w:sz="4" w:space="0" w:color="000000"/>
            </w:tcBorders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</w:tc>
        <w:tc>
          <w:tcPr>
            <w:tcW w:w="2187" w:type="dxa"/>
            <w:tcBorders>
              <w:left w:val="single" w:sz="4" w:space="0" w:color="000000"/>
              <w:bottom w:val="nil"/>
              <w:right w:val="single" w:sz="4" w:space="0" w:color="000000"/>
            </w:tcBorders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</w:tc>
        <w:tc>
          <w:tcPr>
            <w:tcW w:w="6501" w:type="dxa"/>
            <w:tcBorders>
              <w:left w:val="single" w:sz="4" w:space="0" w:color="000000"/>
              <w:right w:val="single" w:sz="6" w:space="0" w:color="000000"/>
            </w:tcBorders>
            <w:vAlign w:val="top"/>
          </w:tcPr>
          <w:p>
            <w:pPr>
              <w:spacing w:before="113" w:line="230" w:lineRule="auto"/>
              <w:ind w:left="11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2"/>
                <w:sz w:val="17"/>
                <w:szCs w:val="17"/>
              </w:rPr>
              <w:t>外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观应整洁，切边平直整齐无毛刺。</w:t>
            </w:r>
          </w:p>
        </w:tc>
      </w:tr>
    </w:tbl>
    <w:p>
      <w:pPr>
        <w:sectPr>
          <w:footerReference w:type="default" r:id="rId26"/>
          <w:type w:val="continuous"/>
          <w:pgSz w:w="11906" w:h="16839"/>
          <w:pgMar w:top="1407" w:right="1065" w:bottom="1312" w:left="1158" w:header="0" w:footer="1134" w:gutter="0"/>
          <w:pgNumType w:start="12"/>
          <w:cols w:num="1" w:space="708" w:equalWidth="0">
            <w:col w:w="9683" w:space="0"/>
          </w:cols>
        </w:sectPr>
      </w:pPr>
    </w:p>
    <w:tbl>
      <w:tblPr>
        <w:tblStyle w:val="TableNormal3"/>
        <w:tblW w:w="9660" w:type="dxa"/>
        <w:tblInd w:w="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972"/>
        <w:gridCol w:w="2187"/>
        <w:gridCol w:w="6501"/>
      </w:tblGrid>
      <w:tr>
        <w:tblPrEx>
          <w:tblW w:w="9660" w:type="dxa"/>
          <w:tblInd w:w="14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367"/>
        </w:trPr>
        <w:tc>
          <w:tcPr>
            <w:tcW w:w="972" w:type="dxa"/>
            <w:vMerge w:val="restart"/>
            <w:tcBorders>
              <w:left w:val="single" w:sz="6" w:space="0" w:color="000000"/>
              <w:bottom w:val="nil"/>
              <w:right w:val="single" w:sz="4" w:space="0" w:color="000000"/>
            </w:tcBorders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before="55" w:line="194" w:lineRule="auto"/>
              <w:ind w:left="45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1</w:t>
            </w:r>
          </w:p>
        </w:tc>
        <w:tc>
          <w:tcPr>
            <w:tcW w:w="2187" w:type="dxa"/>
            <w:vMerge w:val="restart"/>
            <w:tcBorders>
              <w:left w:val="single" w:sz="4" w:space="0" w:color="000000"/>
              <w:bottom w:val="nil"/>
              <w:right w:val="single" w:sz="4" w:space="0" w:color="000000"/>
            </w:tcBorders>
            <w:vAlign w:val="top"/>
          </w:tcPr>
          <w:p>
            <w:pPr>
              <w:spacing w:before="56" w:line="229" w:lineRule="auto"/>
              <w:ind w:left="5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铝合金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件</w:t>
            </w:r>
          </w:p>
        </w:tc>
        <w:tc>
          <w:tcPr>
            <w:tcW w:w="6501" w:type="dxa"/>
            <w:tcBorders>
              <w:left w:val="single" w:sz="4" w:space="0" w:color="000000"/>
              <w:right w:val="single" w:sz="6" w:space="0" w:color="000000"/>
            </w:tcBorders>
            <w:vAlign w:val="top"/>
          </w:tcPr>
          <w:p/>
        </w:tc>
      </w:tr>
      <w:tr>
        <w:tblPrEx>
          <w:tblW w:w="9660" w:type="dxa"/>
          <w:tblInd w:w="14" w:type="dxa"/>
          <w:tblLayout w:type="fixed"/>
        </w:tblPrEx>
        <w:trPr>
          <w:trHeight w:val="993"/>
        </w:trPr>
        <w:tc>
          <w:tcPr>
            <w:tcW w:w="972" w:type="dxa"/>
            <w:vMerge/>
            <w:tcBorders>
              <w:top w:val="nil"/>
              <w:left w:val="single" w:sz="6" w:space="0" w:color="000000"/>
              <w:bottom w:val="nil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8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01" w:type="dxa"/>
            <w:tcBorders>
              <w:left w:val="single" w:sz="4" w:space="0" w:color="000000"/>
              <w:right w:val="single" w:sz="6" w:space="0" w:color="000000"/>
            </w:tcBorders>
            <w:vAlign w:val="top"/>
          </w:tcPr>
          <w:p>
            <w:pPr>
              <w:spacing w:before="113" w:line="303" w:lineRule="auto"/>
              <w:ind w:left="114" w:right="8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6"/>
                <w:sz w:val="17"/>
                <w:szCs w:val="17"/>
              </w:rPr>
              <w:t>装饰</w:t>
            </w:r>
            <w:r>
              <w:rPr>
                <w:rFonts w:ascii="SimSun" w:eastAsia="SimSun" w:hAnsi="SimSun" w:cs="SimSun"/>
                <w:spacing w:val="-4"/>
                <w:sz w:val="17"/>
                <w:szCs w:val="17"/>
              </w:rPr>
              <w:t>面</w:t>
            </w: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要求无明显加工痕迹、划痕、雾光、白棱、白点、鼓泡、油白、流挂、缩孔、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2"/>
                <w:sz w:val="17"/>
                <w:szCs w:val="17"/>
              </w:rPr>
              <w:t>刷毛、积粉</w:t>
            </w:r>
            <w:r>
              <w:rPr>
                <w:rFonts w:ascii="SimSun" w:eastAsia="SimSun" w:hAnsi="SimSun" w:cs="SimSun"/>
                <w:spacing w:val="1"/>
                <w:sz w:val="17"/>
                <w:szCs w:val="17"/>
              </w:rPr>
              <w:t>和杂渣；允许疵点≤3</w:t>
            </w:r>
            <w:r>
              <w:rPr>
                <w:rFonts w:ascii="SimSun" w:eastAsia="SimSun" w:hAnsi="SimSun" w:cs="SimSun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1"/>
                <w:sz w:val="17"/>
                <w:szCs w:val="17"/>
              </w:rPr>
              <w:t>个/</w:t>
            </w:r>
            <w:r>
              <w:rPr>
                <w:rFonts w:ascii="SimSun" w:eastAsia="SimSun" w:hAnsi="SimSun" w:cs="SimSun"/>
                <w:sz w:val="17"/>
                <w:szCs w:val="17"/>
              </w:rPr>
              <w:t>m</w:t>
            </w:r>
            <w:r>
              <w:rPr>
                <w:rFonts w:ascii="SimSun" w:eastAsia="SimSun" w:hAnsi="SimSun" w:cs="SimSun"/>
                <w:spacing w:val="1"/>
                <w:position w:val="9"/>
                <w:sz w:val="8"/>
                <w:szCs w:val="8"/>
              </w:rPr>
              <w:t>2</w:t>
            </w:r>
            <w:r>
              <w:rPr>
                <w:rFonts w:ascii="SimSun" w:eastAsia="SimSun" w:hAnsi="SimSun" w:cs="SimSun"/>
                <w:spacing w:val="1"/>
                <w:position w:val="9"/>
                <w:sz w:val="8"/>
                <w:szCs w:val="8"/>
              </w:rPr>
              <w:t xml:space="preserve">  </w:t>
            </w:r>
            <w:r>
              <w:rPr>
                <w:rFonts w:ascii="SimSun" w:eastAsia="SimSun" w:hAnsi="SimSun" w:cs="SimSun"/>
                <w:spacing w:val="1"/>
                <w:sz w:val="17"/>
                <w:szCs w:val="17"/>
              </w:rPr>
              <w:t>(最大尺寸≤3</w:t>
            </w:r>
            <w:r>
              <w:rPr>
                <w:rFonts w:ascii="SimSun" w:eastAsia="SimSun" w:hAnsi="SimSun" w:cs="SimSun"/>
                <w:sz w:val="17"/>
                <w:szCs w:val="17"/>
              </w:rPr>
              <w:t>mm</w:t>
            </w:r>
            <w:r>
              <w:rPr>
                <w:rFonts w:ascii="SimSun" w:eastAsia="SimSun" w:hAnsi="SimSun" w:cs="SimSun"/>
                <w:spacing w:val="1"/>
                <w:sz w:val="17"/>
                <w:szCs w:val="17"/>
              </w:rPr>
              <w:t>；)</w:t>
            </w:r>
            <w:r>
              <w:rPr>
                <w:rFonts w:ascii="SimSun" w:eastAsia="SimSun" w:hAnsi="SimSun" w:cs="SimSun"/>
                <w:spacing w:val="1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1"/>
                <w:sz w:val="17"/>
                <w:szCs w:val="17"/>
              </w:rPr>
              <w:t>擦伤和划伤深度不大于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4"/>
                <w:sz w:val="17"/>
                <w:szCs w:val="17"/>
              </w:rPr>
              <w:t>装饰面层厚度，允许数量≤4</w:t>
            </w:r>
            <w:r>
              <w:rPr>
                <w:rFonts w:ascii="SimSun" w:eastAsia="SimSun" w:hAnsi="SimSun" w:cs="SimSun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2"/>
                <w:sz w:val="17"/>
                <w:szCs w:val="17"/>
              </w:rPr>
              <w:t>个/</w:t>
            </w:r>
            <w:r>
              <w:rPr>
                <w:rFonts w:ascii="SimSun" w:eastAsia="SimSun" w:hAnsi="SimSun" w:cs="SimSun"/>
                <w:sz w:val="17"/>
                <w:szCs w:val="17"/>
              </w:rPr>
              <w:t>m</w:t>
            </w:r>
            <w:r>
              <w:rPr>
                <w:rFonts w:ascii="SimSun" w:eastAsia="SimSun" w:hAnsi="SimSun" w:cs="SimSun"/>
                <w:spacing w:val="2"/>
                <w:position w:val="9"/>
                <w:sz w:val="8"/>
                <w:szCs w:val="8"/>
              </w:rPr>
              <w:t>2</w:t>
            </w:r>
            <w:r>
              <w:rPr>
                <w:rFonts w:ascii="SimSun" w:eastAsia="SimSun" w:hAnsi="SimSun" w:cs="SimSun"/>
                <w:spacing w:val="2"/>
                <w:position w:val="9"/>
                <w:sz w:val="8"/>
                <w:szCs w:val="8"/>
              </w:rPr>
              <w:t xml:space="preserve">  </w:t>
            </w:r>
            <w:r>
              <w:rPr>
                <w:rFonts w:ascii="SimSun" w:eastAsia="SimSun" w:hAnsi="SimSun" w:cs="SimSun"/>
                <w:spacing w:val="2"/>
                <w:sz w:val="17"/>
                <w:szCs w:val="17"/>
              </w:rPr>
              <w:t>(总长度≤50</w:t>
            </w:r>
            <w:r>
              <w:rPr>
                <w:rFonts w:ascii="SimSun" w:eastAsia="SimSun" w:hAnsi="SimSun" w:cs="SimSun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z w:val="17"/>
                <w:szCs w:val="17"/>
              </w:rPr>
              <w:t>mm</w:t>
            </w:r>
            <w:r>
              <w:rPr>
                <w:rFonts w:ascii="SimSun" w:eastAsia="SimSun" w:hAnsi="SimSun" w:cs="SimSun"/>
                <w:spacing w:val="2"/>
                <w:sz w:val="17"/>
                <w:szCs w:val="17"/>
              </w:rPr>
              <w:t>/</w:t>
            </w:r>
            <w:r>
              <w:rPr>
                <w:rFonts w:ascii="SimSun" w:eastAsia="SimSun" w:hAnsi="SimSun" w:cs="SimSun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z w:val="17"/>
                <w:szCs w:val="17"/>
              </w:rPr>
              <w:t>m</w:t>
            </w:r>
            <w:r>
              <w:rPr>
                <w:rFonts w:ascii="SimSun" w:eastAsia="SimSun" w:hAnsi="SimSun" w:cs="SimSun"/>
                <w:spacing w:val="2"/>
                <w:position w:val="9"/>
                <w:sz w:val="8"/>
                <w:szCs w:val="8"/>
              </w:rPr>
              <w:t>2</w:t>
            </w:r>
            <w:r>
              <w:rPr>
                <w:rFonts w:ascii="SimSun" w:eastAsia="SimSun" w:hAnsi="SimSun" w:cs="SimSun"/>
                <w:spacing w:val="2"/>
                <w:sz w:val="17"/>
                <w:szCs w:val="17"/>
              </w:rPr>
              <w:t>；)</w:t>
            </w:r>
            <w:r>
              <w:rPr>
                <w:rFonts w:ascii="SimSun" w:eastAsia="SimSun" w:hAnsi="SimSun" w:cs="SimSun"/>
                <w:spacing w:val="2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2"/>
                <w:sz w:val="17"/>
                <w:szCs w:val="17"/>
              </w:rPr>
              <w:t>无明显色差。</w:t>
            </w:r>
          </w:p>
        </w:tc>
      </w:tr>
      <w:tr>
        <w:tblPrEx>
          <w:tblW w:w="9660" w:type="dxa"/>
          <w:tblInd w:w="14" w:type="dxa"/>
          <w:tblLayout w:type="fixed"/>
        </w:tblPrEx>
        <w:trPr>
          <w:trHeight w:val="367"/>
        </w:trPr>
        <w:tc>
          <w:tcPr>
            <w:tcW w:w="972" w:type="dxa"/>
            <w:vMerge/>
            <w:tcBorders>
              <w:top w:val="nil"/>
              <w:left w:val="single" w:sz="6" w:space="0" w:color="000000"/>
              <w:bottom w:val="nil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8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01" w:type="dxa"/>
            <w:tcBorders>
              <w:left w:val="single" w:sz="4" w:space="0" w:color="000000"/>
              <w:right w:val="single" w:sz="6" w:space="0" w:color="000000"/>
            </w:tcBorders>
            <w:vAlign w:val="top"/>
          </w:tcPr>
          <w:p>
            <w:pPr>
              <w:spacing w:before="116" w:line="229" w:lineRule="auto"/>
              <w:ind w:left="11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非装饰面无影响产品使用的损伤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。</w:t>
            </w:r>
          </w:p>
        </w:tc>
      </w:tr>
      <w:tr>
        <w:tblPrEx>
          <w:tblW w:w="9660" w:type="dxa"/>
          <w:tblInd w:w="14" w:type="dxa"/>
          <w:tblLayout w:type="fixed"/>
        </w:tblPrEx>
        <w:trPr>
          <w:trHeight w:val="637"/>
        </w:trPr>
        <w:tc>
          <w:tcPr>
            <w:tcW w:w="972" w:type="dxa"/>
            <w:vMerge/>
            <w:tcBorders>
              <w:top w:val="nil"/>
              <w:left w:val="single" w:sz="6" w:space="0" w:color="000000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8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01" w:type="dxa"/>
            <w:tcBorders>
              <w:left w:val="single" w:sz="4" w:space="0" w:color="000000"/>
              <w:right w:val="single" w:sz="6" w:space="0" w:color="000000"/>
            </w:tcBorders>
            <w:vAlign w:val="top"/>
          </w:tcPr>
          <w:p>
            <w:pPr>
              <w:spacing w:before="97" w:line="268" w:lineRule="auto"/>
              <w:ind w:left="11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封边处理:</w:t>
            </w:r>
            <w:r>
              <w:rPr>
                <w:rFonts w:ascii="SimSun" w:eastAsia="SimSun" w:hAnsi="SimSun" w:cs="SimSun"/>
                <w:spacing w:val="5"/>
                <w:sz w:val="17"/>
                <w:szCs w:val="17"/>
              </w:rPr>
              <w:t>铝</w:t>
            </w:r>
            <w:r>
              <w:rPr>
                <w:rFonts w:ascii="SimSun" w:eastAsia="SimSun" w:hAnsi="SimSun" w:cs="SimSun"/>
                <w:spacing w:val="4"/>
                <w:sz w:val="17"/>
                <w:szCs w:val="17"/>
              </w:rPr>
              <w:t>板的部件的非交接面应进行封边或涂饰处理；封边处应无脱胶、鼓泡、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4"/>
                <w:sz w:val="17"/>
                <w:szCs w:val="17"/>
              </w:rPr>
              <w:t>透胶、露底。</w:t>
            </w:r>
          </w:p>
        </w:tc>
      </w:tr>
      <w:tr>
        <w:tblPrEx>
          <w:tblW w:w="9660" w:type="dxa"/>
          <w:tblInd w:w="14" w:type="dxa"/>
          <w:tblLayout w:type="fixed"/>
        </w:tblPrEx>
        <w:trPr>
          <w:trHeight w:val="367"/>
        </w:trPr>
        <w:tc>
          <w:tcPr>
            <w:tcW w:w="972" w:type="dxa"/>
            <w:vMerge w:val="restart"/>
            <w:tcBorders>
              <w:left w:val="single" w:sz="6" w:space="0" w:color="000000"/>
              <w:bottom w:val="nil"/>
              <w:right w:val="single" w:sz="4" w:space="0" w:color="000000"/>
            </w:tcBorders>
            <w:vAlign w:val="top"/>
          </w:tcPr>
          <w:p>
            <w:pPr>
              <w:spacing w:line="360" w:lineRule="auto"/>
              <w:rPr>
                <w:rFonts w:ascii="Arial"/>
                <w:sz w:val="21"/>
              </w:rPr>
            </w:pPr>
          </w:p>
          <w:p>
            <w:pPr>
              <w:spacing w:before="55" w:line="194" w:lineRule="auto"/>
              <w:ind w:left="44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2</w:t>
            </w:r>
          </w:p>
        </w:tc>
        <w:tc>
          <w:tcPr>
            <w:tcW w:w="2187" w:type="dxa"/>
            <w:vMerge w:val="restart"/>
            <w:tcBorders>
              <w:left w:val="single" w:sz="4" w:space="0" w:color="000000"/>
              <w:bottom w:val="nil"/>
              <w:right w:val="single" w:sz="4" w:space="0" w:color="000000"/>
            </w:tcBorders>
            <w:vAlign w:val="top"/>
          </w:tcPr>
          <w:p>
            <w:pPr>
              <w:spacing w:before="126" w:line="394" w:lineRule="exact"/>
              <w:ind w:left="57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0"/>
                <w:position w:val="16"/>
                <w:sz w:val="17"/>
                <w:szCs w:val="17"/>
              </w:rPr>
              <w:t>五</w:t>
            </w:r>
            <w:r>
              <w:rPr>
                <w:rFonts w:ascii="SimSun" w:eastAsia="SimSun" w:hAnsi="SimSun" w:cs="SimSun"/>
                <w:spacing w:val="9"/>
                <w:position w:val="16"/>
                <w:sz w:val="17"/>
                <w:szCs w:val="17"/>
              </w:rPr>
              <w:t>金配件</w:t>
            </w:r>
          </w:p>
          <w:p>
            <w:pPr>
              <w:spacing w:line="229" w:lineRule="auto"/>
              <w:ind w:left="57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及连接件</w:t>
            </w:r>
          </w:p>
        </w:tc>
        <w:tc>
          <w:tcPr>
            <w:tcW w:w="6501" w:type="dxa"/>
            <w:tcBorders>
              <w:left w:val="single" w:sz="4" w:space="0" w:color="000000"/>
              <w:right w:val="single" w:sz="6" w:space="0" w:color="000000"/>
            </w:tcBorders>
            <w:vAlign w:val="top"/>
          </w:tcPr>
          <w:p>
            <w:pPr>
              <w:spacing w:before="117" w:line="229" w:lineRule="auto"/>
              <w:ind w:left="11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21"/>
                <w:sz w:val="17"/>
                <w:szCs w:val="17"/>
              </w:rPr>
              <w:t>五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金配件及连接件应无破损、锈蚀、毛刺、锐棱。</w:t>
            </w:r>
          </w:p>
        </w:tc>
      </w:tr>
      <w:tr>
        <w:tblPrEx>
          <w:tblW w:w="9660" w:type="dxa"/>
          <w:tblInd w:w="14" w:type="dxa"/>
          <w:tblLayout w:type="fixed"/>
        </w:tblPrEx>
        <w:trPr>
          <w:trHeight w:val="397"/>
        </w:trPr>
        <w:tc>
          <w:tcPr>
            <w:tcW w:w="972" w:type="dxa"/>
            <w:vMerge/>
            <w:tcBorders>
              <w:top w:val="nil"/>
              <w:left w:val="single" w:sz="6" w:space="0" w:color="000000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8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01" w:type="dxa"/>
            <w:tcBorders>
              <w:left w:val="single" w:sz="4" w:space="0" w:color="000000"/>
              <w:right w:val="single" w:sz="6" w:space="0" w:color="000000"/>
            </w:tcBorders>
            <w:vAlign w:val="top"/>
          </w:tcPr>
          <w:p>
            <w:pPr>
              <w:spacing w:before="117" w:line="230" w:lineRule="auto"/>
              <w:ind w:left="11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2"/>
                <w:sz w:val="17"/>
                <w:szCs w:val="17"/>
              </w:rPr>
              <w:t>表面应无气泡、泛黄、花斑、烧焦、露底、裂纹、划痕等缺陷</w:t>
            </w:r>
            <w:r>
              <w:rPr>
                <w:rFonts w:ascii="SimSun" w:eastAsia="SimSun" w:hAnsi="SimSun" w:cs="SimSun"/>
                <w:spacing w:val="6"/>
                <w:sz w:val="17"/>
                <w:szCs w:val="17"/>
              </w:rPr>
              <w:t>。</w:t>
            </w:r>
          </w:p>
        </w:tc>
      </w:tr>
      <w:tr>
        <w:tblPrEx>
          <w:tblW w:w="9660" w:type="dxa"/>
          <w:tblInd w:w="14" w:type="dxa"/>
          <w:tblLayout w:type="fixed"/>
        </w:tblPrEx>
        <w:trPr>
          <w:trHeight w:val="364"/>
        </w:trPr>
        <w:tc>
          <w:tcPr>
            <w:tcW w:w="972" w:type="dxa"/>
            <w:tcBorders>
              <w:left w:val="single" w:sz="6" w:space="0" w:color="000000"/>
              <w:right w:val="single" w:sz="4" w:space="0" w:color="000000"/>
            </w:tcBorders>
            <w:vAlign w:val="top"/>
          </w:tcPr>
          <w:p>
            <w:pPr>
              <w:spacing w:before="146" w:line="192" w:lineRule="auto"/>
              <w:ind w:left="45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3</w:t>
            </w:r>
          </w:p>
        </w:tc>
        <w:tc>
          <w:tcPr>
            <w:tcW w:w="2187" w:type="dxa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before="118" w:line="231" w:lineRule="auto"/>
              <w:ind w:left="93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"/>
                <w:sz w:val="17"/>
                <w:szCs w:val="17"/>
              </w:rPr>
              <w:t>台面</w:t>
            </w:r>
          </w:p>
        </w:tc>
        <w:tc>
          <w:tcPr>
            <w:tcW w:w="6501" w:type="dxa"/>
            <w:tcBorders>
              <w:left w:val="single" w:sz="4" w:space="0" w:color="000000"/>
              <w:right w:val="single" w:sz="6" w:space="0" w:color="000000"/>
            </w:tcBorders>
            <w:vAlign w:val="top"/>
          </w:tcPr>
          <w:p>
            <w:pPr>
              <w:spacing w:before="118" w:line="229" w:lineRule="auto"/>
              <w:ind w:left="11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4"/>
                <w:sz w:val="17"/>
                <w:szCs w:val="17"/>
              </w:rPr>
              <w:t>符合</w:t>
            </w:r>
            <w:r>
              <w:rPr>
                <w:rFonts w:ascii="SimSun" w:eastAsia="SimSun" w:hAnsi="SimSun" w:cs="SimSun"/>
                <w:spacing w:val="12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z w:val="17"/>
                <w:szCs w:val="17"/>
              </w:rPr>
              <w:t>QB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/</w:t>
            </w:r>
            <w:r>
              <w:rPr>
                <w:rFonts w:ascii="SimSun" w:eastAsia="SimSun" w:hAnsi="SimSun" w:cs="SimSun"/>
                <w:sz w:val="17"/>
                <w:szCs w:val="17"/>
              </w:rPr>
              <w:t>T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2531-2010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中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7.1.1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的规定。</w:t>
            </w:r>
          </w:p>
        </w:tc>
      </w:tr>
      <w:tr>
        <w:tblPrEx>
          <w:tblW w:w="9660" w:type="dxa"/>
          <w:tblInd w:w="14" w:type="dxa"/>
          <w:tblLayout w:type="fixed"/>
        </w:tblPrEx>
        <w:trPr>
          <w:trHeight w:val="363"/>
        </w:trPr>
        <w:tc>
          <w:tcPr>
            <w:tcW w:w="972" w:type="dxa"/>
            <w:vMerge w:val="restart"/>
            <w:tcBorders>
              <w:left w:val="single" w:sz="6" w:space="0" w:color="000000"/>
              <w:bottom w:val="nil"/>
              <w:right w:val="single" w:sz="4" w:space="0" w:color="000000"/>
            </w:tcBorders>
            <w:vAlign w:val="top"/>
          </w:tcPr>
          <w:p>
            <w:pPr>
              <w:spacing w:line="369" w:lineRule="auto"/>
              <w:rPr>
                <w:rFonts w:ascii="Arial"/>
                <w:sz w:val="21"/>
              </w:rPr>
            </w:pPr>
          </w:p>
          <w:p>
            <w:pPr>
              <w:spacing w:before="55" w:line="194" w:lineRule="auto"/>
              <w:ind w:left="44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4</w:t>
            </w:r>
          </w:p>
        </w:tc>
        <w:tc>
          <w:tcPr>
            <w:tcW w:w="2187" w:type="dxa"/>
            <w:vMerge w:val="restart"/>
            <w:tcBorders>
              <w:left w:val="single" w:sz="4" w:space="0" w:color="000000"/>
              <w:bottom w:val="nil"/>
              <w:right w:val="single" w:sz="4" w:space="0" w:color="000000"/>
            </w:tcBorders>
            <w:vAlign w:val="top"/>
          </w:tcPr>
          <w:p>
            <w:pPr>
              <w:spacing w:line="342" w:lineRule="auto"/>
              <w:rPr>
                <w:rFonts w:ascii="Arial"/>
                <w:sz w:val="21"/>
              </w:rPr>
            </w:pPr>
          </w:p>
          <w:p>
            <w:pPr>
              <w:spacing w:before="55" w:line="229" w:lineRule="auto"/>
              <w:ind w:left="82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玻璃件</w:t>
            </w:r>
          </w:p>
        </w:tc>
        <w:tc>
          <w:tcPr>
            <w:tcW w:w="6501" w:type="dxa"/>
            <w:tcBorders>
              <w:left w:val="single" w:sz="4" w:space="0" w:color="000000"/>
              <w:right w:val="single" w:sz="6" w:space="0" w:color="000000"/>
            </w:tcBorders>
            <w:vAlign w:val="top"/>
          </w:tcPr>
          <w:p>
            <w:pPr>
              <w:spacing w:before="116" w:line="230" w:lineRule="auto"/>
              <w:ind w:left="11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外露周边应磨边处理，安装牢固。</w:t>
            </w:r>
          </w:p>
        </w:tc>
      </w:tr>
      <w:tr>
        <w:tblPrEx>
          <w:tblW w:w="9660" w:type="dxa"/>
          <w:tblInd w:w="14" w:type="dxa"/>
          <w:tblLayout w:type="fixed"/>
        </w:tblPrEx>
        <w:trPr>
          <w:trHeight w:val="362"/>
        </w:trPr>
        <w:tc>
          <w:tcPr>
            <w:tcW w:w="972" w:type="dxa"/>
            <w:vMerge/>
            <w:tcBorders>
              <w:top w:val="nil"/>
              <w:left w:val="single" w:sz="6" w:space="0" w:color="000000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8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01" w:type="dxa"/>
            <w:tcBorders>
              <w:left w:val="single" w:sz="4" w:space="0" w:color="000000"/>
              <w:right w:val="single" w:sz="6" w:space="0" w:color="000000"/>
            </w:tcBorders>
            <w:vAlign w:val="top"/>
          </w:tcPr>
          <w:p>
            <w:pPr>
              <w:spacing w:before="116" w:line="229" w:lineRule="auto"/>
              <w:ind w:left="11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22"/>
                <w:sz w:val="17"/>
                <w:szCs w:val="17"/>
              </w:rPr>
              <w:t>玻</w:t>
            </w:r>
            <w:r>
              <w:rPr>
                <w:rFonts w:ascii="SimSun" w:eastAsia="SimSun" w:hAnsi="SimSun" w:cs="SimSun"/>
                <w:spacing w:val="20"/>
                <w:sz w:val="17"/>
                <w:szCs w:val="17"/>
              </w:rPr>
              <w:t>璃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应光洁平滑，不应有裂纹、划伤、沙粒、疙瘩和麻点等缺陷。</w:t>
            </w:r>
          </w:p>
        </w:tc>
      </w:tr>
      <w:tr>
        <w:tblPrEx>
          <w:tblW w:w="9660" w:type="dxa"/>
          <w:tblInd w:w="14" w:type="dxa"/>
          <w:tblLayout w:type="fixed"/>
        </w:tblPrEx>
        <w:trPr>
          <w:trHeight w:val="363"/>
        </w:trPr>
        <w:tc>
          <w:tcPr>
            <w:tcW w:w="972" w:type="dxa"/>
            <w:vMerge w:val="restart"/>
            <w:tcBorders>
              <w:left w:val="single" w:sz="6" w:space="0" w:color="000000"/>
              <w:bottom w:val="nil"/>
              <w:right w:val="single" w:sz="4" w:space="0" w:color="000000"/>
            </w:tcBorders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before="55" w:line="191" w:lineRule="auto"/>
              <w:ind w:left="45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5</w:t>
            </w:r>
          </w:p>
        </w:tc>
        <w:tc>
          <w:tcPr>
            <w:tcW w:w="2187" w:type="dxa"/>
            <w:vMerge w:val="restart"/>
            <w:tcBorders>
              <w:left w:val="single" w:sz="4" w:space="0" w:color="000000"/>
              <w:bottom w:val="nil"/>
              <w:right w:val="single" w:sz="4" w:space="0" w:color="000000"/>
            </w:tcBorders>
            <w:vAlign w:val="top"/>
          </w:tcPr>
          <w:p>
            <w:pPr>
              <w:spacing w:line="466" w:lineRule="auto"/>
              <w:rPr>
                <w:rFonts w:ascii="Arial"/>
                <w:sz w:val="21"/>
              </w:rPr>
            </w:pPr>
          </w:p>
          <w:p>
            <w:pPr>
              <w:spacing w:before="55" w:line="229" w:lineRule="auto"/>
              <w:ind w:left="82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塑料件</w:t>
            </w:r>
          </w:p>
        </w:tc>
        <w:tc>
          <w:tcPr>
            <w:tcW w:w="6501" w:type="dxa"/>
            <w:tcBorders>
              <w:left w:val="single" w:sz="4" w:space="0" w:color="000000"/>
              <w:right w:val="single" w:sz="6" w:space="0" w:color="000000"/>
            </w:tcBorders>
            <w:vAlign w:val="top"/>
          </w:tcPr>
          <w:p>
            <w:pPr>
              <w:spacing w:before="116" w:line="230" w:lineRule="auto"/>
              <w:ind w:left="11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6"/>
                <w:sz w:val="17"/>
                <w:szCs w:val="17"/>
              </w:rPr>
              <w:t>应</w:t>
            </w: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无裂纹，无明显变形。</w:t>
            </w:r>
          </w:p>
        </w:tc>
      </w:tr>
      <w:tr>
        <w:tblPrEx>
          <w:tblW w:w="9660" w:type="dxa"/>
          <w:tblInd w:w="14" w:type="dxa"/>
          <w:tblLayout w:type="fixed"/>
        </w:tblPrEx>
        <w:trPr>
          <w:trHeight w:val="362"/>
        </w:trPr>
        <w:tc>
          <w:tcPr>
            <w:tcW w:w="972" w:type="dxa"/>
            <w:vMerge/>
            <w:tcBorders>
              <w:top w:val="nil"/>
              <w:left w:val="single" w:sz="6" w:space="0" w:color="000000"/>
              <w:bottom w:val="nil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8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01" w:type="dxa"/>
            <w:tcBorders>
              <w:left w:val="single" w:sz="4" w:space="0" w:color="000000"/>
              <w:right w:val="single" w:sz="6" w:space="0" w:color="000000"/>
            </w:tcBorders>
            <w:vAlign w:val="top"/>
          </w:tcPr>
          <w:p>
            <w:pPr>
              <w:spacing w:before="114" w:line="229" w:lineRule="auto"/>
              <w:ind w:left="11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3"/>
                <w:sz w:val="17"/>
                <w:szCs w:val="17"/>
              </w:rPr>
              <w:t>应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无明显缩孔、气泡、杂质、伤痕。</w:t>
            </w:r>
          </w:p>
        </w:tc>
      </w:tr>
      <w:tr>
        <w:tblPrEx>
          <w:tblW w:w="9660" w:type="dxa"/>
          <w:tblInd w:w="14" w:type="dxa"/>
          <w:tblLayout w:type="fixed"/>
        </w:tblPrEx>
        <w:trPr>
          <w:trHeight w:val="370"/>
        </w:trPr>
        <w:tc>
          <w:tcPr>
            <w:tcW w:w="972" w:type="dxa"/>
            <w:vMerge/>
            <w:tcBorders>
              <w:top w:val="nil"/>
              <w:left w:val="single" w:sz="6" w:space="0" w:color="000000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8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01" w:type="dxa"/>
            <w:tcBorders>
              <w:left w:val="single" w:sz="4" w:space="0" w:color="000000"/>
              <w:right w:val="single" w:sz="6" w:space="0" w:color="000000"/>
            </w:tcBorders>
            <w:vAlign w:val="top"/>
          </w:tcPr>
          <w:p>
            <w:pPr>
              <w:spacing w:before="118" w:line="229" w:lineRule="auto"/>
              <w:ind w:left="11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22"/>
                <w:sz w:val="17"/>
                <w:szCs w:val="17"/>
              </w:rPr>
              <w:t>外</w:t>
            </w:r>
            <w:r>
              <w:rPr>
                <w:rFonts w:ascii="SimSun" w:eastAsia="SimSun" w:hAnsi="SimSun" w:cs="SimSun"/>
                <w:spacing w:val="17"/>
                <w:sz w:val="17"/>
                <w:szCs w:val="17"/>
              </w:rPr>
              <w:t>表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用塑料件表面应光洁，无划痕，无污渍，无明显色差。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ectPr>
          <w:footerReference w:type="default" r:id="rId27"/>
          <w:type w:val="nextPage"/>
          <w:pgSz w:w="11906" w:h="16839"/>
          <w:pgMar w:top="1407" w:right="1065" w:bottom="1312" w:left="1158" w:header="0" w:footer="1134" w:gutter="0"/>
          <w:pgNumType w:start="13"/>
          <w:cols w:num="1" w:space="708" w:equalWidth="0">
            <w:col w:w="9683" w:space="0"/>
          </w:cols>
          <w:titlePg w:val="0"/>
        </w:sectPr>
      </w:pPr>
    </w:p>
    <w:p>
      <w:pPr>
        <w:spacing w:before="41" w:line="241" w:lineRule="auto"/>
        <w:ind w:right="68"/>
        <w:jc w:val="right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z w:val="20"/>
          <w:szCs w:val="20"/>
        </w:rPr>
        <w:t>T</w:t>
      </w:r>
      <w:r>
        <w:rPr>
          <w:rFonts w:ascii="SimHei" w:eastAsia="SimHei" w:hAnsi="SimHei" w:cs="SimHei"/>
          <w:spacing w:val="12"/>
          <w:sz w:val="20"/>
          <w:szCs w:val="20"/>
        </w:rPr>
        <w:t>/</w:t>
      </w:r>
      <w:r>
        <w:rPr>
          <w:rFonts w:ascii="SimHei" w:eastAsia="SimHei" w:hAnsi="SimHei" w:cs="SimHei"/>
          <w:sz w:val="20"/>
          <w:szCs w:val="20"/>
        </w:rPr>
        <w:t>ZZAS</w:t>
      </w:r>
      <w:r>
        <w:rPr>
          <w:rFonts w:ascii="SimHei" w:eastAsia="SimHei" w:hAnsi="SimHei" w:cs="SimHei"/>
          <w:spacing w:val="8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6"/>
          <w:sz w:val="20"/>
          <w:szCs w:val="20"/>
        </w:rPr>
        <w:t>013</w:t>
      </w:r>
      <w:r>
        <w:rPr>
          <w:rFonts w:ascii="SimHei" w:eastAsia="SimHei" w:hAnsi="SimHei" w:cs="SimHei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>—</w:t>
      </w:r>
      <w:r>
        <w:rPr>
          <w:rFonts w:ascii="SimHei" w:eastAsia="SimHei" w:hAnsi="SimHei" w:cs="SimHei"/>
          <w:spacing w:val="6"/>
          <w:sz w:val="20"/>
          <w:szCs w:val="20"/>
        </w:rPr>
        <w:t>2021</w:t>
      </w:r>
    </w:p>
    <w:p>
      <w:pPr>
        <w:spacing w:before="252" w:line="227" w:lineRule="auto"/>
        <w:ind w:left="4110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6"/>
          <w:sz w:val="20"/>
          <w:szCs w:val="20"/>
        </w:rPr>
        <w:t>表</w:t>
      </w:r>
      <w:r>
        <w:rPr>
          <w:rFonts w:ascii="SimHei" w:eastAsia="SimHei" w:hAnsi="SimHei" w:cs="SimHei"/>
          <w:spacing w:val="3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3"/>
          <w:sz w:val="20"/>
          <w:szCs w:val="20"/>
        </w:rPr>
        <w:t>4</w:t>
      </w:r>
      <w:r>
        <w:rPr>
          <w:rFonts w:ascii="SimHei" w:eastAsia="SimHei" w:hAnsi="SimHei" w:cs="SimHei"/>
          <w:spacing w:val="3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3"/>
          <w:sz w:val="20"/>
          <w:szCs w:val="20"/>
        </w:rPr>
        <w:t>外观质量</w:t>
      </w:r>
      <w:r>
        <w:rPr>
          <w:rFonts w:ascii="SimHei" w:eastAsia="SimHei" w:hAnsi="SimHei" w:cs="SimHei"/>
          <w:spacing w:val="3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3"/>
          <w:sz w:val="20"/>
          <w:szCs w:val="20"/>
        </w:rPr>
        <w:t>(续)</w:t>
      </w:r>
    </w:p>
    <w:p/>
    <w:p>
      <w:pPr>
        <w:spacing w:line="38" w:lineRule="auto"/>
        <w:rPr>
          <w:rFonts w:ascii="Arial"/>
          <w:sz w:val="2"/>
        </w:rPr>
      </w:pPr>
    </w:p>
    <w:tbl>
      <w:tblPr>
        <w:tblStyle w:val="TableNormal4"/>
        <w:tblW w:w="9660" w:type="dxa"/>
        <w:tblInd w:w="15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972"/>
        <w:gridCol w:w="2187"/>
        <w:gridCol w:w="6501"/>
      </w:tblGrid>
      <w:tr>
        <w:tblPrEx>
          <w:tblW w:w="9660" w:type="dxa"/>
          <w:tblInd w:w="158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368"/>
        </w:trPr>
        <w:tc>
          <w:tcPr>
            <w:tcW w:w="972" w:type="dxa"/>
            <w:vMerge w:val="restart"/>
            <w:tcBorders>
              <w:left w:val="single" w:sz="6" w:space="0" w:color="000000"/>
              <w:bottom w:val="nil"/>
              <w:right w:val="single" w:sz="4" w:space="0" w:color="000000"/>
            </w:tcBorders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before="55" w:line="192" w:lineRule="auto"/>
              <w:ind w:left="44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6</w:t>
            </w:r>
          </w:p>
        </w:tc>
        <w:tc>
          <w:tcPr>
            <w:tcW w:w="2187" w:type="dxa"/>
            <w:vMerge w:val="restart"/>
            <w:tcBorders>
              <w:left w:val="single" w:sz="4" w:space="0" w:color="000000"/>
              <w:bottom w:val="nil"/>
              <w:right w:val="single" w:sz="4" w:space="0" w:color="000000"/>
            </w:tcBorders>
            <w:vAlign w:val="top"/>
          </w:tcPr>
          <w:p>
            <w:pPr>
              <w:spacing w:line="466" w:lineRule="auto"/>
              <w:rPr>
                <w:rFonts w:ascii="Arial"/>
                <w:sz w:val="21"/>
              </w:rPr>
            </w:pPr>
          </w:p>
          <w:p>
            <w:pPr>
              <w:spacing w:before="56" w:line="230" w:lineRule="auto"/>
              <w:ind w:left="91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其他</w:t>
            </w:r>
          </w:p>
        </w:tc>
        <w:tc>
          <w:tcPr>
            <w:tcW w:w="6501" w:type="dxa"/>
            <w:tcBorders>
              <w:left w:val="single" w:sz="4" w:space="0" w:color="000000"/>
              <w:right w:val="single" w:sz="6" w:space="0" w:color="000000"/>
            </w:tcBorders>
            <w:vAlign w:val="top"/>
          </w:tcPr>
          <w:p>
            <w:pPr>
              <w:spacing w:before="117" w:line="229" w:lineRule="auto"/>
              <w:ind w:left="11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在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接触人体或收藏物品的部位应无毛刺、刃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口、棱角</w:t>
            </w:r>
          </w:p>
        </w:tc>
      </w:tr>
      <w:tr>
        <w:tblPrEx>
          <w:tblW w:w="9660" w:type="dxa"/>
          <w:tblInd w:w="158" w:type="dxa"/>
          <w:tblLayout w:type="fixed"/>
        </w:tblPrEx>
        <w:trPr>
          <w:trHeight w:val="364"/>
        </w:trPr>
        <w:tc>
          <w:tcPr>
            <w:tcW w:w="972" w:type="dxa"/>
            <w:vMerge/>
            <w:tcBorders>
              <w:top w:val="nil"/>
              <w:left w:val="single" w:sz="6" w:space="0" w:color="000000"/>
              <w:bottom w:val="nil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8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01" w:type="dxa"/>
            <w:tcBorders>
              <w:left w:val="single" w:sz="4" w:space="0" w:color="000000"/>
              <w:right w:val="single" w:sz="6" w:space="0" w:color="000000"/>
            </w:tcBorders>
            <w:vAlign w:val="top"/>
          </w:tcPr>
          <w:p>
            <w:pPr>
              <w:spacing w:before="116" w:line="229" w:lineRule="auto"/>
              <w:ind w:left="13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8"/>
                <w:sz w:val="17"/>
                <w:szCs w:val="17"/>
              </w:rPr>
              <w:t>固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定部位的结合处应牢固无松动、无少件、漏钉、透钉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(预留孔、选择孔除外)</w:t>
            </w:r>
          </w:p>
        </w:tc>
      </w:tr>
      <w:tr>
        <w:tblPrEx>
          <w:tblW w:w="9660" w:type="dxa"/>
          <w:tblInd w:w="158" w:type="dxa"/>
          <w:tblLayout w:type="fixed"/>
        </w:tblPrEx>
        <w:trPr>
          <w:trHeight w:val="375"/>
        </w:trPr>
        <w:tc>
          <w:tcPr>
            <w:tcW w:w="972" w:type="dxa"/>
            <w:vMerge/>
            <w:tcBorders>
              <w:top w:val="nil"/>
              <w:left w:val="single" w:sz="6" w:space="0" w:color="000000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8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01" w:type="dxa"/>
            <w:tcBorders>
              <w:left w:val="single" w:sz="4" w:space="0" w:color="000000"/>
              <w:right w:val="single" w:sz="6" w:space="0" w:color="000000"/>
            </w:tcBorders>
            <w:vAlign w:val="top"/>
          </w:tcPr>
          <w:p>
            <w:pPr>
              <w:spacing w:before="116" w:line="229" w:lineRule="auto"/>
              <w:ind w:left="11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2"/>
                <w:sz w:val="17"/>
                <w:szCs w:val="17"/>
              </w:rPr>
              <w:t>产品的所有涂饰表面不得有脱色、掉色现象</w:t>
            </w:r>
          </w:p>
        </w:tc>
      </w:tr>
    </w:tbl>
    <w:p>
      <w:pPr>
        <w:spacing w:before="210" w:line="229" w:lineRule="auto"/>
        <w:ind w:left="412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8"/>
          <w:sz w:val="20"/>
          <w:szCs w:val="20"/>
        </w:rPr>
        <w:t>5.5</w:t>
      </w:r>
      <w:r>
        <w:rPr>
          <w:rFonts w:ascii="SimHei" w:eastAsia="SimHei" w:hAnsi="SimHei" w:cs="SimHei"/>
          <w:spacing w:val="8"/>
          <w:sz w:val="20"/>
          <w:szCs w:val="20"/>
        </w:rPr>
        <w:t xml:space="preserve">  </w:t>
      </w:r>
      <w:r>
        <w:rPr>
          <w:rFonts w:ascii="SimHei" w:eastAsia="SimHei" w:hAnsi="SimHei" w:cs="SimHei"/>
          <w:spacing w:val="8"/>
          <w:sz w:val="20"/>
          <w:szCs w:val="20"/>
        </w:rPr>
        <w:t>配件、辅</w:t>
      </w:r>
      <w:r>
        <w:rPr>
          <w:rFonts w:ascii="SimHei" w:eastAsia="SimHei" w:hAnsi="SimHei" w:cs="SimHei"/>
          <w:spacing w:val="7"/>
          <w:sz w:val="20"/>
          <w:szCs w:val="20"/>
        </w:rPr>
        <w:t>件</w:t>
      </w:r>
    </w:p>
    <w:p>
      <w:pPr>
        <w:spacing w:before="219" w:line="227" w:lineRule="auto"/>
        <w:ind w:left="836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5"/>
          <w:sz w:val="20"/>
          <w:szCs w:val="20"/>
        </w:rPr>
        <w:t>配</w:t>
      </w:r>
      <w:r>
        <w:rPr>
          <w:rFonts w:ascii="SimSun" w:eastAsia="SimSun" w:hAnsi="SimSun" w:cs="SimSun"/>
          <w:spacing w:val="9"/>
          <w:sz w:val="20"/>
          <w:szCs w:val="20"/>
        </w:rPr>
        <w:t>件、辅件要求应符合</w:t>
      </w:r>
      <w:r>
        <w:rPr>
          <w:rFonts w:ascii="SimSun" w:eastAsia="SimSun" w:hAnsi="SimSun" w:cs="SimSun"/>
          <w:sz w:val="20"/>
          <w:szCs w:val="20"/>
        </w:rPr>
        <w:t>QB</w:t>
      </w:r>
      <w:r>
        <w:rPr>
          <w:rFonts w:ascii="SimSun" w:eastAsia="SimSun" w:hAnsi="SimSun" w:cs="SimSun"/>
          <w:spacing w:val="9"/>
          <w:sz w:val="20"/>
          <w:szCs w:val="20"/>
        </w:rPr>
        <w:t>/</w:t>
      </w:r>
      <w:r>
        <w:rPr>
          <w:rFonts w:ascii="SimSun" w:eastAsia="SimSun" w:hAnsi="SimSun" w:cs="SimSun"/>
          <w:sz w:val="20"/>
          <w:szCs w:val="20"/>
        </w:rPr>
        <w:t>T</w:t>
      </w:r>
      <w:r>
        <w:rPr>
          <w:rFonts w:ascii="SimSun" w:eastAsia="SimSun" w:hAnsi="SimSun" w:cs="SimSun"/>
          <w:spacing w:val="9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9"/>
          <w:sz w:val="20"/>
          <w:szCs w:val="20"/>
        </w:rPr>
        <w:t>2531-2010中7.8和7.9的规定。</w:t>
      </w:r>
    </w:p>
    <w:p>
      <w:pPr>
        <w:spacing w:before="222" w:line="227" w:lineRule="auto"/>
        <w:ind w:left="412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13"/>
          <w:sz w:val="20"/>
          <w:szCs w:val="20"/>
        </w:rPr>
        <w:t>5</w:t>
      </w:r>
      <w:r>
        <w:rPr>
          <w:rFonts w:ascii="SimHei" w:eastAsia="SimHei" w:hAnsi="SimHei" w:cs="SimHei"/>
          <w:spacing w:val="8"/>
          <w:sz w:val="20"/>
          <w:szCs w:val="20"/>
        </w:rPr>
        <w:t>.6</w:t>
      </w:r>
      <w:r>
        <w:rPr>
          <w:rFonts w:ascii="SimHei" w:eastAsia="SimHei" w:hAnsi="SimHei" w:cs="SimHei"/>
          <w:spacing w:val="8"/>
          <w:sz w:val="20"/>
          <w:szCs w:val="20"/>
        </w:rPr>
        <w:t xml:space="preserve">  </w:t>
      </w:r>
      <w:r>
        <w:rPr>
          <w:rFonts w:ascii="SimHei" w:eastAsia="SimHei" w:hAnsi="SimHei" w:cs="SimHei"/>
          <w:spacing w:val="8"/>
          <w:sz w:val="20"/>
          <w:szCs w:val="20"/>
        </w:rPr>
        <w:t>理化性能要求</w:t>
      </w:r>
    </w:p>
    <w:p>
      <w:pPr>
        <w:spacing w:before="222" w:line="227" w:lineRule="auto"/>
        <w:ind w:left="412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11"/>
          <w:sz w:val="20"/>
          <w:szCs w:val="20"/>
        </w:rPr>
        <w:t>5</w:t>
      </w:r>
      <w:r>
        <w:rPr>
          <w:rFonts w:ascii="SimHei" w:eastAsia="SimHei" w:hAnsi="SimHei" w:cs="SimHei"/>
          <w:spacing w:val="8"/>
          <w:sz w:val="20"/>
          <w:szCs w:val="20"/>
        </w:rPr>
        <w:t>.6.1</w:t>
      </w:r>
      <w:r>
        <w:rPr>
          <w:rFonts w:ascii="SimHei" w:eastAsia="SimHei" w:hAnsi="SimHei" w:cs="SimHei"/>
          <w:spacing w:val="8"/>
          <w:sz w:val="20"/>
          <w:szCs w:val="20"/>
        </w:rPr>
        <w:t xml:space="preserve">  </w:t>
      </w:r>
      <w:r>
        <w:rPr>
          <w:rFonts w:ascii="SimHei" w:eastAsia="SimHei" w:hAnsi="SimHei" w:cs="SimHei"/>
          <w:spacing w:val="8"/>
          <w:sz w:val="20"/>
          <w:szCs w:val="20"/>
        </w:rPr>
        <w:t>表面理化性能</w:t>
      </w:r>
    </w:p>
    <w:p>
      <w:pPr>
        <w:spacing w:before="222" w:line="301" w:lineRule="auto"/>
        <w:ind w:left="4481" w:right="1913" w:hanging="3645"/>
        <w:rPr>
          <w:rFonts w:ascii="SimHei" w:eastAsia="SimHei" w:hAnsi="SimHei" w:cs="SimHei"/>
          <w:sz w:val="20"/>
          <w:szCs w:val="20"/>
        </w:rPr>
      </w:pPr>
      <w:r>
        <w:rPr>
          <w:rFonts w:ascii="SimSun" w:eastAsia="SimSun" w:hAnsi="SimSun" w:cs="SimSun"/>
          <w:spacing w:val="13"/>
          <w:sz w:val="20"/>
          <w:szCs w:val="20"/>
        </w:rPr>
        <w:t>应</w:t>
      </w:r>
      <w:r>
        <w:rPr>
          <w:rFonts w:ascii="SimSun" w:eastAsia="SimSun" w:hAnsi="SimSun" w:cs="SimSun"/>
          <w:spacing w:val="11"/>
          <w:sz w:val="20"/>
          <w:szCs w:val="20"/>
        </w:rPr>
        <w:t>符合表5的规定。特殊试验条件及要求可由供需双方协定，在合同中明示。</w:t>
      </w:r>
      <w:r>
        <w:rPr>
          <w:rFonts w:ascii="SimSun" w:eastAsia="SimSun" w:hAnsi="SimSun" w:cs="SimSun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12"/>
          <w:sz w:val="20"/>
          <w:szCs w:val="20"/>
        </w:rPr>
        <w:t>表</w:t>
      </w:r>
      <w:r>
        <w:rPr>
          <w:rFonts w:ascii="SimHei" w:eastAsia="SimHei" w:hAnsi="SimHei" w:cs="SimHei"/>
          <w:spacing w:val="9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9"/>
          <w:sz w:val="20"/>
          <w:szCs w:val="20"/>
        </w:rPr>
        <w:t>5</w:t>
      </w:r>
      <w:r>
        <w:rPr>
          <w:rFonts w:ascii="SimHei" w:eastAsia="SimHei" w:hAnsi="SimHei" w:cs="SimHei"/>
          <w:spacing w:val="9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9"/>
          <w:sz w:val="20"/>
          <w:szCs w:val="20"/>
        </w:rPr>
        <w:t>表面理化性能要求</w:t>
      </w:r>
    </w:p>
    <w:p/>
    <w:tbl>
      <w:tblPr>
        <w:tblStyle w:val="TableNormal4"/>
        <w:tblW w:w="9713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610"/>
        <w:gridCol w:w="1162"/>
        <w:gridCol w:w="2383"/>
        <w:gridCol w:w="3405"/>
        <w:gridCol w:w="2153"/>
      </w:tblGrid>
      <w:tr>
        <w:tblPrEx>
          <w:tblW w:w="9713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375"/>
        </w:trPr>
        <w:tc>
          <w:tcPr>
            <w:tcW w:w="610" w:type="dxa"/>
            <w:vMerge w:val="restart"/>
            <w:tcBorders>
              <w:left w:val="single" w:sz="6" w:space="0" w:color="000000"/>
              <w:bottom w:val="nil"/>
              <w:right w:val="single" w:sz="4" w:space="0" w:color="000000"/>
            </w:tcBorders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</w:p>
          <w:p>
            <w:pPr>
              <w:spacing w:before="55" w:line="231" w:lineRule="auto"/>
              <w:ind w:left="12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序号</w:t>
            </w:r>
          </w:p>
        </w:tc>
        <w:tc>
          <w:tcPr>
            <w:tcW w:w="1162" w:type="dxa"/>
            <w:vMerge w:val="restart"/>
            <w:tcBorders>
              <w:left w:val="single" w:sz="4" w:space="0" w:color="000000"/>
              <w:bottom w:val="nil"/>
              <w:right w:val="single" w:sz="4" w:space="0" w:color="000000"/>
            </w:tcBorders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</w:p>
          <w:p>
            <w:pPr>
              <w:spacing w:before="55" w:line="229" w:lineRule="auto"/>
              <w:ind w:left="22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检验项目</w:t>
            </w:r>
          </w:p>
        </w:tc>
        <w:tc>
          <w:tcPr>
            <w:tcW w:w="5788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before="123" w:line="229" w:lineRule="auto"/>
              <w:ind w:left="254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技术要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求</w:t>
            </w:r>
          </w:p>
        </w:tc>
        <w:tc>
          <w:tcPr>
            <w:tcW w:w="2153" w:type="dxa"/>
            <w:vMerge w:val="restart"/>
            <w:tcBorders>
              <w:left w:val="single" w:sz="4" w:space="0" w:color="000000"/>
              <w:bottom w:val="nil"/>
              <w:right w:val="single" w:sz="6" w:space="0" w:color="000000"/>
            </w:tcBorders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</w:p>
          <w:p>
            <w:pPr>
              <w:spacing w:before="55" w:line="231" w:lineRule="auto"/>
              <w:ind w:left="70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2"/>
                <w:sz w:val="17"/>
                <w:szCs w:val="17"/>
              </w:rPr>
              <w:t>试</w:t>
            </w: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验方法</w:t>
            </w:r>
          </w:p>
        </w:tc>
      </w:tr>
      <w:tr>
        <w:tblPrEx>
          <w:tblW w:w="9713" w:type="dxa"/>
          <w:tblInd w:w="7" w:type="dxa"/>
          <w:tblLayout w:type="fixed"/>
        </w:tblPrEx>
        <w:trPr>
          <w:trHeight w:val="367"/>
        </w:trPr>
        <w:tc>
          <w:tcPr>
            <w:tcW w:w="610" w:type="dxa"/>
            <w:vMerge/>
            <w:tcBorders>
              <w:top w:val="nil"/>
              <w:left w:val="single" w:sz="6" w:space="0" w:color="000000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83" w:type="dxa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before="112" w:line="229" w:lineRule="auto"/>
              <w:ind w:left="6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电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泳涂漆型材</w:t>
            </w:r>
          </w:p>
        </w:tc>
        <w:tc>
          <w:tcPr>
            <w:tcW w:w="3405" w:type="dxa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before="112" w:line="229" w:lineRule="auto"/>
              <w:ind w:left="116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4"/>
                <w:sz w:val="17"/>
                <w:szCs w:val="17"/>
              </w:rPr>
              <w:t>热</w:t>
            </w: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转印木纹材</w:t>
            </w:r>
          </w:p>
        </w:tc>
        <w:tc>
          <w:tcPr>
            <w:tcW w:w="2153" w:type="dxa"/>
            <w:vMerge/>
            <w:tcBorders>
              <w:top w:val="nil"/>
              <w:left w:val="single" w:sz="4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713" w:type="dxa"/>
          <w:tblInd w:w="7" w:type="dxa"/>
          <w:tblLayout w:type="fixed"/>
        </w:tblPrEx>
        <w:trPr>
          <w:trHeight w:val="494"/>
        </w:trPr>
        <w:tc>
          <w:tcPr>
            <w:tcW w:w="610" w:type="dxa"/>
            <w:tcBorders>
              <w:left w:val="single" w:sz="6" w:space="0" w:color="000000"/>
              <w:right w:val="single" w:sz="4" w:space="0" w:color="000000"/>
            </w:tcBorders>
            <w:vAlign w:val="top"/>
          </w:tcPr>
          <w:p>
            <w:pPr>
              <w:spacing w:before="186" w:line="194" w:lineRule="auto"/>
              <w:ind w:left="28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1</w:t>
            </w:r>
          </w:p>
        </w:tc>
        <w:tc>
          <w:tcPr>
            <w:tcW w:w="1162" w:type="dxa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before="158" w:line="231" w:lineRule="auto"/>
              <w:ind w:left="13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3"/>
                <w:sz w:val="17"/>
                <w:szCs w:val="17"/>
              </w:rPr>
              <w:t>颜</w:t>
            </w: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色和色差</w:t>
            </w:r>
          </w:p>
        </w:tc>
        <w:tc>
          <w:tcPr>
            <w:tcW w:w="2383" w:type="dxa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before="158" w:line="229" w:lineRule="auto"/>
              <w:ind w:left="58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2"/>
                <w:sz w:val="17"/>
                <w:szCs w:val="17"/>
              </w:rPr>
              <w:t>由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供需双方商定</w:t>
            </w:r>
          </w:p>
        </w:tc>
        <w:tc>
          <w:tcPr>
            <w:tcW w:w="3405" w:type="dxa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before="53" w:line="235" w:lineRule="auto"/>
              <w:ind w:left="1258" w:right="133" w:hanging="109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2"/>
                <w:sz w:val="17"/>
                <w:szCs w:val="17"/>
              </w:rPr>
              <w:t>颜色应符合供需双方所确认的实物样板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13"/>
                <w:sz w:val="17"/>
                <w:szCs w:val="17"/>
              </w:rPr>
              <w:t>及</w:t>
            </w: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允许偏差</w:t>
            </w:r>
          </w:p>
        </w:tc>
        <w:tc>
          <w:tcPr>
            <w:tcW w:w="2153" w:type="dxa"/>
            <w:tcBorders>
              <w:left w:val="single" w:sz="4" w:space="0" w:color="000000"/>
              <w:right w:val="single" w:sz="6" w:space="0" w:color="000000"/>
            </w:tcBorders>
            <w:vAlign w:val="top"/>
          </w:tcPr>
          <w:p>
            <w:pPr>
              <w:spacing w:before="53" w:line="239" w:lineRule="auto"/>
              <w:ind w:left="115" w:right="238" w:hanging="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3"/>
                <w:sz w:val="17"/>
                <w:szCs w:val="17"/>
              </w:rPr>
              <w:t>采用目视法，按</w:t>
            </w:r>
            <w:r>
              <w:rPr>
                <w:rFonts w:ascii="SimSun" w:eastAsia="SimSun" w:hAnsi="SimSun" w:cs="SimSun"/>
                <w:sz w:val="17"/>
                <w:szCs w:val="17"/>
              </w:rPr>
              <w:t>GB</w:t>
            </w:r>
            <w:r>
              <w:rPr>
                <w:rFonts w:ascii="SimSun" w:eastAsia="SimSun" w:hAnsi="SimSun" w:cs="SimSun"/>
                <w:spacing w:val="13"/>
                <w:sz w:val="17"/>
                <w:szCs w:val="17"/>
              </w:rPr>
              <w:t>/</w:t>
            </w:r>
            <w:r>
              <w:rPr>
                <w:rFonts w:ascii="SimSun" w:eastAsia="SimSun" w:hAnsi="SimSun" w:cs="SimSun"/>
                <w:sz w:val="17"/>
                <w:szCs w:val="17"/>
              </w:rPr>
              <w:t>T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 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9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761的规定进行检查。</w:t>
            </w:r>
          </w:p>
        </w:tc>
      </w:tr>
      <w:tr>
        <w:tblPrEx>
          <w:tblW w:w="9713" w:type="dxa"/>
          <w:tblInd w:w="7" w:type="dxa"/>
          <w:tblLayout w:type="fixed"/>
        </w:tblPrEx>
        <w:trPr>
          <w:trHeight w:val="1081"/>
        </w:trPr>
        <w:tc>
          <w:tcPr>
            <w:tcW w:w="610" w:type="dxa"/>
            <w:tcBorders>
              <w:left w:val="single" w:sz="6" w:space="0" w:color="000000"/>
              <w:right w:val="single" w:sz="4" w:space="0" w:color="000000"/>
            </w:tcBorders>
            <w:vAlign w:val="top"/>
          </w:tcPr>
          <w:p>
            <w:pPr>
              <w:spacing w:line="421" w:lineRule="auto"/>
              <w:rPr>
                <w:rFonts w:ascii="Arial"/>
                <w:sz w:val="21"/>
              </w:rPr>
            </w:pPr>
          </w:p>
          <w:p>
            <w:pPr>
              <w:spacing w:before="55" w:line="194" w:lineRule="auto"/>
              <w:ind w:left="27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2</w:t>
            </w:r>
          </w:p>
        </w:tc>
        <w:tc>
          <w:tcPr>
            <w:tcW w:w="1162" w:type="dxa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line="394" w:lineRule="auto"/>
              <w:rPr>
                <w:rFonts w:ascii="Arial"/>
                <w:sz w:val="21"/>
              </w:rPr>
            </w:pPr>
          </w:p>
          <w:p>
            <w:pPr>
              <w:spacing w:before="55" w:line="230" w:lineRule="auto"/>
              <w:ind w:left="40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膜厚</w:t>
            </w:r>
          </w:p>
        </w:tc>
        <w:tc>
          <w:tcPr>
            <w:tcW w:w="2383" w:type="dxa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line="394" w:lineRule="auto"/>
              <w:rPr>
                <w:rFonts w:ascii="Arial"/>
                <w:sz w:val="21"/>
              </w:rPr>
            </w:pPr>
          </w:p>
          <w:p>
            <w:pPr>
              <w:spacing w:before="55" w:line="229" w:lineRule="auto"/>
              <w:ind w:left="36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局</w:t>
            </w: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部膜厚≥16μ</w:t>
            </w:r>
            <w:r>
              <w:rPr>
                <w:rFonts w:ascii="SimSun" w:eastAsia="SimSun" w:hAnsi="SimSun" w:cs="SimSun"/>
                <w:sz w:val="17"/>
                <w:szCs w:val="17"/>
              </w:rPr>
              <w:t>m</w:t>
            </w:r>
          </w:p>
        </w:tc>
        <w:tc>
          <w:tcPr>
            <w:tcW w:w="3405" w:type="dxa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before="291" w:line="229" w:lineRule="auto"/>
              <w:ind w:left="111" w:right="1" w:hanging="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3"/>
                <w:sz w:val="17"/>
                <w:szCs w:val="17"/>
              </w:rPr>
              <w:t>装饰面局部膜厚≥40μ</w:t>
            </w:r>
            <w:r>
              <w:rPr>
                <w:rFonts w:ascii="SimSun" w:eastAsia="SimSun" w:hAnsi="SimSun" w:cs="SimSun"/>
                <w:sz w:val="17"/>
                <w:szCs w:val="17"/>
              </w:rPr>
              <w:t>m</w:t>
            </w:r>
            <w:r>
              <w:rPr>
                <w:rFonts w:ascii="SimSun" w:eastAsia="SimSun" w:hAnsi="SimSun" w:cs="SimSun"/>
                <w:spacing w:val="13"/>
                <w:sz w:val="17"/>
                <w:szCs w:val="17"/>
              </w:rPr>
              <w:t>，但截面形状</w:t>
            </w:r>
            <w:r>
              <w:rPr>
                <w:rFonts w:ascii="SimSun" w:eastAsia="SimSun" w:hAnsi="SimSun" w:cs="SimSun"/>
                <w:spacing w:val="12"/>
                <w:sz w:val="17"/>
                <w:szCs w:val="17"/>
              </w:rPr>
              <w:t>复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杂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的型材，在某些表面(如内角、沟槽等)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18"/>
                <w:sz w:val="17"/>
                <w:szCs w:val="17"/>
              </w:rPr>
              <w:t>的</w:t>
            </w: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涂层厚度允许低于规定值。</w:t>
            </w:r>
          </w:p>
        </w:tc>
        <w:tc>
          <w:tcPr>
            <w:tcW w:w="2153" w:type="dxa"/>
            <w:tcBorders>
              <w:left w:val="single" w:sz="4" w:space="0" w:color="000000"/>
              <w:right w:val="single" w:sz="6" w:space="0" w:color="000000"/>
            </w:tcBorders>
            <w:vAlign w:val="top"/>
          </w:tcPr>
          <w:p>
            <w:pPr>
              <w:spacing w:before="68" w:line="220" w:lineRule="auto"/>
              <w:ind w:left="113" w:right="85" w:firstLine="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24"/>
                <w:sz w:val="17"/>
                <w:szCs w:val="17"/>
              </w:rPr>
              <w:t>热转印木纹材膜厚参</w:t>
            </w:r>
            <w:r>
              <w:rPr>
                <w:rFonts w:ascii="SimSun" w:eastAsia="SimSun" w:hAnsi="SimSun" w:cs="SimSun"/>
                <w:spacing w:val="22"/>
                <w:sz w:val="17"/>
                <w:szCs w:val="17"/>
              </w:rPr>
              <w:t>照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6"/>
                <w:sz w:val="17"/>
                <w:szCs w:val="17"/>
              </w:rPr>
              <w:t>采用</w:t>
            </w:r>
            <w:r>
              <w:rPr>
                <w:rFonts w:ascii="SimSun" w:eastAsia="SimSun" w:hAnsi="SimSun" w:cs="SimSun"/>
                <w:sz w:val="17"/>
                <w:szCs w:val="17"/>
              </w:rPr>
              <w:t>GB</w:t>
            </w:r>
            <w:r>
              <w:rPr>
                <w:rFonts w:ascii="SimSun" w:eastAsia="SimSun" w:hAnsi="SimSun" w:cs="SimSun"/>
                <w:spacing w:val="6"/>
                <w:sz w:val="17"/>
                <w:szCs w:val="17"/>
              </w:rPr>
              <w:t>/</w:t>
            </w:r>
            <w:r>
              <w:rPr>
                <w:rFonts w:ascii="SimSun" w:eastAsia="SimSun" w:hAnsi="SimSun" w:cs="SimSun"/>
                <w:sz w:val="17"/>
                <w:szCs w:val="17"/>
              </w:rPr>
              <w:t>T</w:t>
            </w:r>
            <w:r>
              <w:rPr>
                <w:rFonts w:ascii="SimSun" w:eastAsia="SimSun" w:hAnsi="SimSun" w:cs="SimSun"/>
                <w:spacing w:val="6"/>
                <w:sz w:val="17"/>
                <w:szCs w:val="17"/>
              </w:rPr>
              <w:t>4957。电泳涂</w:t>
            </w:r>
            <w:r>
              <w:rPr>
                <w:rFonts w:ascii="SimSun" w:eastAsia="SimSun" w:hAnsi="SimSun" w:cs="SimSun"/>
                <w:spacing w:val="5"/>
                <w:sz w:val="17"/>
                <w:szCs w:val="17"/>
              </w:rPr>
              <w:t>漆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23"/>
                <w:sz w:val="17"/>
                <w:szCs w:val="17"/>
              </w:rPr>
              <w:t>型</w:t>
            </w:r>
            <w:r>
              <w:rPr>
                <w:rFonts w:ascii="SimSun" w:eastAsia="SimSun" w:hAnsi="SimSun" w:cs="SimSun"/>
                <w:spacing w:val="18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18"/>
                <w:sz w:val="17"/>
                <w:szCs w:val="17"/>
              </w:rPr>
              <w:t>材</w:t>
            </w:r>
            <w:r>
              <w:rPr>
                <w:rFonts w:ascii="SimSun" w:eastAsia="SimSun" w:hAnsi="SimSun" w:cs="SimSun"/>
                <w:spacing w:val="18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18"/>
                <w:sz w:val="17"/>
                <w:szCs w:val="17"/>
              </w:rPr>
              <w:t>膜</w:t>
            </w:r>
            <w:r>
              <w:rPr>
                <w:rFonts w:ascii="SimSun" w:eastAsia="SimSun" w:hAnsi="SimSun" w:cs="SimSun"/>
                <w:spacing w:val="18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18"/>
                <w:sz w:val="17"/>
                <w:szCs w:val="17"/>
              </w:rPr>
              <w:t>厚</w:t>
            </w:r>
            <w:r>
              <w:rPr>
                <w:rFonts w:ascii="SimSun" w:eastAsia="SimSun" w:hAnsi="SimSun" w:cs="SimSun"/>
                <w:spacing w:val="18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18"/>
                <w:sz w:val="17"/>
                <w:szCs w:val="17"/>
              </w:rPr>
              <w:t>可</w:t>
            </w:r>
            <w:r>
              <w:rPr>
                <w:rFonts w:ascii="SimSun" w:eastAsia="SimSun" w:hAnsi="SimSun" w:cs="SimSun"/>
                <w:spacing w:val="18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18"/>
                <w:sz w:val="17"/>
                <w:szCs w:val="17"/>
              </w:rPr>
              <w:t>采</w:t>
            </w:r>
            <w:r>
              <w:rPr>
                <w:rFonts w:ascii="SimSun" w:eastAsia="SimSun" w:hAnsi="SimSun" w:cs="SimSun"/>
                <w:spacing w:val="18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18"/>
                <w:sz w:val="17"/>
                <w:szCs w:val="17"/>
              </w:rPr>
              <w:t>用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z w:val="17"/>
                <w:szCs w:val="17"/>
              </w:rPr>
              <w:t>GB</w:t>
            </w: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/</w:t>
            </w:r>
            <w:r>
              <w:rPr>
                <w:rFonts w:ascii="SimSun" w:eastAsia="SimSun" w:hAnsi="SimSun" w:cs="SimSun"/>
                <w:sz w:val="17"/>
                <w:szCs w:val="17"/>
              </w:rPr>
              <w:t>T</w:t>
            </w:r>
            <w:r>
              <w:rPr>
                <w:rFonts w:ascii="SimSun" w:eastAsia="SimSun" w:hAnsi="SimSun" w:cs="SimSun"/>
                <w:spacing w:val="6"/>
                <w:sz w:val="17"/>
                <w:szCs w:val="17"/>
              </w:rPr>
              <w:t>6</w:t>
            </w:r>
            <w:r>
              <w:rPr>
                <w:rFonts w:ascii="SimSun" w:eastAsia="SimSun" w:hAnsi="SimSun" w:cs="SimSun"/>
                <w:spacing w:val="5"/>
                <w:sz w:val="17"/>
                <w:szCs w:val="17"/>
              </w:rPr>
              <w:t>462或</w:t>
            </w:r>
            <w:r>
              <w:rPr>
                <w:rFonts w:ascii="SimSun" w:eastAsia="SimSun" w:hAnsi="SimSun" w:cs="SimSun"/>
                <w:sz w:val="17"/>
                <w:szCs w:val="17"/>
              </w:rPr>
              <w:t>GB</w:t>
            </w:r>
            <w:r>
              <w:rPr>
                <w:rFonts w:ascii="SimSun" w:eastAsia="SimSun" w:hAnsi="SimSun" w:cs="SimSun"/>
                <w:spacing w:val="5"/>
                <w:sz w:val="17"/>
                <w:szCs w:val="17"/>
              </w:rPr>
              <w:t>/</w:t>
            </w:r>
            <w:r>
              <w:rPr>
                <w:rFonts w:ascii="SimSun" w:eastAsia="SimSun" w:hAnsi="SimSun" w:cs="SimSun"/>
                <w:sz w:val="17"/>
                <w:szCs w:val="17"/>
              </w:rPr>
              <w:t>T</w:t>
            </w:r>
            <w:r>
              <w:rPr>
                <w:rFonts w:ascii="SimSun" w:eastAsia="SimSun" w:hAnsi="SimSun" w:cs="SimSun"/>
                <w:spacing w:val="5"/>
                <w:sz w:val="17"/>
                <w:szCs w:val="17"/>
              </w:rPr>
              <w:t>4957，仲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15"/>
                <w:sz w:val="17"/>
                <w:szCs w:val="17"/>
              </w:rPr>
              <w:t>裁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方法采用</w:t>
            </w:r>
            <w:r>
              <w:rPr>
                <w:rFonts w:ascii="SimSun" w:eastAsia="SimSun" w:hAnsi="SimSun" w:cs="SimSun"/>
                <w:sz w:val="17"/>
                <w:szCs w:val="17"/>
              </w:rPr>
              <w:t>GB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/</w:t>
            </w:r>
            <w:r>
              <w:rPr>
                <w:rFonts w:ascii="SimSun" w:eastAsia="SimSun" w:hAnsi="SimSun" w:cs="SimSun"/>
                <w:sz w:val="17"/>
                <w:szCs w:val="17"/>
              </w:rPr>
              <w:t>T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6462。</w:t>
            </w:r>
          </w:p>
        </w:tc>
      </w:tr>
      <w:tr>
        <w:tblPrEx>
          <w:tblW w:w="9713" w:type="dxa"/>
          <w:tblInd w:w="7" w:type="dxa"/>
          <w:tblLayout w:type="fixed"/>
        </w:tblPrEx>
        <w:trPr>
          <w:trHeight w:val="533"/>
        </w:trPr>
        <w:tc>
          <w:tcPr>
            <w:tcW w:w="610" w:type="dxa"/>
            <w:tcBorders>
              <w:left w:val="single" w:sz="6" w:space="0" w:color="000000"/>
              <w:right w:val="single" w:sz="4" w:space="0" w:color="000000"/>
            </w:tcBorders>
            <w:vAlign w:val="top"/>
          </w:tcPr>
          <w:p>
            <w:pPr>
              <w:spacing w:before="267" w:line="192" w:lineRule="auto"/>
              <w:ind w:left="2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3</w:t>
            </w:r>
          </w:p>
        </w:tc>
        <w:tc>
          <w:tcPr>
            <w:tcW w:w="1162" w:type="dxa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before="52" w:line="261" w:lineRule="auto"/>
              <w:ind w:left="221" w:right="120" w:hanging="8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油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墨图案的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渗透深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度</w:t>
            </w:r>
          </w:p>
        </w:tc>
        <w:tc>
          <w:tcPr>
            <w:tcW w:w="2383" w:type="dxa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before="91" w:line="236" w:lineRule="auto"/>
              <w:ind w:left="470" w:right="175" w:hanging="2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9"/>
                <w:sz w:val="17"/>
                <w:szCs w:val="17"/>
              </w:rPr>
              <w:t>装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饰面上图案油墨渗透深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15"/>
                <w:sz w:val="17"/>
                <w:szCs w:val="17"/>
              </w:rPr>
              <w:t>度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与漆膜厚度一致</w:t>
            </w:r>
          </w:p>
        </w:tc>
        <w:tc>
          <w:tcPr>
            <w:tcW w:w="3405" w:type="dxa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before="217" w:line="230" w:lineRule="auto"/>
              <w:ind w:left="10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22"/>
                <w:sz w:val="17"/>
                <w:szCs w:val="17"/>
              </w:rPr>
              <w:t>装</w:t>
            </w:r>
            <w:r>
              <w:rPr>
                <w:rFonts w:ascii="SimSun" w:eastAsia="SimSun" w:hAnsi="SimSun" w:cs="SimSun"/>
                <w:spacing w:val="13"/>
                <w:sz w:val="17"/>
                <w:szCs w:val="17"/>
              </w:rPr>
              <w:t>饰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面上的油墨渗透深度应不小于40μ</w:t>
            </w:r>
            <w:r>
              <w:rPr>
                <w:rFonts w:ascii="SimSun" w:eastAsia="SimSun" w:hAnsi="SimSun" w:cs="SimSun"/>
                <w:sz w:val="17"/>
                <w:szCs w:val="17"/>
              </w:rPr>
              <w:t>m</w:t>
            </w:r>
          </w:p>
        </w:tc>
        <w:tc>
          <w:tcPr>
            <w:tcW w:w="2153" w:type="dxa"/>
            <w:tcBorders>
              <w:left w:val="single" w:sz="4" w:space="0" w:color="000000"/>
              <w:right w:val="single" w:sz="6" w:space="0" w:color="000000"/>
            </w:tcBorders>
            <w:vAlign w:val="top"/>
          </w:tcPr>
          <w:p>
            <w:pPr>
              <w:spacing w:before="177" w:line="234" w:lineRule="auto"/>
              <w:ind w:left="71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YS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/</w:t>
            </w:r>
            <w:r>
              <w:rPr>
                <w:rFonts w:ascii="SimSun" w:eastAsia="SimSun" w:hAnsi="SimSun" w:cs="SimSun"/>
                <w:sz w:val="17"/>
                <w:szCs w:val="17"/>
              </w:rPr>
              <w:t>T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73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0</w:t>
            </w:r>
          </w:p>
        </w:tc>
      </w:tr>
      <w:tr>
        <w:tblPrEx>
          <w:tblW w:w="9713" w:type="dxa"/>
          <w:tblInd w:w="7" w:type="dxa"/>
          <w:tblLayout w:type="fixed"/>
        </w:tblPrEx>
        <w:trPr>
          <w:trHeight w:val="651"/>
        </w:trPr>
        <w:tc>
          <w:tcPr>
            <w:tcW w:w="610" w:type="dxa"/>
            <w:tcBorders>
              <w:left w:val="single" w:sz="6" w:space="0" w:color="000000"/>
              <w:right w:val="single" w:sz="4" w:space="0" w:color="000000"/>
            </w:tcBorders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before="55" w:line="194" w:lineRule="auto"/>
              <w:ind w:left="26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4</w:t>
            </w:r>
          </w:p>
        </w:tc>
        <w:tc>
          <w:tcPr>
            <w:tcW w:w="1162" w:type="dxa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before="55" w:line="230" w:lineRule="auto"/>
              <w:ind w:left="40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硬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度</w:t>
            </w:r>
          </w:p>
        </w:tc>
        <w:tc>
          <w:tcPr>
            <w:tcW w:w="2383" w:type="dxa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before="195" w:line="230" w:lineRule="auto"/>
              <w:ind w:left="65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3"/>
                <w:sz w:val="17"/>
                <w:szCs w:val="17"/>
              </w:rPr>
              <w:t>铅</w:t>
            </w: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笔硬度≥3</w:t>
            </w:r>
            <w:r>
              <w:rPr>
                <w:rFonts w:ascii="SimSun" w:eastAsia="SimSun" w:hAnsi="SimSun" w:cs="SimSun"/>
                <w:sz w:val="17"/>
                <w:szCs w:val="17"/>
              </w:rPr>
              <w:t>H</w:t>
            </w:r>
          </w:p>
        </w:tc>
        <w:tc>
          <w:tcPr>
            <w:tcW w:w="3405" w:type="dxa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before="196" w:line="229" w:lineRule="auto"/>
              <w:ind w:left="112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压</w:t>
            </w: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痕硬度≥80</w:t>
            </w:r>
            <w:r>
              <w:rPr>
                <w:rFonts w:ascii="SimSun" w:eastAsia="SimSun" w:hAnsi="SimSun" w:cs="SimSun"/>
                <w:sz w:val="17"/>
                <w:szCs w:val="17"/>
              </w:rPr>
              <w:t>H</w:t>
            </w:r>
          </w:p>
        </w:tc>
        <w:tc>
          <w:tcPr>
            <w:tcW w:w="2153" w:type="dxa"/>
            <w:tcBorders>
              <w:left w:val="single" w:sz="4" w:space="0" w:color="000000"/>
              <w:right w:val="single" w:sz="6" w:space="0" w:color="000000"/>
            </w:tcBorders>
            <w:vAlign w:val="top"/>
          </w:tcPr>
          <w:p>
            <w:pPr>
              <w:spacing w:before="54" w:line="216" w:lineRule="auto"/>
              <w:ind w:left="113" w:right="85" w:firstLine="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20"/>
                <w:sz w:val="17"/>
                <w:szCs w:val="17"/>
              </w:rPr>
              <w:t>铅</w:t>
            </w:r>
            <w:r>
              <w:rPr>
                <w:rFonts w:ascii="SimSun" w:eastAsia="SimSun" w:hAnsi="SimSun" w:cs="SimSun"/>
                <w:spacing w:val="18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18"/>
                <w:sz w:val="17"/>
                <w:szCs w:val="17"/>
              </w:rPr>
              <w:t>笔</w:t>
            </w:r>
            <w:r>
              <w:rPr>
                <w:rFonts w:ascii="SimSun" w:eastAsia="SimSun" w:hAnsi="SimSun" w:cs="SimSun"/>
                <w:spacing w:val="18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18"/>
                <w:sz w:val="17"/>
                <w:szCs w:val="17"/>
              </w:rPr>
              <w:t>硬</w:t>
            </w:r>
            <w:r>
              <w:rPr>
                <w:rFonts w:ascii="SimSun" w:eastAsia="SimSun" w:hAnsi="SimSun" w:cs="SimSun"/>
                <w:spacing w:val="18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18"/>
                <w:sz w:val="17"/>
                <w:szCs w:val="17"/>
              </w:rPr>
              <w:t>度</w:t>
            </w:r>
            <w:r>
              <w:rPr>
                <w:rFonts w:ascii="SimSun" w:eastAsia="SimSun" w:hAnsi="SimSun" w:cs="SimSun"/>
                <w:spacing w:val="18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18"/>
                <w:sz w:val="17"/>
                <w:szCs w:val="17"/>
              </w:rPr>
              <w:t>试</w:t>
            </w:r>
            <w:r>
              <w:rPr>
                <w:rFonts w:ascii="SimSun" w:eastAsia="SimSun" w:hAnsi="SimSun" w:cs="SimSun"/>
                <w:spacing w:val="18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18"/>
                <w:sz w:val="17"/>
                <w:szCs w:val="17"/>
              </w:rPr>
              <w:t>验</w:t>
            </w:r>
            <w:r>
              <w:rPr>
                <w:rFonts w:ascii="SimSun" w:eastAsia="SimSun" w:hAnsi="SimSun" w:cs="SimSun"/>
                <w:spacing w:val="18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18"/>
                <w:sz w:val="17"/>
                <w:szCs w:val="17"/>
              </w:rPr>
              <w:t>按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z w:val="17"/>
                <w:szCs w:val="17"/>
              </w:rPr>
              <w:t>GB</w:t>
            </w:r>
            <w:r>
              <w:rPr>
                <w:rFonts w:ascii="SimSun" w:eastAsia="SimSun" w:hAnsi="SimSun" w:cs="SimSun"/>
                <w:spacing w:val="6"/>
                <w:sz w:val="17"/>
                <w:szCs w:val="17"/>
              </w:rPr>
              <w:t>/</w:t>
            </w:r>
            <w:r>
              <w:rPr>
                <w:rFonts w:ascii="SimSun" w:eastAsia="SimSun" w:hAnsi="SimSun" w:cs="SimSun"/>
                <w:sz w:val="17"/>
                <w:szCs w:val="17"/>
              </w:rPr>
              <w:t>T</w:t>
            </w:r>
            <w:r>
              <w:rPr>
                <w:rFonts w:ascii="SimSun" w:eastAsia="SimSun" w:hAnsi="SimSun" w:cs="SimSun"/>
                <w:spacing w:val="6"/>
                <w:sz w:val="17"/>
                <w:szCs w:val="17"/>
              </w:rPr>
              <w:t>6739的规定；压痕</w:t>
            </w:r>
            <w:r>
              <w:rPr>
                <w:rFonts w:ascii="SimSun" w:eastAsia="SimSun" w:hAnsi="SimSun" w:cs="SimSun"/>
                <w:spacing w:val="5"/>
                <w:sz w:val="17"/>
                <w:szCs w:val="17"/>
              </w:rPr>
              <w:t>试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验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按</w:t>
            </w:r>
            <w:r>
              <w:rPr>
                <w:rFonts w:ascii="SimSun" w:eastAsia="SimSun" w:hAnsi="SimSun" w:cs="SimSun"/>
                <w:sz w:val="17"/>
                <w:szCs w:val="17"/>
              </w:rPr>
              <w:t>GB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/</w:t>
            </w:r>
            <w:r>
              <w:rPr>
                <w:rFonts w:ascii="SimSun" w:eastAsia="SimSun" w:hAnsi="SimSun" w:cs="SimSun"/>
                <w:sz w:val="17"/>
                <w:szCs w:val="17"/>
              </w:rPr>
              <w:t>T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9275的规定。</w:t>
            </w:r>
          </w:p>
        </w:tc>
      </w:tr>
      <w:tr>
        <w:tblPrEx>
          <w:tblW w:w="9713" w:type="dxa"/>
          <w:tblInd w:w="7" w:type="dxa"/>
          <w:tblLayout w:type="fixed"/>
        </w:tblPrEx>
        <w:trPr>
          <w:trHeight w:val="828"/>
        </w:trPr>
        <w:tc>
          <w:tcPr>
            <w:tcW w:w="610" w:type="dxa"/>
            <w:tcBorders>
              <w:left w:val="single" w:sz="6" w:space="0" w:color="000000"/>
              <w:right w:val="single" w:sz="4" w:space="0" w:color="000000"/>
            </w:tcBorders>
            <w:vAlign w:val="top"/>
          </w:tcPr>
          <w:p>
            <w:pPr>
              <w:spacing w:line="472" w:lineRule="auto"/>
              <w:rPr>
                <w:rFonts w:ascii="Arial"/>
                <w:sz w:val="21"/>
              </w:rPr>
            </w:pPr>
          </w:p>
          <w:p>
            <w:pPr>
              <w:spacing w:before="55" w:line="191" w:lineRule="auto"/>
              <w:ind w:left="27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5</w:t>
            </w:r>
          </w:p>
        </w:tc>
        <w:tc>
          <w:tcPr>
            <w:tcW w:w="1162" w:type="dxa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</w:p>
          <w:p>
            <w:pPr>
              <w:spacing w:before="55" w:line="229" w:lineRule="auto"/>
              <w:ind w:left="32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5"/>
                <w:sz w:val="17"/>
                <w:szCs w:val="17"/>
              </w:rPr>
              <w:t>附</w:t>
            </w:r>
            <w:r>
              <w:rPr>
                <w:rFonts w:ascii="SimSun" w:eastAsia="SimSun" w:hAnsi="SimSun" w:cs="SimSun"/>
                <w:spacing w:val="4"/>
                <w:sz w:val="17"/>
                <w:szCs w:val="17"/>
              </w:rPr>
              <w:t>着力</w:t>
            </w:r>
          </w:p>
        </w:tc>
        <w:tc>
          <w:tcPr>
            <w:tcW w:w="5788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</w:p>
          <w:p>
            <w:pPr>
              <w:spacing w:before="56" w:line="229" w:lineRule="auto"/>
              <w:ind w:left="163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20"/>
                <w:sz w:val="17"/>
                <w:szCs w:val="17"/>
              </w:rPr>
              <w:t>干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附</w:t>
            </w: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着性和湿附着性不低于0级。</w:t>
            </w:r>
          </w:p>
        </w:tc>
        <w:tc>
          <w:tcPr>
            <w:tcW w:w="2153" w:type="dxa"/>
            <w:tcBorders>
              <w:left w:val="single" w:sz="4" w:space="0" w:color="000000"/>
              <w:right w:val="single" w:sz="6" w:space="0" w:color="000000"/>
            </w:tcBorders>
            <w:vAlign w:val="top"/>
          </w:tcPr>
          <w:p>
            <w:pPr>
              <w:spacing w:before="142" w:line="229" w:lineRule="auto"/>
              <w:ind w:left="115" w:right="85" w:firstLine="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0"/>
                <w:sz w:val="17"/>
                <w:szCs w:val="17"/>
              </w:rPr>
              <w:t>按</w:t>
            </w:r>
            <w:r>
              <w:rPr>
                <w:rFonts w:ascii="SimSun" w:eastAsia="SimSun" w:hAnsi="SimSun" w:cs="SimSun"/>
                <w:spacing w:val="-8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5"/>
                <w:sz w:val="17"/>
                <w:szCs w:val="17"/>
              </w:rPr>
              <w:t>GB/T</w:t>
            </w:r>
            <w:r>
              <w:rPr>
                <w:rFonts w:ascii="SimSun" w:eastAsia="SimSun" w:hAnsi="SimSun" w:cs="SimSun"/>
                <w:spacing w:val="-5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5"/>
                <w:sz w:val="17"/>
                <w:szCs w:val="17"/>
              </w:rPr>
              <w:t>9286</w:t>
            </w:r>
            <w:r>
              <w:rPr>
                <w:rFonts w:ascii="SimSun" w:eastAsia="SimSun" w:hAnsi="SimSun" w:cs="SimSun"/>
                <w:spacing w:val="-5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5"/>
                <w:sz w:val="17"/>
                <w:szCs w:val="17"/>
              </w:rPr>
              <w:t>的</w:t>
            </w:r>
            <w:r>
              <w:rPr>
                <w:rFonts w:ascii="SimSun" w:eastAsia="SimSun" w:hAnsi="SimSun" w:cs="SimSun"/>
                <w:spacing w:val="-5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5"/>
                <w:sz w:val="17"/>
                <w:szCs w:val="17"/>
              </w:rPr>
              <w:t>规</w:t>
            </w:r>
            <w:r>
              <w:rPr>
                <w:rFonts w:ascii="SimSun" w:eastAsia="SimSun" w:hAnsi="SimSun" w:cs="SimSun"/>
                <w:spacing w:val="-5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5"/>
                <w:sz w:val="17"/>
                <w:szCs w:val="17"/>
              </w:rPr>
              <w:t>定</w:t>
            </w:r>
            <w:r>
              <w:rPr>
                <w:rFonts w:ascii="SimSun" w:eastAsia="SimSun" w:hAnsi="SimSun" w:cs="SimSun"/>
                <w:spacing w:val="-5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5"/>
                <w:sz w:val="17"/>
                <w:szCs w:val="17"/>
              </w:rPr>
              <w:t>进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14"/>
                <w:sz w:val="17"/>
                <w:szCs w:val="17"/>
              </w:rPr>
              <w:t>行</w:t>
            </w:r>
            <w:r>
              <w:rPr>
                <w:rFonts w:ascii="SimSun" w:eastAsia="SimSun" w:hAnsi="SimSun" w:cs="SimSun"/>
                <w:spacing w:val="14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14"/>
                <w:sz w:val="17"/>
                <w:szCs w:val="17"/>
              </w:rPr>
              <w:t>，划格间距电泳材为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13"/>
                <w:sz w:val="17"/>
                <w:szCs w:val="17"/>
              </w:rPr>
              <w:t>1</w:t>
            </w:r>
            <w:r>
              <w:rPr>
                <w:rFonts w:ascii="SimSun" w:eastAsia="SimSun" w:hAnsi="SimSun" w:cs="SimSun"/>
                <w:sz w:val="17"/>
                <w:szCs w:val="17"/>
              </w:rPr>
              <w:t>mm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；木纹材为2</w:t>
            </w:r>
            <w:r>
              <w:rPr>
                <w:rFonts w:ascii="SimSun" w:eastAsia="SimSun" w:hAnsi="SimSun" w:cs="SimSun"/>
                <w:sz w:val="17"/>
                <w:szCs w:val="17"/>
              </w:rPr>
              <w:t>mm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。</w:t>
            </w:r>
          </w:p>
        </w:tc>
      </w:tr>
      <w:tr>
        <w:tblPrEx>
          <w:tblW w:w="9713" w:type="dxa"/>
          <w:tblInd w:w="7" w:type="dxa"/>
          <w:tblLayout w:type="fixed"/>
        </w:tblPrEx>
        <w:trPr>
          <w:trHeight w:val="486"/>
        </w:trPr>
        <w:tc>
          <w:tcPr>
            <w:tcW w:w="610" w:type="dxa"/>
            <w:tcBorders>
              <w:left w:val="single" w:sz="6" w:space="0" w:color="000000"/>
              <w:right w:val="single" w:sz="4" w:space="0" w:color="000000"/>
            </w:tcBorders>
            <w:vAlign w:val="top"/>
          </w:tcPr>
          <w:p>
            <w:pPr>
              <w:spacing w:before="203" w:line="192" w:lineRule="auto"/>
              <w:ind w:left="27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6</w:t>
            </w:r>
          </w:p>
        </w:tc>
        <w:tc>
          <w:tcPr>
            <w:tcW w:w="1162" w:type="dxa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before="175" w:line="231" w:lineRule="auto"/>
              <w:ind w:left="31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耐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磨性</w:t>
            </w:r>
          </w:p>
        </w:tc>
        <w:tc>
          <w:tcPr>
            <w:tcW w:w="2383" w:type="dxa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before="175" w:line="231" w:lineRule="auto"/>
              <w:ind w:left="14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5"/>
                <w:sz w:val="17"/>
                <w:szCs w:val="17"/>
              </w:rPr>
              <w:t>落</w:t>
            </w: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砂试验，落砂量≥3300</w:t>
            </w:r>
            <w:r>
              <w:rPr>
                <w:rFonts w:ascii="SimSun" w:eastAsia="SimSun" w:hAnsi="SimSun" w:cs="SimSun"/>
                <w:sz w:val="17"/>
                <w:szCs w:val="17"/>
              </w:rPr>
              <w:t>g</w:t>
            </w:r>
          </w:p>
        </w:tc>
        <w:tc>
          <w:tcPr>
            <w:tcW w:w="3405" w:type="dxa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before="175" w:line="229" w:lineRule="auto"/>
              <w:ind w:left="89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磨耗系数≥0.8</w:t>
            </w:r>
            <w:r>
              <w:rPr>
                <w:rFonts w:ascii="SimSun" w:eastAsia="SimSun" w:hAnsi="SimSun" w:cs="SimSun"/>
                <w:sz w:val="17"/>
                <w:szCs w:val="17"/>
              </w:rPr>
              <w:t>L</w:t>
            </w: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/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μ</w:t>
            </w:r>
            <w:r>
              <w:rPr>
                <w:rFonts w:ascii="SimSun" w:eastAsia="SimSun" w:hAnsi="SimSun" w:cs="SimSun"/>
                <w:sz w:val="17"/>
                <w:szCs w:val="17"/>
              </w:rPr>
              <w:t>m</w:t>
            </w:r>
          </w:p>
        </w:tc>
        <w:tc>
          <w:tcPr>
            <w:tcW w:w="2153" w:type="dxa"/>
            <w:tcBorders>
              <w:left w:val="single" w:sz="4" w:space="0" w:color="000000"/>
              <w:right w:val="single" w:sz="6" w:space="0" w:color="000000"/>
            </w:tcBorders>
            <w:vAlign w:val="top"/>
          </w:tcPr>
          <w:p>
            <w:pPr>
              <w:spacing w:before="113" w:line="234" w:lineRule="auto"/>
              <w:ind w:left="53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GB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/</w:t>
            </w:r>
            <w:r>
              <w:rPr>
                <w:rFonts w:ascii="SimSun" w:eastAsia="SimSun" w:hAnsi="SimSun" w:cs="SimSun"/>
                <w:sz w:val="17"/>
                <w:szCs w:val="17"/>
              </w:rPr>
              <w:t>T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12967.1</w:t>
            </w:r>
          </w:p>
        </w:tc>
      </w:tr>
      <w:tr>
        <w:tblPrEx>
          <w:tblW w:w="9713" w:type="dxa"/>
          <w:tblInd w:w="7" w:type="dxa"/>
          <w:tblLayout w:type="fixed"/>
        </w:tblPrEx>
        <w:trPr>
          <w:trHeight w:val="567"/>
        </w:trPr>
        <w:tc>
          <w:tcPr>
            <w:tcW w:w="610" w:type="dxa"/>
            <w:tcBorders>
              <w:left w:val="single" w:sz="6" w:space="0" w:color="000000"/>
              <w:right w:val="single" w:sz="4" w:space="0" w:color="000000"/>
            </w:tcBorders>
            <w:vAlign w:val="top"/>
          </w:tcPr>
          <w:p>
            <w:pPr>
              <w:spacing w:before="224" w:line="191" w:lineRule="auto"/>
              <w:ind w:left="27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7</w:t>
            </w:r>
          </w:p>
        </w:tc>
        <w:tc>
          <w:tcPr>
            <w:tcW w:w="1162" w:type="dxa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before="195" w:line="231" w:lineRule="auto"/>
              <w:ind w:left="22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耐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冲击性</w:t>
            </w:r>
          </w:p>
        </w:tc>
        <w:tc>
          <w:tcPr>
            <w:tcW w:w="2383" w:type="dxa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before="279" w:line="194" w:lineRule="auto"/>
              <w:ind w:left="110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3"/>
                <w:sz w:val="17"/>
                <w:szCs w:val="17"/>
              </w:rPr>
              <w:t>-</w:t>
            </w:r>
            <w:r>
              <w:rPr>
                <w:rFonts w:ascii="SimSun" w:eastAsia="SimSun" w:hAnsi="SimSun" w:cs="SimSun"/>
                <w:spacing w:val="2"/>
                <w:sz w:val="17"/>
                <w:szCs w:val="17"/>
              </w:rPr>
              <w:t>-</w:t>
            </w:r>
          </w:p>
        </w:tc>
        <w:tc>
          <w:tcPr>
            <w:tcW w:w="3405" w:type="dxa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before="90" w:line="246" w:lineRule="auto"/>
              <w:ind w:left="109" w:right="191" w:firstLine="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2"/>
                <w:sz w:val="17"/>
                <w:szCs w:val="17"/>
              </w:rPr>
              <w:t>冲击后涂层不得出现起泡、开裂、脱</w:t>
            </w: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落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6"/>
                <w:sz w:val="17"/>
                <w:szCs w:val="17"/>
              </w:rPr>
              <w:t>现</w:t>
            </w:r>
            <w:r>
              <w:rPr>
                <w:rFonts w:ascii="SimSun" w:eastAsia="SimSun" w:hAnsi="SimSun" w:cs="SimSun"/>
                <w:spacing w:val="5"/>
                <w:sz w:val="17"/>
                <w:szCs w:val="17"/>
              </w:rPr>
              <w:t>象。</w:t>
            </w:r>
          </w:p>
        </w:tc>
        <w:tc>
          <w:tcPr>
            <w:tcW w:w="2153" w:type="dxa"/>
            <w:tcBorders>
              <w:left w:val="single" w:sz="4" w:space="0" w:color="000000"/>
              <w:right w:val="single" w:sz="6" w:space="0" w:color="000000"/>
            </w:tcBorders>
            <w:vAlign w:val="top"/>
          </w:tcPr>
          <w:p>
            <w:pPr>
              <w:spacing w:before="196" w:line="234" w:lineRule="auto"/>
              <w:ind w:left="71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YS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/</w:t>
            </w:r>
            <w:r>
              <w:rPr>
                <w:rFonts w:ascii="SimSun" w:eastAsia="SimSun" w:hAnsi="SimSun" w:cs="SimSun"/>
                <w:sz w:val="17"/>
                <w:szCs w:val="17"/>
              </w:rPr>
              <w:t>T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73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0</w:t>
            </w:r>
          </w:p>
        </w:tc>
      </w:tr>
      <w:tr>
        <w:tblPrEx>
          <w:tblW w:w="9713" w:type="dxa"/>
          <w:tblInd w:w="7" w:type="dxa"/>
          <w:tblLayout w:type="fixed"/>
        </w:tblPrEx>
        <w:trPr>
          <w:trHeight w:val="691"/>
        </w:trPr>
        <w:tc>
          <w:tcPr>
            <w:tcW w:w="610" w:type="dxa"/>
            <w:tcBorders>
              <w:left w:val="single" w:sz="6" w:space="0" w:color="000000"/>
              <w:right w:val="single" w:sz="4" w:space="0" w:color="000000"/>
            </w:tcBorders>
            <w:vAlign w:val="top"/>
          </w:tcPr>
          <w:p>
            <w:pPr>
              <w:spacing w:line="383" w:lineRule="auto"/>
              <w:rPr>
                <w:rFonts w:ascii="Arial"/>
                <w:sz w:val="21"/>
              </w:rPr>
            </w:pPr>
          </w:p>
          <w:p>
            <w:pPr>
              <w:spacing w:before="55" w:line="192" w:lineRule="auto"/>
              <w:ind w:left="26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8</w:t>
            </w:r>
          </w:p>
        </w:tc>
        <w:tc>
          <w:tcPr>
            <w:tcW w:w="1162" w:type="dxa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before="55" w:line="229" w:lineRule="auto"/>
              <w:ind w:left="22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耐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沸水性</w:t>
            </w:r>
          </w:p>
        </w:tc>
        <w:tc>
          <w:tcPr>
            <w:tcW w:w="2383" w:type="dxa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before="173" w:line="236" w:lineRule="auto"/>
              <w:ind w:left="104" w:right="8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2"/>
                <w:sz w:val="17"/>
                <w:szCs w:val="17"/>
              </w:rPr>
              <w:t>无皱纹、裂纹、气泡，无脱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落或变色。</w:t>
            </w:r>
          </w:p>
        </w:tc>
        <w:tc>
          <w:tcPr>
            <w:tcW w:w="3405" w:type="dxa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before="52" w:line="231" w:lineRule="auto"/>
              <w:ind w:left="109" w:right="4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5"/>
                <w:sz w:val="17"/>
                <w:szCs w:val="17"/>
              </w:rPr>
              <w:t>无</w:t>
            </w: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脱落、起皱现象，但允许肉眼可见的、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12"/>
                <w:sz w:val="17"/>
                <w:szCs w:val="17"/>
              </w:rPr>
              <w:t>极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分散的非常微小的气泡，并允许颜色和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色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泽稍有变化。</w:t>
            </w:r>
          </w:p>
        </w:tc>
        <w:tc>
          <w:tcPr>
            <w:tcW w:w="2153" w:type="dxa"/>
            <w:tcBorders>
              <w:left w:val="single" w:sz="4" w:space="0" w:color="000000"/>
              <w:right w:val="single" w:sz="6" w:space="0" w:color="000000"/>
            </w:tcBorders>
            <w:vAlign w:val="top"/>
          </w:tcPr>
          <w:p>
            <w:pPr>
              <w:spacing w:before="257" w:line="234" w:lineRule="auto"/>
              <w:ind w:left="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GB</w:t>
            </w:r>
            <w:r>
              <w:rPr>
                <w:rFonts w:ascii="SimSun" w:eastAsia="SimSun" w:hAnsi="SimSun" w:cs="SimSun"/>
                <w:spacing w:val="14"/>
                <w:sz w:val="17"/>
                <w:szCs w:val="17"/>
              </w:rPr>
              <w:t>/</w:t>
            </w:r>
            <w:r>
              <w:rPr>
                <w:rFonts w:ascii="SimSun" w:eastAsia="SimSun" w:hAnsi="SimSun" w:cs="SimSun"/>
                <w:sz w:val="17"/>
                <w:szCs w:val="17"/>
              </w:rPr>
              <w:t>T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5237.3-2017中5.4.5</w:t>
            </w:r>
          </w:p>
        </w:tc>
      </w:tr>
    </w:tbl>
    <w:p>
      <w:pPr>
        <w:sectPr>
          <w:footerReference w:type="default" r:id="rId28"/>
          <w:pgSz w:w="11906" w:h="16839"/>
          <w:pgMar w:top="1407" w:right="1065" w:bottom="1311" w:left="1014" w:header="0" w:footer="1135" w:gutter="0"/>
          <w:pgNumType w:start="14"/>
          <w:cols w:space="708"/>
        </w:sectPr>
      </w:pPr>
    </w:p>
    <w:tbl>
      <w:tblPr>
        <w:tblStyle w:val="TableNormal5"/>
        <w:tblW w:w="9713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610"/>
        <w:gridCol w:w="1162"/>
        <w:gridCol w:w="5788"/>
        <w:gridCol w:w="2153"/>
      </w:tblGrid>
      <w:tr>
        <w:tblPrEx>
          <w:tblW w:w="9713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384"/>
        </w:trPr>
        <w:tc>
          <w:tcPr>
            <w:tcW w:w="610" w:type="dxa"/>
            <w:tcBorders>
              <w:left w:val="single" w:sz="6" w:space="0" w:color="000000"/>
              <w:right w:val="single" w:sz="4" w:space="0" w:color="000000"/>
            </w:tcBorders>
            <w:vAlign w:val="top"/>
          </w:tcPr>
          <w:p>
            <w:pPr>
              <w:spacing w:before="153" w:line="192" w:lineRule="auto"/>
              <w:ind w:left="26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9</w:t>
            </w:r>
          </w:p>
        </w:tc>
        <w:tc>
          <w:tcPr>
            <w:tcW w:w="1162" w:type="dxa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before="125" w:line="231" w:lineRule="auto"/>
              <w:ind w:left="22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耐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盐雾性</w:t>
            </w:r>
          </w:p>
        </w:tc>
        <w:tc>
          <w:tcPr>
            <w:tcW w:w="5788" w:type="dxa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before="112" w:line="229" w:lineRule="auto"/>
              <w:ind w:left="8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3"/>
                <w:sz w:val="17"/>
                <w:szCs w:val="17"/>
              </w:rPr>
              <w:t>采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用150</w:t>
            </w:r>
            <w:r>
              <w:rPr>
                <w:rFonts w:ascii="SimSun" w:eastAsia="SimSun" w:hAnsi="SimSun" w:cs="SimSun"/>
                <w:sz w:val="17"/>
                <w:szCs w:val="17"/>
              </w:rPr>
              <w:t>mm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×100</w:t>
            </w:r>
            <w:r>
              <w:rPr>
                <w:rFonts w:ascii="SimSun" w:eastAsia="SimSun" w:hAnsi="SimSun" w:cs="SimSun"/>
                <w:sz w:val="17"/>
                <w:szCs w:val="17"/>
              </w:rPr>
              <w:t>mm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的试板，500</w:t>
            </w:r>
            <w:r>
              <w:rPr>
                <w:rFonts w:ascii="SimSun" w:eastAsia="SimSun" w:hAnsi="SimSun" w:cs="SimSun"/>
                <w:sz w:val="17"/>
                <w:szCs w:val="17"/>
              </w:rPr>
              <w:t>h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盐雾试验后，试板表面无腐蚀现象</w:t>
            </w:r>
          </w:p>
        </w:tc>
        <w:tc>
          <w:tcPr>
            <w:tcW w:w="2153" w:type="dxa"/>
            <w:tcBorders>
              <w:left w:val="single" w:sz="4" w:space="0" w:color="000000"/>
              <w:right w:val="single" w:sz="6" w:space="0" w:color="000000"/>
            </w:tcBorders>
            <w:vAlign w:val="top"/>
          </w:tcPr>
          <w:p>
            <w:pPr>
              <w:spacing w:before="113" w:line="229" w:lineRule="auto"/>
              <w:ind w:left="8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按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z w:val="17"/>
                <w:szCs w:val="17"/>
              </w:rPr>
              <w:t>GB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/</w:t>
            </w:r>
            <w:r>
              <w:rPr>
                <w:rFonts w:ascii="SimSun" w:eastAsia="SimSun" w:hAnsi="SimSun" w:cs="SimSun"/>
                <w:sz w:val="17"/>
                <w:szCs w:val="17"/>
              </w:rPr>
              <w:t>T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1771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规定进行</w:t>
            </w:r>
          </w:p>
        </w:tc>
      </w:tr>
      <w:tr>
        <w:tblPrEx>
          <w:tblW w:w="9713" w:type="dxa"/>
          <w:tblInd w:w="7" w:type="dxa"/>
          <w:tblLayout w:type="fixed"/>
        </w:tblPrEx>
        <w:trPr>
          <w:trHeight w:val="484"/>
        </w:trPr>
        <w:tc>
          <w:tcPr>
            <w:tcW w:w="610" w:type="dxa"/>
            <w:tcBorders>
              <w:left w:val="single" w:sz="6" w:space="0" w:color="000000"/>
              <w:right w:val="single" w:sz="4" w:space="0" w:color="000000"/>
            </w:tcBorders>
            <w:vAlign w:val="top"/>
          </w:tcPr>
          <w:p>
            <w:pPr>
              <w:spacing w:before="185" w:line="193" w:lineRule="auto"/>
              <w:ind w:left="23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6"/>
                <w:sz w:val="17"/>
                <w:szCs w:val="17"/>
              </w:rPr>
              <w:t>1</w:t>
            </w:r>
            <w:r>
              <w:rPr>
                <w:rFonts w:ascii="SimSun" w:eastAsia="SimSun" w:hAnsi="SimSun" w:cs="SimSun"/>
                <w:spacing w:val="-4"/>
                <w:sz w:val="17"/>
                <w:szCs w:val="17"/>
              </w:rPr>
              <w:t>0</w:t>
            </w:r>
          </w:p>
        </w:tc>
        <w:tc>
          <w:tcPr>
            <w:tcW w:w="1162" w:type="dxa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before="158" w:line="229" w:lineRule="auto"/>
              <w:ind w:left="13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耐洗涤剂性</w:t>
            </w:r>
          </w:p>
        </w:tc>
        <w:tc>
          <w:tcPr>
            <w:tcW w:w="5788" w:type="dxa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before="158" w:line="230" w:lineRule="auto"/>
              <w:ind w:left="108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8"/>
                <w:sz w:val="17"/>
                <w:szCs w:val="17"/>
              </w:rPr>
              <w:t>目</w:t>
            </w:r>
            <w:r>
              <w:rPr>
                <w:rFonts w:ascii="SimSun" w:eastAsia="SimSun" w:hAnsi="SimSun" w:cs="SimSun"/>
                <w:spacing w:val="14"/>
                <w:sz w:val="17"/>
                <w:szCs w:val="17"/>
              </w:rPr>
              <w:t>视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表面不应有气泡、脱落及其他明显变化。</w:t>
            </w:r>
          </w:p>
        </w:tc>
        <w:tc>
          <w:tcPr>
            <w:tcW w:w="2153" w:type="dxa"/>
            <w:tcBorders>
              <w:left w:val="single" w:sz="4" w:space="0" w:color="000000"/>
              <w:right w:val="single" w:sz="6" w:space="0" w:color="000000"/>
            </w:tcBorders>
            <w:vAlign w:val="top"/>
          </w:tcPr>
          <w:p>
            <w:pPr>
              <w:spacing w:before="54" w:line="233" w:lineRule="auto"/>
              <w:ind w:left="118" w:right="119" w:hanging="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4"/>
                <w:sz w:val="17"/>
                <w:szCs w:val="17"/>
              </w:rPr>
              <w:t>按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z w:val="17"/>
                <w:szCs w:val="17"/>
              </w:rPr>
              <w:t>GB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/</w:t>
            </w:r>
            <w:r>
              <w:rPr>
                <w:rFonts w:ascii="SimSun" w:eastAsia="SimSun" w:hAnsi="SimSun" w:cs="SimSun"/>
                <w:sz w:val="17"/>
                <w:szCs w:val="17"/>
              </w:rPr>
              <w:t>T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>5237.3-2017中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5"/>
                <w:sz w:val="17"/>
                <w:szCs w:val="17"/>
              </w:rPr>
              <w:t>5</w:t>
            </w:r>
            <w:r>
              <w:rPr>
                <w:rFonts w:ascii="SimSun" w:eastAsia="SimSun" w:hAnsi="SimSun" w:cs="SimSun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4"/>
                <w:sz w:val="17"/>
                <w:szCs w:val="17"/>
              </w:rPr>
              <w:t>4</w:t>
            </w:r>
            <w:r>
              <w:rPr>
                <w:rFonts w:ascii="SimSun" w:eastAsia="SimSun" w:hAnsi="SimSun" w:cs="SimSun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4"/>
                <w:sz w:val="17"/>
                <w:szCs w:val="17"/>
              </w:rPr>
              <w:t>11</w:t>
            </w:r>
          </w:p>
        </w:tc>
      </w:tr>
      <w:tr>
        <w:tblPrEx>
          <w:tblW w:w="9713" w:type="dxa"/>
          <w:tblInd w:w="7" w:type="dxa"/>
          <w:tblLayout w:type="fixed"/>
        </w:tblPrEx>
        <w:trPr>
          <w:trHeight w:val="511"/>
        </w:trPr>
        <w:tc>
          <w:tcPr>
            <w:tcW w:w="610" w:type="dxa"/>
            <w:tcBorders>
              <w:left w:val="single" w:sz="6" w:space="0" w:color="000000"/>
              <w:right w:val="single" w:sz="4" w:space="0" w:color="000000"/>
            </w:tcBorders>
            <w:vAlign w:val="top"/>
          </w:tcPr>
          <w:p>
            <w:pPr>
              <w:spacing w:before="193" w:line="194" w:lineRule="auto"/>
              <w:ind w:left="23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6"/>
                <w:sz w:val="17"/>
                <w:szCs w:val="17"/>
              </w:rPr>
              <w:t>1</w:t>
            </w:r>
            <w:r>
              <w:rPr>
                <w:rFonts w:ascii="SimSun" w:eastAsia="SimSun" w:hAnsi="SimSun" w:cs="SimSun"/>
                <w:spacing w:val="-4"/>
                <w:sz w:val="17"/>
                <w:szCs w:val="17"/>
              </w:rPr>
              <w:t>1</w:t>
            </w:r>
          </w:p>
        </w:tc>
        <w:tc>
          <w:tcPr>
            <w:tcW w:w="1162" w:type="dxa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before="166" w:line="230" w:lineRule="auto"/>
              <w:ind w:left="22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0"/>
                <w:sz w:val="17"/>
                <w:szCs w:val="17"/>
              </w:rPr>
              <w:t>耐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污染性</w:t>
            </w:r>
          </w:p>
        </w:tc>
        <w:tc>
          <w:tcPr>
            <w:tcW w:w="5788" w:type="dxa"/>
            <w:tcBorders>
              <w:left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before="63" w:line="243" w:lineRule="auto"/>
              <w:ind w:left="104" w:right="205" w:hanging="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z w:val="17"/>
                <w:szCs w:val="17"/>
              </w:rPr>
              <w:t>GB</w:t>
            </w:r>
            <w:r>
              <w:rPr>
                <w:rFonts w:ascii="SimSun" w:eastAsia="SimSun" w:hAnsi="SimSun" w:cs="SimSun"/>
                <w:spacing w:val="22"/>
                <w:sz w:val="17"/>
                <w:szCs w:val="17"/>
              </w:rPr>
              <w:t>/</w:t>
            </w:r>
            <w:r>
              <w:rPr>
                <w:rFonts w:ascii="SimSun" w:eastAsia="SimSun" w:hAnsi="SimSun" w:cs="SimSun"/>
                <w:sz w:val="17"/>
                <w:szCs w:val="17"/>
              </w:rPr>
              <w:t>T</w:t>
            </w:r>
            <w:r>
              <w:rPr>
                <w:rFonts w:ascii="SimSun" w:eastAsia="SimSun" w:hAnsi="SimSun" w:cs="SimSun"/>
                <w:spacing w:val="17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17657中规定的食用酱油、食用醋、咖啡、色酒、黑色鞋油、碳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22"/>
                <w:sz w:val="17"/>
                <w:szCs w:val="17"/>
              </w:rPr>
              <w:t>酸</w:t>
            </w:r>
            <w:r>
              <w:rPr>
                <w:rFonts w:ascii="SimSun" w:eastAsia="SimSun" w:hAnsi="SimSun" w:cs="SimSun"/>
                <w:spacing w:val="17"/>
                <w:sz w:val="17"/>
                <w:szCs w:val="17"/>
              </w:rPr>
              <w:t>钠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水溶液，放置24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z w:val="17"/>
                <w:szCs w:val="17"/>
              </w:rPr>
              <w:t>h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，试验后表面无污染或腐蚀痕迹</w:t>
            </w:r>
          </w:p>
        </w:tc>
        <w:tc>
          <w:tcPr>
            <w:tcW w:w="2153" w:type="dxa"/>
            <w:tcBorders>
              <w:left w:val="single" w:sz="4" w:space="0" w:color="000000"/>
              <w:right w:val="single" w:sz="6" w:space="0" w:color="000000"/>
            </w:tcBorders>
            <w:vAlign w:val="top"/>
          </w:tcPr>
          <w:p>
            <w:pPr>
              <w:spacing w:before="166" w:line="229" w:lineRule="auto"/>
              <w:ind w:left="31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4"/>
                <w:sz w:val="17"/>
                <w:szCs w:val="17"/>
              </w:rPr>
              <w:t>按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z w:val="17"/>
                <w:szCs w:val="17"/>
              </w:rPr>
              <w:t>GB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/</w:t>
            </w:r>
            <w:r>
              <w:rPr>
                <w:rFonts w:ascii="SimSun" w:eastAsia="SimSun" w:hAnsi="SimSun" w:cs="SimSun"/>
                <w:sz w:val="17"/>
                <w:szCs w:val="17"/>
              </w:rPr>
              <w:t>T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17657进行</w:t>
            </w:r>
          </w:p>
        </w:tc>
      </w:tr>
    </w:tbl>
    <w:p>
      <w:pPr>
        <w:spacing w:before="211" w:line="227" w:lineRule="auto"/>
        <w:ind w:left="412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11"/>
          <w:sz w:val="20"/>
          <w:szCs w:val="20"/>
        </w:rPr>
        <w:t>5</w:t>
      </w:r>
      <w:r>
        <w:rPr>
          <w:rFonts w:ascii="SimHei" w:eastAsia="SimHei" w:hAnsi="SimHei" w:cs="SimHei"/>
          <w:spacing w:val="8"/>
          <w:sz w:val="20"/>
          <w:szCs w:val="20"/>
        </w:rPr>
        <w:t>.6.2</w:t>
      </w:r>
      <w:r>
        <w:rPr>
          <w:rFonts w:ascii="SimHei" w:eastAsia="SimHei" w:hAnsi="SimHei" w:cs="SimHei"/>
          <w:spacing w:val="8"/>
          <w:sz w:val="20"/>
          <w:szCs w:val="20"/>
        </w:rPr>
        <w:t xml:space="preserve">  </w:t>
      </w:r>
      <w:r>
        <w:rPr>
          <w:rFonts w:ascii="SimHei" w:eastAsia="SimHei" w:hAnsi="SimHei" w:cs="SimHei"/>
          <w:spacing w:val="8"/>
          <w:sz w:val="20"/>
          <w:szCs w:val="20"/>
        </w:rPr>
        <w:t>台面理化性能</w:t>
      </w:r>
    </w:p>
    <w:p>
      <w:pPr>
        <w:spacing w:before="222" w:line="227" w:lineRule="auto"/>
        <w:ind w:left="836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5"/>
          <w:sz w:val="20"/>
          <w:szCs w:val="20"/>
        </w:rPr>
        <w:t>应</w:t>
      </w:r>
      <w:r>
        <w:rPr>
          <w:rFonts w:ascii="SimSun" w:eastAsia="SimSun" w:hAnsi="SimSun" w:cs="SimSun"/>
          <w:spacing w:val="8"/>
          <w:sz w:val="20"/>
          <w:szCs w:val="20"/>
        </w:rPr>
        <w:t>符合</w:t>
      </w:r>
      <w:r>
        <w:rPr>
          <w:rFonts w:ascii="SimSun" w:eastAsia="SimSun" w:hAnsi="SimSun" w:cs="SimSun"/>
          <w:sz w:val="20"/>
          <w:szCs w:val="20"/>
        </w:rPr>
        <w:t>QB</w:t>
      </w:r>
      <w:r>
        <w:rPr>
          <w:rFonts w:ascii="SimSun" w:eastAsia="SimSun" w:hAnsi="SimSun" w:cs="SimSun"/>
          <w:spacing w:val="8"/>
          <w:sz w:val="20"/>
          <w:szCs w:val="20"/>
        </w:rPr>
        <w:t>/</w:t>
      </w:r>
      <w:r>
        <w:rPr>
          <w:rFonts w:ascii="SimSun" w:eastAsia="SimSun" w:hAnsi="SimSun" w:cs="SimSun"/>
          <w:sz w:val="20"/>
          <w:szCs w:val="20"/>
        </w:rPr>
        <w:t>T</w:t>
      </w:r>
      <w:r>
        <w:rPr>
          <w:rFonts w:ascii="SimSun" w:eastAsia="SimSun" w:hAnsi="SimSun" w:cs="SimSun"/>
          <w:spacing w:val="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sz w:val="20"/>
          <w:szCs w:val="20"/>
        </w:rPr>
        <w:t>2531-2010中表8的规定。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9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https://d.book118.com/646030015213010030</w:t>
        </w:r>
      </w:hyperlink>
    </w:p>
    <w:p/>
    <w:sectPr>
      <w:footerReference w:type="default" r:id="rId30"/>
      <w:type w:val="nextPage"/>
      <w:pgSz w:w="11906" w:h="16839"/>
      <w:pgMar w:top="1407" w:right="1065" w:bottom="1311" w:left="1014" w:header="0" w:footer="1135" w:gutter="0"/>
      <w:pgNumType w:start="15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2" w:lineRule="auto"/>
      <w:ind w:right="187"/>
      <w:jc w:val="right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z w:val="17"/>
        <w:szCs w:val="17"/>
      </w:rPr>
      <w:t>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4" w:lineRule="auto"/>
      <w:ind w:right="204"/>
      <w:jc w:val="right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z w:val="17"/>
        <w:szCs w:val="17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4" w:lineRule="auto"/>
      <w:ind w:right="204"/>
      <w:jc w:val="right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z w:val="17"/>
        <w:szCs w:val="17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3" w:lineRule="auto"/>
      <w:ind w:right="218"/>
      <w:jc w:val="right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z w:val="17"/>
        <w:szCs w:val="17"/>
      </w:rPr>
      <w:t>2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3" w:lineRule="auto"/>
      <w:ind w:right="218"/>
      <w:jc w:val="right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z w:val="17"/>
        <w:szCs w:val="17"/>
      </w:rPr>
      <w:t>2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2" w:lineRule="auto"/>
      <w:ind w:right="431"/>
      <w:jc w:val="right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z w:val="17"/>
        <w:szCs w:val="17"/>
      </w:rPr>
      <w:t>3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3" w:lineRule="auto"/>
      <w:ind w:right="266"/>
      <w:jc w:val="right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z w:val="17"/>
        <w:szCs w:val="17"/>
      </w:rPr>
      <w:t>4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3" w:lineRule="auto"/>
      <w:ind w:right="266"/>
      <w:jc w:val="right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z w:val="17"/>
        <w:szCs w:val="17"/>
      </w:rPr>
      <w:t>4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3" w:lineRule="auto"/>
      <w:ind w:right="266"/>
      <w:jc w:val="right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z w:val="17"/>
        <w:szCs w:val="17"/>
      </w:rPr>
      <w:t>4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0" w:lineRule="auto"/>
      <w:ind w:right="261"/>
      <w:jc w:val="right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z w:val="17"/>
        <w:szCs w:val="17"/>
      </w:rPr>
      <w:t>5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90" w:lineRule="auto"/>
      <w:ind w:right="261"/>
      <w:jc w:val="right"/>
      <w:rPr>
        <w:rFonts w:ascii="SimSun" w:eastAsia="SimSun" w:hAnsi="SimSun" w:cs="SimSun"/>
        <w:sz w:val="17"/>
        <w:szCs w:val="17"/>
      </w:rPr>
    </w:pPr>
    <w:r>
      <w:rPr>
        <w:rFonts w:ascii="SimSun" w:eastAsia="SimSun" w:hAnsi="SimSun" w:cs="SimSun"/>
        <w:sz w:val="17"/>
        <w:szCs w:val="17"/>
      </w:rPr>
      <w:t>5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www.bz.wzis.org.cn/StdCenter/StdDetail.aspx?SID=m9NtwFDf5Z0%3D&amp;amp;type=2" TargetMode="External" /><Relationship Id="rId11" Type="http://schemas.openxmlformats.org/officeDocument/2006/relationships/hyperlink" Target="http://www.bz.wzis.org.cn/StdCenter/StdDetail.aspx?SID=edcrfo9H1Tg%3D&amp;amp;type=2" TargetMode="External" /><Relationship Id="rId12" Type="http://schemas.openxmlformats.org/officeDocument/2006/relationships/hyperlink" Target="http://www.bz.wzis.org.cn/StdCenter/StdDetail.aspx?SID=PqpgmnOnLW0%3D&amp;amp;type=2" TargetMode="External" /><Relationship Id="rId13" Type="http://schemas.openxmlformats.org/officeDocument/2006/relationships/hyperlink" Target="http://www.bz.wzis.org.cn/StdCenter/StdDetail.aspx?SID=WMmZVYwGiC4%3D&amp;amp;type=2" TargetMode="External" /><Relationship Id="rId14" Type="http://schemas.openxmlformats.org/officeDocument/2006/relationships/hyperlink" Target="http://www.bz.wzis.org.cn/StdCenter/StdDetail.aspx?SID=g8XMb1wMpjc%3D&amp;amp;type=2" TargetMode="External" /><Relationship Id="rId15" Type="http://schemas.openxmlformats.org/officeDocument/2006/relationships/hyperlink" Target="http://www.bz.wzis.org.cn/StdCenter/StdDetail.aspx?SID=HMBnF79H7CU%3D&amp;amp;type=2" TargetMode="External" /><Relationship Id="rId16" Type="http://schemas.openxmlformats.org/officeDocument/2006/relationships/footer" Target="footer2.xml" /><Relationship Id="rId17" Type="http://schemas.openxmlformats.org/officeDocument/2006/relationships/hyperlink" Target="http://www.bz.wzis.org.cn/StdCenter/StdDetail.aspx?SID=gehhac7nvBQ%3D&amp;amp;type=2" TargetMode="External" /><Relationship Id="rId18" Type="http://schemas.openxmlformats.org/officeDocument/2006/relationships/hyperlink" Target="http://www.bz.wzis.org.cn/StdCenter/StdDetail.aspx?SID=uvacX6PUJCU%3D&amp;amp;type=2" TargetMode="External" /><Relationship Id="rId19" Type="http://schemas.openxmlformats.org/officeDocument/2006/relationships/hyperlink" Target="http://www.bz.wzis.org.cn/StdCenter/StdDetail.aspx?SID=uw2hXFa%2BaUc%3D&amp;amp;type=2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http://www.bz.wzis.org.cn/StdCenter/StdDetail.aspx?SID=ByV9dg2jmvc%3D&amp;amp;type=2" TargetMode="External" /><Relationship Id="rId21" Type="http://schemas.openxmlformats.org/officeDocument/2006/relationships/footer" Target="footer3.xml" /><Relationship Id="rId22" Type="http://schemas.openxmlformats.org/officeDocument/2006/relationships/footer" Target="footer4.xml" /><Relationship Id="rId23" Type="http://schemas.openxmlformats.org/officeDocument/2006/relationships/footer" Target="footer5.xml" /><Relationship Id="rId24" Type="http://schemas.openxmlformats.org/officeDocument/2006/relationships/footer" Target="footer6.xml" /><Relationship Id="rId25" Type="http://schemas.openxmlformats.org/officeDocument/2006/relationships/footer" Target="footer7.xml" /><Relationship Id="rId26" Type="http://schemas.openxmlformats.org/officeDocument/2006/relationships/footer" Target="footer8.xml" /><Relationship Id="rId27" Type="http://schemas.openxmlformats.org/officeDocument/2006/relationships/footer" Target="footer9.xml" /><Relationship Id="rId28" Type="http://schemas.openxmlformats.org/officeDocument/2006/relationships/footer" Target="footer10.xml" /><Relationship Id="rId29" Type="http://schemas.openxmlformats.org/officeDocument/2006/relationships/hyperlink" Target="https://d.book118.com/646030015213010030" TargetMode="External" /><Relationship Id="rId3" Type="http://schemas.openxmlformats.org/officeDocument/2006/relationships/fontTable" Target="fontTable.xml" /><Relationship Id="rId30" Type="http://schemas.openxmlformats.org/officeDocument/2006/relationships/footer" Target="footer11.xml" /><Relationship Id="rId31" Type="http://schemas.openxmlformats.org/officeDocument/2006/relationships/theme" Target="theme/theme1.xml" /><Relationship Id="rId32" Type="http://schemas.openxmlformats.org/officeDocument/2006/relationships/styles" Target="styles.xml" /><Relationship Id="rId4" Type="http://schemas.openxmlformats.org/officeDocument/2006/relationships/footer" Target="footer1.xml" /><Relationship Id="rId5" Type="http://schemas.openxmlformats.org/officeDocument/2006/relationships/hyperlink" Target="http://www.bz.wzis.org.cn/StdCenter/StdDetail.aspx?SID=QCvgiRcEvDY%3D&amp;amp;type=2" TargetMode="External" /><Relationship Id="rId6" Type="http://schemas.openxmlformats.org/officeDocument/2006/relationships/hyperlink" Target="http://www.bz.wzis.org.cn/StdCenter/StdDetail.aspx?SID=sbGnkGTspxM%3D&amp;amp;type=2" TargetMode="External" /><Relationship Id="rId7" Type="http://schemas.openxmlformats.org/officeDocument/2006/relationships/hyperlink" Target="http://www.bz.wzis.org.cn/StdCenter/StdDetail.aspx?SID=xZbf3gnz0Rw%3D&amp;amp;type=2" TargetMode="External" /><Relationship Id="rId8" Type="http://schemas.openxmlformats.org/officeDocument/2006/relationships/hyperlink" Target="http://www.bz.wzis.org.cn/StdCenter/StdDetail.aspx?SID=h3os43z%2BftI%3D&amp;amp;type=2" TargetMode="External" /><Relationship Id="rId9" Type="http://schemas.openxmlformats.org/officeDocument/2006/relationships/hyperlink" Target="http://www.bz.wzis.org.cn/StdCenter/StdDetail.aspx?SID=3EcfgElM0JE%3D&amp;amp;type=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2022-12-24T19:03:25Z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2022-12-24T19:21:58Z</vt:filetime>
  </property>
  <property fmtid="{D5CDD505-2E9C-101B-9397-08002B2CF9AE}" pid="3" name="CRO">
    <vt:lpwstr>wqlLaW5nc29mdCBQREYgdG8gV1BTIDgw</vt:lpwstr>
  </property>
</Properties>
</file>