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2" w:history="1">
        <w:r>
          <w:rPr>
            <w:rFonts w:ascii="仿宋" w:eastAsia="仿宋" w:hAnsi="仿宋" w:cs="仿宋" w:hint="eastAsia"/>
            <w:lang w:eastAsia="zh-CN"/>
          </w:rPr>
          <w:t>前言</w:t>
        </w:r>
        <w:r>
          <w:tab/>
        </w:r>
        <w:r>
          <w:fldChar w:fldCharType="begin"/>
        </w:r>
        <w:r>
          <w:instrText xml:space="preserve"> PAGEREF _Toc27842 \h </w:instrText>
        </w:r>
        <w:r>
          <w:fldChar w:fldCharType="separate"/>
        </w:r>
        <w:r>
          <w:t>3</w:t>
        </w:r>
        <w:r>
          <w:fldChar w:fldCharType="end"/>
        </w:r>
      </w:hyperlink>
    </w:p>
    <w:p>
      <w:pPr>
        <w:pStyle w:val="TOC1"/>
        <w:tabs>
          <w:tab w:val="right" w:leader="dot" w:pos="8306"/>
        </w:tabs>
      </w:pPr>
      <w:hyperlink w:anchor="_Toc26679" w:history="1">
        <w:r>
          <w:rPr>
            <w:rFonts w:ascii="仿宋" w:eastAsia="仿宋" w:hAnsi="仿宋" w:cs="仿宋" w:hint="eastAsia"/>
            <w:lang w:eastAsia="zh-CN"/>
          </w:rPr>
          <w:t>一、产品规划分析</w:t>
        </w:r>
        <w:r>
          <w:tab/>
        </w:r>
        <w:r>
          <w:fldChar w:fldCharType="begin"/>
        </w:r>
        <w:r>
          <w:instrText xml:space="preserve"> PAGEREF _Toc26679 \h </w:instrText>
        </w:r>
        <w:r>
          <w:fldChar w:fldCharType="separate"/>
        </w:r>
        <w:r>
          <w:t>3</w:t>
        </w:r>
        <w:r>
          <w:fldChar w:fldCharType="end"/>
        </w:r>
      </w:hyperlink>
    </w:p>
    <w:p>
      <w:pPr>
        <w:pStyle w:val="TOC2"/>
        <w:tabs>
          <w:tab w:val="right" w:leader="dot" w:pos="8306"/>
        </w:tabs>
      </w:pPr>
      <w:hyperlink w:anchor="_Toc2394" w:history="1">
        <w:r>
          <w:rPr>
            <w:rFonts w:ascii="仿宋" w:eastAsia="仿宋" w:hAnsi="仿宋" w:cs="仿宋" w:hint="eastAsia"/>
            <w:lang w:eastAsia="zh-CN"/>
          </w:rPr>
          <w:t>(一)、产品规划</w:t>
        </w:r>
        <w:r>
          <w:tab/>
        </w:r>
        <w:r>
          <w:fldChar w:fldCharType="begin"/>
        </w:r>
        <w:r>
          <w:instrText xml:space="preserve"> PAGEREF _Toc2394 \h </w:instrText>
        </w:r>
        <w:r>
          <w:fldChar w:fldCharType="separate"/>
        </w:r>
        <w:r>
          <w:t>3</w:t>
        </w:r>
        <w:r>
          <w:fldChar w:fldCharType="end"/>
        </w:r>
      </w:hyperlink>
    </w:p>
    <w:p>
      <w:pPr>
        <w:pStyle w:val="TOC2"/>
        <w:tabs>
          <w:tab w:val="right" w:leader="dot" w:pos="8306"/>
        </w:tabs>
      </w:pPr>
      <w:hyperlink w:anchor="_Toc23517" w:history="1">
        <w:r>
          <w:rPr>
            <w:rFonts w:ascii="仿宋" w:eastAsia="仿宋" w:hAnsi="仿宋" w:cs="仿宋" w:hint="eastAsia"/>
            <w:lang w:eastAsia="zh-CN"/>
          </w:rPr>
          <w:t>(二)、建设规模</w:t>
        </w:r>
        <w:r>
          <w:tab/>
        </w:r>
        <w:r>
          <w:fldChar w:fldCharType="begin"/>
        </w:r>
        <w:r>
          <w:instrText xml:space="preserve"> PAGEREF _Toc23517 \h </w:instrText>
        </w:r>
        <w:r>
          <w:fldChar w:fldCharType="separate"/>
        </w:r>
        <w:r>
          <w:t>4</w:t>
        </w:r>
        <w:r>
          <w:fldChar w:fldCharType="end"/>
        </w:r>
      </w:hyperlink>
    </w:p>
    <w:p>
      <w:pPr>
        <w:pStyle w:val="TOC1"/>
        <w:tabs>
          <w:tab w:val="right" w:leader="dot" w:pos="8306"/>
        </w:tabs>
      </w:pPr>
      <w:hyperlink w:anchor="_Toc12607" w:history="1">
        <w:r>
          <w:rPr>
            <w:rFonts w:ascii="仿宋" w:eastAsia="仿宋" w:hAnsi="仿宋" w:cs="仿宋" w:hint="eastAsia"/>
            <w:lang w:eastAsia="zh-CN"/>
          </w:rPr>
          <w:t>二、赛艇项目建设单位说明</w:t>
        </w:r>
        <w:r>
          <w:tab/>
        </w:r>
        <w:r>
          <w:fldChar w:fldCharType="begin"/>
        </w:r>
        <w:r>
          <w:instrText xml:space="preserve"> PAGEREF _Toc12607 \h </w:instrText>
        </w:r>
        <w:r>
          <w:fldChar w:fldCharType="separate"/>
        </w:r>
        <w:r>
          <w:t>5</w:t>
        </w:r>
        <w:r>
          <w:fldChar w:fldCharType="end"/>
        </w:r>
      </w:hyperlink>
    </w:p>
    <w:p>
      <w:pPr>
        <w:pStyle w:val="TOC2"/>
        <w:tabs>
          <w:tab w:val="right" w:leader="dot" w:pos="8306"/>
        </w:tabs>
      </w:pPr>
      <w:hyperlink w:anchor="_Toc15941" w:history="1">
        <w:r>
          <w:rPr>
            <w:rFonts w:ascii="仿宋" w:eastAsia="仿宋" w:hAnsi="仿宋" w:cs="仿宋" w:hint="eastAsia"/>
            <w:lang w:eastAsia="zh-CN"/>
          </w:rPr>
          <w:t>(一)、赛艇项目承办单位基本情况</w:t>
        </w:r>
        <w:r>
          <w:tab/>
        </w:r>
        <w:r>
          <w:fldChar w:fldCharType="begin"/>
        </w:r>
        <w:r>
          <w:instrText xml:space="preserve"> PAGEREF _Toc15941 \h </w:instrText>
        </w:r>
        <w:r>
          <w:fldChar w:fldCharType="separate"/>
        </w:r>
        <w:r>
          <w:t>5</w:t>
        </w:r>
        <w:r>
          <w:fldChar w:fldCharType="end"/>
        </w:r>
      </w:hyperlink>
    </w:p>
    <w:p>
      <w:pPr>
        <w:pStyle w:val="TOC2"/>
        <w:tabs>
          <w:tab w:val="right" w:leader="dot" w:pos="8306"/>
        </w:tabs>
      </w:pPr>
      <w:hyperlink w:anchor="_Toc21474" w:history="1">
        <w:r>
          <w:rPr>
            <w:rFonts w:ascii="仿宋" w:eastAsia="仿宋" w:hAnsi="仿宋" w:cs="仿宋" w:hint="eastAsia"/>
            <w:lang w:eastAsia="zh-CN"/>
          </w:rPr>
          <w:t>(二)、公司经济效益分析</w:t>
        </w:r>
        <w:r>
          <w:tab/>
        </w:r>
        <w:r>
          <w:fldChar w:fldCharType="begin"/>
        </w:r>
        <w:r>
          <w:instrText xml:space="preserve"> PAGEREF _Toc21474 \h </w:instrText>
        </w:r>
        <w:r>
          <w:fldChar w:fldCharType="separate"/>
        </w:r>
        <w:r>
          <w:t>5</w:t>
        </w:r>
        <w:r>
          <w:fldChar w:fldCharType="end"/>
        </w:r>
      </w:hyperlink>
    </w:p>
    <w:p>
      <w:pPr>
        <w:pStyle w:val="TOC1"/>
        <w:tabs>
          <w:tab w:val="right" w:leader="dot" w:pos="8306"/>
        </w:tabs>
      </w:pPr>
      <w:hyperlink w:anchor="_Toc28785" w:history="1">
        <w:r>
          <w:rPr>
            <w:rFonts w:ascii="仿宋" w:eastAsia="仿宋" w:hAnsi="仿宋" w:cs="仿宋" w:hint="eastAsia"/>
            <w:lang w:eastAsia="zh-CN"/>
          </w:rPr>
          <w:t>三、赛艇项目可持续发展</w:t>
        </w:r>
        <w:r>
          <w:tab/>
        </w:r>
        <w:r>
          <w:fldChar w:fldCharType="begin"/>
        </w:r>
        <w:r>
          <w:instrText xml:space="preserve"> PAGEREF _Toc28785 \h </w:instrText>
        </w:r>
        <w:r>
          <w:fldChar w:fldCharType="separate"/>
        </w:r>
        <w:r>
          <w:t>6</w:t>
        </w:r>
        <w:r>
          <w:fldChar w:fldCharType="end"/>
        </w:r>
      </w:hyperlink>
    </w:p>
    <w:p>
      <w:pPr>
        <w:pStyle w:val="TOC2"/>
        <w:tabs>
          <w:tab w:val="right" w:leader="dot" w:pos="8306"/>
        </w:tabs>
      </w:pPr>
      <w:hyperlink w:anchor="_Toc2115" w:history="1">
        <w:r>
          <w:rPr>
            <w:rFonts w:ascii="仿宋" w:eastAsia="仿宋" w:hAnsi="仿宋" w:cs="仿宋" w:hint="eastAsia"/>
            <w:lang w:eastAsia="zh-CN"/>
          </w:rPr>
          <w:t>(一)、可持续战略与实践</w:t>
        </w:r>
        <w:r>
          <w:tab/>
        </w:r>
        <w:r>
          <w:fldChar w:fldCharType="begin"/>
        </w:r>
        <w:r>
          <w:instrText xml:space="preserve"> PAGEREF _Toc2115 \h </w:instrText>
        </w:r>
        <w:r>
          <w:fldChar w:fldCharType="separate"/>
        </w:r>
        <w:r>
          <w:t>6</w:t>
        </w:r>
        <w:r>
          <w:fldChar w:fldCharType="end"/>
        </w:r>
      </w:hyperlink>
    </w:p>
    <w:p>
      <w:pPr>
        <w:pStyle w:val="TOC2"/>
        <w:tabs>
          <w:tab w:val="right" w:leader="dot" w:pos="8306"/>
        </w:tabs>
      </w:pPr>
      <w:hyperlink w:anchor="_Toc10048" w:history="1">
        <w:r>
          <w:rPr>
            <w:rFonts w:ascii="仿宋" w:eastAsia="仿宋" w:hAnsi="仿宋" w:cs="仿宋" w:hint="eastAsia"/>
            <w:lang w:eastAsia="zh-CN"/>
          </w:rPr>
          <w:t>(二)、环保与社会责任</w:t>
        </w:r>
        <w:r>
          <w:tab/>
        </w:r>
        <w:r>
          <w:fldChar w:fldCharType="begin"/>
        </w:r>
        <w:r>
          <w:instrText xml:space="preserve"> PAGEREF _Toc10048 \h </w:instrText>
        </w:r>
        <w:r>
          <w:fldChar w:fldCharType="separate"/>
        </w:r>
        <w:r>
          <w:t>7</w:t>
        </w:r>
        <w:r>
          <w:fldChar w:fldCharType="end"/>
        </w:r>
      </w:hyperlink>
    </w:p>
    <w:p>
      <w:pPr>
        <w:pStyle w:val="TOC1"/>
        <w:tabs>
          <w:tab w:val="right" w:leader="dot" w:pos="8306"/>
        </w:tabs>
      </w:pPr>
      <w:hyperlink w:anchor="_Toc18976" w:history="1">
        <w:r>
          <w:rPr>
            <w:rFonts w:ascii="仿宋" w:eastAsia="仿宋" w:hAnsi="仿宋" w:cs="仿宋" w:hint="eastAsia"/>
            <w:lang w:eastAsia="zh-CN"/>
          </w:rPr>
          <w:t>四、市场分析、调研</w:t>
        </w:r>
        <w:r>
          <w:tab/>
        </w:r>
        <w:r>
          <w:fldChar w:fldCharType="begin"/>
        </w:r>
        <w:r>
          <w:instrText xml:space="preserve"> PAGEREF _Toc18976 \h </w:instrText>
        </w:r>
        <w:r>
          <w:fldChar w:fldCharType="separate"/>
        </w:r>
        <w:r>
          <w:t>8</w:t>
        </w:r>
        <w:r>
          <w:fldChar w:fldCharType="end"/>
        </w:r>
      </w:hyperlink>
    </w:p>
    <w:p>
      <w:pPr>
        <w:pStyle w:val="TOC2"/>
        <w:tabs>
          <w:tab w:val="right" w:leader="dot" w:pos="8306"/>
        </w:tabs>
      </w:pPr>
      <w:hyperlink w:anchor="_Toc2155" w:history="1">
        <w:r>
          <w:rPr>
            <w:rFonts w:ascii="仿宋" w:eastAsia="仿宋" w:hAnsi="仿宋" w:cs="仿宋" w:hint="eastAsia"/>
            <w:lang w:eastAsia="zh-CN"/>
          </w:rPr>
          <w:t>(一)、赛艇行业分析</w:t>
        </w:r>
        <w:r>
          <w:tab/>
        </w:r>
        <w:r>
          <w:fldChar w:fldCharType="begin"/>
        </w:r>
        <w:r>
          <w:instrText xml:space="preserve"> PAGEREF _Toc2155 \h </w:instrText>
        </w:r>
        <w:r>
          <w:fldChar w:fldCharType="separate"/>
        </w:r>
        <w:r>
          <w:t>8</w:t>
        </w:r>
        <w:r>
          <w:fldChar w:fldCharType="end"/>
        </w:r>
      </w:hyperlink>
    </w:p>
    <w:p>
      <w:pPr>
        <w:pStyle w:val="TOC2"/>
        <w:tabs>
          <w:tab w:val="right" w:leader="dot" w:pos="8306"/>
        </w:tabs>
      </w:pPr>
      <w:hyperlink w:anchor="_Toc9591" w:history="1">
        <w:r>
          <w:rPr>
            <w:rFonts w:ascii="仿宋" w:eastAsia="仿宋" w:hAnsi="仿宋" w:cs="仿宋" w:hint="eastAsia"/>
            <w:lang w:eastAsia="zh-CN"/>
          </w:rPr>
          <w:t>(二)、赛艇市场分析预测</w:t>
        </w:r>
        <w:r>
          <w:tab/>
        </w:r>
        <w:r>
          <w:fldChar w:fldCharType="begin"/>
        </w:r>
        <w:r>
          <w:instrText xml:space="preserve"> PAGEREF _Toc9591 \h </w:instrText>
        </w:r>
        <w:r>
          <w:fldChar w:fldCharType="separate"/>
        </w:r>
        <w:r>
          <w:t>9</w:t>
        </w:r>
        <w:r>
          <w:fldChar w:fldCharType="end"/>
        </w:r>
      </w:hyperlink>
    </w:p>
    <w:p>
      <w:pPr>
        <w:pStyle w:val="TOC1"/>
        <w:tabs>
          <w:tab w:val="right" w:leader="dot" w:pos="8306"/>
        </w:tabs>
      </w:pPr>
      <w:hyperlink w:anchor="_Toc8314" w:history="1">
        <w:r>
          <w:rPr>
            <w:rFonts w:ascii="仿宋" w:eastAsia="仿宋" w:hAnsi="仿宋" w:cs="仿宋" w:hint="eastAsia"/>
            <w:lang w:eastAsia="zh-CN"/>
          </w:rPr>
          <w:t>五、赛艇项目绩效评估</w:t>
        </w:r>
        <w:r>
          <w:tab/>
        </w:r>
        <w:r>
          <w:fldChar w:fldCharType="begin"/>
        </w:r>
        <w:r>
          <w:instrText xml:space="preserve"> PAGEREF _Toc8314 \h </w:instrText>
        </w:r>
        <w:r>
          <w:fldChar w:fldCharType="separate"/>
        </w:r>
        <w:r>
          <w:t>9</w:t>
        </w:r>
        <w:r>
          <w:fldChar w:fldCharType="end"/>
        </w:r>
      </w:hyperlink>
    </w:p>
    <w:p>
      <w:pPr>
        <w:pStyle w:val="TOC2"/>
        <w:tabs>
          <w:tab w:val="right" w:leader="dot" w:pos="8306"/>
        </w:tabs>
      </w:pPr>
      <w:hyperlink w:anchor="_Toc27436" w:history="1">
        <w:r>
          <w:rPr>
            <w:rFonts w:ascii="仿宋" w:eastAsia="仿宋" w:hAnsi="仿宋" w:cs="仿宋" w:hint="eastAsia"/>
            <w:lang w:eastAsia="zh-CN"/>
          </w:rPr>
          <w:t>(一)、绩效评估指标</w:t>
        </w:r>
        <w:r>
          <w:tab/>
        </w:r>
        <w:r>
          <w:fldChar w:fldCharType="begin"/>
        </w:r>
        <w:r>
          <w:instrText xml:space="preserve"> PAGEREF _Toc27436 \h </w:instrText>
        </w:r>
        <w:r>
          <w:fldChar w:fldCharType="separate"/>
        </w:r>
        <w:r>
          <w:t>9</w:t>
        </w:r>
        <w:r>
          <w:fldChar w:fldCharType="end"/>
        </w:r>
      </w:hyperlink>
    </w:p>
    <w:p>
      <w:pPr>
        <w:pStyle w:val="TOC2"/>
        <w:tabs>
          <w:tab w:val="right" w:leader="dot" w:pos="8306"/>
        </w:tabs>
      </w:pPr>
      <w:hyperlink w:anchor="_Toc339" w:history="1">
        <w:r>
          <w:rPr>
            <w:rFonts w:ascii="仿宋" w:eastAsia="仿宋" w:hAnsi="仿宋" w:cs="仿宋" w:hint="eastAsia"/>
            <w:lang w:eastAsia="zh-CN"/>
          </w:rPr>
          <w:t>(二)、绩效评估方法</w:t>
        </w:r>
        <w:r>
          <w:tab/>
        </w:r>
        <w:r>
          <w:fldChar w:fldCharType="begin"/>
        </w:r>
        <w:r>
          <w:instrText xml:space="preserve"> PAGEREF _Toc339 \h </w:instrText>
        </w:r>
        <w:r>
          <w:fldChar w:fldCharType="separate"/>
        </w:r>
        <w:r>
          <w:t>10</w:t>
        </w:r>
        <w:r>
          <w:fldChar w:fldCharType="end"/>
        </w:r>
      </w:hyperlink>
    </w:p>
    <w:p>
      <w:pPr>
        <w:pStyle w:val="TOC2"/>
        <w:tabs>
          <w:tab w:val="right" w:leader="dot" w:pos="8306"/>
        </w:tabs>
      </w:pPr>
      <w:hyperlink w:anchor="_Toc8152" w:history="1">
        <w:r>
          <w:rPr>
            <w:rFonts w:ascii="仿宋" w:eastAsia="仿宋" w:hAnsi="仿宋" w:cs="仿宋" w:hint="eastAsia"/>
            <w:lang w:eastAsia="zh-CN"/>
          </w:rPr>
          <w:t>(三)、绩效评估周期</w:t>
        </w:r>
        <w:r>
          <w:tab/>
        </w:r>
        <w:r>
          <w:fldChar w:fldCharType="begin"/>
        </w:r>
        <w:r>
          <w:instrText xml:space="preserve"> PAGEREF _Toc8152 \h </w:instrText>
        </w:r>
        <w:r>
          <w:fldChar w:fldCharType="separate"/>
        </w:r>
        <w:r>
          <w:t>11</w:t>
        </w:r>
        <w:r>
          <w:fldChar w:fldCharType="end"/>
        </w:r>
      </w:hyperlink>
    </w:p>
    <w:p>
      <w:pPr>
        <w:pStyle w:val="TOC1"/>
        <w:tabs>
          <w:tab w:val="right" w:leader="dot" w:pos="8306"/>
        </w:tabs>
      </w:pPr>
      <w:hyperlink w:anchor="_Toc5712" w:history="1">
        <w:r>
          <w:rPr>
            <w:rFonts w:ascii="仿宋" w:eastAsia="仿宋" w:hAnsi="仿宋" w:cs="仿宋" w:hint="eastAsia"/>
            <w:lang w:eastAsia="zh-CN"/>
          </w:rPr>
          <w:t>六、赛艇项目文档管理</w:t>
        </w:r>
        <w:r>
          <w:tab/>
        </w:r>
        <w:r>
          <w:fldChar w:fldCharType="begin"/>
        </w:r>
        <w:r>
          <w:instrText xml:space="preserve"> PAGEREF _Toc5712 \h </w:instrText>
        </w:r>
        <w:r>
          <w:fldChar w:fldCharType="separate"/>
        </w:r>
        <w:r>
          <w:t>13</w:t>
        </w:r>
        <w:r>
          <w:fldChar w:fldCharType="end"/>
        </w:r>
      </w:hyperlink>
    </w:p>
    <w:p>
      <w:pPr>
        <w:pStyle w:val="TOC2"/>
        <w:tabs>
          <w:tab w:val="right" w:leader="dot" w:pos="8306"/>
        </w:tabs>
      </w:pPr>
      <w:hyperlink w:anchor="_Toc7684" w:history="1">
        <w:r>
          <w:rPr>
            <w:rFonts w:ascii="仿宋" w:eastAsia="仿宋" w:hAnsi="仿宋" w:cs="仿宋" w:hint="eastAsia"/>
            <w:lang w:eastAsia="zh-CN"/>
          </w:rPr>
          <w:t>(一)、文档编制与审查</w:t>
        </w:r>
        <w:r>
          <w:tab/>
        </w:r>
        <w:r>
          <w:fldChar w:fldCharType="begin"/>
        </w:r>
        <w:r>
          <w:instrText xml:space="preserve"> PAGEREF _Toc7684 \h </w:instrText>
        </w:r>
        <w:r>
          <w:fldChar w:fldCharType="separate"/>
        </w:r>
        <w:r>
          <w:t>13</w:t>
        </w:r>
        <w:r>
          <w:fldChar w:fldCharType="end"/>
        </w:r>
      </w:hyperlink>
    </w:p>
    <w:p>
      <w:pPr>
        <w:pStyle w:val="TOC2"/>
        <w:tabs>
          <w:tab w:val="right" w:leader="dot" w:pos="8306"/>
        </w:tabs>
      </w:pPr>
      <w:hyperlink w:anchor="_Toc25090" w:history="1">
        <w:r>
          <w:rPr>
            <w:rFonts w:ascii="仿宋" w:eastAsia="仿宋" w:hAnsi="仿宋" w:cs="仿宋" w:hint="eastAsia"/>
            <w:lang w:eastAsia="zh-CN"/>
          </w:rPr>
          <w:t>(二)、文档发布与分发</w:t>
        </w:r>
        <w:r>
          <w:tab/>
        </w:r>
        <w:r>
          <w:fldChar w:fldCharType="begin"/>
        </w:r>
        <w:r>
          <w:instrText xml:space="preserve"> PAGEREF _Toc25090 \h </w:instrText>
        </w:r>
        <w:r>
          <w:fldChar w:fldCharType="separate"/>
        </w:r>
        <w:r>
          <w:t>14</w:t>
        </w:r>
        <w:r>
          <w:fldChar w:fldCharType="end"/>
        </w:r>
      </w:hyperlink>
    </w:p>
    <w:p>
      <w:pPr>
        <w:pStyle w:val="TOC2"/>
        <w:tabs>
          <w:tab w:val="right" w:leader="dot" w:pos="8306"/>
        </w:tabs>
      </w:pPr>
      <w:hyperlink w:anchor="_Toc28519" w:history="1">
        <w:r>
          <w:rPr>
            <w:rFonts w:ascii="仿宋" w:eastAsia="仿宋" w:hAnsi="仿宋" w:cs="仿宋" w:hint="eastAsia"/>
            <w:lang w:eastAsia="zh-CN"/>
          </w:rPr>
          <w:t>(三)、文档存档与归档</w:t>
        </w:r>
        <w:r>
          <w:tab/>
        </w:r>
        <w:r>
          <w:fldChar w:fldCharType="begin"/>
        </w:r>
        <w:r>
          <w:instrText xml:space="preserve"> PAGEREF _Toc28519 \h </w:instrText>
        </w:r>
        <w:r>
          <w:fldChar w:fldCharType="separate"/>
        </w:r>
        <w:r>
          <w:t>15</w:t>
        </w:r>
        <w:r>
          <w:fldChar w:fldCharType="end"/>
        </w:r>
      </w:hyperlink>
    </w:p>
    <w:p>
      <w:pPr>
        <w:pStyle w:val="TOC1"/>
        <w:tabs>
          <w:tab w:val="right" w:leader="dot" w:pos="8306"/>
        </w:tabs>
      </w:pPr>
      <w:hyperlink w:anchor="_Toc15114" w:history="1">
        <w:r>
          <w:rPr>
            <w:rFonts w:ascii="仿宋" w:eastAsia="仿宋" w:hAnsi="仿宋" w:cs="仿宋" w:hint="eastAsia"/>
            <w:lang w:eastAsia="zh-CN"/>
          </w:rPr>
          <w:t>七、赛艇项目社会影响</w:t>
        </w:r>
        <w:r>
          <w:tab/>
        </w:r>
        <w:r>
          <w:fldChar w:fldCharType="begin"/>
        </w:r>
        <w:r>
          <w:instrText xml:space="preserve"> PAGEREF _Toc15114 \h </w:instrText>
        </w:r>
        <w:r>
          <w:fldChar w:fldCharType="separate"/>
        </w:r>
        <w:r>
          <w:t>16</w:t>
        </w:r>
        <w:r>
          <w:fldChar w:fldCharType="end"/>
        </w:r>
      </w:hyperlink>
    </w:p>
    <w:p>
      <w:pPr>
        <w:pStyle w:val="TOC2"/>
        <w:tabs>
          <w:tab w:val="right" w:leader="dot" w:pos="8306"/>
        </w:tabs>
      </w:pPr>
      <w:hyperlink w:anchor="_Toc15580" w:history="1">
        <w:r>
          <w:rPr>
            <w:rFonts w:ascii="仿宋" w:eastAsia="仿宋" w:hAnsi="仿宋" w:cs="仿宋" w:hint="eastAsia"/>
            <w:lang w:eastAsia="zh-CN"/>
          </w:rPr>
          <w:t>(一)、社会责任与义务</w:t>
        </w:r>
        <w:r>
          <w:tab/>
        </w:r>
        <w:r>
          <w:fldChar w:fldCharType="begin"/>
        </w:r>
        <w:r>
          <w:instrText xml:space="preserve"> PAGEREF _Toc15580 \h </w:instrText>
        </w:r>
        <w:r>
          <w:fldChar w:fldCharType="separate"/>
        </w:r>
        <w:r>
          <w:t>16</w:t>
        </w:r>
        <w:r>
          <w:fldChar w:fldCharType="end"/>
        </w:r>
      </w:hyperlink>
    </w:p>
    <w:p>
      <w:pPr>
        <w:pStyle w:val="TOC2"/>
        <w:tabs>
          <w:tab w:val="right" w:leader="dot" w:pos="8306"/>
        </w:tabs>
      </w:pPr>
      <w:hyperlink w:anchor="_Toc2218" w:history="1">
        <w:r>
          <w:rPr>
            <w:rFonts w:ascii="仿宋" w:eastAsia="仿宋" w:hAnsi="仿宋" w:cs="仿宋" w:hint="eastAsia"/>
            <w:lang w:eastAsia="zh-CN"/>
          </w:rPr>
          <w:t>(二)、社会参与与沟通</w:t>
        </w:r>
        <w:r>
          <w:tab/>
        </w:r>
        <w:r>
          <w:fldChar w:fldCharType="begin"/>
        </w:r>
        <w:r>
          <w:instrText xml:space="preserve"> PAGEREF _Toc2218 \h </w:instrText>
        </w:r>
        <w:r>
          <w:fldChar w:fldCharType="separate"/>
        </w:r>
        <w:r>
          <w:t>17</w:t>
        </w:r>
        <w:r>
          <w:fldChar w:fldCharType="end"/>
        </w:r>
      </w:hyperlink>
    </w:p>
    <w:p>
      <w:pPr>
        <w:pStyle w:val="TOC1"/>
        <w:tabs>
          <w:tab w:val="right" w:leader="dot" w:pos="8306"/>
        </w:tabs>
      </w:pPr>
      <w:hyperlink w:anchor="_Toc29474" w:history="1">
        <w:r>
          <w:rPr>
            <w:rFonts w:ascii="仿宋" w:eastAsia="仿宋" w:hAnsi="仿宋" w:cs="仿宋" w:hint="eastAsia"/>
            <w:lang w:eastAsia="zh-CN"/>
          </w:rPr>
          <w:t>八、赛艇项目人力资源培养与发展</w:t>
        </w:r>
        <w:r>
          <w:tab/>
        </w:r>
        <w:r>
          <w:fldChar w:fldCharType="begin"/>
        </w:r>
        <w:r>
          <w:instrText xml:space="preserve"> PAGEREF _Toc29474 \h </w:instrText>
        </w:r>
        <w:r>
          <w:fldChar w:fldCharType="separate"/>
        </w:r>
        <w:r>
          <w:t>18</w:t>
        </w:r>
        <w:r>
          <w:fldChar w:fldCharType="end"/>
        </w:r>
      </w:hyperlink>
    </w:p>
    <w:p>
      <w:pPr>
        <w:pStyle w:val="TOC2"/>
        <w:tabs>
          <w:tab w:val="right" w:leader="dot" w:pos="8306"/>
        </w:tabs>
      </w:pPr>
      <w:hyperlink w:anchor="_Toc17666" w:history="1">
        <w:r>
          <w:rPr>
            <w:rFonts w:ascii="仿宋" w:eastAsia="仿宋" w:hAnsi="仿宋" w:cs="仿宋" w:hint="eastAsia"/>
            <w:lang w:eastAsia="zh-CN"/>
          </w:rPr>
          <w:t>(一)、人才需求与规划</w:t>
        </w:r>
        <w:r>
          <w:tab/>
        </w:r>
        <w:r>
          <w:fldChar w:fldCharType="begin"/>
        </w:r>
        <w:r>
          <w:instrText xml:space="preserve"> PAGEREF _Toc17666 \h </w:instrText>
        </w:r>
        <w:r>
          <w:fldChar w:fldCharType="separate"/>
        </w:r>
        <w:r>
          <w:t>18</w:t>
        </w:r>
        <w:r>
          <w:fldChar w:fldCharType="end"/>
        </w:r>
      </w:hyperlink>
    </w:p>
    <w:p>
      <w:pPr>
        <w:pStyle w:val="TOC2"/>
        <w:tabs>
          <w:tab w:val="right" w:leader="dot" w:pos="8306"/>
        </w:tabs>
      </w:pPr>
      <w:hyperlink w:anchor="_Toc27317" w:history="1">
        <w:r>
          <w:rPr>
            <w:rFonts w:ascii="仿宋" w:eastAsia="仿宋" w:hAnsi="仿宋" w:cs="仿宋" w:hint="eastAsia"/>
            <w:lang w:eastAsia="zh-CN"/>
          </w:rPr>
          <w:t>(二)、培训与发展计划</w:t>
        </w:r>
        <w:r>
          <w:tab/>
        </w:r>
        <w:r>
          <w:fldChar w:fldCharType="begin"/>
        </w:r>
        <w:r>
          <w:instrText xml:space="preserve"> PAGEREF _Toc27317 \h </w:instrText>
        </w:r>
        <w:r>
          <w:fldChar w:fldCharType="separate"/>
        </w:r>
        <w:r>
          <w:t>18</w:t>
        </w:r>
        <w:r>
          <w:fldChar w:fldCharType="end"/>
        </w:r>
      </w:hyperlink>
    </w:p>
    <w:p>
      <w:pPr>
        <w:pStyle w:val="TOC1"/>
        <w:tabs>
          <w:tab w:val="right" w:leader="dot" w:pos="8306"/>
        </w:tabs>
      </w:pPr>
      <w:hyperlink w:anchor="_Toc31254" w:history="1">
        <w:r>
          <w:rPr>
            <w:rFonts w:ascii="仿宋" w:eastAsia="仿宋" w:hAnsi="仿宋" w:cs="仿宋" w:hint="eastAsia"/>
            <w:lang w:eastAsia="zh-CN"/>
          </w:rPr>
          <w:t>九、赛艇项目创新与研发</w:t>
        </w:r>
        <w:r>
          <w:tab/>
        </w:r>
        <w:r>
          <w:fldChar w:fldCharType="begin"/>
        </w:r>
        <w:r>
          <w:instrText xml:space="preserve"> PAGEREF _Toc31254 \h </w:instrText>
        </w:r>
        <w:r>
          <w:fldChar w:fldCharType="separate"/>
        </w:r>
        <w:r>
          <w:t>19</w:t>
        </w:r>
        <w:r>
          <w:fldChar w:fldCharType="end"/>
        </w:r>
      </w:hyperlink>
    </w:p>
    <w:p>
      <w:pPr>
        <w:pStyle w:val="TOC2"/>
        <w:tabs>
          <w:tab w:val="right" w:leader="dot" w:pos="8306"/>
        </w:tabs>
      </w:pPr>
      <w:hyperlink w:anchor="_Toc4916" w:history="1">
        <w:r>
          <w:rPr>
            <w:rFonts w:ascii="仿宋" w:eastAsia="仿宋" w:hAnsi="仿宋" w:cs="仿宋" w:hint="eastAsia"/>
            <w:lang w:eastAsia="zh-CN"/>
          </w:rPr>
          <w:t>(一)、创新策略与方向</w:t>
        </w:r>
        <w:r>
          <w:tab/>
        </w:r>
        <w:r>
          <w:fldChar w:fldCharType="begin"/>
        </w:r>
        <w:r>
          <w:instrText xml:space="preserve"> PAGEREF _Toc4916 \h </w:instrText>
        </w:r>
        <w:r>
          <w:fldChar w:fldCharType="separate"/>
        </w:r>
        <w:r>
          <w:t>19</w:t>
        </w:r>
        <w:r>
          <w:fldChar w:fldCharType="end"/>
        </w:r>
      </w:hyperlink>
    </w:p>
    <w:p>
      <w:pPr>
        <w:pStyle w:val="TOC2"/>
        <w:tabs>
          <w:tab w:val="right" w:leader="dot" w:pos="8306"/>
        </w:tabs>
      </w:pPr>
      <w:hyperlink w:anchor="_Toc22537" w:history="1">
        <w:r>
          <w:rPr>
            <w:rFonts w:ascii="仿宋" w:eastAsia="仿宋" w:hAnsi="仿宋" w:cs="仿宋" w:hint="eastAsia"/>
            <w:lang w:eastAsia="zh-CN"/>
          </w:rPr>
          <w:t>(二)、研发规划与投入</w:t>
        </w:r>
        <w:r>
          <w:tab/>
        </w:r>
        <w:r>
          <w:fldChar w:fldCharType="begin"/>
        </w:r>
        <w:r>
          <w:instrText xml:space="preserve"> PAGEREF _Toc22537 \h </w:instrText>
        </w:r>
        <w:r>
          <w:fldChar w:fldCharType="separate"/>
        </w:r>
        <w:r>
          <w:t>20</w:t>
        </w:r>
        <w:r>
          <w:fldChar w:fldCharType="end"/>
        </w:r>
      </w:hyperlink>
    </w:p>
    <w:p>
      <w:pPr>
        <w:pStyle w:val="TOC1"/>
        <w:tabs>
          <w:tab w:val="right" w:leader="dot" w:pos="8306"/>
        </w:tabs>
      </w:pPr>
      <w:hyperlink w:anchor="_Toc26417" w:history="1">
        <w:r>
          <w:rPr>
            <w:rFonts w:ascii="仿宋" w:eastAsia="仿宋" w:hAnsi="仿宋" w:cs="仿宋" w:hint="eastAsia"/>
            <w:lang w:eastAsia="zh-CN"/>
          </w:rPr>
          <w:t>十、赛艇项目技术管理</w:t>
        </w:r>
        <w:r>
          <w:tab/>
        </w:r>
        <w:r>
          <w:fldChar w:fldCharType="begin"/>
        </w:r>
        <w:r>
          <w:instrText xml:space="preserve"> PAGEREF _Toc26417 \h </w:instrText>
        </w:r>
        <w:r>
          <w:fldChar w:fldCharType="separate"/>
        </w:r>
        <w:r>
          <w:t>22</w:t>
        </w:r>
        <w:r>
          <w:fldChar w:fldCharType="end"/>
        </w:r>
      </w:hyperlink>
    </w:p>
    <w:p>
      <w:pPr>
        <w:pStyle w:val="TOC2"/>
        <w:tabs>
          <w:tab w:val="right" w:leader="dot" w:pos="8306"/>
        </w:tabs>
      </w:pPr>
      <w:hyperlink w:anchor="_Toc13875" w:history="1">
        <w:r>
          <w:rPr>
            <w:rFonts w:ascii="仿宋" w:eastAsia="仿宋" w:hAnsi="仿宋" w:cs="仿宋" w:hint="eastAsia"/>
            <w:lang w:eastAsia="zh-CN"/>
          </w:rPr>
          <w:t>(一)、技术方案选用方向</w:t>
        </w:r>
        <w:r>
          <w:tab/>
        </w:r>
        <w:r>
          <w:fldChar w:fldCharType="begin"/>
        </w:r>
        <w:r>
          <w:instrText xml:space="preserve"> PAGEREF _Toc13875 \h </w:instrText>
        </w:r>
        <w:r>
          <w:fldChar w:fldCharType="separate"/>
        </w:r>
        <w:r>
          <w:t>22</w:t>
        </w:r>
        <w:r>
          <w:fldChar w:fldCharType="end"/>
        </w:r>
      </w:hyperlink>
    </w:p>
    <w:p>
      <w:pPr>
        <w:pStyle w:val="TOC2"/>
        <w:tabs>
          <w:tab w:val="right" w:leader="dot" w:pos="8306"/>
        </w:tabs>
      </w:pPr>
      <w:hyperlink w:anchor="_Toc21353" w:history="1">
        <w:r>
          <w:rPr>
            <w:rFonts w:ascii="仿宋" w:eastAsia="仿宋" w:hAnsi="仿宋" w:cs="仿宋" w:hint="eastAsia"/>
            <w:lang w:eastAsia="zh-CN"/>
          </w:rPr>
          <w:t>(二)、工艺技术方案选用原则</w:t>
        </w:r>
        <w:r>
          <w:tab/>
        </w:r>
        <w:r>
          <w:fldChar w:fldCharType="begin"/>
        </w:r>
        <w:r>
          <w:instrText xml:space="preserve"> PAGEREF _Toc21353 \h </w:instrText>
        </w:r>
        <w:r>
          <w:fldChar w:fldCharType="separate"/>
        </w:r>
        <w:r>
          <w:t>23</w:t>
        </w:r>
        <w:r>
          <w:fldChar w:fldCharType="end"/>
        </w:r>
      </w:hyperlink>
    </w:p>
    <w:p>
      <w:pPr>
        <w:pStyle w:val="TOC2"/>
        <w:tabs>
          <w:tab w:val="right" w:leader="dot" w:pos="8306"/>
        </w:tabs>
      </w:pPr>
      <w:hyperlink w:anchor="_Toc7686" w:history="1">
        <w:r>
          <w:rPr>
            <w:rFonts w:ascii="仿宋" w:eastAsia="仿宋" w:hAnsi="仿宋" w:cs="仿宋" w:hint="eastAsia"/>
            <w:lang w:eastAsia="zh-CN"/>
          </w:rPr>
          <w:t>(三)、工艺技术方案要求</w:t>
        </w:r>
        <w:r>
          <w:tab/>
        </w:r>
        <w:r>
          <w:fldChar w:fldCharType="begin"/>
        </w:r>
        <w:r>
          <w:instrText xml:space="preserve"> PAGEREF _Toc7686 \h </w:instrText>
        </w:r>
        <w:r>
          <w:fldChar w:fldCharType="separate"/>
        </w:r>
        <w:r>
          <w:t>25</w:t>
        </w:r>
        <w:r>
          <w:fldChar w:fldCharType="end"/>
        </w:r>
      </w:hyperlink>
    </w:p>
    <w:p>
      <w:pPr>
        <w:pStyle w:val="TOC1"/>
        <w:tabs>
          <w:tab w:val="right" w:leader="dot" w:pos="8306"/>
        </w:tabs>
      </w:pPr>
      <w:hyperlink w:anchor="_Toc21670" w:history="1">
        <w:r>
          <w:rPr>
            <w:rFonts w:ascii="仿宋" w:eastAsia="仿宋" w:hAnsi="仿宋" w:cs="仿宋" w:hint="eastAsia"/>
            <w:lang w:eastAsia="zh-CN"/>
          </w:rPr>
          <w:t>十一、赛艇项目财务管理</w:t>
        </w:r>
        <w:r>
          <w:tab/>
        </w:r>
        <w:r>
          <w:fldChar w:fldCharType="begin"/>
        </w:r>
        <w:r>
          <w:instrText xml:space="preserve"> PAGEREF _Toc21670 \h </w:instrText>
        </w:r>
        <w:r>
          <w:fldChar w:fldCharType="separate"/>
        </w:r>
        <w:r>
          <w:t>28</w:t>
        </w:r>
        <w:r>
          <w:fldChar w:fldCharType="end"/>
        </w:r>
      </w:hyperlink>
    </w:p>
    <w:p>
      <w:pPr>
        <w:pStyle w:val="TOC2"/>
        <w:tabs>
          <w:tab w:val="right" w:leader="dot" w:pos="8306"/>
        </w:tabs>
      </w:pPr>
      <w:hyperlink w:anchor="_Toc13776" w:history="1">
        <w:r>
          <w:rPr>
            <w:rFonts w:ascii="仿宋" w:eastAsia="仿宋" w:hAnsi="仿宋" w:cs="仿宋" w:hint="eastAsia"/>
            <w:lang w:eastAsia="zh-CN"/>
          </w:rPr>
          <w:t>(一)、资金需求大</w:t>
        </w:r>
        <w:r>
          <w:tab/>
        </w:r>
        <w:r>
          <w:fldChar w:fldCharType="begin"/>
        </w:r>
        <w:r>
          <w:instrText xml:space="preserve"> PAGEREF _Toc13776 \h </w:instrText>
        </w:r>
        <w:r>
          <w:fldChar w:fldCharType="separate"/>
        </w:r>
        <w:r>
          <w:t>28</w:t>
        </w:r>
        <w:r>
          <w:fldChar w:fldCharType="end"/>
        </w:r>
      </w:hyperlink>
    </w:p>
    <w:p>
      <w:pPr>
        <w:pStyle w:val="TOC2"/>
        <w:tabs>
          <w:tab w:val="right" w:leader="dot" w:pos="8306"/>
        </w:tabs>
      </w:pPr>
      <w:hyperlink w:anchor="_Toc27108" w:history="1">
        <w:r>
          <w:rPr>
            <w:rFonts w:ascii="仿宋" w:eastAsia="仿宋" w:hAnsi="仿宋" w:cs="仿宋" w:hint="eastAsia"/>
            <w:lang w:eastAsia="zh-CN"/>
          </w:rPr>
          <w:t>(二)、研发周期长</w:t>
        </w:r>
        <w:r>
          <w:tab/>
        </w:r>
        <w:r>
          <w:fldChar w:fldCharType="begin"/>
        </w:r>
        <w:r>
          <w:instrText xml:space="preserve"> PAGEREF _Toc27108 \h </w:instrText>
        </w:r>
        <w:r>
          <w:fldChar w:fldCharType="separate"/>
        </w:r>
        <w:r>
          <w:t>29</w:t>
        </w:r>
        <w:r>
          <w:fldChar w:fldCharType="end"/>
        </w:r>
      </w:hyperlink>
    </w:p>
    <w:p>
      <w:pPr>
        <w:pStyle w:val="TOC2"/>
        <w:tabs>
          <w:tab w:val="right" w:leader="dot" w:pos="8306"/>
        </w:tabs>
      </w:pPr>
      <w:hyperlink w:anchor="_Toc21216" w:history="1">
        <w:r>
          <w:rPr>
            <w:rFonts w:ascii="仿宋" w:eastAsia="仿宋" w:hAnsi="仿宋" w:cs="仿宋" w:hint="eastAsia"/>
            <w:lang w:eastAsia="zh-CN"/>
          </w:rPr>
          <w:t>(三)、市场风险大</w:t>
        </w:r>
        <w:r>
          <w:tab/>
        </w:r>
        <w:r>
          <w:fldChar w:fldCharType="begin"/>
        </w:r>
        <w:r>
          <w:instrText xml:space="preserve"> PAGEREF _Toc21216 \h </w:instrText>
        </w:r>
        <w:r>
          <w:fldChar w:fldCharType="separate"/>
        </w:r>
        <w:r>
          <w:t>30</w:t>
        </w:r>
        <w:r>
          <w:fldChar w:fldCharType="end"/>
        </w:r>
      </w:hyperlink>
    </w:p>
    <w:p>
      <w:pPr>
        <w:pStyle w:val="TOC2"/>
        <w:tabs>
          <w:tab w:val="right" w:leader="dot" w:pos="8306"/>
        </w:tabs>
      </w:pPr>
      <w:hyperlink w:anchor="_Toc9329" w:history="1">
        <w:r>
          <w:rPr>
            <w:rFonts w:ascii="仿宋" w:eastAsia="仿宋" w:hAnsi="仿宋" w:cs="仿宋" w:hint="eastAsia"/>
            <w:lang w:eastAsia="zh-CN"/>
          </w:rPr>
          <w:t>(四)、利润率高</w:t>
        </w:r>
        <w:r>
          <w:tab/>
        </w:r>
        <w:r>
          <w:fldChar w:fldCharType="begin"/>
        </w:r>
        <w:r>
          <w:instrText xml:space="preserve"> PAGEREF _Toc9329 \h </w:instrText>
        </w:r>
        <w:r>
          <w:fldChar w:fldCharType="separate"/>
        </w:r>
        <w:r>
          <w:t>32</w:t>
        </w:r>
        <w:r>
          <w:fldChar w:fldCharType="end"/>
        </w:r>
      </w:hyperlink>
    </w:p>
    <w:p>
      <w:pPr>
        <w:pStyle w:val="TOC1"/>
        <w:tabs>
          <w:tab w:val="right" w:leader="dot" w:pos="8306"/>
        </w:tabs>
      </w:pPr>
      <w:hyperlink w:anchor="_Toc30114" w:history="1">
        <w:r>
          <w:rPr>
            <w:rFonts w:ascii="仿宋" w:eastAsia="仿宋" w:hAnsi="仿宋" w:cs="仿宋" w:hint="eastAsia"/>
            <w:lang w:eastAsia="zh-CN"/>
          </w:rPr>
          <w:t>十二、赛艇项目人力资源管理</w:t>
        </w:r>
        <w:r>
          <w:tab/>
        </w:r>
        <w:r>
          <w:fldChar w:fldCharType="begin"/>
        </w:r>
        <w:r>
          <w:instrText xml:space="preserve"> PAGEREF _Toc30114 \h </w:instrText>
        </w:r>
        <w:r>
          <w:fldChar w:fldCharType="separate"/>
        </w:r>
        <w:r>
          <w:t>34</w:t>
        </w:r>
        <w:r>
          <w:fldChar w:fldCharType="end"/>
        </w:r>
      </w:hyperlink>
    </w:p>
    <w:p>
      <w:pPr>
        <w:pStyle w:val="TOC2"/>
        <w:tabs>
          <w:tab w:val="right" w:leader="dot" w:pos="8306"/>
        </w:tabs>
      </w:pPr>
      <w:hyperlink w:anchor="_Toc11796" w:history="1">
        <w:r>
          <w:rPr>
            <w:rFonts w:ascii="仿宋" w:eastAsia="仿宋" w:hAnsi="仿宋" w:cs="仿宋" w:hint="eastAsia"/>
            <w:lang w:eastAsia="zh-CN"/>
          </w:rPr>
          <w:t>(一)、建立健全的预算管理制度</w:t>
        </w:r>
        <w:r>
          <w:tab/>
        </w:r>
        <w:r>
          <w:fldChar w:fldCharType="begin"/>
        </w:r>
        <w:r>
          <w:instrText xml:space="preserve"> PAGEREF _Toc11796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34" w:history="1">
        <w:r>
          <w:rPr>
            <w:rFonts w:ascii="仿宋" w:eastAsia="仿宋" w:hAnsi="仿宋" w:cs="仿宋" w:hint="eastAsia"/>
            <w:lang w:eastAsia="zh-CN"/>
          </w:rPr>
          <w:t>(二)、加强资金流动监控</w:t>
        </w:r>
        <w:r>
          <w:tab/>
        </w:r>
        <w:r>
          <w:fldChar w:fldCharType="begin"/>
        </w:r>
        <w:r>
          <w:instrText xml:space="preserve"> PAGEREF _Toc18334 \h </w:instrText>
        </w:r>
        <w:r>
          <w:fldChar w:fldCharType="separate"/>
        </w:r>
        <w:r>
          <w:t>36</w:t>
        </w:r>
        <w:r>
          <w:fldChar w:fldCharType="end"/>
        </w:r>
      </w:hyperlink>
    </w:p>
    <w:p>
      <w:pPr>
        <w:pStyle w:val="TOC2"/>
        <w:tabs>
          <w:tab w:val="right" w:leader="dot" w:pos="8306"/>
        </w:tabs>
      </w:pPr>
      <w:hyperlink w:anchor="_Toc7565" w:history="1">
        <w:r>
          <w:rPr>
            <w:rFonts w:ascii="仿宋" w:eastAsia="仿宋" w:hAnsi="仿宋" w:cs="仿宋" w:hint="eastAsia"/>
            <w:lang w:eastAsia="zh-CN"/>
          </w:rPr>
          <w:t>(三)、制定完善的风险控制机制</w:t>
        </w:r>
        <w:r>
          <w:tab/>
        </w:r>
        <w:r>
          <w:fldChar w:fldCharType="begin"/>
        </w:r>
        <w:r>
          <w:instrText xml:space="preserve"> PAGEREF _Toc7565 \h </w:instrText>
        </w:r>
        <w:r>
          <w:fldChar w:fldCharType="separate"/>
        </w:r>
        <w:r>
          <w:t>37</w:t>
        </w:r>
        <w:r>
          <w:fldChar w:fldCharType="end"/>
        </w:r>
      </w:hyperlink>
    </w:p>
    <w:p>
      <w:pPr>
        <w:pStyle w:val="TOC2"/>
        <w:tabs>
          <w:tab w:val="right" w:leader="dot" w:pos="8306"/>
        </w:tabs>
      </w:pPr>
      <w:hyperlink w:anchor="_Toc12939" w:history="1">
        <w:r>
          <w:rPr>
            <w:rFonts w:ascii="仿宋" w:eastAsia="仿宋" w:hAnsi="仿宋" w:cs="仿宋" w:hint="eastAsia"/>
            <w:lang w:eastAsia="zh-CN"/>
          </w:rPr>
          <w:t>(四)、优化成本管理</w:t>
        </w:r>
        <w:r>
          <w:tab/>
        </w:r>
        <w:r>
          <w:fldChar w:fldCharType="begin"/>
        </w:r>
        <w:r>
          <w:instrText xml:space="preserve"> PAGEREF _Toc12939 \h </w:instrText>
        </w:r>
        <w:r>
          <w:fldChar w:fldCharType="separate"/>
        </w:r>
        <w:r>
          <w:t>38</w:t>
        </w:r>
        <w:r>
          <w:fldChar w:fldCharType="end"/>
        </w:r>
      </w:hyperlink>
    </w:p>
    <w:p>
      <w:pPr>
        <w:pStyle w:val="TOC1"/>
        <w:tabs>
          <w:tab w:val="right" w:leader="dot" w:pos="8306"/>
        </w:tabs>
      </w:pPr>
      <w:hyperlink w:anchor="_Toc29668" w:history="1">
        <w:r>
          <w:rPr>
            <w:rFonts w:ascii="仿宋" w:eastAsia="仿宋" w:hAnsi="仿宋" w:cs="仿宋" w:hint="eastAsia"/>
            <w:lang w:eastAsia="zh-CN"/>
          </w:rPr>
          <w:t>十三、利益相关者分析与沟通计划</w:t>
        </w:r>
        <w:r>
          <w:tab/>
        </w:r>
        <w:r>
          <w:fldChar w:fldCharType="begin"/>
        </w:r>
        <w:r>
          <w:instrText xml:space="preserve"> PAGEREF _Toc29668 \h </w:instrText>
        </w:r>
        <w:r>
          <w:fldChar w:fldCharType="separate"/>
        </w:r>
        <w:r>
          <w:t>40</w:t>
        </w:r>
        <w:r>
          <w:fldChar w:fldCharType="end"/>
        </w:r>
      </w:hyperlink>
    </w:p>
    <w:p>
      <w:pPr>
        <w:pStyle w:val="TOC2"/>
        <w:tabs>
          <w:tab w:val="right" w:leader="dot" w:pos="8306"/>
        </w:tabs>
      </w:pPr>
      <w:hyperlink w:anchor="_Toc8397" w:history="1">
        <w:r>
          <w:rPr>
            <w:rFonts w:ascii="仿宋" w:eastAsia="仿宋" w:hAnsi="仿宋" w:cs="仿宋" w:hint="eastAsia"/>
            <w:lang w:eastAsia="zh-CN"/>
          </w:rPr>
          <w:t>(一)、利益相关者分析</w:t>
        </w:r>
        <w:r>
          <w:tab/>
        </w:r>
        <w:r>
          <w:fldChar w:fldCharType="begin"/>
        </w:r>
        <w:r>
          <w:instrText xml:space="preserve"> PAGEREF _Toc8397 \h </w:instrText>
        </w:r>
        <w:r>
          <w:fldChar w:fldCharType="separate"/>
        </w:r>
        <w:r>
          <w:t>40</w:t>
        </w:r>
        <w:r>
          <w:fldChar w:fldCharType="end"/>
        </w:r>
      </w:hyperlink>
    </w:p>
    <w:p>
      <w:pPr>
        <w:pStyle w:val="TOC2"/>
        <w:tabs>
          <w:tab w:val="right" w:leader="dot" w:pos="8306"/>
        </w:tabs>
      </w:pPr>
      <w:hyperlink w:anchor="_Toc12644" w:history="1">
        <w:r>
          <w:rPr>
            <w:rFonts w:ascii="仿宋" w:eastAsia="仿宋" w:hAnsi="仿宋" w:cs="仿宋" w:hint="eastAsia"/>
            <w:lang w:eastAsia="zh-CN"/>
          </w:rPr>
          <w:t>(二)、沟通计划</w:t>
        </w:r>
        <w:r>
          <w:tab/>
        </w:r>
        <w:r>
          <w:fldChar w:fldCharType="begin"/>
        </w:r>
        <w:r>
          <w:instrText xml:space="preserve"> PAGEREF _Toc12644 \h </w:instrText>
        </w:r>
        <w:r>
          <w:fldChar w:fldCharType="separate"/>
        </w:r>
        <w:r>
          <w:t>41</w:t>
        </w:r>
        <w:r>
          <w:fldChar w:fldCharType="end"/>
        </w:r>
      </w:hyperlink>
    </w:p>
    <w:p>
      <w:pPr>
        <w:pStyle w:val="TOC1"/>
        <w:tabs>
          <w:tab w:val="right" w:leader="dot" w:pos="8306"/>
        </w:tabs>
      </w:pPr>
      <w:hyperlink w:anchor="_Toc15131" w:history="1">
        <w:r>
          <w:rPr>
            <w:rFonts w:ascii="仿宋" w:eastAsia="仿宋" w:hAnsi="仿宋" w:cs="仿宋" w:hint="eastAsia"/>
            <w:lang w:eastAsia="zh-CN"/>
          </w:rPr>
          <w:t>十四、赛艇项目变更管理</w:t>
        </w:r>
        <w:r>
          <w:tab/>
        </w:r>
        <w:r>
          <w:fldChar w:fldCharType="begin"/>
        </w:r>
        <w:r>
          <w:instrText xml:space="preserve"> PAGEREF _Toc15131 \h </w:instrText>
        </w:r>
        <w:r>
          <w:fldChar w:fldCharType="separate"/>
        </w:r>
        <w:r>
          <w:t>42</w:t>
        </w:r>
        <w:r>
          <w:fldChar w:fldCharType="end"/>
        </w:r>
      </w:hyperlink>
    </w:p>
    <w:p>
      <w:pPr>
        <w:pStyle w:val="TOC2"/>
        <w:tabs>
          <w:tab w:val="right" w:leader="dot" w:pos="8306"/>
        </w:tabs>
      </w:pPr>
      <w:hyperlink w:anchor="_Toc10034" w:history="1">
        <w:r>
          <w:rPr>
            <w:rFonts w:ascii="仿宋" w:eastAsia="仿宋" w:hAnsi="仿宋" w:cs="仿宋" w:hint="eastAsia"/>
            <w:lang w:eastAsia="zh-CN"/>
          </w:rPr>
          <w:t>(一)、变更申请与评估</w:t>
        </w:r>
        <w:r>
          <w:tab/>
        </w:r>
        <w:r>
          <w:fldChar w:fldCharType="begin"/>
        </w:r>
        <w:r>
          <w:instrText xml:space="preserve"> PAGEREF _Toc10034 \h </w:instrText>
        </w:r>
        <w:r>
          <w:fldChar w:fldCharType="separate"/>
        </w:r>
        <w:r>
          <w:t>42</w:t>
        </w:r>
        <w:r>
          <w:fldChar w:fldCharType="end"/>
        </w:r>
      </w:hyperlink>
    </w:p>
    <w:p>
      <w:pPr>
        <w:pStyle w:val="TOC2"/>
        <w:tabs>
          <w:tab w:val="right" w:leader="dot" w:pos="8306"/>
        </w:tabs>
      </w:pPr>
      <w:hyperlink w:anchor="_Toc21538" w:history="1">
        <w:r>
          <w:rPr>
            <w:rFonts w:ascii="仿宋" w:eastAsia="仿宋" w:hAnsi="仿宋" w:cs="仿宋" w:hint="eastAsia"/>
            <w:lang w:eastAsia="zh-CN"/>
          </w:rPr>
          <w:t>(二)、变更实施与控制</w:t>
        </w:r>
        <w:r>
          <w:tab/>
        </w:r>
        <w:r>
          <w:fldChar w:fldCharType="begin"/>
        </w:r>
        <w:r>
          <w:instrText xml:space="preserve"> PAGEREF _Toc21538 \h </w:instrText>
        </w:r>
        <w:r>
          <w:fldChar w:fldCharType="separate"/>
        </w:r>
        <w:r>
          <w:t>42</w:t>
        </w:r>
        <w:r>
          <w:fldChar w:fldCharType="end"/>
        </w:r>
      </w:hyperlink>
    </w:p>
    <w:p>
      <w:pPr>
        <w:pStyle w:val="TOC1"/>
        <w:tabs>
          <w:tab w:val="right" w:leader="dot" w:pos="8306"/>
        </w:tabs>
      </w:pPr>
      <w:hyperlink w:anchor="_Toc4836" w:history="1">
        <w:r>
          <w:rPr>
            <w:rFonts w:ascii="仿宋" w:eastAsia="仿宋" w:hAnsi="仿宋" w:cs="仿宋" w:hint="eastAsia"/>
            <w:lang w:eastAsia="zh-CN"/>
          </w:rPr>
          <w:t>十五、供应链管理</w:t>
        </w:r>
        <w:r>
          <w:tab/>
        </w:r>
        <w:r>
          <w:fldChar w:fldCharType="begin"/>
        </w:r>
        <w:r>
          <w:instrText xml:space="preserve"> PAGEREF _Toc4836 \h </w:instrText>
        </w:r>
        <w:r>
          <w:fldChar w:fldCharType="separate"/>
        </w:r>
        <w:r>
          <w:t>43</w:t>
        </w:r>
        <w:r>
          <w:fldChar w:fldCharType="end"/>
        </w:r>
      </w:hyperlink>
    </w:p>
    <w:p>
      <w:pPr>
        <w:pStyle w:val="TOC2"/>
        <w:tabs>
          <w:tab w:val="right" w:leader="dot" w:pos="8306"/>
        </w:tabs>
      </w:pPr>
      <w:hyperlink w:anchor="_Toc31320" w:history="1">
        <w:r>
          <w:rPr>
            <w:rFonts w:ascii="仿宋" w:eastAsia="仿宋" w:hAnsi="仿宋" w:cs="仿宋" w:hint="eastAsia"/>
            <w:lang w:eastAsia="zh-CN"/>
          </w:rPr>
          <w:t>(一)、供应链战略规划</w:t>
        </w:r>
        <w:r>
          <w:tab/>
        </w:r>
        <w:r>
          <w:fldChar w:fldCharType="begin"/>
        </w:r>
        <w:r>
          <w:instrText xml:space="preserve"> PAGEREF _Toc31320 \h </w:instrText>
        </w:r>
        <w:r>
          <w:fldChar w:fldCharType="separate"/>
        </w:r>
        <w:r>
          <w:t>43</w:t>
        </w:r>
        <w:r>
          <w:fldChar w:fldCharType="end"/>
        </w:r>
      </w:hyperlink>
    </w:p>
    <w:p>
      <w:pPr>
        <w:pStyle w:val="TOC2"/>
        <w:tabs>
          <w:tab w:val="right" w:leader="dot" w:pos="8306"/>
        </w:tabs>
      </w:pPr>
      <w:hyperlink w:anchor="_Toc15235" w:history="1">
        <w:r>
          <w:rPr>
            <w:rFonts w:ascii="仿宋" w:eastAsia="仿宋" w:hAnsi="仿宋" w:cs="仿宋" w:hint="eastAsia"/>
            <w:lang w:eastAsia="zh-CN"/>
          </w:rPr>
          <w:t>(二)、供应商选择与合作</w:t>
        </w:r>
        <w:r>
          <w:tab/>
        </w:r>
        <w:r>
          <w:fldChar w:fldCharType="begin"/>
        </w:r>
        <w:r>
          <w:instrText xml:space="preserve"> PAGEREF _Toc15235 \h </w:instrText>
        </w:r>
        <w:r>
          <w:fldChar w:fldCharType="separate"/>
        </w:r>
        <w:r>
          <w:t>45</w:t>
        </w:r>
        <w:r>
          <w:fldChar w:fldCharType="end"/>
        </w:r>
      </w:hyperlink>
    </w:p>
    <w:p>
      <w:pPr>
        <w:pStyle w:val="TOC2"/>
        <w:tabs>
          <w:tab w:val="right" w:leader="dot" w:pos="8306"/>
        </w:tabs>
      </w:pPr>
      <w:hyperlink w:anchor="_Toc10593" w:history="1">
        <w:r>
          <w:rPr>
            <w:rFonts w:ascii="仿宋" w:eastAsia="仿宋" w:hAnsi="仿宋" w:cs="仿宋" w:hint="eastAsia"/>
            <w:lang w:eastAsia="zh-CN"/>
          </w:rPr>
          <w:t>(三)、物流与库存管理</w:t>
        </w:r>
        <w:r>
          <w:tab/>
        </w:r>
        <w:r>
          <w:fldChar w:fldCharType="begin"/>
        </w:r>
        <w:r>
          <w:instrText xml:space="preserve"> PAGEREF _Toc10593 \h </w:instrText>
        </w:r>
        <w:r>
          <w:fldChar w:fldCharType="separate"/>
        </w:r>
        <w:r>
          <w:t>46</w:t>
        </w:r>
        <w:r>
          <w:fldChar w:fldCharType="end"/>
        </w:r>
      </w:hyperlink>
    </w:p>
    <w:p>
      <w:pPr>
        <w:pStyle w:val="TOC1"/>
        <w:tabs>
          <w:tab w:val="right" w:leader="dot" w:pos="8306"/>
        </w:tabs>
      </w:pPr>
      <w:hyperlink w:anchor="_Toc17366" w:history="1">
        <w:r>
          <w:rPr>
            <w:rFonts w:ascii="仿宋" w:eastAsia="仿宋" w:hAnsi="仿宋" w:cs="仿宋" w:hint="eastAsia"/>
            <w:lang w:eastAsia="zh-CN"/>
          </w:rPr>
          <w:t>十六、质量管理体系</w:t>
        </w:r>
        <w:r>
          <w:tab/>
        </w:r>
        <w:r>
          <w:fldChar w:fldCharType="begin"/>
        </w:r>
        <w:r>
          <w:instrText xml:space="preserve"> PAGEREF _Toc17366 \h </w:instrText>
        </w:r>
        <w:r>
          <w:fldChar w:fldCharType="separate"/>
        </w:r>
        <w:r>
          <w:t>47</w:t>
        </w:r>
        <w:r>
          <w:fldChar w:fldCharType="end"/>
        </w:r>
      </w:hyperlink>
    </w:p>
    <w:p>
      <w:pPr>
        <w:pStyle w:val="TOC2"/>
        <w:tabs>
          <w:tab w:val="right" w:leader="dot" w:pos="8306"/>
        </w:tabs>
      </w:pPr>
      <w:hyperlink w:anchor="_Toc8122" w:history="1">
        <w:r>
          <w:rPr>
            <w:rFonts w:ascii="仿宋" w:eastAsia="仿宋" w:hAnsi="仿宋" w:cs="仿宋" w:hint="eastAsia"/>
            <w:lang w:eastAsia="zh-CN"/>
          </w:rPr>
          <w:t>(一)、质量目标与方针</w:t>
        </w:r>
        <w:r>
          <w:tab/>
        </w:r>
        <w:r>
          <w:fldChar w:fldCharType="begin"/>
        </w:r>
        <w:r>
          <w:instrText xml:space="preserve"> PAGEREF _Toc8122 \h </w:instrText>
        </w:r>
        <w:r>
          <w:fldChar w:fldCharType="separate"/>
        </w:r>
        <w:r>
          <w:t>47</w:t>
        </w:r>
        <w:r>
          <w:fldChar w:fldCharType="end"/>
        </w:r>
      </w:hyperlink>
    </w:p>
    <w:p>
      <w:pPr>
        <w:pStyle w:val="TOC2"/>
        <w:tabs>
          <w:tab w:val="right" w:leader="dot" w:pos="8306"/>
        </w:tabs>
      </w:pPr>
      <w:hyperlink w:anchor="_Toc17397" w:history="1">
        <w:r>
          <w:rPr>
            <w:rFonts w:ascii="仿宋" w:eastAsia="仿宋" w:hAnsi="仿宋" w:cs="仿宋" w:hint="eastAsia"/>
            <w:lang w:eastAsia="zh-CN"/>
          </w:rPr>
          <w:t>(二)、质量管理责任</w:t>
        </w:r>
        <w:r>
          <w:tab/>
        </w:r>
        <w:r>
          <w:fldChar w:fldCharType="begin"/>
        </w:r>
        <w:r>
          <w:instrText xml:space="preserve"> PAGEREF _Toc17397 \h </w:instrText>
        </w:r>
        <w:r>
          <w:fldChar w:fldCharType="separate"/>
        </w:r>
        <w:r>
          <w:t>48</w:t>
        </w:r>
        <w:r>
          <w:fldChar w:fldCharType="end"/>
        </w:r>
      </w:hyperlink>
    </w:p>
    <w:p>
      <w:pPr>
        <w:pStyle w:val="TOC2"/>
        <w:tabs>
          <w:tab w:val="right" w:leader="dot" w:pos="8306"/>
        </w:tabs>
      </w:pPr>
      <w:hyperlink w:anchor="_Toc17021" w:history="1">
        <w:r>
          <w:rPr>
            <w:rFonts w:ascii="仿宋" w:eastAsia="仿宋" w:hAnsi="仿宋" w:cs="仿宋" w:hint="eastAsia"/>
            <w:lang w:eastAsia="zh-CN"/>
          </w:rPr>
          <w:t>(三)、质量管理体系文件</w:t>
        </w:r>
        <w:r>
          <w:tab/>
        </w:r>
        <w:r>
          <w:fldChar w:fldCharType="begin"/>
        </w:r>
        <w:r>
          <w:instrText xml:space="preserve"> PAGEREF _Toc17021 \h </w:instrText>
        </w:r>
        <w:r>
          <w:fldChar w:fldCharType="separate"/>
        </w:r>
        <w:r>
          <w:t>49</w:t>
        </w:r>
        <w:r>
          <w:fldChar w:fldCharType="end"/>
        </w:r>
      </w:hyperlink>
    </w:p>
    <w:p>
      <w:pPr>
        <w:pStyle w:val="TOC2"/>
        <w:tabs>
          <w:tab w:val="right" w:leader="dot" w:pos="8306"/>
        </w:tabs>
      </w:pPr>
      <w:hyperlink w:anchor="_Toc3179" w:history="1">
        <w:r>
          <w:rPr>
            <w:rFonts w:ascii="仿宋" w:eastAsia="仿宋" w:hAnsi="仿宋" w:cs="仿宋" w:hint="eastAsia"/>
            <w:lang w:eastAsia="zh-CN"/>
          </w:rPr>
          <w:t>(四)、质量培训与教育</w:t>
        </w:r>
        <w:r>
          <w:tab/>
        </w:r>
        <w:r>
          <w:fldChar w:fldCharType="begin"/>
        </w:r>
        <w:r>
          <w:instrText xml:space="preserve"> PAGEREF _Toc3179 \h </w:instrText>
        </w:r>
        <w:r>
          <w:fldChar w:fldCharType="separate"/>
        </w:r>
        <w:r>
          <w:t>52</w:t>
        </w:r>
        <w:r>
          <w:fldChar w:fldCharType="end"/>
        </w:r>
      </w:hyperlink>
    </w:p>
    <w:p>
      <w:pPr>
        <w:pStyle w:val="TOC2"/>
        <w:tabs>
          <w:tab w:val="right" w:leader="dot" w:pos="8306"/>
        </w:tabs>
      </w:pPr>
      <w:hyperlink w:anchor="_Toc2170" w:history="1">
        <w:r>
          <w:rPr>
            <w:rFonts w:ascii="仿宋" w:eastAsia="仿宋" w:hAnsi="仿宋" w:cs="仿宋" w:hint="eastAsia"/>
            <w:lang w:eastAsia="zh-CN"/>
          </w:rPr>
          <w:t>(五)、质量审核与评价</w:t>
        </w:r>
        <w:r>
          <w:tab/>
        </w:r>
        <w:r>
          <w:fldChar w:fldCharType="begin"/>
        </w:r>
        <w:r>
          <w:instrText xml:space="preserve"> PAGEREF _Toc2170 \h </w:instrText>
        </w:r>
        <w:r>
          <w:fldChar w:fldCharType="separate"/>
        </w:r>
        <w:r>
          <w:t>53</w:t>
        </w:r>
        <w:r>
          <w:fldChar w:fldCharType="end"/>
        </w:r>
      </w:hyperlink>
    </w:p>
    <w:p>
      <w:pPr>
        <w:pStyle w:val="TOC2"/>
        <w:tabs>
          <w:tab w:val="right" w:leader="dot" w:pos="8306"/>
        </w:tabs>
      </w:pPr>
      <w:hyperlink w:anchor="_Toc18293" w:history="1">
        <w:r>
          <w:rPr>
            <w:rFonts w:ascii="仿宋" w:eastAsia="仿宋" w:hAnsi="仿宋" w:cs="仿宋" w:hint="eastAsia"/>
            <w:lang w:eastAsia="zh-CN"/>
          </w:rPr>
          <w:t>(六)、不符合与纠正措施</w:t>
        </w:r>
        <w:r>
          <w:tab/>
        </w:r>
        <w:r>
          <w:fldChar w:fldCharType="begin"/>
        </w:r>
        <w:r>
          <w:instrText xml:space="preserve"> PAGEREF _Toc18293 \h </w:instrText>
        </w:r>
        <w:r>
          <w:fldChar w:fldCharType="separate"/>
        </w:r>
        <w:r>
          <w:t>54</w:t>
        </w:r>
        <w:r>
          <w:fldChar w:fldCharType="end"/>
        </w:r>
      </w:hyperlink>
    </w:p>
    <w:p>
      <w:pPr>
        <w:pStyle w:val="TOC1"/>
        <w:tabs>
          <w:tab w:val="right" w:leader="dot" w:pos="8306"/>
        </w:tabs>
      </w:pPr>
      <w:hyperlink w:anchor="_Toc28417" w:history="1">
        <w:r>
          <w:rPr>
            <w:rFonts w:ascii="仿宋" w:eastAsia="仿宋" w:hAnsi="仿宋" w:cs="仿宋" w:hint="eastAsia"/>
            <w:lang w:eastAsia="zh-CN"/>
          </w:rPr>
          <w:t>十七、赛艇项目实施保障措施</w:t>
        </w:r>
        <w:r>
          <w:tab/>
        </w:r>
        <w:r>
          <w:fldChar w:fldCharType="begin"/>
        </w:r>
        <w:r>
          <w:instrText xml:space="preserve"> PAGEREF _Toc28417 \h </w:instrText>
        </w:r>
        <w:r>
          <w:fldChar w:fldCharType="separate"/>
        </w:r>
        <w:r>
          <w:t>55</w:t>
        </w:r>
        <w:r>
          <w:fldChar w:fldCharType="end"/>
        </w:r>
      </w:hyperlink>
    </w:p>
    <w:p>
      <w:pPr>
        <w:pStyle w:val="TOC2"/>
        <w:tabs>
          <w:tab w:val="right" w:leader="dot" w:pos="8306"/>
        </w:tabs>
      </w:pPr>
      <w:hyperlink w:anchor="_Toc4376" w:history="1">
        <w:r>
          <w:rPr>
            <w:rFonts w:ascii="仿宋" w:eastAsia="仿宋" w:hAnsi="仿宋" w:cs="仿宋" w:hint="eastAsia"/>
            <w:lang w:eastAsia="zh-CN"/>
          </w:rPr>
          <w:t>(一)、赛艇项目实施保障机制</w:t>
        </w:r>
        <w:r>
          <w:tab/>
        </w:r>
        <w:r>
          <w:fldChar w:fldCharType="begin"/>
        </w:r>
        <w:r>
          <w:instrText xml:space="preserve"> PAGEREF _Toc4376 \h </w:instrText>
        </w:r>
        <w:r>
          <w:fldChar w:fldCharType="separate"/>
        </w:r>
        <w:r>
          <w:t>55</w:t>
        </w:r>
        <w:r>
          <w:fldChar w:fldCharType="end"/>
        </w:r>
      </w:hyperlink>
    </w:p>
    <w:p>
      <w:pPr>
        <w:pStyle w:val="TOC2"/>
        <w:tabs>
          <w:tab w:val="right" w:leader="dot" w:pos="8306"/>
        </w:tabs>
      </w:pPr>
      <w:hyperlink w:anchor="_Toc19981" w:history="1">
        <w:r>
          <w:rPr>
            <w:rFonts w:ascii="仿宋" w:eastAsia="仿宋" w:hAnsi="仿宋" w:cs="仿宋" w:hint="eastAsia"/>
            <w:lang w:eastAsia="zh-CN"/>
          </w:rPr>
          <w:t>(二)、赛艇项目法律合规要求</w:t>
        </w:r>
        <w:r>
          <w:tab/>
        </w:r>
        <w:r>
          <w:fldChar w:fldCharType="begin"/>
        </w:r>
        <w:r>
          <w:instrText xml:space="preserve"> PAGEREF _Toc19981 \h </w:instrText>
        </w:r>
        <w:r>
          <w:fldChar w:fldCharType="separate"/>
        </w:r>
        <w:r>
          <w:t>58</w:t>
        </w:r>
        <w:r>
          <w:fldChar w:fldCharType="end"/>
        </w:r>
      </w:hyperlink>
    </w:p>
    <w:p>
      <w:pPr>
        <w:pStyle w:val="TOC2"/>
        <w:tabs>
          <w:tab w:val="right" w:leader="dot" w:pos="8306"/>
        </w:tabs>
      </w:pPr>
      <w:hyperlink w:anchor="_Toc9521" w:history="1">
        <w:r>
          <w:rPr>
            <w:rFonts w:ascii="仿宋" w:eastAsia="仿宋" w:hAnsi="仿宋" w:cs="仿宋" w:hint="eastAsia"/>
            <w:lang w:eastAsia="zh-CN"/>
          </w:rPr>
          <w:t>(三)、赛艇项目合同管理与法律事务</w:t>
        </w:r>
        <w:r>
          <w:tab/>
        </w:r>
        <w:r>
          <w:fldChar w:fldCharType="begin"/>
        </w:r>
        <w:r>
          <w:instrText xml:space="preserve"> PAGEREF _Toc9521 \h </w:instrText>
        </w:r>
        <w:r>
          <w:fldChar w:fldCharType="separate"/>
        </w:r>
        <w:r>
          <w:t>62</w:t>
        </w:r>
        <w:r>
          <w:fldChar w:fldCharType="end"/>
        </w:r>
      </w:hyperlink>
    </w:p>
    <w:p>
      <w:pPr>
        <w:pStyle w:val="TOC2"/>
        <w:tabs>
          <w:tab w:val="right" w:leader="dot" w:pos="8306"/>
        </w:tabs>
      </w:pPr>
      <w:hyperlink w:anchor="_Toc20142" w:history="1">
        <w:r>
          <w:rPr>
            <w:rFonts w:ascii="仿宋" w:eastAsia="仿宋" w:hAnsi="仿宋" w:cs="仿宋" w:hint="eastAsia"/>
            <w:lang w:eastAsia="zh-CN"/>
          </w:rPr>
          <w:t>(四)、赛艇项目知识产权保护策略</w:t>
        </w:r>
        <w:r>
          <w:tab/>
        </w:r>
        <w:r>
          <w:fldChar w:fldCharType="begin"/>
        </w:r>
        <w:r>
          <w:instrText xml:space="preserve"> PAGEREF _Toc20142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赛艇项目的主要产品是XXXX，预计年产值为XXX万元。这一产品在市场中占据着重要的地位，其广泛的应用范围使得该赛艇项目的市场前景非常广阔。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赛艇项目的xxx产品作为重要的原材料之一，将在多个领域发挥关键作用。其在建筑、交通、能源等方面的广泛应用将为整个产业链提供强大的支持，形成产业协同效应。赛艇项目的年产值XXX万XXX万XXX万万元不仅反映了其在市场上的巨大潜力，更预示着它对国民经济的积极贡献。这种关联度高、涉及面广的产业关系，使得该赛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总征地面积为XXXX平方米，相当于约XX.XX亩，其中净用地面积为XXXX平方米，红线范围内相当于约XX.XX亩。这一用地规模充分考虑了赛艇项目的建设需求，保障了赛艇项目在合适的空间内得以充分发展。赛艇项目规划的总建筑面积为XXXX平方米，其中主体工程建设占XXXX平方米，计容建筑面积达XXXX平方米。预计建筑工程的投资将达到XXXX万元，为赛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计划购置的设备共计XXXX台（套），设备购置费用为XXXX万元。这一设备购置计划充分考虑到赛艇项目的生产需求和技术要求，确保了赛艇项目在生产运营中具备先进的技术装备和高效的生产能力。设备的合理配置将为赛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计划总投资为XXXX万元，预计年实现营业收入为XXXX万元。这一产能规模的设定旨在确保赛艇项目能够在投资与回报之间取得平衡，实现长期可持续的发展。赛艇项目的总投资充分考虑到各个方面的需求，包括用地建设、设备购置等多个环节，以确保赛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607"/>
      <w:r>
        <w:rPr>
          <w:rFonts w:ascii="仿宋" w:eastAsia="仿宋" w:hAnsi="仿宋" w:cs="仿宋" w:hint="eastAsia"/>
          <w:sz w:val="28"/>
          <w:lang w:eastAsia="zh-CN"/>
        </w:rPr>
        <w:t>二、赛艇项目建设单位说明</w:t>
      </w:r>
      <w:bookmarkEnd w:id="5"/>
    </w:p>
    <w:p>
      <w:pPr>
        <w:pStyle w:val="Heading2"/>
        <w:rPr>
          <w:rFonts w:ascii="仿宋" w:eastAsia="仿宋" w:hAnsi="仿宋" w:cs="仿宋" w:hint="eastAsia"/>
          <w:lang w:eastAsia="zh-CN"/>
        </w:rPr>
      </w:pPr>
      <w:bookmarkStart w:id="6" w:name="_Toc15941"/>
      <w:r>
        <w:rPr>
          <w:rFonts w:ascii="仿宋" w:eastAsia="仿宋" w:hAnsi="仿宋" w:cs="仿宋" w:hint="eastAsia"/>
          <w:lang w:eastAsia="zh-CN"/>
        </w:rPr>
        <w:t>(一)、赛艇项目承办单位基本情况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47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赛艇项目承办单位的XXXX，我们着眼于实现可持续的经济效益。通过技术创新和解决方案的提供，公司预计在赛艇项目执行期间将获得可观的收入增长。这一收入来源主要包括赛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同时，我们注重成本控制和效率提升，以确保赛艇项目的可持续盈利。透过精细的管理和资源优化，公司期望实现赛艇项目利润最大化。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赛艇项目实施进行全面的投资评估，包括赛艇项目启动阶段的资金投入和后续运营成本。通过对赛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为确保公司在赛艇项目实施过程中具备足够的资金流动性，公司将进行详尽的现金流分析。这包括资金需求的合理预测、赛艇项目周期内的资金峰谷分析以及灵活的财务管理策略，以应对各种潜在的经济变动。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785"/>
      <w:r>
        <w:rPr>
          <w:rFonts w:ascii="仿宋" w:eastAsia="仿宋" w:hAnsi="仿宋" w:cs="仿宋" w:hint="eastAsia"/>
          <w:sz w:val="28"/>
          <w:lang w:eastAsia="zh-CN"/>
        </w:rPr>
        <w:t>三、赛艇项目可持续发展</w:t>
      </w:r>
      <w:bookmarkEnd w:id="8"/>
    </w:p>
    <w:p>
      <w:pPr>
        <w:pStyle w:val="Heading2"/>
        <w:rPr>
          <w:rFonts w:ascii="仿宋" w:eastAsia="仿宋" w:hAnsi="仿宋" w:cs="仿宋" w:hint="eastAsia"/>
          <w:lang w:eastAsia="zh-CN"/>
        </w:rPr>
      </w:pPr>
      <w:bookmarkStart w:id="9" w:name="_Toc211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中，赛艇项目团队着眼于未来，明确了可持续发展的战略方向。制定的具体可持续发展目标包括降低资源使用、采用环保技术、最大化社会效益等。这一步骤不仅有助于赛艇项目在环保和社会责任方面达到最高标准，也为未来提供了明确的指引，确保赛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可持续实践的融入赛艇项目管理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赛艇项目管理周期。从赛艇项目规划开始，赛艇项目团队就考虑了环境和社会的因素。在执行阶段，赛艇项目团队积极推动绿色技术的应用，优化资源利用。此外，关注员工的社会责任，通过培训和沟通活动提高员工对可持续发展的认知，使他们能够在日常工作中践行可持续实践。这些举措不仅为赛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04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扎根于赛艇项目的可持续发展理念，我们深信环保与社会责任是赛艇项目成功的关键支柱。在赛艇项目的每一步，我们都致力于通过创新和实践，履行对环境和社会的坚定责任。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团队通过引入先进的环保技术、建立高效的废物处理系统以及推动能源节约措施，积极履行环保责任。定期的环保监测和评估确保赛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不仅致力于自身可持续发展，还注重对社会的回馈。通过支持社区赛艇项目、参与慈善事业、提供培训机会等方式，赛艇项目积极履行社会责任。与当地社区建立积极互动，关注员工的工作与生活平衡，以及员工的身心健康，是赛艇项目在社会责任层面的关键举措。这样的实践不仅增强了赛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97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155"/>
      <w:r>
        <w:rPr>
          <w:rFonts w:ascii="仿宋" w:eastAsia="仿宋" w:hAnsi="仿宋" w:cs="仿宋" w:hint="eastAsia"/>
          <w:lang w:eastAsia="zh-CN"/>
        </w:rPr>
        <w:t>(一)、赛艇行业分析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赛艇行业一直以来都是市场的关注焦点。行业内的发展趋势、竞争态势以及潜在机会都对赛艇项目的推进产生深远的影响。通过深入研究行业的整体概貌，我们将更好地理解行业的核心特征，为赛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艇行业，技术一直是推动创新和发展的关键因素。我们将对当前技术趋势进行详尽分析，包括但不限于人工智能、大数据应用、先进制造技术等。这有助于赛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赛艇项目成功的基础。我们将对主要竞争对手进行深入研究，包括其市场份额、产品特点、市场定位等。通过全面了解竞争对手的优势和劣势，赛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591"/>
      <w:r>
        <w:rPr>
          <w:rFonts w:ascii="仿宋" w:eastAsia="仿宋" w:hAnsi="仿宋" w:cs="仿宋" w:hint="eastAsia"/>
          <w:sz w:val="28"/>
          <w:lang w:eastAsia="zh-CN"/>
        </w:rPr>
        <w:t>(二)、赛艇市场分析预测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通过对市场规模的深入调研，我们将预测赛艇市场未来的增长趋势。这包括市场的整体规模、各细分领域的发展趋势等。赛艇项目可以根据市场的扩张速度和潜在机会，制定更符合市场需求的发展策略。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了解消费者的需求是市场分析的核心。我们将通过调查研究，深入挖掘目标消费者的需求特点、购买习惯以及对产品和服务的期望。这有助于赛艇项目更好地定位目标市场，提供更符合消费者期待的解决方案。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赛艇项目实施过程中需要充分考虑的因素。我们将对市场风险进行全面评估，包括但不限于政策法规风险、市场竞争风险、技术变革风险等。通过对潜在风险的深入分析，赛艇项目可以制定相应的风险缓解策略，降低不确定性对赛艇项目的影响。</w:t>
      </w:r>
    </w:p>
    <w:p>
      <w:pPr>
        <w:pStyle w:val="Heading1"/>
        <w:ind w:firstLine="560" w:firstLineChars="200"/>
        <w:rPr>
          <w:rFonts w:ascii="仿宋" w:eastAsia="仿宋" w:hAnsi="仿宋" w:cs="仿宋" w:hint="eastAsia"/>
          <w:sz w:val="28"/>
          <w:lang w:eastAsia="zh-CN"/>
        </w:rPr>
      </w:pPr>
      <w:bookmarkStart w:id="14" w:name="_Toc8314"/>
      <w:r>
        <w:rPr>
          <w:rFonts w:ascii="仿宋" w:eastAsia="仿宋" w:hAnsi="仿宋" w:cs="仿宋" w:hint="eastAsia"/>
          <w:sz w:val="28"/>
          <w:lang w:eastAsia="zh-CN"/>
        </w:rPr>
        <w:t>五、赛艇项目绩效评估</w:t>
      </w:r>
      <w:bookmarkEnd w:id="14"/>
    </w:p>
    <w:p>
      <w:pPr>
        <w:pStyle w:val="Heading2"/>
        <w:rPr>
          <w:rFonts w:ascii="仿宋" w:eastAsia="仿宋" w:hAnsi="仿宋" w:cs="仿宋" w:hint="eastAsia"/>
          <w:lang w:eastAsia="zh-CN"/>
        </w:rPr>
      </w:pPr>
      <w:bookmarkStart w:id="15" w:name="_Toc2743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在赛艇项目中，我们设计了一套全面的绩效评估指标，以确保赛艇项目的可控和成功交付。这些指标跨足赛艇项目目标、成本、进度和质量等多个维度，为我们提供了全面洞察赛艇项目的健康状况。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目标达成率是我们关注的首要指标。我们设定了明确的目标，并通过定期监测和评估，迅速发现并应对潜在的目标偏差。这为赛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成本绩效是另一个核心关注点。通过实际成本与预算成本的对比分析，我们深入了解成本差异的原因，及时调整资源分配，保持赛艇项目在经济效益方面的合理水平。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进度作为关键的绩效指标之一，得到了精心的关注。我们制定了详细的赛艇项目进度计划，并设立了进度符合度指标，确保实际进度与计划进度保持一致。这使我们能够快速发现和解决潜在的进度问题，保持赛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赛艇项目绩效的不可或缺的一环。我们引入了一系列的质量标准和客户满意度指标，以确保赛艇项目交付的成果在质量上达到或超越预期水平。通过持续监测这些指标，我们努力提升赛艇项目整体质量水平，为赛艇项目的成功交付提供有力保障。通过这些科学且全面的绩效评估，我们能够更好地引导赛艇项目的持续改进，确保赛艇项目目标的顺利达成。</w:t>
      </w:r>
    </w:p>
    <w:p>
      <w:pPr>
        <w:pStyle w:val="Heading2"/>
        <w:ind w:firstLine="560" w:firstLineChars="200"/>
        <w:rPr>
          <w:rFonts w:ascii="仿宋" w:eastAsia="仿宋" w:hAnsi="仿宋" w:cs="仿宋" w:hint="eastAsia"/>
          <w:sz w:val="28"/>
          <w:lang w:eastAsia="zh-CN"/>
        </w:rPr>
      </w:pPr>
      <w:bookmarkStart w:id="16" w:name="_Toc33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绩效评估是赛艇项目中的关键环节，为确保赛艇项目达到预期目标，我们采用了多层次、多维度的绩效评估方法。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赛艇项目的战略目标对齐，确保每个决策和行动都与赛艇项目整体目标保持一致。团队会定期召开战略对齐会议，审视当前工作与赛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赛艇项目进度、质量、成本和风险等方面。这些指标通过数据收集和分析，为赛艇项目管理团队提供了客观的评估依据。例如，我们通过赛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绩效评估不仅仅停留在赛艇项目内部，还考虑了赛艇项目对外部环境的影响。我们定期进行干系人满意度调查，以了解各利益相关方对赛艇项目的期望和满意度，并及时做出调整。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这种多层次、多角度的绩效评估方法，使得我们能够全面了解赛艇项目的运行状态，及时做出调整，确保赛艇项目在不断变化的环境中保持稳健前行。</w:t>
      </w:r>
    </w:p>
    <w:p>
      <w:pPr>
        <w:pStyle w:val="Heading2"/>
        <w:ind w:firstLine="560" w:firstLineChars="200"/>
        <w:rPr>
          <w:rFonts w:ascii="仿宋" w:eastAsia="仿宋" w:hAnsi="仿宋" w:cs="仿宋" w:hint="eastAsia"/>
          <w:sz w:val="28"/>
          <w:lang w:eastAsia="zh-CN"/>
        </w:rPr>
      </w:pPr>
      <w:bookmarkStart w:id="17" w:name="_Toc815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为了确保赛艇项目的有效管理和不断优化，我们采用了精心设计的绩效评估周期。这个周期旨在实现灵活、实时和全面的评估，以适应赛艇项目执行中的各种挑战。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赛艇项目的不同需求，分为短期、中期和长期。短期评估关注每个迭代或工作周期，以及时发现和解决当前任务中的问题。中期评估涵盖几个迭代，深入了解整体赛艇项目的趋势和性能。长期评估则着眼于整个赛艇项目阶段，确保赛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赛艇项目管理工具和协作平台，团队成员能够随时更新和分享赛艇项目数据。这种实时性的反馈机制使我们能够及时察觉潜在问题，快速调整，保持赛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赛艇项目的决策制定密不可分。每个周期的赛艇项目回顾会议成为集体总结经验、识别问题深层次原因并找到创新解决方案的平台。这种定期的反思与调整机制使赛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712"/>
      <w:r>
        <w:rPr>
          <w:rFonts w:ascii="仿宋" w:eastAsia="仿宋" w:hAnsi="仿宋" w:cs="仿宋" w:hint="eastAsia"/>
          <w:sz w:val="28"/>
          <w:lang w:eastAsia="zh-CN"/>
        </w:rPr>
        <w:t>六、赛艇项目文档管理</w:t>
      </w:r>
      <w:bookmarkEnd w:id="18"/>
    </w:p>
    <w:p>
      <w:pPr>
        <w:pStyle w:val="Heading2"/>
        <w:rPr>
          <w:rFonts w:ascii="仿宋" w:eastAsia="仿宋" w:hAnsi="仿宋" w:cs="仿宋" w:hint="eastAsia"/>
          <w:lang w:eastAsia="zh-CN"/>
        </w:rPr>
      </w:pPr>
      <w:bookmarkStart w:id="19" w:name="_Toc768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赛艇项目高度重视文档的质量和准确性，以支持赛艇项目的各项活动和决策。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文档的编制始于赛艇项目计划的初期，我们制定了详细的文档编制计划，明确了每个文档的内容、格式和编写责任人。在赛艇项目启动阶段，我们首先编制了赛艇项目章程，明确定义了赛艇项目的目标、范围、风险等关键要素。随后，赛艇项目团队根据计划陆续编制了需求文档、设计文档、测试文档等各类文档，确保赛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赛艇项目管理中的重要环节，旨在确保赛艇项目文档符合质量标准和赛艇项目需求。在赛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除了内部审查，我们还进行了外部审查，邀请赛艇项目相关利益方和专业领域的专家对文档进行独立审查。这有助于获取更全面、客观的反馈，确保赛艇项目文档不仅符合内部标准，也满足外部需求。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赛艇项目在文档编制与审查方面建立了严格的管理机制，通过规范的流程和多维度的审查，确保赛艇项目文档的质量、准确性和可靠性，为赛艇项目的顺利推进提供了有力支持。</w:t>
      </w:r>
    </w:p>
    <w:p>
      <w:pPr>
        <w:pStyle w:val="Heading2"/>
        <w:ind w:firstLine="560" w:firstLineChars="200"/>
        <w:rPr>
          <w:rFonts w:ascii="仿宋" w:eastAsia="仿宋" w:hAnsi="仿宋" w:cs="仿宋" w:hint="eastAsia"/>
          <w:sz w:val="28"/>
          <w:lang w:eastAsia="zh-CN"/>
        </w:rPr>
      </w:pPr>
      <w:bookmarkStart w:id="20" w:name="_Toc2509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我们通过多渠道发布文档，包括电子邮件、赛艇项目管理平台、内部网站等，以满足不同团队成员的偏好和需求。多渠道发布确保了信息的全面覆盖。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我们采用了精细的权限控制，确保只有授权人员可以访问敏感信息。这种安全措施保护了赛艇项目文档的机密性，防止了未经授权的信息泄露。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8519"/>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文档存档与归档是赛艇项目生命周期中一个至关重要的环节，直接关系到赛艇项目信息的长期保存和历史记录的完整性。在赛艇项目中，我们实施了一系列有效的文档存档与归档管理策略：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2" w:name="_Toc15114"/>
      <w:r>
        <w:rPr>
          <w:rFonts w:ascii="仿宋" w:eastAsia="仿宋" w:hAnsi="仿宋" w:cs="仿宋" w:hint="eastAsia"/>
          <w:sz w:val="28"/>
          <w:lang w:eastAsia="zh-CN"/>
        </w:rPr>
        <w:t>七、赛艇项目社会影响</w:t>
      </w:r>
      <w:bookmarkEnd w:id="22"/>
    </w:p>
    <w:p>
      <w:pPr>
        <w:pStyle w:val="Heading2"/>
        <w:rPr>
          <w:rFonts w:ascii="仿宋" w:eastAsia="仿宋" w:hAnsi="仿宋" w:cs="仿宋" w:hint="eastAsia"/>
          <w:lang w:eastAsia="zh-CN"/>
        </w:rPr>
      </w:pPr>
      <w:bookmarkStart w:id="23" w:name="_Toc15580"/>
      <w:r>
        <w:rPr>
          <w:rFonts w:ascii="仿宋" w:eastAsia="仿宋" w:hAnsi="仿宋" w:cs="仿宋" w:hint="eastAsia"/>
          <w:lang w:eastAsia="zh-CN"/>
        </w:rPr>
        <w:t>(一)、社会责任与义务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在赛艇项目中，我们将社会责任视为核心价值之一，坚信赛艇项目的成功应当伴随对社会的积极贡献。我们制定并践行一系列社会责任与义务，确保赛艇项目在取得商业成功的同时，也积极履行社会责任。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这一目标，首先，我们关注员工福祉。通过提供良好的工作环境、健康保障和职业培训，我们致力于提高员工的生活质量，实现员工与企业共同发展。同时，我们关注员工家庭的福祉，支持员工在工作和家庭之间取得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我们积极参与社会公益事业。与慈善机构、非营利组织建立合作关系，我们投入资源和精力，参与各类社区服务和公益活动。这不仅是对社会的回馈，更是传递企业积极向上的价值观。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https://d.book118.com/646033024031010043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1119C"/>
    <w:rsid w:val="5E9111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3302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2024-01-31T03:44:00Z</dcterms:created>
  <dcterms:modified xsi:type="dcterms:W3CDTF">2024-01-31T03:44:36Z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61FCF868B6864825B7ADDF9B611F73F7_11</vt:lpwstr>
  </property>
  <property fmtid="{D5CDD505-2E9C-101B-9397-08002B2CF9AE}" pid="3" name="KSOProductBuildVer">
    <vt:lpwstr>2052-12.1.0.16250</vt:lpwstr>
  </property>
</Properties>
</file>