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自动裁切机项目规划设计纲要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27" w:history="1">
        <w:r>
          <w:rPr>
            <w:rFonts w:ascii="仿宋" w:eastAsia="仿宋" w:hAnsi="仿宋" w:cs="仿宋" w:hint="eastAsia"/>
            <w:lang w:eastAsia="zh-CN"/>
          </w:rPr>
          <w:t>序言</w:t>
        </w:r>
        <w:r>
          <w:tab/>
        </w:r>
        <w:r>
          <w:fldChar w:fldCharType="begin"/>
        </w:r>
        <w:r>
          <w:instrText xml:space="preserve"> PAGEREF _Toc19927 \h </w:instrText>
        </w:r>
        <w:r>
          <w:fldChar w:fldCharType="separate"/>
        </w:r>
        <w:r>
          <w:t>3</w:t>
        </w:r>
        <w:r>
          <w:fldChar w:fldCharType="end"/>
        </w:r>
      </w:hyperlink>
    </w:p>
    <w:p>
      <w:pPr>
        <w:pStyle w:val="TOC1"/>
        <w:tabs>
          <w:tab w:val="right" w:leader="dot" w:pos="8306"/>
        </w:tabs>
      </w:pPr>
      <w:hyperlink w:anchor="_Toc15371" w:history="1">
        <w:r>
          <w:rPr>
            <w:rFonts w:ascii="仿宋" w:eastAsia="仿宋" w:hAnsi="仿宋" w:cs="仿宋" w:hint="eastAsia"/>
            <w:lang w:eastAsia="zh-CN"/>
          </w:rPr>
          <w:t>一、自动裁切机项目绩效评估</w:t>
        </w:r>
        <w:r>
          <w:tab/>
        </w:r>
        <w:r>
          <w:fldChar w:fldCharType="begin"/>
        </w:r>
        <w:r>
          <w:instrText xml:space="preserve"> PAGEREF _Toc15371 \h </w:instrText>
        </w:r>
        <w:r>
          <w:fldChar w:fldCharType="separate"/>
        </w:r>
        <w:r>
          <w:t>3</w:t>
        </w:r>
        <w:r>
          <w:fldChar w:fldCharType="end"/>
        </w:r>
      </w:hyperlink>
    </w:p>
    <w:p>
      <w:pPr>
        <w:pStyle w:val="TOC2"/>
        <w:tabs>
          <w:tab w:val="right" w:leader="dot" w:pos="8306"/>
        </w:tabs>
      </w:pPr>
      <w:hyperlink w:anchor="_Toc23495" w:history="1">
        <w:r>
          <w:rPr>
            <w:rFonts w:ascii="仿宋" w:eastAsia="仿宋" w:hAnsi="仿宋" w:cs="仿宋" w:hint="eastAsia"/>
            <w:lang w:eastAsia="zh-CN"/>
          </w:rPr>
          <w:t>(一)、绩效评估指标</w:t>
        </w:r>
        <w:r>
          <w:tab/>
        </w:r>
        <w:r>
          <w:fldChar w:fldCharType="begin"/>
        </w:r>
        <w:r>
          <w:instrText xml:space="preserve"> PAGEREF _Toc23495 \h </w:instrText>
        </w:r>
        <w:r>
          <w:fldChar w:fldCharType="separate"/>
        </w:r>
        <w:r>
          <w:t>3</w:t>
        </w:r>
        <w:r>
          <w:fldChar w:fldCharType="end"/>
        </w:r>
      </w:hyperlink>
    </w:p>
    <w:p>
      <w:pPr>
        <w:pStyle w:val="TOC2"/>
        <w:tabs>
          <w:tab w:val="right" w:leader="dot" w:pos="8306"/>
        </w:tabs>
      </w:pPr>
      <w:hyperlink w:anchor="_Toc24953" w:history="1">
        <w:r>
          <w:rPr>
            <w:rFonts w:ascii="仿宋" w:eastAsia="仿宋" w:hAnsi="仿宋" w:cs="仿宋" w:hint="eastAsia"/>
            <w:lang w:eastAsia="zh-CN"/>
          </w:rPr>
          <w:t>(二)、绩效评估方法</w:t>
        </w:r>
        <w:r>
          <w:tab/>
        </w:r>
        <w:r>
          <w:fldChar w:fldCharType="begin"/>
        </w:r>
        <w:r>
          <w:instrText xml:space="preserve"> PAGEREF _Toc24953 \h </w:instrText>
        </w:r>
        <w:r>
          <w:fldChar w:fldCharType="separate"/>
        </w:r>
        <w:r>
          <w:t>4</w:t>
        </w:r>
        <w:r>
          <w:fldChar w:fldCharType="end"/>
        </w:r>
      </w:hyperlink>
    </w:p>
    <w:p>
      <w:pPr>
        <w:pStyle w:val="TOC2"/>
        <w:tabs>
          <w:tab w:val="right" w:leader="dot" w:pos="8306"/>
        </w:tabs>
      </w:pPr>
      <w:hyperlink w:anchor="_Toc30175" w:history="1">
        <w:r>
          <w:rPr>
            <w:rFonts w:ascii="仿宋" w:eastAsia="仿宋" w:hAnsi="仿宋" w:cs="仿宋" w:hint="eastAsia"/>
            <w:lang w:eastAsia="zh-CN"/>
          </w:rPr>
          <w:t>(三)、绩效评估周期</w:t>
        </w:r>
        <w:r>
          <w:tab/>
        </w:r>
        <w:r>
          <w:fldChar w:fldCharType="begin"/>
        </w:r>
        <w:r>
          <w:instrText xml:space="preserve"> PAGEREF _Toc30175 \h </w:instrText>
        </w:r>
        <w:r>
          <w:fldChar w:fldCharType="separate"/>
        </w:r>
        <w:r>
          <w:t>5</w:t>
        </w:r>
        <w:r>
          <w:fldChar w:fldCharType="end"/>
        </w:r>
      </w:hyperlink>
    </w:p>
    <w:p>
      <w:pPr>
        <w:pStyle w:val="TOC1"/>
        <w:tabs>
          <w:tab w:val="right" w:leader="dot" w:pos="8306"/>
        </w:tabs>
      </w:pPr>
      <w:hyperlink w:anchor="_Toc2991" w:history="1">
        <w:r>
          <w:rPr>
            <w:rFonts w:ascii="仿宋" w:eastAsia="仿宋" w:hAnsi="仿宋" w:cs="仿宋" w:hint="eastAsia"/>
            <w:lang w:eastAsia="zh-CN"/>
          </w:rPr>
          <w:t>二、自动裁切机项目危机管理</w:t>
        </w:r>
        <w:r>
          <w:tab/>
        </w:r>
        <w:r>
          <w:fldChar w:fldCharType="begin"/>
        </w:r>
        <w:r>
          <w:instrText xml:space="preserve"> PAGEREF _Toc2991 \h </w:instrText>
        </w:r>
        <w:r>
          <w:fldChar w:fldCharType="separate"/>
        </w:r>
        <w:r>
          <w:t>6</w:t>
        </w:r>
        <w:r>
          <w:fldChar w:fldCharType="end"/>
        </w:r>
      </w:hyperlink>
    </w:p>
    <w:p>
      <w:pPr>
        <w:pStyle w:val="TOC2"/>
        <w:tabs>
          <w:tab w:val="right" w:leader="dot" w:pos="8306"/>
        </w:tabs>
      </w:pPr>
      <w:hyperlink w:anchor="_Toc18152" w:history="1">
        <w:r>
          <w:rPr>
            <w:rFonts w:ascii="仿宋" w:eastAsia="仿宋" w:hAnsi="仿宋" w:cs="仿宋" w:hint="eastAsia"/>
            <w:lang w:eastAsia="zh-CN"/>
          </w:rPr>
          <w:t>(一)、危机预警与识别</w:t>
        </w:r>
        <w:r>
          <w:tab/>
        </w:r>
        <w:r>
          <w:fldChar w:fldCharType="begin"/>
        </w:r>
        <w:r>
          <w:instrText xml:space="preserve"> PAGEREF _Toc18152 \h </w:instrText>
        </w:r>
        <w:r>
          <w:fldChar w:fldCharType="separate"/>
        </w:r>
        <w:r>
          <w:t>6</w:t>
        </w:r>
        <w:r>
          <w:fldChar w:fldCharType="end"/>
        </w:r>
      </w:hyperlink>
    </w:p>
    <w:p>
      <w:pPr>
        <w:pStyle w:val="TOC2"/>
        <w:tabs>
          <w:tab w:val="right" w:leader="dot" w:pos="8306"/>
        </w:tabs>
      </w:pPr>
      <w:hyperlink w:anchor="_Toc32302" w:history="1">
        <w:r>
          <w:rPr>
            <w:rFonts w:ascii="仿宋" w:eastAsia="仿宋" w:hAnsi="仿宋" w:cs="仿宋" w:hint="eastAsia"/>
            <w:lang w:eastAsia="zh-CN"/>
          </w:rPr>
          <w:t>(二)、危机应对与恢复</w:t>
        </w:r>
        <w:r>
          <w:tab/>
        </w:r>
        <w:r>
          <w:fldChar w:fldCharType="begin"/>
        </w:r>
        <w:r>
          <w:instrText xml:space="preserve"> PAGEREF _Toc32302 \h </w:instrText>
        </w:r>
        <w:r>
          <w:fldChar w:fldCharType="separate"/>
        </w:r>
        <w:r>
          <w:t>7</w:t>
        </w:r>
        <w:r>
          <w:fldChar w:fldCharType="end"/>
        </w:r>
      </w:hyperlink>
    </w:p>
    <w:p>
      <w:pPr>
        <w:pStyle w:val="TOC1"/>
        <w:tabs>
          <w:tab w:val="right" w:leader="dot" w:pos="8306"/>
        </w:tabs>
      </w:pPr>
      <w:hyperlink w:anchor="_Toc16575" w:history="1">
        <w:r>
          <w:rPr>
            <w:rFonts w:ascii="仿宋" w:eastAsia="仿宋" w:hAnsi="仿宋" w:cs="仿宋" w:hint="eastAsia"/>
            <w:lang w:eastAsia="zh-CN"/>
          </w:rPr>
          <w:t>三、自动裁切机项目概论</w:t>
        </w:r>
        <w:r>
          <w:tab/>
        </w:r>
        <w:r>
          <w:fldChar w:fldCharType="begin"/>
        </w:r>
        <w:r>
          <w:instrText xml:space="preserve"> PAGEREF _Toc16575 \h </w:instrText>
        </w:r>
        <w:r>
          <w:fldChar w:fldCharType="separate"/>
        </w:r>
        <w:r>
          <w:t>8</w:t>
        </w:r>
        <w:r>
          <w:fldChar w:fldCharType="end"/>
        </w:r>
      </w:hyperlink>
    </w:p>
    <w:p>
      <w:pPr>
        <w:pStyle w:val="TOC2"/>
        <w:tabs>
          <w:tab w:val="right" w:leader="dot" w:pos="8306"/>
        </w:tabs>
      </w:pPr>
      <w:hyperlink w:anchor="_Toc5713" w:history="1">
        <w:r>
          <w:rPr>
            <w:rFonts w:ascii="仿宋" w:eastAsia="仿宋" w:hAnsi="仿宋" w:cs="仿宋" w:hint="eastAsia"/>
            <w:lang w:eastAsia="zh-CN"/>
          </w:rPr>
          <w:t>(一)、自动裁切机项目概况</w:t>
        </w:r>
        <w:r>
          <w:tab/>
        </w:r>
        <w:r>
          <w:fldChar w:fldCharType="begin"/>
        </w:r>
        <w:r>
          <w:instrText xml:space="preserve"> PAGEREF _Toc5713 \h </w:instrText>
        </w:r>
        <w:r>
          <w:fldChar w:fldCharType="separate"/>
        </w:r>
        <w:r>
          <w:t>8</w:t>
        </w:r>
        <w:r>
          <w:fldChar w:fldCharType="end"/>
        </w:r>
      </w:hyperlink>
    </w:p>
    <w:p>
      <w:pPr>
        <w:pStyle w:val="TOC2"/>
        <w:tabs>
          <w:tab w:val="right" w:leader="dot" w:pos="8306"/>
        </w:tabs>
      </w:pPr>
      <w:hyperlink w:anchor="_Toc31350" w:history="1">
        <w:r>
          <w:rPr>
            <w:rFonts w:ascii="仿宋" w:eastAsia="仿宋" w:hAnsi="仿宋" w:cs="仿宋" w:hint="eastAsia"/>
            <w:lang w:eastAsia="zh-CN"/>
          </w:rPr>
          <w:t>(二)、自动裁切机项目目标</w:t>
        </w:r>
        <w:r>
          <w:tab/>
        </w:r>
        <w:r>
          <w:fldChar w:fldCharType="begin"/>
        </w:r>
        <w:r>
          <w:instrText xml:space="preserve"> PAGEREF _Toc31350 \h </w:instrText>
        </w:r>
        <w:r>
          <w:fldChar w:fldCharType="separate"/>
        </w:r>
        <w:r>
          <w:t>11</w:t>
        </w:r>
        <w:r>
          <w:fldChar w:fldCharType="end"/>
        </w:r>
      </w:hyperlink>
    </w:p>
    <w:p>
      <w:pPr>
        <w:pStyle w:val="TOC2"/>
        <w:tabs>
          <w:tab w:val="right" w:leader="dot" w:pos="8306"/>
        </w:tabs>
      </w:pPr>
      <w:hyperlink w:anchor="_Toc10602" w:history="1">
        <w:r>
          <w:rPr>
            <w:rFonts w:ascii="仿宋" w:eastAsia="仿宋" w:hAnsi="仿宋" w:cs="仿宋" w:hint="eastAsia"/>
            <w:lang w:eastAsia="zh-CN"/>
          </w:rPr>
          <w:t>(三)、自动裁切机项目提出的理由</w:t>
        </w:r>
        <w:r>
          <w:tab/>
        </w:r>
        <w:r>
          <w:fldChar w:fldCharType="begin"/>
        </w:r>
        <w:r>
          <w:instrText xml:space="preserve"> PAGEREF _Toc10602 \h </w:instrText>
        </w:r>
        <w:r>
          <w:fldChar w:fldCharType="separate"/>
        </w:r>
        <w:r>
          <w:t>12</w:t>
        </w:r>
        <w:r>
          <w:fldChar w:fldCharType="end"/>
        </w:r>
      </w:hyperlink>
    </w:p>
    <w:p>
      <w:pPr>
        <w:pStyle w:val="TOC2"/>
        <w:tabs>
          <w:tab w:val="right" w:leader="dot" w:pos="8306"/>
        </w:tabs>
      </w:pPr>
      <w:hyperlink w:anchor="_Toc11414" w:history="1">
        <w:r>
          <w:rPr>
            <w:rFonts w:ascii="仿宋" w:eastAsia="仿宋" w:hAnsi="仿宋" w:cs="仿宋" w:hint="eastAsia"/>
            <w:lang w:eastAsia="zh-CN"/>
          </w:rPr>
          <w:t>(四)、自动裁切机项目意义</w:t>
        </w:r>
        <w:r>
          <w:tab/>
        </w:r>
        <w:r>
          <w:fldChar w:fldCharType="begin"/>
        </w:r>
        <w:r>
          <w:instrText xml:space="preserve"> PAGEREF _Toc11414 \h </w:instrText>
        </w:r>
        <w:r>
          <w:fldChar w:fldCharType="separate"/>
        </w:r>
        <w:r>
          <w:t>13</w:t>
        </w:r>
        <w:r>
          <w:fldChar w:fldCharType="end"/>
        </w:r>
      </w:hyperlink>
    </w:p>
    <w:p>
      <w:pPr>
        <w:pStyle w:val="TOC2"/>
        <w:tabs>
          <w:tab w:val="right" w:leader="dot" w:pos="8306"/>
        </w:tabs>
      </w:pPr>
      <w:hyperlink w:anchor="_Toc19562" w:history="1">
        <w:r>
          <w:rPr>
            <w:rFonts w:ascii="仿宋" w:eastAsia="仿宋" w:hAnsi="仿宋" w:cs="仿宋" w:hint="eastAsia"/>
            <w:lang w:eastAsia="zh-CN"/>
          </w:rPr>
          <w:t>(五)、自动裁切机项目背景</w:t>
        </w:r>
        <w:r>
          <w:tab/>
        </w:r>
        <w:r>
          <w:fldChar w:fldCharType="begin"/>
        </w:r>
        <w:r>
          <w:instrText xml:space="preserve"> PAGEREF _Toc19562 \h </w:instrText>
        </w:r>
        <w:r>
          <w:fldChar w:fldCharType="separate"/>
        </w:r>
        <w:r>
          <w:t>14</w:t>
        </w:r>
        <w:r>
          <w:fldChar w:fldCharType="end"/>
        </w:r>
      </w:hyperlink>
    </w:p>
    <w:p>
      <w:pPr>
        <w:pStyle w:val="TOC1"/>
        <w:tabs>
          <w:tab w:val="right" w:leader="dot" w:pos="8306"/>
        </w:tabs>
      </w:pPr>
      <w:hyperlink w:anchor="_Toc9362" w:history="1">
        <w:r>
          <w:rPr>
            <w:rFonts w:ascii="仿宋" w:eastAsia="仿宋" w:hAnsi="仿宋" w:cs="仿宋" w:hint="eastAsia"/>
            <w:lang w:eastAsia="zh-CN"/>
          </w:rPr>
          <w:t>四、自动裁切机项目可持续发展</w:t>
        </w:r>
        <w:r>
          <w:tab/>
        </w:r>
        <w:r>
          <w:fldChar w:fldCharType="begin"/>
        </w:r>
        <w:r>
          <w:instrText xml:space="preserve"> PAGEREF _Toc9362 \h </w:instrText>
        </w:r>
        <w:r>
          <w:fldChar w:fldCharType="separate"/>
        </w:r>
        <w:r>
          <w:t>15</w:t>
        </w:r>
        <w:r>
          <w:fldChar w:fldCharType="end"/>
        </w:r>
      </w:hyperlink>
    </w:p>
    <w:p>
      <w:pPr>
        <w:pStyle w:val="TOC2"/>
        <w:tabs>
          <w:tab w:val="right" w:leader="dot" w:pos="8306"/>
        </w:tabs>
      </w:pPr>
      <w:hyperlink w:anchor="_Toc6686" w:history="1">
        <w:r>
          <w:rPr>
            <w:rFonts w:ascii="仿宋" w:eastAsia="仿宋" w:hAnsi="仿宋" w:cs="仿宋" w:hint="eastAsia"/>
            <w:lang w:eastAsia="zh-CN"/>
          </w:rPr>
          <w:t>(一)、可持续战略与实践</w:t>
        </w:r>
        <w:r>
          <w:tab/>
        </w:r>
        <w:r>
          <w:fldChar w:fldCharType="begin"/>
        </w:r>
        <w:r>
          <w:instrText xml:space="preserve"> PAGEREF _Toc6686 \h </w:instrText>
        </w:r>
        <w:r>
          <w:fldChar w:fldCharType="separate"/>
        </w:r>
        <w:r>
          <w:t>15</w:t>
        </w:r>
        <w:r>
          <w:fldChar w:fldCharType="end"/>
        </w:r>
      </w:hyperlink>
    </w:p>
    <w:p>
      <w:pPr>
        <w:pStyle w:val="TOC2"/>
        <w:tabs>
          <w:tab w:val="right" w:leader="dot" w:pos="8306"/>
        </w:tabs>
      </w:pPr>
      <w:hyperlink w:anchor="_Toc4259" w:history="1">
        <w:r>
          <w:rPr>
            <w:rFonts w:ascii="仿宋" w:eastAsia="仿宋" w:hAnsi="仿宋" w:cs="仿宋" w:hint="eastAsia"/>
            <w:lang w:eastAsia="zh-CN"/>
          </w:rPr>
          <w:t>(二)、环保与社会责任</w:t>
        </w:r>
        <w:r>
          <w:tab/>
        </w:r>
        <w:r>
          <w:fldChar w:fldCharType="begin"/>
        </w:r>
        <w:r>
          <w:instrText xml:space="preserve"> PAGEREF _Toc4259 \h </w:instrText>
        </w:r>
        <w:r>
          <w:fldChar w:fldCharType="separate"/>
        </w:r>
        <w:r>
          <w:t>16</w:t>
        </w:r>
        <w:r>
          <w:fldChar w:fldCharType="end"/>
        </w:r>
      </w:hyperlink>
    </w:p>
    <w:p>
      <w:pPr>
        <w:pStyle w:val="TOC1"/>
        <w:tabs>
          <w:tab w:val="right" w:leader="dot" w:pos="8306"/>
        </w:tabs>
      </w:pPr>
      <w:hyperlink w:anchor="_Toc29705" w:history="1">
        <w:r>
          <w:rPr>
            <w:rFonts w:ascii="仿宋" w:eastAsia="仿宋" w:hAnsi="仿宋" w:cs="仿宋" w:hint="eastAsia"/>
            <w:lang w:eastAsia="zh-CN"/>
          </w:rPr>
          <w:t>五、自动裁切机项目土建工程</w:t>
        </w:r>
        <w:r>
          <w:tab/>
        </w:r>
        <w:r>
          <w:fldChar w:fldCharType="begin"/>
        </w:r>
        <w:r>
          <w:instrText xml:space="preserve"> PAGEREF _Toc29705 \h </w:instrText>
        </w:r>
        <w:r>
          <w:fldChar w:fldCharType="separate"/>
        </w:r>
        <w:r>
          <w:t>17</w:t>
        </w:r>
        <w:r>
          <w:fldChar w:fldCharType="end"/>
        </w:r>
      </w:hyperlink>
    </w:p>
    <w:p>
      <w:pPr>
        <w:pStyle w:val="TOC2"/>
        <w:tabs>
          <w:tab w:val="right" w:leader="dot" w:pos="8306"/>
        </w:tabs>
      </w:pPr>
      <w:hyperlink w:anchor="_Toc20386" w:history="1">
        <w:r>
          <w:rPr>
            <w:rFonts w:ascii="仿宋" w:eastAsia="仿宋" w:hAnsi="仿宋" w:cs="仿宋" w:hint="eastAsia"/>
            <w:lang w:eastAsia="zh-CN"/>
          </w:rPr>
          <w:t>(一)、建筑工程设计原则</w:t>
        </w:r>
        <w:r>
          <w:tab/>
        </w:r>
        <w:r>
          <w:fldChar w:fldCharType="begin"/>
        </w:r>
        <w:r>
          <w:instrText xml:space="preserve"> PAGEREF _Toc20386 \h </w:instrText>
        </w:r>
        <w:r>
          <w:fldChar w:fldCharType="separate"/>
        </w:r>
        <w:r>
          <w:t>17</w:t>
        </w:r>
        <w:r>
          <w:fldChar w:fldCharType="end"/>
        </w:r>
      </w:hyperlink>
    </w:p>
    <w:p>
      <w:pPr>
        <w:pStyle w:val="TOC2"/>
        <w:tabs>
          <w:tab w:val="right" w:leader="dot" w:pos="8306"/>
        </w:tabs>
      </w:pPr>
      <w:hyperlink w:anchor="_Toc23398" w:history="1">
        <w:r>
          <w:rPr>
            <w:rFonts w:ascii="仿宋" w:eastAsia="仿宋" w:hAnsi="仿宋" w:cs="仿宋" w:hint="eastAsia"/>
            <w:lang w:eastAsia="zh-CN"/>
          </w:rPr>
          <w:t>(二)、土建工程设计年限及安全等级</w:t>
        </w:r>
        <w:r>
          <w:tab/>
        </w:r>
        <w:r>
          <w:fldChar w:fldCharType="begin"/>
        </w:r>
        <w:r>
          <w:instrText xml:space="preserve"> PAGEREF _Toc23398 \h </w:instrText>
        </w:r>
        <w:r>
          <w:fldChar w:fldCharType="separate"/>
        </w:r>
        <w:r>
          <w:t>18</w:t>
        </w:r>
        <w:r>
          <w:fldChar w:fldCharType="end"/>
        </w:r>
      </w:hyperlink>
    </w:p>
    <w:p>
      <w:pPr>
        <w:pStyle w:val="TOC2"/>
        <w:tabs>
          <w:tab w:val="right" w:leader="dot" w:pos="8306"/>
        </w:tabs>
      </w:pPr>
      <w:hyperlink w:anchor="_Toc3232" w:history="1">
        <w:r>
          <w:rPr>
            <w:rFonts w:ascii="仿宋" w:eastAsia="仿宋" w:hAnsi="仿宋" w:cs="仿宋" w:hint="eastAsia"/>
            <w:lang w:eastAsia="zh-CN"/>
          </w:rPr>
          <w:t>(三)、建筑工程设计总体要求</w:t>
        </w:r>
        <w:r>
          <w:tab/>
        </w:r>
        <w:r>
          <w:fldChar w:fldCharType="begin"/>
        </w:r>
        <w:r>
          <w:instrText xml:space="preserve"> PAGEREF _Toc3232 \h </w:instrText>
        </w:r>
        <w:r>
          <w:fldChar w:fldCharType="separate"/>
        </w:r>
        <w:r>
          <w:t>19</w:t>
        </w:r>
        <w:r>
          <w:fldChar w:fldCharType="end"/>
        </w:r>
      </w:hyperlink>
    </w:p>
    <w:p>
      <w:pPr>
        <w:pStyle w:val="TOC2"/>
        <w:tabs>
          <w:tab w:val="right" w:leader="dot" w:pos="8306"/>
        </w:tabs>
      </w:pPr>
      <w:hyperlink w:anchor="_Toc10963" w:history="1">
        <w:r>
          <w:rPr>
            <w:rFonts w:ascii="仿宋" w:eastAsia="仿宋" w:hAnsi="仿宋" w:cs="仿宋" w:hint="eastAsia"/>
            <w:lang w:eastAsia="zh-CN"/>
          </w:rPr>
          <w:t>(四)、土建工程建设指标</w:t>
        </w:r>
        <w:r>
          <w:tab/>
        </w:r>
        <w:r>
          <w:fldChar w:fldCharType="begin"/>
        </w:r>
        <w:r>
          <w:instrText xml:space="preserve"> PAGEREF _Toc10963 \h </w:instrText>
        </w:r>
        <w:r>
          <w:fldChar w:fldCharType="separate"/>
        </w:r>
        <w:r>
          <w:t>20</w:t>
        </w:r>
        <w:r>
          <w:fldChar w:fldCharType="end"/>
        </w:r>
      </w:hyperlink>
    </w:p>
    <w:p>
      <w:pPr>
        <w:pStyle w:val="TOC1"/>
        <w:tabs>
          <w:tab w:val="right" w:leader="dot" w:pos="8306"/>
        </w:tabs>
      </w:pPr>
      <w:hyperlink w:anchor="_Toc27719" w:history="1">
        <w:r>
          <w:rPr>
            <w:rFonts w:ascii="仿宋" w:eastAsia="仿宋" w:hAnsi="仿宋" w:cs="仿宋" w:hint="eastAsia"/>
            <w:lang w:eastAsia="zh-CN"/>
          </w:rPr>
          <w:t>六、产品规划分析</w:t>
        </w:r>
        <w:r>
          <w:tab/>
        </w:r>
        <w:r>
          <w:fldChar w:fldCharType="begin"/>
        </w:r>
        <w:r>
          <w:instrText xml:space="preserve"> PAGEREF _Toc27719 \h </w:instrText>
        </w:r>
        <w:r>
          <w:fldChar w:fldCharType="separate"/>
        </w:r>
        <w:r>
          <w:t>20</w:t>
        </w:r>
        <w:r>
          <w:fldChar w:fldCharType="end"/>
        </w:r>
      </w:hyperlink>
    </w:p>
    <w:p>
      <w:pPr>
        <w:pStyle w:val="TOC2"/>
        <w:tabs>
          <w:tab w:val="right" w:leader="dot" w:pos="8306"/>
        </w:tabs>
      </w:pPr>
      <w:hyperlink w:anchor="_Toc32433" w:history="1">
        <w:r>
          <w:rPr>
            <w:rFonts w:ascii="仿宋" w:eastAsia="仿宋" w:hAnsi="仿宋" w:cs="仿宋" w:hint="eastAsia"/>
            <w:lang w:eastAsia="zh-CN"/>
          </w:rPr>
          <w:t>(一)、产品规划</w:t>
        </w:r>
        <w:r>
          <w:tab/>
        </w:r>
        <w:r>
          <w:fldChar w:fldCharType="begin"/>
        </w:r>
        <w:r>
          <w:instrText xml:space="preserve"> PAGEREF _Toc32433 \h </w:instrText>
        </w:r>
        <w:r>
          <w:fldChar w:fldCharType="separate"/>
        </w:r>
        <w:r>
          <w:t>20</w:t>
        </w:r>
        <w:r>
          <w:fldChar w:fldCharType="end"/>
        </w:r>
      </w:hyperlink>
    </w:p>
    <w:p>
      <w:pPr>
        <w:pStyle w:val="TOC2"/>
        <w:tabs>
          <w:tab w:val="right" w:leader="dot" w:pos="8306"/>
        </w:tabs>
      </w:pPr>
      <w:hyperlink w:anchor="_Toc593" w:history="1">
        <w:r>
          <w:rPr>
            <w:rFonts w:ascii="仿宋" w:eastAsia="仿宋" w:hAnsi="仿宋" w:cs="仿宋" w:hint="eastAsia"/>
            <w:lang w:eastAsia="zh-CN"/>
          </w:rPr>
          <w:t>(二)、建设规模</w:t>
        </w:r>
        <w:r>
          <w:tab/>
        </w:r>
        <w:r>
          <w:fldChar w:fldCharType="begin"/>
        </w:r>
        <w:r>
          <w:instrText xml:space="preserve"> PAGEREF _Toc593 \h </w:instrText>
        </w:r>
        <w:r>
          <w:fldChar w:fldCharType="separate"/>
        </w:r>
        <w:r>
          <w:t>21</w:t>
        </w:r>
        <w:r>
          <w:fldChar w:fldCharType="end"/>
        </w:r>
      </w:hyperlink>
    </w:p>
    <w:p>
      <w:pPr>
        <w:pStyle w:val="TOC1"/>
        <w:tabs>
          <w:tab w:val="right" w:leader="dot" w:pos="8306"/>
        </w:tabs>
      </w:pPr>
      <w:hyperlink w:anchor="_Toc18760" w:history="1">
        <w:r>
          <w:rPr>
            <w:rFonts w:ascii="仿宋" w:eastAsia="仿宋" w:hAnsi="仿宋" w:cs="仿宋" w:hint="eastAsia"/>
            <w:lang w:eastAsia="zh-CN"/>
          </w:rPr>
          <w:t>七、自动裁切机项目技术管理</w:t>
        </w:r>
        <w:r>
          <w:tab/>
        </w:r>
        <w:r>
          <w:fldChar w:fldCharType="begin"/>
        </w:r>
        <w:r>
          <w:instrText xml:space="preserve"> PAGEREF _Toc18760 \h </w:instrText>
        </w:r>
        <w:r>
          <w:fldChar w:fldCharType="separate"/>
        </w:r>
        <w:r>
          <w:t>22</w:t>
        </w:r>
        <w:r>
          <w:fldChar w:fldCharType="end"/>
        </w:r>
      </w:hyperlink>
    </w:p>
    <w:p>
      <w:pPr>
        <w:pStyle w:val="TOC2"/>
        <w:tabs>
          <w:tab w:val="right" w:leader="dot" w:pos="8306"/>
        </w:tabs>
      </w:pPr>
      <w:hyperlink w:anchor="_Toc14224" w:history="1">
        <w:r>
          <w:rPr>
            <w:rFonts w:ascii="仿宋" w:eastAsia="仿宋" w:hAnsi="仿宋" w:cs="仿宋" w:hint="eastAsia"/>
            <w:lang w:eastAsia="zh-CN"/>
          </w:rPr>
          <w:t>(一)、技术方案选用方向</w:t>
        </w:r>
        <w:r>
          <w:tab/>
        </w:r>
        <w:r>
          <w:fldChar w:fldCharType="begin"/>
        </w:r>
        <w:r>
          <w:instrText xml:space="preserve"> PAGEREF _Toc14224 \h </w:instrText>
        </w:r>
        <w:r>
          <w:fldChar w:fldCharType="separate"/>
        </w:r>
        <w:r>
          <w:t>22</w:t>
        </w:r>
        <w:r>
          <w:fldChar w:fldCharType="end"/>
        </w:r>
      </w:hyperlink>
    </w:p>
    <w:p>
      <w:pPr>
        <w:pStyle w:val="TOC2"/>
        <w:tabs>
          <w:tab w:val="right" w:leader="dot" w:pos="8306"/>
        </w:tabs>
      </w:pPr>
      <w:hyperlink w:anchor="_Toc14627" w:history="1">
        <w:r>
          <w:rPr>
            <w:rFonts w:ascii="仿宋" w:eastAsia="仿宋" w:hAnsi="仿宋" w:cs="仿宋" w:hint="eastAsia"/>
            <w:lang w:eastAsia="zh-CN"/>
          </w:rPr>
          <w:t>(二)、工艺技术方案选用原则</w:t>
        </w:r>
        <w:r>
          <w:tab/>
        </w:r>
        <w:r>
          <w:fldChar w:fldCharType="begin"/>
        </w:r>
        <w:r>
          <w:instrText xml:space="preserve"> PAGEREF _Toc14627 \h </w:instrText>
        </w:r>
        <w:r>
          <w:fldChar w:fldCharType="separate"/>
        </w:r>
        <w:r>
          <w:t>24</w:t>
        </w:r>
        <w:r>
          <w:fldChar w:fldCharType="end"/>
        </w:r>
      </w:hyperlink>
    </w:p>
    <w:p>
      <w:pPr>
        <w:pStyle w:val="TOC2"/>
        <w:tabs>
          <w:tab w:val="right" w:leader="dot" w:pos="8306"/>
        </w:tabs>
      </w:pPr>
      <w:hyperlink w:anchor="_Toc19804" w:history="1">
        <w:r>
          <w:rPr>
            <w:rFonts w:ascii="仿宋" w:eastAsia="仿宋" w:hAnsi="仿宋" w:cs="仿宋" w:hint="eastAsia"/>
            <w:lang w:eastAsia="zh-CN"/>
          </w:rPr>
          <w:t>(三)、工艺技术方案要求</w:t>
        </w:r>
        <w:r>
          <w:tab/>
        </w:r>
        <w:r>
          <w:fldChar w:fldCharType="begin"/>
        </w:r>
        <w:r>
          <w:instrText xml:space="preserve"> PAGEREF _Toc19804 \h </w:instrText>
        </w:r>
        <w:r>
          <w:fldChar w:fldCharType="separate"/>
        </w:r>
        <w:r>
          <w:t>26</w:t>
        </w:r>
        <w:r>
          <w:fldChar w:fldCharType="end"/>
        </w:r>
      </w:hyperlink>
    </w:p>
    <w:p>
      <w:pPr>
        <w:pStyle w:val="TOC1"/>
        <w:tabs>
          <w:tab w:val="right" w:leader="dot" w:pos="8306"/>
        </w:tabs>
      </w:pPr>
      <w:hyperlink w:anchor="_Toc2888" w:history="1">
        <w:r>
          <w:rPr>
            <w:rFonts w:ascii="仿宋" w:eastAsia="仿宋" w:hAnsi="仿宋" w:cs="仿宋" w:hint="eastAsia"/>
            <w:lang w:eastAsia="zh-CN"/>
          </w:rPr>
          <w:t>八、自动裁切机项目计划安排</w:t>
        </w:r>
        <w:r>
          <w:tab/>
        </w:r>
        <w:r>
          <w:fldChar w:fldCharType="begin"/>
        </w:r>
        <w:r>
          <w:instrText xml:space="preserve"> PAGEREF _Toc2888 \h </w:instrText>
        </w:r>
        <w:r>
          <w:fldChar w:fldCharType="separate"/>
        </w:r>
        <w:r>
          <w:t>28</w:t>
        </w:r>
        <w:r>
          <w:fldChar w:fldCharType="end"/>
        </w:r>
      </w:hyperlink>
    </w:p>
    <w:p>
      <w:pPr>
        <w:pStyle w:val="TOC2"/>
        <w:tabs>
          <w:tab w:val="right" w:leader="dot" w:pos="8306"/>
        </w:tabs>
      </w:pPr>
      <w:hyperlink w:anchor="_Toc20845" w:history="1">
        <w:r>
          <w:rPr>
            <w:rFonts w:ascii="仿宋" w:eastAsia="仿宋" w:hAnsi="仿宋" w:cs="仿宋" w:hint="eastAsia"/>
            <w:lang w:eastAsia="zh-CN"/>
          </w:rPr>
          <w:t>(一)、建设周期</w:t>
        </w:r>
        <w:r>
          <w:tab/>
        </w:r>
        <w:r>
          <w:fldChar w:fldCharType="begin"/>
        </w:r>
        <w:r>
          <w:instrText xml:space="preserve"> PAGEREF _Toc20845 \h </w:instrText>
        </w:r>
        <w:r>
          <w:fldChar w:fldCharType="separate"/>
        </w:r>
        <w:r>
          <w:t>28</w:t>
        </w:r>
        <w:r>
          <w:fldChar w:fldCharType="end"/>
        </w:r>
      </w:hyperlink>
    </w:p>
    <w:p>
      <w:pPr>
        <w:pStyle w:val="TOC2"/>
        <w:tabs>
          <w:tab w:val="right" w:leader="dot" w:pos="8306"/>
        </w:tabs>
      </w:pPr>
      <w:hyperlink w:anchor="_Toc28727" w:history="1">
        <w:r>
          <w:rPr>
            <w:rFonts w:ascii="仿宋" w:eastAsia="仿宋" w:hAnsi="仿宋" w:cs="仿宋" w:hint="eastAsia"/>
            <w:lang w:eastAsia="zh-CN"/>
          </w:rPr>
          <w:t>(二)、建设进度</w:t>
        </w:r>
        <w:r>
          <w:tab/>
        </w:r>
        <w:r>
          <w:fldChar w:fldCharType="begin"/>
        </w:r>
        <w:r>
          <w:instrText xml:space="preserve"> PAGEREF _Toc28727 \h </w:instrText>
        </w:r>
        <w:r>
          <w:fldChar w:fldCharType="separate"/>
        </w:r>
        <w:r>
          <w:t>29</w:t>
        </w:r>
        <w:r>
          <w:fldChar w:fldCharType="end"/>
        </w:r>
      </w:hyperlink>
    </w:p>
    <w:p>
      <w:pPr>
        <w:pStyle w:val="TOC2"/>
        <w:tabs>
          <w:tab w:val="right" w:leader="dot" w:pos="8306"/>
        </w:tabs>
      </w:pPr>
      <w:hyperlink w:anchor="_Toc11611" w:history="1">
        <w:r>
          <w:rPr>
            <w:rFonts w:ascii="仿宋" w:eastAsia="仿宋" w:hAnsi="仿宋" w:cs="仿宋" w:hint="eastAsia"/>
            <w:lang w:eastAsia="zh-CN"/>
          </w:rPr>
          <w:t>(三)、进度安排注意事项</w:t>
        </w:r>
        <w:r>
          <w:tab/>
        </w:r>
        <w:r>
          <w:fldChar w:fldCharType="begin"/>
        </w:r>
        <w:r>
          <w:instrText xml:space="preserve"> PAGEREF _Toc11611 \h </w:instrText>
        </w:r>
        <w:r>
          <w:fldChar w:fldCharType="separate"/>
        </w:r>
        <w:r>
          <w:t>30</w:t>
        </w:r>
        <w:r>
          <w:fldChar w:fldCharType="end"/>
        </w:r>
      </w:hyperlink>
    </w:p>
    <w:p>
      <w:pPr>
        <w:pStyle w:val="TOC2"/>
        <w:tabs>
          <w:tab w:val="right" w:leader="dot" w:pos="8306"/>
        </w:tabs>
      </w:pPr>
      <w:hyperlink w:anchor="_Toc8661" w:history="1">
        <w:r>
          <w:rPr>
            <w:rFonts w:ascii="仿宋" w:eastAsia="仿宋" w:hAnsi="仿宋" w:cs="仿宋" w:hint="eastAsia"/>
            <w:lang w:eastAsia="zh-CN"/>
          </w:rPr>
          <w:t>(四)、人力资源配置</w:t>
        </w:r>
        <w:r>
          <w:tab/>
        </w:r>
        <w:r>
          <w:fldChar w:fldCharType="begin"/>
        </w:r>
        <w:r>
          <w:instrText xml:space="preserve"> PAGEREF _Toc8661 \h </w:instrText>
        </w:r>
        <w:r>
          <w:fldChar w:fldCharType="separate"/>
        </w:r>
        <w:r>
          <w:t>31</w:t>
        </w:r>
        <w:r>
          <w:fldChar w:fldCharType="end"/>
        </w:r>
      </w:hyperlink>
    </w:p>
    <w:p>
      <w:pPr>
        <w:pStyle w:val="TOC1"/>
        <w:tabs>
          <w:tab w:val="right" w:leader="dot" w:pos="8306"/>
        </w:tabs>
      </w:pPr>
      <w:hyperlink w:anchor="_Toc5990" w:history="1">
        <w:r>
          <w:rPr>
            <w:rFonts w:ascii="仿宋" w:eastAsia="仿宋" w:hAnsi="仿宋" w:cs="仿宋" w:hint="eastAsia"/>
            <w:lang w:eastAsia="zh-CN"/>
          </w:rPr>
          <w:t>九、自动裁切机项目环境影响分析</w:t>
        </w:r>
        <w:r>
          <w:tab/>
        </w:r>
        <w:r>
          <w:fldChar w:fldCharType="begin"/>
        </w:r>
        <w:r>
          <w:instrText xml:space="preserve"> PAGEREF _Toc5990 \h </w:instrText>
        </w:r>
        <w:r>
          <w:fldChar w:fldCharType="separate"/>
        </w:r>
        <w:r>
          <w:t>32</w:t>
        </w:r>
        <w:r>
          <w:fldChar w:fldCharType="end"/>
        </w:r>
      </w:hyperlink>
    </w:p>
    <w:p>
      <w:pPr>
        <w:pStyle w:val="TOC2"/>
        <w:tabs>
          <w:tab w:val="right" w:leader="dot" w:pos="8306"/>
        </w:tabs>
      </w:pPr>
      <w:hyperlink w:anchor="_Toc31145" w:history="1">
        <w:r>
          <w:rPr>
            <w:rFonts w:ascii="仿宋" w:eastAsia="仿宋" w:hAnsi="仿宋" w:cs="仿宋" w:hint="eastAsia"/>
            <w:lang w:eastAsia="zh-CN"/>
          </w:rPr>
          <w:t>(一)、建设区域环境质量现状</w:t>
        </w:r>
        <w:r>
          <w:tab/>
        </w:r>
        <w:r>
          <w:fldChar w:fldCharType="begin"/>
        </w:r>
        <w:r>
          <w:instrText xml:space="preserve"> PAGEREF _Toc31145 \h </w:instrText>
        </w:r>
        <w:r>
          <w:fldChar w:fldCharType="separate"/>
        </w:r>
        <w:r>
          <w:t>32</w:t>
        </w:r>
        <w:r>
          <w:fldChar w:fldCharType="end"/>
        </w:r>
      </w:hyperlink>
    </w:p>
    <w:p>
      <w:pPr>
        <w:pStyle w:val="TOC2"/>
        <w:tabs>
          <w:tab w:val="right" w:leader="dot" w:pos="8306"/>
        </w:tabs>
      </w:pPr>
      <w:hyperlink w:anchor="_Toc5680" w:history="1">
        <w:r>
          <w:rPr>
            <w:rFonts w:ascii="仿宋" w:eastAsia="仿宋" w:hAnsi="仿宋" w:cs="仿宋" w:hint="eastAsia"/>
            <w:lang w:eastAsia="zh-CN"/>
          </w:rPr>
          <w:t>(二)、建设期环境保护</w:t>
        </w:r>
        <w:r>
          <w:tab/>
        </w:r>
        <w:r>
          <w:fldChar w:fldCharType="begin"/>
        </w:r>
        <w:r>
          <w:instrText xml:space="preserve"> PAGEREF _Toc5680 \h </w:instrText>
        </w:r>
        <w:r>
          <w:fldChar w:fldCharType="separate"/>
        </w:r>
        <w:r>
          <w:t>33</w:t>
        </w:r>
        <w:r>
          <w:fldChar w:fldCharType="end"/>
        </w:r>
      </w:hyperlink>
    </w:p>
    <w:p>
      <w:pPr>
        <w:pStyle w:val="TOC2"/>
        <w:tabs>
          <w:tab w:val="right" w:leader="dot" w:pos="8306"/>
        </w:tabs>
      </w:pPr>
      <w:hyperlink w:anchor="_Toc4634" w:history="1">
        <w:r>
          <w:rPr>
            <w:rFonts w:ascii="仿宋" w:eastAsia="仿宋" w:hAnsi="仿宋" w:cs="仿宋" w:hint="eastAsia"/>
            <w:lang w:eastAsia="zh-CN"/>
          </w:rPr>
          <w:t>(三)、运营期环境保护</w:t>
        </w:r>
        <w:r>
          <w:tab/>
        </w:r>
        <w:r>
          <w:fldChar w:fldCharType="begin"/>
        </w:r>
        <w:r>
          <w:instrText xml:space="preserve"> PAGEREF _Toc4634 \h </w:instrText>
        </w:r>
        <w:r>
          <w:fldChar w:fldCharType="separate"/>
        </w:r>
        <w:r>
          <w:t>35</w:t>
        </w:r>
        <w:r>
          <w:fldChar w:fldCharType="end"/>
        </w:r>
      </w:hyperlink>
    </w:p>
    <w:p>
      <w:pPr>
        <w:pStyle w:val="TOC2"/>
        <w:tabs>
          <w:tab w:val="right" w:leader="dot" w:pos="8306"/>
        </w:tabs>
      </w:pPr>
      <w:hyperlink w:anchor="_Toc6028" w:history="1">
        <w:r>
          <w:rPr>
            <w:rFonts w:ascii="仿宋" w:eastAsia="仿宋" w:hAnsi="仿宋" w:cs="仿宋" w:hint="eastAsia"/>
            <w:lang w:eastAsia="zh-CN"/>
          </w:rPr>
          <w:t>(四)、自动裁切机项目建设对区域经济的影响</w:t>
        </w:r>
        <w:r>
          <w:tab/>
        </w:r>
        <w:r>
          <w:fldChar w:fldCharType="begin"/>
        </w:r>
        <w:r>
          <w:instrText xml:space="preserve"> PAGEREF _Toc6028 \h </w:instrText>
        </w:r>
        <w:r>
          <w:fldChar w:fldCharType="separate"/>
        </w:r>
        <w:r>
          <w:t>36</w:t>
        </w:r>
        <w:r>
          <w:fldChar w:fldCharType="end"/>
        </w:r>
      </w:hyperlink>
    </w:p>
    <w:p>
      <w:pPr>
        <w:pStyle w:val="TOC2"/>
        <w:tabs>
          <w:tab w:val="right" w:leader="dot" w:pos="8306"/>
        </w:tabs>
      </w:pPr>
      <w:hyperlink w:anchor="_Toc4755" w:history="1">
        <w:r>
          <w:rPr>
            <w:rFonts w:ascii="仿宋" w:eastAsia="仿宋" w:hAnsi="仿宋" w:cs="仿宋" w:hint="eastAsia"/>
            <w:lang w:eastAsia="zh-CN"/>
          </w:rPr>
          <w:t>(五)、废弃物处理</w:t>
        </w:r>
        <w:r>
          <w:tab/>
        </w:r>
        <w:r>
          <w:fldChar w:fldCharType="begin"/>
        </w:r>
        <w:r>
          <w:instrText xml:space="preserve"> PAGEREF _Toc4755 \h </w:instrText>
        </w:r>
        <w:r>
          <w:fldChar w:fldCharType="separate"/>
        </w:r>
        <w:r>
          <w:t>38</w:t>
        </w:r>
        <w:r>
          <w:fldChar w:fldCharType="end"/>
        </w:r>
      </w:hyperlink>
    </w:p>
    <w:p>
      <w:pPr>
        <w:pStyle w:val="TOC2"/>
        <w:tabs>
          <w:tab w:val="right" w:leader="dot" w:pos="8306"/>
        </w:tabs>
      </w:pPr>
      <w:hyperlink w:anchor="_Toc23192" w:history="1">
        <w:r>
          <w:rPr>
            <w:rFonts w:ascii="仿宋" w:eastAsia="仿宋" w:hAnsi="仿宋" w:cs="仿宋" w:hint="eastAsia"/>
            <w:lang w:eastAsia="zh-CN"/>
          </w:rPr>
          <w:t>(六)、特殊环境影响分析</w:t>
        </w:r>
        <w:r>
          <w:tab/>
        </w:r>
        <w:r>
          <w:fldChar w:fldCharType="begin"/>
        </w:r>
        <w:r>
          <w:instrText xml:space="preserve"> PAGEREF _Toc23192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2" w:history="1">
        <w:r>
          <w:rPr>
            <w:rFonts w:ascii="仿宋" w:eastAsia="仿宋" w:hAnsi="仿宋" w:cs="仿宋" w:hint="eastAsia"/>
            <w:lang w:eastAsia="zh-CN"/>
          </w:rPr>
          <w:t>(七)、清洁生产</w:t>
        </w:r>
        <w:r>
          <w:tab/>
        </w:r>
        <w:r>
          <w:fldChar w:fldCharType="begin"/>
        </w:r>
        <w:r>
          <w:instrText xml:space="preserve"> PAGEREF _Toc1452 \h </w:instrText>
        </w:r>
        <w:r>
          <w:fldChar w:fldCharType="separate"/>
        </w:r>
        <w:r>
          <w:t>40</w:t>
        </w:r>
        <w:r>
          <w:fldChar w:fldCharType="end"/>
        </w:r>
      </w:hyperlink>
    </w:p>
    <w:p>
      <w:pPr>
        <w:pStyle w:val="TOC2"/>
        <w:tabs>
          <w:tab w:val="right" w:leader="dot" w:pos="8306"/>
        </w:tabs>
      </w:pPr>
      <w:hyperlink w:anchor="_Toc12208" w:history="1">
        <w:r>
          <w:rPr>
            <w:rFonts w:ascii="仿宋" w:eastAsia="仿宋" w:hAnsi="仿宋" w:cs="仿宋" w:hint="eastAsia"/>
            <w:lang w:eastAsia="zh-CN"/>
          </w:rPr>
          <w:t>(八)、环境保护综合评价</w:t>
        </w:r>
        <w:r>
          <w:tab/>
        </w:r>
        <w:r>
          <w:fldChar w:fldCharType="begin"/>
        </w:r>
        <w:r>
          <w:instrText xml:space="preserve"> PAGEREF _Toc12208 \h </w:instrText>
        </w:r>
        <w:r>
          <w:fldChar w:fldCharType="separate"/>
        </w:r>
        <w:r>
          <w:t>42</w:t>
        </w:r>
        <w:r>
          <w:fldChar w:fldCharType="end"/>
        </w:r>
      </w:hyperlink>
    </w:p>
    <w:p>
      <w:pPr>
        <w:pStyle w:val="TOC1"/>
        <w:tabs>
          <w:tab w:val="right" w:leader="dot" w:pos="8306"/>
        </w:tabs>
      </w:pPr>
      <w:hyperlink w:anchor="_Toc20950" w:history="1">
        <w:r>
          <w:rPr>
            <w:rFonts w:ascii="仿宋" w:eastAsia="仿宋" w:hAnsi="仿宋" w:cs="仿宋" w:hint="eastAsia"/>
            <w:lang w:eastAsia="zh-CN"/>
          </w:rPr>
          <w:t>十、自动裁切机项目社会影响</w:t>
        </w:r>
        <w:r>
          <w:tab/>
        </w:r>
        <w:r>
          <w:fldChar w:fldCharType="begin"/>
        </w:r>
        <w:r>
          <w:instrText xml:space="preserve"> PAGEREF _Toc20950 \h </w:instrText>
        </w:r>
        <w:r>
          <w:fldChar w:fldCharType="separate"/>
        </w:r>
        <w:r>
          <w:t>43</w:t>
        </w:r>
        <w:r>
          <w:fldChar w:fldCharType="end"/>
        </w:r>
      </w:hyperlink>
    </w:p>
    <w:p>
      <w:pPr>
        <w:pStyle w:val="TOC2"/>
        <w:tabs>
          <w:tab w:val="right" w:leader="dot" w:pos="8306"/>
        </w:tabs>
      </w:pPr>
      <w:hyperlink w:anchor="_Toc25860" w:history="1">
        <w:r>
          <w:rPr>
            <w:rFonts w:ascii="仿宋" w:eastAsia="仿宋" w:hAnsi="仿宋" w:cs="仿宋" w:hint="eastAsia"/>
            <w:lang w:eastAsia="zh-CN"/>
          </w:rPr>
          <w:t>(一)、社会责任与义务</w:t>
        </w:r>
        <w:r>
          <w:tab/>
        </w:r>
        <w:r>
          <w:fldChar w:fldCharType="begin"/>
        </w:r>
        <w:r>
          <w:instrText xml:space="preserve"> PAGEREF _Toc25860 \h </w:instrText>
        </w:r>
        <w:r>
          <w:fldChar w:fldCharType="separate"/>
        </w:r>
        <w:r>
          <w:t>43</w:t>
        </w:r>
        <w:r>
          <w:fldChar w:fldCharType="end"/>
        </w:r>
      </w:hyperlink>
    </w:p>
    <w:p>
      <w:pPr>
        <w:pStyle w:val="TOC2"/>
        <w:tabs>
          <w:tab w:val="right" w:leader="dot" w:pos="8306"/>
        </w:tabs>
      </w:pPr>
      <w:hyperlink w:anchor="_Toc28689" w:history="1">
        <w:r>
          <w:rPr>
            <w:rFonts w:ascii="仿宋" w:eastAsia="仿宋" w:hAnsi="仿宋" w:cs="仿宋" w:hint="eastAsia"/>
            <w:lang w:eastAsia="zh-CN"/>
          </w:rPr>
          <w:t>(二)、社会参与与沟通</w:t>
        </w:r>
        <w:r>
          <w:tab/>
        </w:r>
        <w:r>
          <w:fldChar w:fldCharType="begin"/>
        </w:r>
        <w:r>
          <w:instrText xml:space="preserve"> PAGEREF _Toc28689 \h </w:instrText>
        </w:r>
        <w:r>
          <w:fldChar w:fldCharType="separate"/>
        </w:r>
        <w:r>
          <w:t>44</w:t>
        </w:r>
        <w:r>
          <w:fldChar w:fldCharType="end"/>
        </w:r>
      </w:hyperlink>
    </w:p>
    <w:p>
      <w:pPr>
        <w:pStyle w:val="TOC1"/>
        <w:tabs>
          <w:tab w:val="right" w:leader="dot" w:pos="8306"/>
        </w:tabs>
      </w:pPr>
      <w:hyperlink w:anchor="_Toc11476" w:history="1">
        <w:r>
          <w:rPr>
            <w:rFonts w:ascii="仿宋" w:eastAsia="仿宋" w:hAnsi="仿宋" w:cs="仿宋" w:hint="eastAsia"/>
            <w:lang w:eastAsia="zh-CN"/>
          </w:rPr>
          <w:t>十一、生产安全保护</w:t>
        </w:r>
        <w:r>
          <w:tab/>
        </w:r>
        <w:r>
          <w:fldChar w:fldCharType="begin"/>
        </w:r>
        <w:r>
          <w:instrText xml:space="preserve"> PAGEREF _Toc11476 \h </w:instrText>
        </w:r>
        <w:r>
          <w:fldChar w:fldCharType="separate"/>
        </w:r>
        <w:r>
          <w:t>44</w:t>
        </w:r>
        <w:r>
          <w:fldChar w:fldCharType="end"/>
        </w:r>
      </w:hyperlink>
    </w:p>
    <w:p>
      <w:pPr>
        <w:pStyle w:val="TOC2"/>
        <w:tabs>
          <w:tab w:val="right" w:leader="dot" w:pos="8306"/>
        </w:tabs>
      </w:pPr>
      <w:hyperlink w:anchor="_Toc6587" w:history="1">
        <w:r>
          <w:rPr>
            <w:rFonts w:ascii="仿宋" w:eastAsia="仿宋" w:hAnsi="仿宋" w:cs="仿宋" w:hint="eastAsia"/>
            <w:lang w:eastAsia="zh-CN"/>
          </w:rPr>
          <w:t>(一)、消防安全</w:t>
        </w:r>
        <w:r>
          <w:tab/>
        </w:r>
        <w:r>
          <w:fldChar w:fldCharType="begin"/>
        </w:r>
        <w:r>
          <w:instrText xml:space="preserve"> PAGEREF _Toc6587 \h </w:instrText>
        </w:r>
        <w:r>
          <w:fldChar w:fldCharType="separate"/>
        </w:r>
        <w:r>
          <w:t>44</w:t>
        </w:r>
        <w:r>
          <w:fldChar w:fldCharType="end"/>
        </w:r>
      </w:hyperlink>
    </w:p>
    <w:p>
      <w:pPr>
        <w:pStyle w:val="TOC2"/>
        <w:tabs>
          <w:tab w:val="right" w:leader="dot" w:pos="8306"/>
        </w:tabs>
      </w:pPr>
      <w:hyperlink w:anchor="_Toc29348" w:history="1">
        <w:r>
          <w:rPr>
            <w:rFonts w:ascii="仿宋" w:eastAsia="仿宋" w:hAnsi="仿宋" w:cs="仿宋" w:hint="eastAsia"/>
            <w:lang w:eastAsia="zh-CN"/>
          </w:rPr>
          <w:t>(二)、防火防爆总图布置措施</w:t>
        </w:r>
        <w:r>
          <w:tab/>
        </w:r>
        <w:r>
          <w:fldChar w:fldCharType="begin"/>
        </w:r>
        <w:r>
          <w:instrText xml:space="preserve"> PAGEREF _Toc29348 \h </w:instrText>
        </w:r>
        <w:r>
          <w:fldChar w:fldCharType="separate"/>
        </w:r>
        <w:r>
          <w:t>46</w:t>
        </w:r>
        <w:r>
          <w:fldChar w:fldCharType="end"/>
        </w:r>
      </w:hyperlink>
    </w:p>
    <w:p>
      <w:pPr>
        <w:pStyle w:val="TOC2"/>
        <w:tabs>
          <w:tab w:val="right" w:leader="dot" w:pos="8306"/>
        </w:tabs>
      </w:pPr>
      <w:hyperlink w:anchor="_Toc11647" w:history="1">
        <w:r>
          <w:rPr>
            <w:rFonts w:ascii="仿宋" w:eastAsia="仿宋" w:hAnsi="仿宋" w:cs="仿宋" w:hint="eastAsia"/>
            <w:lang w:eastAsia="zh-CN"/>
          </w:rPr>
          <w:t>(三)、自然灾害防范措施</w:t>
        </w:r>
        <w:r>
          <w:tab/>
        </w:r>
        <w:r>
          <w:fldChar w:fldCharType="begin"/>
        </w:r>
        <w:r>
          <w:instrText xml:space="preserve"> PAGEREF _Toc11647 \h </w:instrText>
        </w:r>
        <w:r>
          <w:fldChar w:fldCharType="separate"/>
        </w:r>
        <w:r>
          <w:t>47</w:t>
        </w:r>
        <w:r>
          <w:fldChar w:fldCharType="end"/>
        </w:r>
      </w:hyperlink>
    </w:p>
    <w:p>
      <w:pPr>
        <w:pStyle w:val="TOC2"/>
        <w:tabs>
          <w:tab w:val="right" w:leader="dot" w:pos="8306"/>
        </w:tabs>
      </w:pPr>
      <w:hyperlink w:anchor="_Toc32479" w:history="1">
        <w:r>
          <w:rPr>
            <w:rFonts w:ascii="仿宋" w:eastAsia="仿宋" w:hAnsi="仿宋" w:cs="仿宋" w:hint="eastAsia"/>
            <w:lang w:eastAsia="zh-CN"/>
          </w:rPr>
          <w:t>(四)、安全色及安全标志使用要求</w:t>
        </w:r>
        <w:r>
          <w:tab/>
        </w:r>
        <w:r>
          <w:fldChar w:fldCharType="begin"/>
        </w:r>
        <w:r>
          <w:instrText xml:space="preserve"> PAGEREF _Toc32479 \h </w:instrText>
        </w:r>
        <w:r>
          <w:fldChar w:fldCharType="separate"/>
        </w:r>
        <w:r>
          <w:t>48</w:t>
        </w:r>
        <w:r>
          <w:fldChar w:fldCharType="end"/>
        </w:r>
      </w:hyperlink>
    </w:p>
    <w:p>
      <w:pPr>
        <w:pStyle w:val="TOC2"/>
        <w:tabs>
          <w:tab w:val="right" w:leader="dot" w:pos="8306"/>
        </w:tabs>
      </w:pPr>
      <w:hyperlink w:anchor="_Toc19674" w:history="1">
        <w:r>
          <w:rPr>
            <w:rFonts w:ascii="仿宋" w:eastAsia="仿宋" w:hAnsi="仿宋" w:cs="仿宋" w:hint="eastAsia"/>
            <w:lang w:eastAsia="zh-CN"/>
          </w:rPr>
          <w:t>(五)、防尘防毒措施</w:t>
        </w:r>
        <w:r>
          <w:tab/>
        </w:r>
        <w:r>
          <w:fldChar w:fldCharType="begin"/>
        </w:r>
        <w:r>
          <w:instrText xml:space="preserve"> PAGEREF _Toc19674 \h </w:instrText>
        </w:r>
        <w:r>
          <w:fldChar w:fldCharType="separate"/>
        </w:r>
        <w:r>
          <w:t>49</w:t>
        </w:r>
        <w:r>
          <w:fldChar w:fldCharType="end"/>
        </w:r>
      </w:hyperlink>
    </w:p>
    <w:p>
      <w:pPr>
        <w:pStyle w:val="TOC2"/>
        <w:tabs>
          <w:tab w:val="right" w:leader="dot" w:pos="8306"/>
        </w:tabs>
      </w:pPr>
      <w:hyperlink w:anchor="_Toc1220" w:history="1">
        <w:r>
          <w:rPr>
            <w:rFonts w:ascii="仿宋" w:eastAsia="仿宋" w:hAnsi="仿宋" w:cs="仿宋" w:hint="eastAsia"/>
            <w:lang w:eastAsia="zh-CN"/>
          </w:rPr>
          <w:t>(六)、防静电、触电防护及防雷措施</w:t>
        </w:r>
        <w:r>
          <w:tab/>
        </w:r>
        <w:r>
          <w:fldChar w:fldCharType="begin"/>
        </w:r>
        <w:r>
          <w:instrText xml:space="preserve"> PAGEREF _Toc1220 \h </w:instrText>
        </w:r>
        <w:r>
          <w:fldChar w:fldCharType="separate"/>
        </w:r>
        <w:r>
          <w:t>50</w:t>
        </w:r>
        <w:r>
          <w:fldChar w:fldCharType="end"/>
        </w:r>
      </w:hyperlink>
    </w:p>
    <w:p>
      <w:pPr>
        <w:pStyle w:val="TOC2"/>
        <w:tabs>
          <w:tab w:val="right" w:leader="dot" w:pos="8306"/>
        </w:tabs>
      </w:pPr>
      <w:hyperlink w:anchor="_Toc32485" w:history="1">
        <w:r>
          <w:rPr>
            <w:rFonts w:ascii="仿宋" w:eastAsia="仿宋" w:hAnsi="仿宋" w:cs="仿宋" w:hint="eastAsia"/>
            <w:lang w:eastAsia="zh-CN"/>
          </w:rPr>
          <w:t>(七)、机械设备安全保障措施</w:t>
        </w:r>
        <w:r>
          <w:tab/>
        </w:r>
        <w:r>
          <w:fldChar w:fldCharType="begin"/>
        </w:r>
        <w:r>
          <w:instrText xml:space="preserve"> PAGEREF _Toc32485 \h </w:instrText>
        </w:r>
        <w:r>
          <w:fldChar w:fldCharType="separate"/>
        </w:r>
        <w:r>
          <w:t>51</w:t>
        </w:r>
        <w:r>
          <w:fldChar w:fldCharType="end"/>
        </w:r>
      </w:hyperlink>
    </w:p>
    <w:p>
      <w:pPr>
        <w:pStyle w:val="TOC1"/>
        <w:tabs>
          <w:tab w:val="right" w:leader="dot" w:pos="8306"/>
        </w:tabs>
      </w:pPr>
      <w:hyperlink w:anchor="_Toc21653" w:history="1">
        <w:r>
          <w:rPr>
            <w:rFonts w:ascii="仿宋" w:eastAsia="仿宋" w:hAnsi="仿宋" w:cs="仿宋" w:hint="eastAsia"/>
            <w:lang w:eastAsia="zh-CN"/>
          </w:rPr>
          <w:t>十二、自动裁切机项目人力资源管理</w:t>
        </w:r>
        <w:r>
          <w:tab/>
        </w:r>
        <w:r>
          <w:fldChar w:fldCharType="begin"/>
        </w:r>
        <w:r>
          <w:instrText xml:space="preserve"> PAGEREF _Toc21653 \h </w:instrText>
        </w:r>
        <w:r>
          <w:fldChar w:fldCharType="separate"/>
        </w:r>
        <w:r>
          <w:t>52</w:t>
        </w:r>
        <w:r>
          <w:fldChar w:fldCharType="end"/>
        </w:r>
      </w:hyperlink>
    </w:p>
    <w:p>
      <w:pPr>
        <w:pStyle w:val="TOC2"/>
        <w:tabs>
          <w:tab w:val="right" w:leader="dot" w:pos="8306"/>
        </w:tabs>
      </w:pPr>
      <w:hyperlink w:anchor="_Toc19003" w:history="1">
        <w:r>
          <w:rPr>
            <w:rFonts w:ascii="仿宋" w:eastAsia="仿宋" w:hAnsi="仿宋" w:cs="仿宋" w:hint="eastAsia"/>
            <w:lang w:eastAsia="zh-CN"/>
          </w:rPr>
          <w:t>(一)、建立健全的预算管理制度</w:t>
        </w:r>
        <w:r>
          <w:tab/>
        </w:r>
        <w:r>
          <w:fldChar w:fldCharType="begin"/>
        </w:r>
        <w:r>
          <w:instrText xml:space="preserve"> PAGEREF _Toc19003 \h </w:instrText>
        </w:r>
        <w:r>
          <w:fldChar w:fldCharType="separate"/>
        </w:r>
        <w:r>
          <w:t>52</w:t>
        </w:r>
        <w:r>
          <w:fldChar w:fldCharType="end"/>
        </w:r>
      </w:hyperlink>
    </w:p>
    <w:p>
      <w:pPr>
        <w:pStyle w:val="TOC2"/>
        <w:tabs>
          <w:tab w:val="right" w:leader="dot" w:pos="8306"/>
        </w:tabs>
      </w:pPr>
      <w:hyperlink w:anchor="_Toc31835" w:history="1">
        <w:r>
          <w:rPr>
            <w:rFonts w:ascii="仿宋" w:eastAsia="仿宋" w:hAnsi="仿宋" w:cs="仿宋" w:hint="eastAsia"/>
            <w:lang w:eastAsia="zh-CN"/>
          </w:rPr>
          <w:t>(二)、加强资金流动监控</w:t>
        </w:r>
        <w:r>
          <w:tab/>
        </w:r>
        <w:r>
          <w:fldChar w:fldCharType="begin"/>
        </w:r>
        <w:r>
          <w:instrText xml:space="preserve"> PAGEREF _Toc31835 \h </w:instrText>
        </w:r>
        <w:r>
          <w:fldChar w:fldCharType="separate"/>
        </w:r>
        <w:r>
          <w:t>54</w:t>
        </w:r>
        <w:r>
          <w:fldChar w:fldCharType="end"/>
        </w:r>
      </w:hyperlink>
    </w:p>
    <w:p>
      <w:pPr>
        <w:pStyle w:val="TOC2"/>
        <w:tabs>
          <w:tab w:val="right" w:leader="dot" w:pos="8306"/>
        </w:tabs>
      </w:pPr>
      <w:hyperlink w:anchor="_Toc1840" w:history="1">
        <w:r>
          <w:rPr>
            <w:rFonts w:ascii="仿宋" w:eastAsia="仿宋" w:hAnsi="仿宋" w:cs="仿宋" w:hint="eastAsia"/>
            <w:lang w:eastAsia="zh-CN"/>
          </w:rPr>
          <w:t>(三)、制定完善的风险控制机制</w:t>
        </w:r>
        <w:r>
          <w:tab/>
        </w:r>
        <w:r>
          <w:fldChar w:fldCharType="begin"/>
        </w:r>
        <w:r>
          <w:instrText xml:space="preserve"> PAGEREF _Toc1840 \h </w:instrText>
        </w:r>
        <w:r>
          <w:fldChar w:fldCharType="separate"/>
        </w:r>
        <w:r>
          <w:t>55</w:t>
        </w:r>
        <w:r>
          <w:fldChar w:fldCharType="end"/>
        </w:r>
      </w:hyperlink>
    </w:p>
    <w:p>
      <w:pPr>
        <w:pStyle w:val="TOC2"/>
        <w:tabs>
          <w:tab w:val="right" w:leader="dot" w:pos="8306"/>
        </w:tabs>
      </w:pPr>
      <w:hyperlink w:anchor="_Toc13253" w:history="1">
        <w:r>
          <w:rPr>
            <w:rFonts w:ascii="仿宋" w:eastAsia="仿宋" w:hAnsi="仿宋" w:cs="仿宋" w:hint="eastAsia"/>
            <w:lang w:eastAsia="zh-CN"/>
          </w:rPr>
          <w:t>(四)、优化成本管理</w:t>
        </w:r>
        <w:r>
          <w:tab/>
        </w:r>
        <w:r>
          <w:fldChar w:fldCharType="begin"/>
        </w:r>
        <w:r>
          <w:instrText xml:space="preserve"> PAGEREF _Toc13253 \h </w:instrText>
        </w:r>
        <w:r>
          <w:fldChar w:fldCharType="separate"/>
        </w:r>
        <w:r>
          <w:t>56</w:t>
        </w:r>
        <w:r>
          <w:fldChar w:fldCharType="end"/>
        </w:r>
      </w:hyperlink>
    </w:p>
    <w:p>
      <w:pPr>
        <w:pStyle w:val="TOC1"/>
        <w:tabs>
          <w:tab w:val="right" w:leader="dot" w:pos="8306"/>
        </w:tabs>
      </w:pPr>
      <w:hyperlink w:anchor="_Toc29884" w:history="1">
        <w:r>
          <w:rPr>
            <w:rFonts w:ascii="仿宋" w:eastAsia="仿宋" w:hAnsi="仿宋" w:cs="仿宋" w:hint="eastAsia"/>
            <w:lang w:eastAsia="zh-CN"/>
          </w:rPr>
          <w:t>十三、自动裁切机项目工程方案分析</w:t>
        </w:r>
        <w:r>
          <w:tab/>
        </w:r>
        <w:r>
          <w:fldChar w:fldCharType="begin"/>
        </w:r>
        <w:r>
          <w:instrText xml:space="preserve"> PAGEREF _Toc29884 \h </w:instrText>
        </w:r>
        <w:r>
          <w:fldChar w:fldCharType="separate"/>
        </w:r>
        <w:r>
          <w:t>58</w:t>
        </w:r>
        <w:r>
          <w:fldChar w:fldCharType="end"/>
        </w:r>
      </w:hyperlink>
    </w:p>
    <w:p>
      <w:pPr>
        <w:pStyle w:val="TOC2"/>
        <w:tabs>
          <w:tab w:val="right" w:leader="dot" w:pos="8306"/>
        </w:tabs>
      </w:pPr>
      <w:hyperlink w:anchor="_Toc5089" w:history="1">
        <w:r>
          <w:rPr>
            <w:rFonts w:ascii="仿宋" w:eastAsia="仿宋" w:hAnsi="仿宋" w:cs="仿宋" w:hint="eastAsia"/>
            <w:lang w:eastAsia="zh-CN"/>
          </w:rPr>
          <w:t>(一)、建筑工程设计原则</w:t>
        </w:r>
        <w:r>
          <w:tab/>
        </w:r>
        <w:r>
          <w:fldChar w:fldCharType="begin"/>
        </w:r>
        <w:r>
          <w:instrText xml:space="preserve"> PAGEREF _Toc5089 \h </w:instrText>
        </w:r>
        <w:r>
          <w:fldChar w:fldCharType="separate"/>
        </w:r>
        <w:r>
          <w:t>58</w:t>
        </w:r>
        <w:r>
          <w:fldChar w:fldCharType="end"/>
        </w:r>
      </w:hyperlink>
    </w:p>
    <w:p>
      <w:pPr>
        <w:pStyle w:val="TOC2"/>
        <w:tabs>
          <w:tab w:val="right" w:leader="dot" w:pos="8306"/>
        </w:tabs>
      </w:pPr>
      <w:hyperlink w:anchor="_Toc11719" w:history="1">
        <w:r>
          <w:rPr>
            <w:rFonts w:ascii="仿宋" w:eastAsia="仿宋" w:hAnsi="仿宋" w:cs="仿宋" w:hint="eastAsia"/>
            <w:lang w:eastAsia="zh-CN"/>
          </w:rPr>
          <w:t>(二)、土建工程建设指标</w:t>
        </w:r>
        <w:r>
          <w:tab/>
        </w:r>
        <w:r>
          <w:fldChar w:fldCharType="begin"/>
        </w:r>
        <w:r>
          <w:instrText xml:space="preserve"> PAGEREF _Toc11719 \h </w:instrText>
        </w:r>
        <w:r>
          <w:fldChar w:fldCharType="separate"/>
        </w:r>
        <w:r>
          <w:t>61</w:t>
        </w:r>
        <w:r>
          <w:fldChar w:fldCharType="end"/>
        </w:r>
      </w:hyperlink>
    </w:p>
    <w:p>
      <w:pPr>
        <w:pStyle w:val="TOC1"/>
        <w:tabs>
          <w:tab w:val="right" w:leader="dot" w:pos="8306"/>
        </w:tabs>
      </w:pPr>
      <w:hyperlink w:anchor="_Toc25028" w:history="1">
        <w:r>
          <w:rPr>
            <w:rFonts w:ascii="仿宋" w:eastAsia="仿宋" w:hAnsi="仿宋" w:cs="仿宋" w:hint="eastAsia"/>
            <w:lang w:eastAsia="zh-CN"/>
          </w:rPr>
          <w:t>十四、自动裁切机项目治理与监督</w:t>
        </w:r>
        <w:r>
          <w:tab/>
        </w:r>
        <w:r>
          <w:fldChar w:fldCharType="begin"/>
        </w:r>
        <w:r>
          <w:instrText xml:space="preserve"> PAGEREF _Toc25028 \h </w:instrText>
        </w:r>
        <w:r>
          <w:fldChar w:fldCharType="separate"/>
        </w:r>
        <w:r>
          <w:t>63</w:t>
        </w:r>
        <w:r>
          <w:fldChar w:fldCharType="end"/>
        </w:r>
      </w:hyperlink>
    </w:p>
    <w:p>
      <w:pPr>
        <w:pStyle w:val="TOC2"/>
        <w:tabs>
          <w:tab w:val="right" w:leader="dot" w:pos="8306"/>
        </w:tabs>
      </w:pPr>
      <w:hyperlink w:anchor="_Toc18866" w:history="1">
        <w:r>
          <w:rPr>
            <w:rFonts w:ascii="仿宋" w:eastAsia="仿宋" w:hAnsi="仿宋" w:cs="仿宋" w:hint="eastAsia"/>
            <w:lang w:eastAsia="zh-CN"/>
          </w:rPr>
          <w:t>(一)、自动裁切机项目治理结构</w:t>
        </w:r>
        <w:r>
          <w:tab/>
        </w:r>
        <w:r>
          <w:fldChar w:fldCharType="begin"/>
        </w:r>
        <w:r>
          <w:instrText xml:space="preserve"> PAGEREF _Toc18866 \h </w:instrText>
        </w:r>
        <w:r>
          <w:fldChar w:fldCharType="separate"/>
        </w:r>
        <w:r>
          <w:t>63</w:t>
        </w:r>
        <w:r>
          <w:fldChar w:fldCharType="end"/>
        </w:r>
      </w:hyperlink>
    </w:p>
    <w:p>
      <w:pPr>
        <w:pStyle w:val="TOC2"/>
        <w:tabs>
          <w:tab w:val="right" w:leader="dot" w:pos="8306"/>
        </w:tabs>
      </w:pPr>
      <w:hyperlink w:anchor="_Toc11106" w:history="1">
        <w:r>
          <w:rPr>
            <w:rFonts w:ascii="仿宋" w:eastAsia="仿宋" w:hAnsi="仿宋" w:cs="仿宋" w:hint="eastAsia"/>
            <w:lang w:eastAsia="zh-CN"/>
          </w:rPr>
          <w:t>(二)、监督与审计</w:t>
        </w:r>
        <w:r>
          <w:tab/>
        </w:r>
        <w:r>
          <w:fldChar w:fldCharType="begin"/>
        </w:r>
        <w:r>
          <w:instrText xml:space="preserve"> PAGEREF _Toc11106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71"/>
      <w:r>
        <w:rPr>
          <w:rFonts w:ascii="仿宋" w:eastAsia="仿宋" w:hAnsi="仿宋" w:cs="仿宋" w:hint="eastAsia"/>
          <w:sz w:val="28"/>
          <w:lang w:eastAsia="zh-CN"/>
        </w:rPr>
        <w:t>一、自动裁切机项目绩效评估</w:t>
      </w:r>
      <w:bookmarkEnd w:id="2"/>
    </w:p>
    <w:p>
      <w:pPr>
        <w:pStyle w:val="Heading2"/>
        <w:rPr>
          <w:rFonts w:ascii="仿宋" w:eastAsia="仿宋" w:hAnsi="仿宋" w:cs="仿宋" w:hint="eastAsia"/>
          <w:lang w:eastAsia="zh-CN"/>
        </w:rPr>
      </w:pPr>
      <w:bookmarkStart w:id="3" w:name="_Toc234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裁切机项目中，我们设计了一套全面的绩效评估指标，以确保自动裁切机项目的可控和成功交付。这些指标跨足自动裁切机项目目标、成本、进度和质量等多个维度，为我们提供了全面洞察自动裁切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目标达成率是我们关注的首要指标。我们设定了明确的目标，并通过定期监测和评估，迅速发现并应对潜在的目标偏差。这为自动裁切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成本绩效是另一个核心关注点。通过实际成本与预算成本的对比分析，我们深入了解成本差异的原因，及时调整资源分配，保持自动裁切机项目在经济效益方面的合理水平。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进度作为关键的绩效指标之一，得到了精心的关注。我们制定了详细的自动裁切机项目进度计划，并设立了进度符合度指标，确保实际进度与计划进度保持一致。这使我们能够快速发现和解决潜在的进度问题，保持自动裁切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裁切机项目绩效的不可或缺的一环。我们引入了一系列的质量标准和客户满意度指标，以确保自动裁切机项目交付的成果在质量上达到或超越预期水平。通过持续监测这些指标，我们努力提升自动裁切机项目整体质量水平，为自动裁切机项目的成功交付提供有力保障。通过这些科学且全面的绩效评估，我们能够更好地引导自动裁切机项目的持续改进，确保自动裁切机项目目标的顺利达成。</w:t>
      </w:r>
    </w:p>
    <w:p>
      <w:pPr>
        <w:pStyle w:val="Heading2"/>
        <w:ind w:firstLine="560" w:firstLineChars="200"/>
        <w:rPr>
          <w:rFonts w:ascii="仿宋" w:eastAsia="仿宋" w:hAnsi="仿宋" w:cs="仿宋" w:hint="eastAsia"/>
          <w:sz w:val="28"/>
          <w:lang w:eastAsia="zh-CN"/>
        </w:rPr>
      </w:pPr>
      <w:bookmarkStart w:id="4" w:name="_Toc249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绩效评估是自动裁切机项目中的关键环节，为确保自动裁切机项目达到预期目标，我们采用了多层次、多维度的绩效评估方法。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裁切机项目的战略目标对齐，确保每个决策和行动都与自动裁切机项目整体目标保持一致。团队会定期召开战略对齐会议，审视当前工作与自动裁切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自动裁切机项目进度、质量、成本和风险等方面。这些指标通过数据收集和分析，为自动裁切机项目管理团队提供了客观的评估依据。例如，我们通过自动裁切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绩效评估不仅仅停留在自动裁切机项目内部，还考虑了自动裁切机项目对外部环境的影响。我们定期进行干系人满意度调查，以了解各利益相关方对自动裁切机项目的期望和满意度，并及时做出调整。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这种多层次、多角度的绩效评估方法，使得我们能够全面了解自动裁切机项目的运行状态，及时做出调整，确保自动裁切机项目在不断变化的环境中保持稳健前行。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017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为了确保自动裁切机项目的有效管理和不断优化，我们采用了精心设计的绩效评估周期。这个周期旨在实现灵活、实时和全面的评估，以适应自动裁切机项目执行中的各种挑战。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裁切机项目的不同需求，分为短期、中期和长期。短期评估关注每个迭代或工作周期，以及时发现和解决当前任务中的问题。中期评估涵盖几个迭代，深入了解整体自动裁切机项目的趋势和性能。长期评估则着眼于整个自动裁切机项目阶段，确保自动裁切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裁切机项目管理工具和协作平台，团队成员能够随时更新和分享自动裁切机项目数据。这种实时性的反馈机制使我们能够及时察觉潜在问题，快速调整，保持自动裁切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裁切机项目的决策制定密不可分。每个周期的自动裁切机项目回顾会议成为集体总结经验、识别问题深层次原因并找到创新解决方案的平台。这种定期的反思与调整机制使自动裁切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91"/>
      <w:r>
        <w:rPr>
          <w:rFonts w:ascii="仿宋" w:eastAsia="仿宋" w:hAnsi="仿宋" w:cs="仿宋" w:hint="eastAsia"/>
          <w:sz w:val="28"/>
          <w:lang w:eastAsia="zh-CN"/>
        </w:rPr>
        <w:t>二、自动裁切机项目危机管理</w:t>
      </w:r>
      <w:bookmarkEnd w:id="6"/>
    </w:p>
    <w:p>
      <w:pPr>
        <w:pStyle w:val="Heading2"/>
        <w:rPr>
          <w:rFonts w:ascii="仿宋" w:eastAsia="仿宋" w:hAnsi="仿宋" w:cs="仿宋" w:hint="eastAsia"/>
          <w:lang w:eastAsia="zh-CN"/>
        </w:rPr>
      </w:pPr>
      <w:bookmarkStart w:id="7" w:name="_Toc1815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裁切机项目危机管理中，危机预警与识别是确保自动裁切机项目稳健运行的核心步骤。通过建立全面的监测机制，自动裁切机项目团队旨在及时发现和理解潜在的风险和危机因素，以便采取及时的预防和应对措施，确保自动裁切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首先，通过深入的风险评估，自动裁切机项目团队全面分析了整个自动裁切机项目和各个阶段可能存在的威胁。这包括准确评估每个潜在风险的发生概率和可能影响的程度，为后续危机预警提供了有力支持。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裁切机项目团队着重于明确定义自动裁切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裁切机项目进展的持续监控，团队能够及时发现潜在问题并作出迅速反应。自动裁切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在这一阶段，团队的专业素养和反应速度将发挥至关重要的作用，以确保潜在危机能够在初期得到有效的处理，最大程度地减轻负面影响。通过危机预警与识别，自动裁切机项目得以更有序、可控地推进。</w:t>
      </w:r>
    </w:p>
    <w:p>
      <w:pPr>
        <w:pStyle w:val="Heading2"/>
        <w:ind w:firstLine="560" w:firstLineChars="200"/>
        <w:rPr>
          <w:rFonts w:ascii="仿宋" w:eastAsia="仿宋" w:hAnsi="仿宋" w:cs="仿宋" w:hint="eastAsia"/>
          <w:sz w:val="28"/>
          <w:lang w:eastAsia="zh-CN"/>
        </w:rPr>
      </w:pPr>
      <w:bookmarkStart w:id="8" w:name="_Toc3230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在危机发生时，自动裁切机项目团队立即行动，成立了应急小组。该小组的任务是迅速制定并实施紧急应对措施，以最小化潜在损失。以下是采取的主要措施：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暂停自动裁切机项目进度：为遏制危机蔓延，自动裁切机项目暂时停止进行，以便全面评估当前状况。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资源重新分配：重新评估自动裁切机项目资源的分配，确保最大限度地减小损失。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实时沟通：与关键利益相关者建立实时沟通机制，向他们传递自动裁切机项目危机的实际状况，保障自动裁切机项目核心利益。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在紧急应对的同时，自动裁切机项目团队强调了团队协作和有效沟通的重要性。以下是团队协作的关键举措：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信息共享机制：建立了信息共享平台，确保团队成员能够及时获取自动裁切机项目危机的实时信息。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领导者沟通：自动裁切机项目领导者通过定期会议和即时沟通工具，指导团队应对危机，保持团队稳定运行。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随着危机得到初步控制，自动裁切机项目团队转向制定恢复计划，以确保自动裁切机项目能够从中迅速恢复。主要恢复计划包括：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修复受损的进度计划：重新评估自动裁切机项目进度，制定修复计划，确保自动裁切机项目尽快回归正常进程。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重新调整资源分配：优化资源分配，确保自动裁切机项目在有限资源下高效运转。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风险管理机制加强：对自动裁切机项目风险进行全面评估，制定更强化的风险管理策略，以预防未来可能的危机。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575"/>
      <w:r>
        <w:rPr>
          <w:rFonts w:ascii="仿宋" w:eastAsia="仿宋" w:hAnsi="仿宋" w:cs="仿宋" w:hint="eastAsia"/>
          <w:sz w:val="28"/>
          <w:lang w:eastAsia="zh-CN"/>
        </w:rPr>
        <w:t>三、自动裁切机项目概论</w:t>
      </w:r>
      <w:bookmarkEnd w:id="9"/>
    </w:p>
    <w:p>
      <w:pPr>
        <w:pStyle w:val="Heading2"/>
        <w:rPr>
          <w:rFonts w:ascii="仿宋" w:eastAsia="仿宋" w:hAnsi="仿宋" w:cs="仿宋" w:hint="eastAsia"/>
          <w:lang w:eastAsia="zh-CN"/>
        </w:rPr>
      </w:pPr>
      <w:bookmarkStart w:id="10" w:name="_Toc5713"/>
      <w:r>
        <w:rPr>
          <w:rFonts w:ascii="仿宋" w:eastAsia="仿宋" w:hAnsi="仿宋" w:cs="仿宋" w:hint="eastAsia"/>
          <w:lang w:eastAsia="zh-CN"/>
        </w:rPr>
        <w:t>(一)、自动裁切机项目概况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起源追溯至对市场的深入洞察。市场的不断演变与变革为自动裁切机项目提供了难得的机遇。当前市场存在的需求缺口和变革的大环境共同构成了自动裁切机项目的背景。这个自动裁切机项目旨在充分利用市场机遇，填补行业中尚未满足的需求，为客户提供全新的解决方案。市场的变革和需求的增长使得这个自动裁切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自动裁切机项目名称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正式命名为自动裁切机。这个名称不仅仅是一个标识，更代表了自动裁切机项目的核心理念和愿景。它蕴含着自动裁切机项目所要解决问题的关键字，具有强烈的表达和辨识度，为自动裁切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自动裁切机项目目标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核心目标是提供一种全新、高效的解决方案，满足客户日益增长的需求。自动裁切机项目追求的不仅仅是满足市场需求，更是在市场中获得卓越的竞争优势。通过不断提升产品或服务的质量和创新水平，自动裁切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自动裁切机项目范围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全面涵盖了产品研发、制造、市场推广和售后服务，确保从产品设计到最终用户体验的全方位关注。这一全面的自动裁切机项目范围是为了确保自动裁切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自动裁切机项目时间表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自动裁切机项目计划在未来18个月内完成，包括研发、测试、市场试点和正式推出等不同阶段。这个时间表的合理设计是为了确保自动裁切机项目各个阶段的顺利推进，以便按时交付高质量的成果。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自动裁切机项目预算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自动裁切机项目总预算估算为XX百万美元，主要分配在研发、市场推广、人员培训和运营等方面。这一充足的预算为自动裁切机项目提供了充足的资源，确保自动裁切机项目在各个方面都能取得优异的表现。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自动裁切机项目风险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可能面临的风险包括市场接受度低、技术难题、竞争激烈等。自动裁切机项目团队已经制定了相应的风险应对计划，通过前瞻性的风险管理，确保自动裁切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自动裁切机项目团队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自动裁切机项目汇聚了一支经验丰富、多领域专业素养的核心团队，确保自动裁切机项目在各个方面都能拥有高水平的执行力。团队的协同作战是自动裁切机项目成功的关键因素之一。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自动裁切机项目背景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自动裁切机项目的背景根植于市场对更高效、创新产品的渴望，同时也受到科技发展对行业格局的深刻改变的影响。这为自动裁切机项目提供了广阔的发展空间和市场需求。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自动裁切机项目现状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截至目前，自动裁切机项目已完成市场调研和技术验证，取得了初步的成功。这为自动裁切机项目在未来的发展奠定了坚实的基础，为更远大的目标打下了坚实的基石。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350"/>
      <w:r>
        <w:rPr>
          <w:rFonts w:ascii="仿宋" w:eastAsia="仿宋" w:hAnsi="仿宋" w:cs="仿宋" w:hint="eastAsia"/>
          <w:sz w:val="28"/>
          <w:lang w:eastAsia="zh-CN"/>
        </w:rPr>
        <w:t>(二)、自动裁切机项目目标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keyword》自动裁切机项目首要业务目标是在市场中占据有利地位，实现产品/服务的成功推广和销售。通过不断提升产品质量、创新性，自动裁切机项目追求成为行业中的领导者，赢得更多客户的青睐。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在科技迅速发展的时代，自动裁切机项目着眼于技术创新。通过持续的研发和技术升级，自动裁切机项目旨在推出更具创新性的产品或服务，以满足市场对新鲜、先进解决方案的需求。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为了建立可持续的客户关系，自动裁切机项目设定了客户满意度目标。通过提供卓越的产品质量和优质的客户服务，自动裁切机项目追求赢得客户的信任和忠诚度，确保他们的满意度达到行业领先水平。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自动裁切机项目注重社会责任和可持续发展。通过实施环保、社会责任自动裁切机项目，自动裁切机项目致力于在经济发展的同时保护环境，促进社会公平，实现可持续经营。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自动裁切机项目的团队是实现目标的核心驱动力。因此，自动裁切机项目设定了团队发展目标，包括提升团队成员的专业技能、培养领导力，以及搭建协同高效的团队工作氛围。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602"/>
      <w:r>
        <w:rPr>
          <w:rFonts w:ascii="仿宋" w:eastAsia="仿宋" w:hAnsi="仿宋" w:cs="仿宋" w:hint="eastAsia"/>
          <w:sz w:val="28"/>
          <w:lang w:eastAsia="zh-CN"/>
        </w:rPr>
        <w:t>(三)、自动裁切机项目提出的理由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自动裁切机项目提出的理由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源于对市场机遇的深刻洞察。当前市场中存在的需求缺口和行业发展趋势表明，有巨大的商业机会等待被开发。通过准确捕捉市场机遇，自动裁切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理念基于对技术创新的信仰。通过持续的研发和技术投入，自动裁切机项目有望推出更具创新性的产品或服务。在科技飞速发展的当下，自动裁切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是为了增强企业的行业竞争力。通过提升产品或服务的质量和独特性，自动裁切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动裁切机项目响应了消费者需求的变化。随着社会和科技的不断发展，消费者对产品和服务的需求也在发生变化。通过深入了解并及时回应消费者的新需求，自动裁切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自动裁切机项目的提出是企业战略发展规划的一部分。在面对日益激烈的市场竞争和不断变化的商业环境中，自动裁切机项目作为企业战略的一环，旨在为企业开辟新的增长领域，巩固企业在行业中的地位。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不仅仅是基于商业考量，还注重社会责任。通过推出环保、社会责任等方面的自动裁切机项目，自动裁切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自动裁切机项目的提出反映了对利益相关者期望的关注。包括客户、员工、投资者等利益相关者在企业发展中都有着各自的期望，自动裁切机项目力求在满足这些期望的同时，取得更大的共赢。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414"/>
      <w:r>
        <w:rPr>
          <w:rFonts w:ascii="仿宋" w:eastAsia="仿宋" w:hAnsi="仿宋" w:cs="仿宋" w:hint="eastAsia"/>
          <w:sz w:val="28"/>
          <w:lang w:eastAsia="zh-CN"/>
        </w:rPr>
        <w:t>(四)、自动裁切机项目意义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在实施自动裁切机项目的过程中，我们不仅仅是在追逐商业成功，更是为企业和社会的多个层面创造了深远的意义。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首要意义在于提升企业的市场竞争力。通过持续的创新和对产品质量的高标准要求，自动裁切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裁切机项目的推进将促使行业技术水平的提升。通过引入先进技术和创新性解决方案，自动裁切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裁切机项目不仅创造了大量就业机会，提高了就业水平，还注重社会责任和环保。通过参与社会公益事业和推动环保自动裁切机项目，自动裁切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综合而言，自动裁切机项目意义重大，不仅推动了企业的发展，也为行业和社会的进步贡献了积极力量。这是一个全面而深刻的影响，将在未来产生可持续的正面效应。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562"/>
      <w:r>
        <w:rPr>
          <w:rFonts w:ascii="仿宋" w:eastAsia="仿宋" w:hAnsi="仿宋" w:cs="仿宋" w:hint="eastAsia"/>
          <w:sz w:val="28"/>
          <w:lang w:eastAsia="zh-CN"/>
        </w:rPr>
        <w:t>(五)、自动裁切机项目背景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在当今迅猛发展的商业环境中，自动裁切机项目的动因根植于对多方面因素的审慎考量。这个自动裁切机项目的提出并非孤立的决策，而是对企业所处背景深入思考的产物。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裁切机项目背后的首要原因。科技的迅速发展和全球市场的快速变化使得企业必须灵活应对。自动裁切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竞争的激烈程度也是自动裁切机项目背景中不可忽视的一环。企业需要在激烈竞争中脱颖而出，为此，自动裁切机项目致力于打破常规，提供独特的价值主张，以吸引客户并确保市场份额的增长。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技术的迅速发展为企业带来了机遇与挑战。作为自动裁切机项目启动的背景之一，对新兴技术的应用将有助于提升企业的技术水平，使其在不断演进的商业环境中保持竞争优势。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此外，社会对企业责任的期望也在逐渐升高。自动裁切机项目充分融入了社会责任的理念，通过可持续经营和社会公益自动裁切机项目，企图为社会贡献一份力量，在商业成功的同时关注社会价值。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362"/>
      <w:r>
        <w:rPr>
          <w:rFonts w:ascii="仿宋" w:eastAsia="仿宋" w:hAnsi="仿宋" w:cs="仿宋" w:hint="eastAsia"/>
          <w:sz w:val="28"/>
          <w:lang w:eastAsia="zh-CN"/>
        </w:rPr>
        <w:t>四、自动裁切机项目可持续发展</w:t>
      </w:r>
      <w:bookmarkEnd w:id="15"/>
    </w:p>
    <w:p>
      <w:pPr>
        <w:pStyle w:val="Heading2"/>
        <w:rPr>
          <w:rFonts w:ascii="仿宋" w:eastAsia="仿宋" w:hAnsi="仿宋" w:cs="仿宋" w:hint="eastAsia"/>
          <w:lang w:eastAsia="zh-CN"/>
        </w:rPr>
      </w:pPr>
      <w:bookmarkStart w:id="16" w:name="_Toc668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裁切机项目中，自动裁切机项目团队着眼于未来，明确了可持续发展的战略方向。制定的具体可持续发展目标包括降低资源使用、采用环保技术、最大化社会效益等。这一步骤不仅有助于自动裁切机项目在环保和社会责任方面达到最高标准，也为未来提供了明确的指引，确保自动裁切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可持续实践的融入自动裁切机项目管理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裁切机项目管理周期。从自动裁切机项目规划开始，自动裁切机项目团队就考虑了环境和社会的因素。在执行阶段，自动裁切机项目团队积极推动绿色技术的应用，优化资源利用。此外，关注员工的社会责任，通过培训和沟通活动提高员工对可持续发展的认知，使他们能够在日常工作中践行可持续实践。这些举措不仅为自动裁切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425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扎根于自动裁切机项目的可持续发展理念，我们深信环保与社会责任是自动裁切机项目成功的关键支柱。在自动裁切机项目的每一步，我们都致力于通过创新和实践，履行对环境和社会的坚定责任。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团队通过引入先进的环保技术、建立高效的废物处理系统以及推动能源节约措施，积极履行环保责任。定期的环保监测和评估确保自动裁切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不仅致力于自身可持续发展，还注重对社会的回馈。通过支持社区自动裁切机项目、参与慈善事业、提供培训机会等方式，自动裁切机项目积极履行社会责任。与当地社区建立积极互动，关注员工的工作与生活平衡，以及员工的身心健康，是自动裁切机项目在社会责任层面的关键举措。这样的实践不仅增强了自动裁切机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https://d.book118.com/646101241011010035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A6E21"/>
    <w:rsid w:val="6DEA6E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0124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2024-01-16T06:17:00Z</dcterms:created>
  <dcterms:modified xsi:type="dcterms:W3CDTF">2024-01-16T06:17:32Z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03F9FFC1043C4D38AEA223E56485DE2B_11</vt:lpwstr>
  </property>
  <property fmtid="{D5CDD505-2E9C-101B-9397-08002B2CF9AE}" pid="3" name="KSOProductBuildVer">
    <vt:lpwstr>2052-12.1.0.16120</vt:lpwstr>
  </property>
</Properties>
</file>