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硅酸盐胶粘剂项目计划设计方案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81" w:history="1">
        <w:r>
          <w:rPr>
            <w:rFonts w:ascii="仿宋" w:eastAsia="仿宋" w:hAnsi="仿宋" w:cs="仿宋" w:hint="eastAsia"/>
            <w:lang w:eastAsia="zh-CN"/>
          </w:rPr>
          <w:t>概论</w:t>
        </w:r>
        <w:r>
          <w:tab/>
        </w:r>
        <w:r>
          <w:fldChar w:fldCharType="begin"/>
        </w:r>
        <w:r>
          <w:instrText xml:space="preserve"> PAGEREF _Toc15781 \h </w:instrText>
        </w:r>
        <w:r>
          <w:fldChar w:fldCharType="separate"/>
        </w:r>
        <w:r>
          <w:t>3</w:t>
        </w:r>
        <w:r>
          <w:fldChar w:fldCharType="end"/>
        </w:r>
      </w:hyperlink>
    </w:p>
    <w:p>
      <w:pPr>
        <w:pStyle w:val="TOC1"/>
        <w:tabs>
          <w:tab w:val="right" w:leader="dot" w:pos="8306"/>
        </w:tabs>
      </w:pPr>
      <w:hyperlink w:anchor="_Toc27762" w:history="1">
        <w:r>
          <w:rPr>
            <w:rFonts w:ascii="仿宋" w:eastAsia="仿宋" w:hAnsi="仿宋" w:cs="仿宋" w:hint="eastAsia"/>
            <w:lang w:eastAsia="zh-CN"/>
          </w:rPr>
          <w:t>一、硅酸盐胶粘剂项目绩效评估</w:t>
        </w:r>
        <w:r>
          <w:tab/>
        </w:r>
        <w:r>
          <w:fldChar w:fldCharType="begin"/>
        </w:r>
        <w:r>
          <w:instrText xml:space="preserve"> PAGEREF _Toc27762 \h </w:instrText>
        </w:r>
        <w:r>
          <w:fldChar w:fldCharType="separate"/>
        </w:r>
        <w:r>
          <w:t>3</w:t>
        </w:r>
        <w:r>
          <w:fldChar w:fldCharType="end"/>
        </w:r>
      </w:hyperlink>
    </w:p>
    <w:p>
      <w:pPr>
        <w:pStyle w:val="TOC2"/>
        <w:tabs>
          <w:tab w:val="right" w:leader="dot" w:pos="8306"/>
        </w:tabs>
      </w:pPr>
      <w:hyperlink w:anchor="_Toc22269" w:history="1">
        <w:r>
          <w:rPr>
            <w:rFonts w:ascii="仿宋" w:eastAsia="仿宋" w:hAnsi="仿宋" w:cs="仿宋" w:hint="eastAsia"/>
            <w:lang w:eastAsia="zh-CN"/>
          </w:rPr>
          <w:t>(一)、绩效评估指标</w:t>
        </w:r>
        <w:r>
          <w:tab/>
        </w:r>
        <w:r>
          <w:fldChar w:fldCharType="begin"/>
        </w:r>
        <w:r>
          <w:instrText xml:space="preserve"> PAGEREF _Toc22269 \h </w:instrText>
        </w:r>
        <w:r>
          <w:fldChar w:fldCharType="separate"/>
        </w:r>
        <w:r>
          <w:t>3</w:t>
        </w:r>
        <w:r>
          <w:fldChar w:fldCharType="end"/>
        </w:r>
      </w:hyperlink>
    </w:p>
    <w:p>
      <w:pPr>
        <w:pStyle w:val="TOC2"/>
        <w:tabs>
          <w:tab w:val="right" w:leader="dot" w:pos="8306"/>
        </w:tabs>
      </w:pPr>
      <w:hyperlink w:anchor="_Toc9972" w:history="1">
        <w:r>
          <w:rPr>
            <w:rFonts w:ascii="仿宋" w:eastAsia="仿宋" w:hAnsi="仿宋" w:cs="仿宋" w:hint="eastAsia"/>
            <w:lang w:eastAsia="zh-CN"/>
          </w:rPr>
          <w:t>(二)、绩效评估方法</w:t>
        </w:r>
        <w:r>
          <w:tab/>
        </w:r>
        <w:r>
          <w:fldChar w:fldCharType="begin"/>
        </w:r>
        <w:r>
          <w:instrText xml:space="preserve"> PAGEREF _Toc9972 \h </w:instrText>
        </w:r>
        <w:r>
          <w:fldChar w:fldCharType="separate"/>
        </w:r>
        <w:r>
          <w:t>4</w:t>
        </w:r>
        <w:r>
          <w:fldChar w:fldCharType="end"/>
        </w:r>
      </w:hyperlink>
    </w:p>
    <w:p>
      <w:pPr>
        <w:pStyle w:val="TOC2"/>
        <w:tabs>
          <w:tab w:val="right" w:leader="dot" w:pos="8306"/>
        </w:tabs>
      </w:pPr>
      <w:hyperlink w:anchor="_Toc27381" w:history="1">
        <w:r>
          <w:rPr>
            <w:rFonts w:ascii="仿宋" w:eastAsia="仿宋" w:hAnsi="仿宋" w:cs="仿宋" w:hint="eastAsia"/>
            <w:lang w:eastAsia="zh-CN"/>
          </w:rPr>
          <w:t>(三)、绩效评估周期</w:t>
        </w:r>
        <w:r>
          <w:tab/>
        </w:r>
        <w:r>
          <w:fldChar w:fldCharType="begin"/>
        </w:r>
        <w:r>
          <w:instrText xml:space="preserve"> PAGEREF _Toc27381 \h </w:instrText>
        </w:r>
        <w:r>
          <w:fldChar w:fldCharType="separate"/>
        </w:r>
        <w:r>
          <w:t>5</w:t>
        </w:r>
        <w:r>
          <w:fldChar w:fldCharType="end"/>
        </w:r>
      </w:hyperlink>
    </w:p>
    <w:p>
      <w:pPr>
        <w:pStyle w:val="TOC1"/>
        <w:tabs>
          <w:tab w:val="right" w:leader="dot" w:pos="8306"/>
        </w:tabs>
      </w:pPr>
      <w:hyperlink w:anchor="_Toc6963" w:history="1">
        <w:r>
          <w:rPr>
            <w:rFonts w:ascii="仿宋" w:eastAsia="仿宋" w:hAnsi="仿宋" w:cs="仿宋" w:hint="eastAsia"/>
            <w:lang w:eastAsia="zh-CN"/>
          </w:rPr>
          <w:t>二、硅酸盐胶粘剂项目概论</w:t>
        </w:r>
        <w:r>
          <w:tab/>
        </w:r>
        <w:r>
          <w:fldChar w:fldCharType="begin"/>
        </w:r>
        <w:r>
          <w:instrText xml:space="preserve"> PAGEREF _Toc6963 \h </w:instrText>
        </w:r>
        <w:r>
          <w:fldChar w:fldCharType="separate"/>
        </w:r>
        <w:r>
          <w:t>6</w:t>
        </w:r>
        <w:r>
          <w:fldChar w:fldCharType="end"/>
        </w:r>
      </w:hyperlink>
    </w:p>
    <w:p>
      <w:pPr>
        <w:pStyle w:val="TOC2"/>
        <w:tabs>
          <w:tab w:val="right" w:leader="dot" w:pos="8306"/>
        </w:tabs>
      </w:pPr>
      <w:hyperlink w:anchor="_Toc3559" w:history="1">
        <w:r>
          <w:rPr>
            <w:rFonts w:ascii="仿宋" w:eastAsia="仿宋" w:hAnsi="仿宋" w:cs="仿宋" w:hint="eastAsia"/>
            <w:lang w:eastAsia="zh-CN"/>
          </w:rPr>
          <w:t>(一)、硅酸盐胶粘剂项目概况</w:t>
        </w:r>
        <w:r>
          <w:tab/>
        </w:r>
        <w:r>
          <w:fldChar w:fldCharType="begin"/>
        </w:r>
        <w:r>
          <w:instrText xml:space="preserve"> PAGEREF _Toc3559 \h </w:instrText>
        </w:r>
        <w:r>
          <w:fldChar w:fldCharType="separate"/>
        </w:r>
        <w:r>
          <w:t>6</w:t>
        </w:r>
        <w:r>
          <w:fldChar w:fldCharType="end"/>
        </w:r>
      </w:hyperlink>
    </w:p>
    <w:p>
      <w:pPr>
        <w:pStyle w:val="TOC2"/>
        <w:tabs>
          <w:tab w:val="right" w:leader="dot" w:pos="8306"/>
        </w:tabs>
      </w:pPr>
      <w:hyperlink w:anchor="_Toc751" w:history="1">
        <w:r>
          <w:rPr>
            <w:rFonts w:ascii="仿宋" w:eastAsia="仿宋" w:hAnsi="仿宋" w:cs="仿宋" w:hint="eastAsia"/>
            <w:lang w:eastAsia="zh-CN"/>
          </w:rPr>
          <w:t>(二)、硅酸盐胶粘剂项目目标</w:t>
        </w:r>
        <w:r>
          <w:tab/>
        </w:r>
        <w:r>
          <w:fldChar w:fldCharType="begin"/>
        </w:r>
        <w:r>
          <w:instrText xml:space="preserve"> PAGEREF _Toc751 \h </w:instrText>
        </w:r>
        <w:r>
          <w:fldChar w:fldCharType="separate"/>
        </w:r>
        <w:r>
          <w:t>8</w:t>
        </w:r>
        <w:r>
          <w:fldChar w:fldCharType="end"/>
        </w:r>
      </w:hyperlink>
    </w:p>
    <w:p>
      <w:pPr>
        <w:pStyle w:val="TOC2"/>
        <w:tabs>
          <w:tab w:val="right" w:leader="dot" w:pos="8306"/>
        </w:tabs>
      </w:pPr>
      <w:hyperlink w:anchor="_Toc30240" w:history="1">
        <w:r>
          <w:rPr>
            <w:rFonts w:ascii="仿宋" w:eastAsia="仿宋" w:hAnsi="仿宋" w:cs="仿宋" w:hint="eastAsia"/>
            <w:lang w:eastAsia="zh-CN"/>
          </w:rPr>
          <w:t>(三)、硅酸盐胶粘剂项目提出的理由</w:t>
        </w:r>
        <w:r>
          <w:tab/>
        </w:r>
        <w:r>
          <w:fldChar w:fldCharType="begin"/>
        </w:r>
        <w:r>
          <w:instrText xml:space="preserve"> PAGEREF _Toc30240 \h </w:instrText>
        </w:r>
        <w:r>
          <w:fldChar w:fldCharType="separate"/>
        </w:r>
        <w:r>
          <w:t>9</w:t>
        </w:r>
        <w:r>
          <w:fldChar w:fldCharType="end"/>
        </w:r>
      </w:hyperlink>
    </w:p>
    <w:p>
      <w:pPr>
        <w:pStyle w:val="TOC2"/>
        <w:tabs>
          <w:tab w:val="right" w:leader="dot" w:pos="8306"/>
        </w:tabs>
      </w:pPr>
      <w:hyperlink w:anchor="_Toc14500" w:history="1">
        <w:r>
          <w:rPr>
            <w:rFonts w:ascii="仿宋" w:eastAsia="仿宋" w:hAnsi="仿宋" w:cs="仿宋" w:hint="eastAsia"/>
            <w:lang w:eastAsia="zh-CN"/>
          </w:rPr>
          <w:t>(四)、硅酸盐胶粘剂项目意义</w:t>
        </w:r>
        <w:r>
          <w:tab/>
        </w:r>
        <w:r>
          <w:fldChar w:fldCharType="begin"/>
        </w:r>
        <w:r>
          <w:instrText xml:space="preserve"> PAGEREF _Toc14500 \h </w:instrText>
        </w:r>
        <w:r>
          <w:fldChar w:fldCharType="separate"/>
        </w:r>
        <w:r>
          <w:t>11</w:t>
        </w:r>
        <w:r>
          <w:fldChar w:fldCharType="end"/>
        </w:r>
      </w:hyperlink>
    </w:p>
    <w:p>
      <w:pPr>
        <w:pStyle w:val="TOC2"/>
        <w:tabs>
          <w:tab w:val="right" w:leader="dot" w:pos="8306"/>
        </w:tabs>
      </w:pPr>
      <w:hyperlink w:anchor="_Toc9215" w:history="1">
        <w:r>
          <w:rPr>
            <w:rFonts w:ascii="仿宋" w:eastAsia="仿宋" w:hAnsi="仿宋" w:cs="仿宋" w:hint="eastAsia"/>
            <w:lang w:eastAsia="zh-CN"/>
          </w:rPr>
          <w:t>(五)、硅酸盐胶粘剂项目背景</w:t>
        </w:r>
        <w:r>
          <w:tab/>
        </w:r>
        <w:r>
          <w:fldChar w:fldCharType="begin"/>
        </w:r>
        <w:r>
          <w:instrText xml:space="preserve"> PAGEREF _Toc9215 \h </w:instrText>
        </w:r>
        <w:r>
          <w:fldChar w:fldCharType="separate"/>
        </w:r>
        <w:r>
          <w:t>12</w:t>
        </w:r>
        <w:r>
          <w:fldChar w:fldCharType="end"/>
        </w:r>
      </w:hyperlink>
    </w:p>
    <w:p>
      <w:pPr>
        <w:pStyle w:val="TOC1"/>
        <w:tabs>
          <w:tab w:val="right" w:leader="dot" w:pos="8306"/>
        </w:tabs>
      </w:pPr>
      <w:hyperlink w:anchor="_Toc29608" w:history="1">
        <w:r>
          <w:rPr>
            <w:rFonts w:ascii="仿宋" w:eastAsia="仿宋" w:hAnsi="仿宋" w:cs="仿宋" w:hint="eastAsia"/>
            <w:lang w:eastAsia="zh-CN"/>
          </w:rPr>
          <w:t>三、硅酸盐胶粘剂项目土建工程</w:t>
        </w:r>
        <w:r>
          <w:tab/>
        </w:r>
        <w:r>
          <w:fldChar w:fldCharType="begin"/>
        </w:r>
        <w:r>
          <w:instrText xml:space="preserve"> PAGEREF _Toc29608 \h </w:instrText>
        </w:r>
        <w:r>
          <w:fldChar w:fldCharType="separate"/>
        </w:r>
        <w:r>
          <w:t>13</w:t>
        </w:r>
        <w:r>
          <w:fldChar w:fldCharType="end"/>
        </w:r>
      </w:hyperlink>
    </w:p>
    <w:p>
      <w:pPr>
        <w:pStyle w:val="TOC2"/>
        <w:tabs>
          <w:tab w:val="right" w:leader="dot" w:pos="8306"/>
        </w:tabs>
      </w:pPr>
      <w:hyperlink w:anchor="_Toc4147" w:history="1">
        <w:r>
          <w:rPr>
            <w:rFonts w:ascii="仿宋" w:eastAsia="仿宋" w:hAnsi="仿宋" w:cs="仿宋" w:hint="eastAsia"/>
            <w:lang w:eastAsia="zh-CN"/>
          </w:rPr>
          <w:t>(一)、建筑工程设计原则</w:t>
        </w:r>
        <w:r>
          <w:tab/>
        </w:r>
        <w:r>
          <w:fldChar w:fldCharType="begin"/>
        </w:r>
        <w:r>
          <w:instrText xml:space="preserve"> PAGEREF _Toc4147 \h </w:instrText>
        </w:r>
        <w:r>
          <w:fldChar w:fldCharType="separate"/>
        </w:r>
        <w:r>
          <w:t>13</w:t>
        </w:r>
        <w:r>
          <w:fldChar w:fldCharType="end"/>
        </w:r>
      </w:hyperlink>
    </w:p>
    <w:p>
      <w:pPr>
        <w:pStyle w:val="TOC2"/>
        <w:tabs>
          <w:tab w:val="right" w:leader="dot" w:pos="8306"/>
        </w:tabs>
      </w:pPr>
      <w:hyperlink w:anchor="_Toc5614" w:history="1">
        <w:r>
          <w:rPr>
            <w:rFonts w:ascii="仿宋" w:eastAsia="仿宋" w:hAnsi="仿宋" w:cs="仿宋" w:hint="eastAsia"/>
            <w:lang w:eastAsia="zh-CN"/>
          </w:rPr>
          <w:t>(二)、土建工程设计年限及安全等级</w:t>
        </w:r>
        <w:r>
          <w:tab/>
        </w:r>
        <w:r>
          <w:fldChar w:fldCharType="begin"/>
        </w:r>
        <w:r>
          <w:instrText xml:space="preserve"> PAGEREF _Toc5614 \h </w:instrText>
        </w:r>
        <w:r>
          <w:fldChar w:fldCharType="separate"/>
        </w:r>
        <w:r>
          <w:t>14</w:t>
        </w:r>
        <w:r>
          <w:fldChar w:fldCharType="end"/>
        </w:r>
      </w:hyperlink>
    </w:p>
    <w:p>
      <w:pPr>
        <w:pStyle w:val="TOC2"/>
        <w:tabs>
          <w:tab w:val="right" w:leader="dot" w:pos="8306"/>
        </w:tabs>
      </w:pPr>
      <w:hyperlink w:anchor="_Toc14552" w:history="1">
        <w:r>
          <w:rPr>
            <w:rFonts w:ascii="仿宋" w:eastAsia="仿宋" w:hAnsi="仿宋" w:cs="仿宋" w:hint="eastAsia"/>
            <w:lang w:eastAsia="zh-CN"/>
          </w:rPr>
          <w:t>(三)、建筑工程设计总体要求</w:t>
        </w:r>
        <w:r>
          <w:tab/>
        </w:r>
        <w:r>
          <w:fldChar w:fldCharType="begin"/>
        </w:r>
        <w:r>
          <w:instrText xml:space="preserve"> PAGEREF _Toc14552 \h </w:instrText>
        </w:r>
        <w:r>
          <w:fldChar w:fldCharType="separate"/>
        </w:r>
        <w:r>
          <w:t>15</w:t>
        </w:r>
        <w:r>
          <w:fldChar w:fldCharType="end"/>
        </w:r>
      </w:hyperlink>
    </w:p>
    <w:p>
      <w:pPr>
        <w:pStyle w:val="TOC2"/>
        <w:tabs>
          <w:tab w:val="right" w:leader="dot" w:pos="8306"/>
        </w:tabs>
      </w:pPr>
      <w:hyperlink w:anchor="_Toc8502" w:history="1">
        <w:r>
          <w:rPr>
            <w:rFonts w:ascii="仿宋" w:eastAsia="仿宋" w:hAnsi="仿宋" w:cs="仿宋" w:hint="eastAsia"/>
            <w:lang w:eastAsia="zh-CN"/>
          </w:rPr>
          <w:t>(四)、土建工程建设指标</w:t>
        </w:r>
        <w:r>
          <w:tab/>
        </w:r>
        <w:r>
          <w:fldChar w:fldCharType="begin"/>
        </w:r>
        <w:r>
          <w:instrText xml:space="preserve"> PAGEREF _Toc8502 \h </w:instrText>
        </w:r>
        <w:r>
          <w:fldChar w:fldCharType="separate"/>
        </w:r>
        <w:r>
          <w:t>16</w:t>
        </w:r>
        <w:r>
          <w:fldChar w:fldCharType="end"/>
        </w:r>
      </w:hyperlink>
    </w:p>
    <w:p>
      <w:pPr>
        <w:pStyle w:val="TOC1"/>
        <w:tabs>
          <w:tab w:val="right" w:leader="dot" w:pos="8306"/>
        </w:tabs>
      </w:pPr>
      <w:hyperlink w:anchor="_Toc27773" w:history="1">
        <w:r>
          <w:rPr>
            <w:rFonts w:ascii="仿宋" w:eastAsia="仿宋" w:hAnsi="仿宋" w:cs="仿宋" w:hint="eastAsia"/>
            <w:lang w:eastAsia="zh-CN"/>
          </w:rPr>
          <w:t>四、工艺说明</w:t>
        </w:r>
        <w:r>
          <w:tab/>
        </w:r>
        <w:r>
          <w:fldChar w:fldCharType="begin"/>
        </w:r>
        <w:r>
          <w:instrText xml:space="preserve"> PAGEREF _Toc27773 \h </w:instrText>
        </w:r>
        <w:r>
          <w:fldChar w:fldCharType="separate"/>
        </w:r>
        <w:r>
          <w:t>16</w:t>
        </w:r>
        <w:r>
          <w:fldChar w:fldCharType="end"/>
        </w:r>
      </w:hyperlink>
    </w:p>
    <w:p>
      <w:pPr>
        <w:pStyle w:val="TOC2"/>
        <w:tabs>
          <w:tab w:val="right" w:leader="dot" w:pos="8306"/>
        </w:tabs>
      </w:pPr>
      <w:hyperlink w:anchor="_Toc22133" w:history="1">
        <w:r>
          <w:rPr>
            <w:rFonts w:ascii="仿宋" w:eastAsia="仿宋" w:hAnsi="仿宋" w:cs="仿宋" w:hint="eastAsia"/>
            <w:lang w:eastAsia="zh-CN"/>
          </w:rPr>
          <w:t>(一)、技术管理特点</w:t>
        </w:r>
        <w:r>
          <w:tab/>
        </w:r>
        <w:r>
          <w:fldChar w:fldCharType="begin"/>
        </w:r>
        <w:r>
          <w:instrText xml:space="preserve"> PAGEREF _Toc22133 \h </w:instrText>
        </w:r>
        <w:r>
          <w:fldChar w:fldCharType="separate"/>
        </w:r>
        <w:r>
          <w:t>16</w:t>
        </w:r>
        <w:r>
          <w:fldChar w:fldCharType="end"/>
        </w:r>
      </w:hyperlink>
    </w:p>
    <w:p>
      <w:pPr>
        <w:pStyle w:val="TOC2"/>
        <w:tabs>
          <w:tab w:val="right" w:leader="dot" w:pos="8306"/>
        </w:tabs>
      </w:pPr>
      <w:hyperlink w:anchor="_Toc27226" w:history="1">
        <w:r>
          <w:rPr>
            <w:rFonts w:ascii="仿宋" w:eastAsia="仿宋" w:hAnsi="仿宋" w:cs="仿宋" w:hint="eastAsia"/>
            <w:lang w:eastAsia="zh-CN"/>
          </w:rPr>
          <w:t>(二)、硅酸盐胶粘剂项目工艺技术设计方案</w:t>
        </w:r>
        <w:r>
          <w:tab/>
        </w:r>
        <w:r>
          <w:fldChar w:fldCharType="begin"/>
        </w:r>
        <w:r>
          <w:instrText xml:space="preserve"> PAGEREF _Toc27226 \h </w:instrText>
        </w:r>
        <w:r>
          <w:fldChar w:fldCharType="separate"/>
        </w:r>
        <w:r>
          <w:t>17</w:t>
        </w:r>
        <w:r>
          <w:fldChar w:fldCharType="end"/>
        </w:r>
      </w:hyperlink>
    </w:p>
    <w:p>
      <w:pPr>
        <w:pStyle w:val="TOC2"/>
        <w:tabs>
          <w:tab w:val="right" w:leader="dot" w:pos="8306"/>
        </w:tabs>
      </w:pPr>
      <w:hyperlink w:anchor="_Toc22962" w:history="1">
        <w:r>
          <w:rPr>
            <w:rFonts w:ascii="仿宋" w:eastAsia="仿宋" w:hAnsi="仿宋" w:cs="仿宋" w:hint="eastAsia"/>
            <w:lang w:eastAsia="zh-CN"/>
          </w:rPr>
          <w:t>(三)、设备选型方案</w:t>
        </w:r>
        <w:r>
          <w:tab/>
        </w:r>
        <w:r>
          <w:fldChar w:fldCharType="begin"/>
        </w:r>
        <w:r>
          <w:instrText xml:space="preserve"> PAGEREF _Toc22962 \h </w:instrText>
        </w:r>
        <w:r>
          <w:fldChar w:fldCharType="separate"/>
        </w:r>
        <w:r>
          <w:t>18</w:t>
        </w:r>
        <w:r>
          <w:fldChar w:fldCharType="end"/>
        </w:r>
      </w:hyperlink>
    </w:p>
    <w:p>
      <w:pPr>
        <w:pStyle w:val="TOC1"/>
        <w:tabs>
          <w:tab w:val="right" w:leader="dot" w:pos="8306"/>
        </w:tabs>
      </w:pPr>
      <w:hyperlink w:anchor="_Toc26947" w:history="1">
        <w:r>
          <w:rPr>
            <w:rFonts w:ascii="仿宋" w:eastAsia="仿宋" w:hAnsi="仿宋" w:cs="仿宋" w:hint="eastAsia"/>
            <w:lang w:eastAsia="zh-CN"/>
          </w:rPr>
          <w:t>五、市场分析、调研</w:t>
        </w:r>
        <w:r>
          <w:tab/>
        </w:r>
        <w:r>
          <w:fldChar w:fldCharType="begin"/>
        </w:r>
        <w:r>
          <w:instrText xml:space="preserve"> PAGEREF _Toc26947 \h </w:instrText>
        </w:r>
        <w:r>
          <w:fldChar w:fldCharType="separate"/>
        </w:r>
        <w:r>
          <w:t>20</w:t>
        </w:r>
        <w:r>
          <w:fldChar w:fldCharType="end"/>
        </w:r>
      </w:hyperlink>
    </w:p>
    <w:p>
      <w:pPr>
        <w:pStyle w:val="TOC2"/>
        <w:tabs>
          <w:tab w:val="right" w:leader="dot" w:pos="8306"/>
        </w:tabs>
      </w:pPr>
      <w:hyperlink w:anchor="_Toc17847" w:history="1">
        <w:r>
          <w:rPr>
            <w:rFonts w:ascii="仿宋" w:eastAsia="仿宋" w:hAnsi="仿宋" w:cs="仿宋" w:hint="eastAsia"/>
            <w:lang w:eastAsia="zh-CN"/>
          </w:rPr>
          <w:t>(一)、硅酸盐胶粘剂行业分析</w:t>
        </w:r>
        <w:r>
          <w:tab/>
        </w:r>
        <w:r>
          <w:fldChar w:fldCharType="begin"/>
        </w:r>
        <w:r>
          <w:instrText xml:space="preserve"> PAGEREF _Toc17847 \h </w:instrText>
        </w:r>
        <w:r>
          <w:fldChar w:fldCharType="separate"/>
        </w:r>
        <w:r>
          <w:t>20</w:t>
        </w:r>
        <w:r>
          <w:fldChar w:fldCharType="end"/>
        </w:r>
      </w:hyperlink>
    </w:p>
    <w:p>
      <w:pPr>
        <w:pStyle w:val="TOC2"/>
        <w:tabs>
          <w:tab w:val="right" w:leader="dot" w:pos="8306"/>
        </w:tabs>
      </w:pPr>
      <w:hyperlink w:anchor="_Toc25365" w:history="1">
        <w:r>
          <w:rPr>
            <w:rFonts w:ascii="仿宋" w:eastAsia="仿宋" w:hAnsi="仿宋" w:cs="仿宋" w:hint="eastAsia"/>
            <w:lang w:eastAsia="zh-CN"/>
          </w:rPr>
          <w:t>(二)、硅酸盐胶粘剂市场分析预测</w:t>
        </w:r>
        <w:r>
          <w:tab/>
        </w:r>
        <w:r>
          <w:fldChar w:fldCharType="begin"/>
        </w:r>
        <w:r>
          <w:instrText xml:space="preserve"> PAGEREF _Toc25365 \h </w:instrText>
        </w:r>
        <w:r>
          <w:fldChar w:fldCharType="separate"/>
        </w:r>
        <w:r>
          <w:t>21</w:t>
        </w:r>
        <w:r>
          <w:fldChar w:fldCharType="end"/>
        </w:r>
      </w:hyperlink>
    </w:p>
    <w:p>
      <w:pPr>
        <w:pStyle w:val="TOC1"/>
        <w:tabs>
          <w:tab w:val="right" w:leader="dot" w:pos="8306"/>
        </w:tabs>
      </w:pPr>
      <w:hyperlink w:anchor="_Toc13883" w:history="1">
        <w:r>
          <w:rPr>
            <w:rFonts w:ascii="仿宋" w:eastAsia="仿宋" w:hAnsi="仿宋" w:cs="仿宋" w:hint="eastAsia"/>
            <w:lang w:eastAsia="zh-CN"/>
          </w:rPr>
          <w:t>六、硅酸盐胶粘剂项目建设背景及必要性分析</w:t>
        </w:r>
        <w:r>
          <w:tab/>
        </w:r>
        <w:r>
          <w:fldChar w:fldCharType="begin"/>
        </w:r>
        <w:r>
          <w:instrText xml:space="preserve"> PAGEREF _Toc13883 \h </w:instrText>
        </w:r>
        <w:r>
          <w:fldChar w:fldCharType="separate"/>
        </w:r>
        <w:r>
          <w:t>21</w:t>
        </w:r>
        <w:r>
          <w:fldChar w:fldCharType="end"/>
        </w:r>
      </w:hyperlink>
    </w:p>
    <w:p>
      <w:pPr>
        <w:pStyle w:val="TOC2"/>
        <w:tabs>
          <w:tab w:val="right" w:leader="dot" w:pos="8306"/>
        </w:tabs>
      </w:pPr>
      <w:hyperlink w:anchor="_Toc12469" w:history="1">
        <w:r>
          <w:rPr>
            <w:rFonts w:ascii="仿宋" w:eastAsia="仿宋" w:hAnsi="仿宋" w:cs="仿宋" w:hint="eastAsia"/>
            <w:lang w:eastAsia="zh-CN"/>
          </w:rPr>
          <w:t>(一)、硅酸盐胶粘剂项目背景分析</w:t>
        </w:r>
        <w:r>
          <w:tab/>
        </w:r>
        <w:r>
          <w:fldChar w:fldCharType="begin"/>
        </w:r>
        <w:r>
          <w:instrText xml:space="preserve"> PAGEREF _Toc12469 \h </w:instrText>
        </w:r>
        <w:r>
          <w:fldChar w:fldCharType="separate"/>
        </w:r>
        <w:r>
          <w:t>21</w:t>
        </w:r>
        <w:r>
          <w:fldChar w:fldCharType="end"/>
        </w:r>
      </w:hyperlink>
    </w:p>
    <w:p>
      <w:pPr>
        <w:pStyle w:val="TOC2"/>
        <w:tabs>
          <w:tab w:val="right" w:leader="dot" w:pos="8306"/>
        </w:tabs>
      </w:pPr>
      <w:hyperlink w:anchor="_Toc17526" w:history="1">
        <w:r>
          <w:rPr>
            <w:rFonts w:ascii="仿宋" w:eastAsia="仿宋" w:hAnsi="仿宋" w:cs="仿宋" w:hint="eastAsia"/>
            <w:lang w:eastAsia="zh-CN"/>
          </w:rPr>
          <w:t>(二)、硅酸盐胶粘剂项目建设必要性分析</w:t>
        </w:r>
        <w:r>
          <w:tab/>
        </w:r>
        <w:r>
          <w:fldChar w:fldCharType="begin"/>
        </w:r>
        <w:r>
          <w:instrText xml:space="preserve"> PAGEREF _Toc17526 \h </w:instrText>
        </w:r>
        <w:r>
          <w:fldChar w:fldCharType="separate"/>
        </w:r>
        <w:r>
          <w:t>23</w:t>
        </w:r>
        <w:r>
          <w:fldChar w:fldCharType="end"/>
        </w:r>
      </w:hyperlink>
    </w:p>
    <w:p>
      <w:pPr>
        <w:pStyle w:val="TOC1"/>
        <w:tabs>
          <w:tab w:val="right" w:leader="dot" w:pos="8306"/>
        </w:tabs>
      </w:pPr>
      <w:hyperlink w:anchor="_Toc8918" w:history="1">
        <w:r>
          <w:rPr>
            <w:rFonts w:ascii="仿宋" w:eastAsia="仿宋" w:hAnsi="仿宋" w:cs="仿宋" w:hint="eastAsia"/>
            <w:lang w:eastAsia="zh-CN"/>
          </w:rPr>
          <w:t>七、硅酸盐胶粘剂项目计划安排</w:t>
        </w:r>
        <w:r>
          <w:tab/>
        </w:r>
        <w:r>
          <w:fldChar w:fldCharType="begin"/>
        </w:r>
        <w:r>
          <w:instrText xml:space="preserve"> PAGEREF _Toc8918 \h </w:instrText>
        </w:r>
        <w:r>
          <w:fldChar w:fldCharType="separate"/>
        </w:r>
        <w:r>
          <w:t>25</w:t>
        </w:r>
        <w:r>
          <w:fldChar w:fldCharType="end"/>
        </w:r>
      </w:hyperlink>
    </w:p>
    <w:p>
      <w:pPr>
        <w:pStyle w:val="TOC2"/>
        <w:tabs>
          <w:tab w:val="right" w:leader="dot" w:pos="8306"/>
        </w:tabs>
      </w:pPr>
      <w:hyperlink w:anchor="_Toc4413" w:history="1">
        <w:r>
          <w:rPr>
            <w:rFonts w:ascii="仿宋" w:eastAsia="仿宋" w:hAnsi="仿宋" w:cs="仿宋" w:hint="eastAsia"/>
            <w:lang w:eastAsia="zh-CN"/>
          </w:rPr>
          <w:t>(一)、建设周期</w:t>
        </w:r>
        <w:r>
          <w:tab/>
        </w:r>
        <w:r>
          <w:fldChar w:fldCharType="begin"/>
        </w:r>
        <w:r>
          <w:instrText xml:space="preserve"> PAGEREF _Toc4413 \h </w:instrText>
        </w:r>
        <w:r>
          <w:fldChar w:fldCharType="separate"/>
        </w:r>
        <w:r>
          <w:t>25</w:t>
        </w:r>
        <w:r>
          <w:fldChar w:fldCharType="end"/>
        </w:r>
      </w:hyperlink>
    </w:p>
    <w:p>
      <w:pPr>
        <w:pStyle w:val="TOC2"/>
        <w:tabs>
          <w:tab w:val="right" w:leader="dot" w:pos="8306"/>
        </w:tabs>
      </w:pPr>
      <w:hyperlink w:anchor="_Toc26145" w:history="1">
        <w:r>
          <w:rPr>
            <w:rFonts w:ascii="仿宋" w:eastAsia="仿宋" w:hAnsi="仿宋" w:cs="仿宋" w:hint="eastAsia"/>
            <w:lang w:eastAsia="zh-CN"/>
          </w:rPr>
          <w:t>(二)、建设进度</w:t>
        </w:r>
        <w:r>
          <w:tab/>
        </w:r>
        <w:r>
          <w:fldChar w:fldCharType="begin"/>
        </w:r>
        <w:r>
          <w:instrText xml:space="preserve"> PAGEREF _Toc26145 \h </w:instrText>
        </w:r>
        <w:r>
          <w:fldChar w:fldCharType="separate"/>
        </w:r>
        <w:r>
          <w:t>25</w:t>
        </w:r>
        <w:r>
          <w:fldChar w:fldCharType="end"/>
        </w:r>
      </w:hyperlink>
    </w:p>
    <w:p>
      <w:pPr>
        <w:pStyle w:val="TOC2"/>
        <w:tabs>
          <w:tab w:val="right" w:leader="dot" w:pos="8306"/>
        </w:tabs>
      </w:pPr>
      <w:hyperlink w:anchor="_Toc4377" w:history="1">
        <w:r>
          <w:rPr>
            <w:rFonts w:ascii="仿宋" w:eastAsia="仿宋" w:hAnsi="仿宋" w:cs="仿宋" w:hint="eastAsia"/>
            <w:lang w:eastAsia="zh-CN"/>
          </w:rPr>
          <w:t>(三)、进度安排注意事项</w:t>
        </w:r>
        <w:r>
          <w:tab/>
        </w:r>
        <w:r>
          <w:fldChar w:fldCharType="begin"/>
        </w:r>
        <w:r>
          <w:instrText xml:space="preserve"> PAGEREF _Toc4377 \h </w:instrText>
        </w:r>
        <w:r>
          <w:fldChar w:fldCharType="separate"/>
        </w:r>
        <w:r>
          <w:t>26</w:t>
        </w:r>
        <w:r>
          <w:fldChar w:fldCharType="end"/>
        </w:r>
      </w:hyperlink>
    </w:p>
    <w:p>
      <w:pPr>
        <w:pStyle w:val="TOC2"/>
        <w:tabs>
          <w:tab w:val="right" w:leader="dot" w:pos="8306"/>
        </w:tabs>
      </w:pPr>
      <w:hyperlink w:anchor="_Toc13688" w:history="1">
        <w:r>
          <w:rPr>
            <w:rFonts w:ascii="仿宋" w:eastAsia="仿宋" w:hAnsi="仿宋" w:cs="仿宋" w:hint="eastAsia"/>
            <w:lang w:eastAsia="zh-CN"/>
          </w:rPr>
          <w:t>(四)、人力资源配置</w:t>
        </w:r>
        <w:r>
          <w:tab/>
        </w:r>
        <w:r>
          <w:fldChar w:fldCharType="begin"/>
        </w:r>
        <w:r>
          <w:instrText xml:space="preserve"> PAGEREF _Toc13688 \h </w:instrText>
        </w:r>
        <w:r>
          <w:fldChar w:fldCharType="separate"/>
        </w:r>
        <w:r>
          <w:t>28</w:t>
        </w:r>
        <w:r>
          <w:fldChar w:fldCharType="end"/>
        </w:r>
      </w:hyperlink>
    </w:p>
    <w:p>
      <w:pPr>
        <w:pStyle w:val="TOC1"/>
        <w:tabs>
          <w:tab w:val="right" w:leader="dot" w:pos="8306"/>
        </w:tabs>
      </w:pPr>
      <w:hyperlink w:anchor="_Toc12787" w:history="1">
        <w:r>
          <w:rPr>
            <w:rFonts w:ascii="仿宋" w:eastAsia="仿宋" w:hAnsi="仿宋" w:cs="仿宋" w:hint="eastAsia"/>
            <w:lang w:eastAsia="zh-CN"/>
          </w:rPr>
          <w:t>八、硅酸盐胶粘剂项目财务管理</w:t>
        </w:r>
        <w:r>
          <w:tab/>
        </w:r>
        <w:r>
          <w:fldChar w:fldCharType="begin"/>
        </w:r>
        <w:r>
          <w:instrText xml:space="preserve"> PAGEREF _Toc12787 \h </w:instrText>
        </w:r>
        <w:r>
          <w:fldChar w:fldCharType="separate"/>
        </w:r>
        <w:r>
          <w:t>29</w:t>
        </w:r>
        <w:r>
          <w:fldChar w:fldCharType="end"/>
        </w:r>
      </w:hyperlink>
    </w:p>
    <w:p>
      <w:pPr>
        <w:pStyle w:val="TOC2"/>
        <w:tabs>
          <w:tab w:val="right" w:leader="dot" w:pos="8306"/>
        </w:tabs>
      </w:pPr>
      <w:hyperlink w:anchor="_Toc13159" w:history="1">
        <w:r>
          <w:rPr>
            <w:rFonts w:ascii="仿宋" w:eastAsia="仿宋" w:hAnsi="仿宋" w:cs="仿宋" w:hint="eastAsia"/>
            <w:lang w:eastAsia="zh-CN"/>
          </w:rPr>
          <w:t>(一)、资金需求大</w:t>
        </w:r>
        <w:r>
          <w:tab/>
        </w:r>
        <w:r>
          <w:fldChar w:fldCharType="begin"/>
        </w:r>
        <w:r>
          <w:instrText xml:space="preserve"> PAGEREF _Toc13159 \h </w:instrText>
        </w:r>
        <w:r>
          <w:fldChar w:fldCharType="separate"/>
        </w:r>
        <w:r>
          <w:t>29</w:t>
        </w:r>
        <w:r>
          <w:fldChar w:fldCharType="end"/>
        </w:r>
      </w:hyperlink>
    </w:p>
    <w:p>
      <w:pPr>
        <w:pStyle w:val="TOC2"/>
        <w:tabs>
          <w:tab w:val="right" w:leader="dot" w:pos="8306"/>
        </w:tabs>
      </w:pPr>
      <w:hyperlink w:anchor="_Toc28496" w:history="1">
        <w:r>
          <w:rPr>
            <w:rFonts w:ascii="仿宋" w:eastAsia="仿宋" w:hAnsi="仿宋" w:cs="仿宋" w:hint="eastAsia"/>
            <w:lang w:eastAsia="zh-CN"/>
          </w:rPr>
          <w:t>(二)、研发周期长</w:t>
        </w:r>
        <w:r>
          <w:tab/>
        </w:r>
        <w:r>
          <w:fldChar w:fldCharType="begin"/>
        </w:r>
        <w:r>
          <w:instrText xml:space="preserve"> PAGEREF _Toc28496 \h </w:instrText>
        </w:r>
        <w:r>
          <w:fldChar w:fldCharType="separate"/>
        </w:r>
        <w:r>
          <w:t>30</w:t>
        </w:r>
        <w:r>
          <w:fldChar w:fldCharType="end"/>
        </w:r>
      </w:hyperlink>
    </w:p>
    <w:p>
      <w:pPr>
        <w:pStyle w:val="TOC2"/>
        <w:tabs>
          <w:tab w:val="right" w:leader="dot" w:pos="8306"/>
        </w:tabs>
      </w:pPr>
      <w:hyperlink w:anchor="_Toc19453" w:history="1">
        <w:r>
          <w:rPr>
            <w:rFonts w:ascii="仿宋" w:eastAsia="仿宋" w:hAnsi="仿宋" w:cs="仿宋" w:hint="eastAsia"/>
            <w:lang w:eastAsia="zh-CN"/>
          </w:rPr>
          <w:t>(三)、市场风险大</w:t>
        </w:r>
        <w:r>
          <w:tab/>
        </w:r>
        <w:r>
          <w:fldChar w:fldCharType="begin"/>
        </w:r>
        <w:r>
          <w:instrText xml:space="preserve"> PAGEREF _Toc19453 \h </w:instrText>
        </w:r>
        <w:r>
          <w:fldChar w:fldCharType="separate"/>
        </w:r>
        <w:r>
          <w:t>31</w:t>
        </w:r>
        <w:r>
          <w:fldChar w:fldCharType="end"/>
        </w:r>
      </w:hyperlink>
    </w:p>
    <w:p>
      <w:pPr>
        <w:pStyle w:val="TOC2"/>
        <w:tabs>
          <w:tab w:val="right" w:leader="dot" w:pos="8306"/>
        </w:tabs>
      </w:pPr>
      <w:hyperlink w:anchor="_Toc20779" w:history="1">
        <w:r>
          <w:rPr>
            <w:rFonts w:ascii="仿宋" w:eastAsia="仿宋" w:hAnsi="仿宋" w:cs="仿宋" w:hint="eastAsia"/>
            <w:lang w:eastAsia="zh-CN"/>
          </w:rPr>
          <w:t>(四)、利润率高</w:t>
        </w:r>
        <w:r>
          <w:tab/>
        </w:r>
        <w:r>
          <w:fldChar w:fldCharType="begin"/>
        </w:r>
        <w:r>
          <w:instrText xml:space="preserve"> PAGEREF _Toc20779 \h </w:instrText>
        </w:r>
        <w:r>
          <w:fldChar w:fldCharType="separate"/>
        </w:r>
        <w:r>
          <w:t>34</w:t>
        </w:r>
        <w:r>
          <w:fldChar w:fldCharType="end"/>
        </w:r>
      </w:hyperlink>
    </w:p>
    <w:p>
      <w:pPr>
        <w:pStyle w:val="TOC1"/>
        <w:tabs>
          <w:tab w:val="right" w:leader="dot" w:pos="8306"/>
        </w:tabs>
      </w:pPr>
      <w:hyperlink w:anchor="_Toc19117" w:history="1">
        <w:r>
          <w:rPr>
            <w:rFonts w:ascii="仿宋" w:eastAsia="仿宋" w:hAnsi="仿宋" w:cs="仿宋" w:hint="eastAsia"/>
            <w:lang w:eastAsia="zh-CN"/>
          </w:rPr>
          <w:t>九、硅酸盐胶粘剂项目环境影响分析</w:t>
        </w:r>
        <w:r>
          <w:tab/>
        </w:r>
        <w:r>
          <w:fldChar w:fldCharType="begin"/>
        </w:r>
        <w:r>
          <w:instrText xml:space="preserve"> PAGEREF _Toc19117 \h </w:instrText>
        </w:r>
        <w:r>
          <w:fldChar w:fldCharType="separate"/>
        </w:r>
        <w:r>
          <w:t>36</w:t>
        </w:r>
        <w:r>
          <w:fldChar w:fldCharType="end"/>
        </w:r>
      </w:hyperlink>
    </w:p>
    <w:p>
      <w:pPr>
        <w:pStyle w:val="TOC2"/>
        <w:tabs>
          <w:tab w:val="right" w:leader="dot" w:pos="8306"/>
        </w:tabs>
      </w:pPr>
      <w:hyperlink w:anchor="_Toc29431" w:history="1">
        <w:r>
          <w:rPr>
            <w:rFonts w:ascii="仿宋" w:eastAsia="仿宋" w:hAnsi="仿宋" w:cs="仿宋" w:hint="eastAsia"/>
            <w:lang w:eastAsia="zh-CN"/>
          </w:rPr>
          <w:t>(一)、建设区域环境质量现状</w:t>
        </w:r>
        <w:r>
          <w:tab/>
        </w:r>
        <w:r>
          <w:fldChar w:fldCharType="begin"/>
        </w:r>
        <w:r>
          <w:instrText xml:space="preserve"> PAGEREF _Toc29431 \h </w:instrText>
        </w:r>
        <w:r>
          <w:fldChar w:fldCharType="separate"/>
        </w:r>
        <w:r>
          <w:t>36</w:t>
        </w:r>
        <w:r>
          <w:fldChar w:fldCharType="end"/>
        </w:r>
      </w:hyperlink>
    </w:p>
    <w:p>
      <w:pPr>
        <w:pStyle w:val="TOC2"/>
        <w:tabs>
          <w:tab w:val="right" w:leader="dot" w:pos="8306"/>
        </w:tabs>
      </w:pPr>
      <w:hyperlink w:anchor="_Toc27614" w:history="1">
        <w:r>
          <w:rPr>
            <w:rFonts w:ascii="仿宋" w:eastAsia="仿宋" w:hAnsi="仿宋" w:cs="仿宋" w:hint="eastAsia"/>
            <w:lang w:eastAsia="zh-CN"/>
          </w:rPr>
          <w:t>(二)、建设期环境保护</w:t>
        </w:r>
        <w:r>
          <w:tab/>
        </w:r>
        <w:r>
          <w:fldChar w:fldCharType="begin"/>
        </w:r>
        <w:r>
          <w:instrText xml:space="preserve"> PAGEREF _Toc27614 \h </w:instrText>
        </w:r>
        <w:r>
          <w:fldChar w:fldCharType="separate"/>
        </w:r>
        <w:r>
          <w:t>37</w:t>
        </w:r>
        <w:r>
          <w:fldChar w:fldCharType="end"/>
        </w:r>
      </w:hyperlink>
    </w:p>
    <w:p>
      <w:pPr>
        <w:pStyle w:val="TOC2"/>
        <w:tabs>
          <w:tab w:val="right" w:leader="dot" w:pos="8306"/>
        </w:tabs>
      </w:pPr>
      <w:hyperlink w:anchor="_Toc23370" w:history="1">
        <w:r>
          <w:rPr>
            <w:rFonts w:ascii="仿宋" w:eastAsia="仿宋" w:hAnsi="仿宋" w:cs="仿宋" w:hint="eastAsia"/>
            <w:lang w:eastAsia="zh-CN"/>
          </w:rPr>
          <w:t>(三)、运营期环境保护</w:t>
        </w:r>
        <w:r>
          <w:tab/>
        </w:r>
        <w:r>
          <w:fldChar w:fldCharType="begin"/>
        </w:r>
        <w:r>
          <w:instrText xml:space="preserve"> PAGEREF _Toc23370 \h </w:instrText>
        </w:r>
        <w:r>
          <w:fldChar w:fldCharType="separate"/>
        </w:r>
        <w:r>
          <w:t>39</w:t>
        </w:r>
        <w:r>
          <w:fldChar w:fldCharType="end"/>
        </w:r>
      </w:hyperlink>
    </w:p>
    <w:p>
      <w:pPr>
        <w:pStyle w:val="TOC2"/>
        <w:tabs>
          <w:tab w:val="right" w:leader="dot" w:pos="8306"/>
        </w:tabs>
      </w:pPr>
      <w:hyperlink w:anchor="_Toc12371" w:history="1">
        <w:r>
          <w:rPr>
            <w:rFonts w:ascii="仿宋" w:eastAsia="仿宋" w:hAnsi="仿宋" w:cs="仿宋" w:hint="eastAsia"/>
            <w:lang w:eastAsia="zh-CN"/>
          </w:rPr>
          <w:t>(四)、硅酸盐胶粘剂项目建设对区域经济的影响</w:t>
        </w:r>
        <w:r>
          <w:tab/>
        </w:r>
        <w:r>
          <w:fldChar w:fldCharType="begin"/>
        </w:r>
        <w:r>
          <w:instrText xml:space="preserve"> PAGEREF _Toc12371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45" w:history="1">
        <w:r>
          <w:rPr>
            <w:rFonts w:ascii="仿宋" w:eastAsia="仿宋" w:hAnsi="仿宋" w:cs="仿宋" w:hint="eastAsia"/>
            <w:lang w:eastAsia="zh-CN"/>
          </w:rPr>
          <w:t>(五)、废弃物处理</w:t>
        </w:r>
        <w:r>
          <w:tab/>
        </w:r>
        <w:r>
          <w:fldChar w:fldCharType="begin"/>
        </w:r>
        <w:r>
          <w:instrText xml:space="preserve"> PAGEREF _Toc29245 \h </w:instrText>
        </w:r>
        <w:r>
          <w:fldChar w:fldCharType="separate"/>
        </w:r>
        <w:r>
          <w:t>42</w:t>
        </w:r>
        <w:r>
          <w:fldChar w:fldCharType="end"/>
        </w:r>
      </w:hyperlink>
    </w:p>
    <w:p>
      <w:pPr>
        <w:pStyle w:val="TOC2"/>
        <w:tabs>
          <w:tab w:val="right" w:leader="dot" w:pos="8306"/>
        </w:tabs>
      </w:pPr>
      <w:hyperlink w:anchor="_Toc10398" w:history="1">
        <w:r>
          <w:rPr>
            <w:rFonts w:ascii="仿宋" w:eastAsia="仿宋" w:hAnsi="仿宋" w:cs="仿宋" w:hint="eastAsia"/>
            <w:lang w:eastAsia="zh-CN"/>
          </w:rPr>
          <w:t>(六)、特殊环境影响分析</w:t>
        </w:r>
        <w:r>
          <w:tab/>
        </w:r>
        <w:r>
          <w:fldChar w:fldCharType="begin"/>
        </w:r>
        <w:r>
          <w:instrText xml:space="preserve"> PAGEREF _Toc10398 \h </w:instrText>
        </w:r>
        <w:r>
          <w:fldChar w:fldCharType="separate"/>
        </w:r>
        <w:r>
          <w:t>43</w:t>
        </w:r>
        <w:r>
          <w:fldChar w:fldCharType="end"/>
        </w:r>
      </w:hyperlink>
    </w:p>
    <w:p>
      <w:pPr>
        <w:pStyle w:val="TOC2"/>
        <w:tabs>
          <w:tab w:val="right" w:leader="dot" w:pos="8306"/>
        </w:tabs>
      </w:pPr>
      <w:hyperlink w:anchor="_Toc5007" w:history="1">
        <w:r>
          <w:rPr>
            <w:rFonts w:ascii="仿宋" w:eastAsia="仿宋" w:hAnsi="仿宋" w:cs="仿宋" w:hint="eastAsia"/>
            <w:lang w:eastAsia="zh-CN"/>
          </w:rPr>
          <w:t>(七)、清洁生产</w:t>
        </w:r>
        <w:r>
          <w:tab/>
        </w:r>
        <w:r>
          <w:fldChar w:fldCharType="begin"/>
        </w:r>
        <w:r>
          <w:instrText xml:space="preserve"> PAGEREF _Toc5007 \h </w:instrText>
        </w:r>
        <w:r>
          <w:fldChar w:fldCharType="separate"/>
        </w:r>
        <w:r>
          <w:t>44</w:t>
        </w:r>
        <w:r>
          <w:fldChar w:fldCharType="end"/>
        </w:r>
      </w:hyperlink>
    </w:p>
    <w:p>
      <w:pPr>
        <w:pStyle w:val="TOC2"/>
        <w:tabs>
          <w:tab w:val="right" w:leader="dot" w:pos="8306"/>
        </w:tabs>
      </w:pPr>
      <w:hyperlink w:anchor="_Toc24873" w:history="1">
        <w:r>
          <w:rPr>
            <w:rFonts w:ascii="仿宋" w:eastAsia="仿宋" w:hAnsi="仿宋" w:cs="仿宋" w:hint="eastAsia"/>
            <w:lang w:eastAsia="zh-CN"/>
          </w:rPr>
          <w:t>(八)、环境保护综合评价</w:t>
        </w:r>
        <w:r>
          <w:tab/>
        </w:r>
        <w:r>
          <w:fldChar w:fldCharType="begin"/>
        </w:r>
        <w:r>
          <w:instrText xml:space="preserve"> PAGEREF _Toc24873 \h </w:instrText>
        </w:r>
        <w:r>
          <w:fldChar w:fldCharType="separate"/>
        </w:r>
        <w:r>
          <w:t>46</w:t>
        </w:r>
        <w:r>
          <w:fldChar w:fldCharType="end"/>
        </w:r>
      </w:hyperlink>
    </w:p>
    <w:p>
      <w:pPr>
        <w:pStyle w:val="TOC1"/>
        <w:tabs>
          <w:tab w:val="right" w:leader="dot" w:pos="8306"/>
        </w:tabs>
      </w:pPr>
      <w:hyperlink w:anchor="_Toc25349" w:history="1">
        <w:r>
          <w:rPr>
            <w:rFonts w:ascii="仿宋" w:eastAsia="仿宋" w:hAnsi="仿宋" w:cs="仿宋" w:hint="eastAsia"/>
            <w:lang w:eastAsia="zh-CN"/>
          </w:rPr>
          <w:t>十、硅酸盐胶粘剂项目创新与研发</w:t>
        </w:r>
        <w:r>
          <w:tab/>
        </w:r>
        <w:r>
          <w:fldChar w:fldCharType="begin"/>
        </w:r>
        <w:r>
          <w:instrText xml:space="preserve"> PAGEREF _Toc25349 \h </w:instrText>
        </w:r>
        <w:r>
          <w:fldChar w:fldCharType="separate"/>
        </w:r>
        <w:r>
          <w:t>47</w:t>
        </w:r>
        <w:r>
          <w:fldChar w:fldCharType="end"/>
        </w:r>
      </w:hyperlink>
    </w:p>
    <w:p>
      <w:pPr>
        <w:pStyle w:val="TOC2"/>
        <w:tabs>
          <w:tab w:val="right" w:leader="dot" w:pos="8306"/>
        </w:tabs>
      </w:pPr>
      <w:hyperlink w:anchor="_Toc7077" w:history="1">
        <w:r>
          <w:rPr>
            <w:rFonts w:ascii="仿宋" w:eastAsia="仿宋" w:hAnsi="仿宋" w:cs="仿宋" w:hint="eastAsia"/>
            <w:lang w:eastAsia="zh-CN"/>
          </w:rPr>
          <w:t>(一)、创新策略与方向</w:t>
        </w:r>
        <w:r>
          <w:tab/>
        </w:r>
        <w:r>
          <w:fldChar w:fldCharType="begin"/>
        </w:r>
        <w:r>
          <w:instrText xml:space="preserve"> PAGEREF _Toc7077 \h </w:instrText>
        </w:r>
        <w:r>
          <w:fldChar w:fldCharType="separate"/>
        </w:r>
        <w:r>
          <w:t>47</w:t>
        </w:r>
        <w:r>
          <w:fldChar w:fldCharType="end"/>
        </w:r>
      </w:hyperlink>
    </w:p>
    <w:p>
      <w:pPr>
        <w:pStyle w:val="TOC2"/>
        <w:tabs>
          <w:tab w:val="right" w:leader="dot" w:pos="8306"/>
        </w:tabs>
      </w:pPr>
      <w:hyperlink w:anchor="_Toc31900" w:history="1">
        <w:r>
          <w:rPr>
            <w:rFonts w:ascii="仿宋" w:eastAsia="仿宋" w:hAnsi="仿宋" w:cs="仿宋" w:hint="eastAsia"/>
            <w:lang w:eastAsia="zh-CN"/>
          </w:rPr>
          <w:t>(二)、研发规划与投入</w:t>
        </w:r>
        <w:r>
          <w:tab/>
        </w:r>
        <w:r>
          <w:fldChar w:fldCharType="begin"/>
        </w:r>
        <w:r>
          <w:instrText xml:space="preserve"> PAGEREF _Toc31900 \h </w:instrText>
        </w:r>
        <w:r>
          <w:fldChar w:fldCharType="separate"/>
        </w:r>
        <w:r>
          <w:t>48</w:t>
        </w:r>
        <w:r>
          <w:fldChar w:fldCharType="end"/>
        </w:r>
      </w:hyperlink>
    </w:p>
    <w:p>
      <w:pPr>
        <w:pStyle w:val="TOC1"/>
        <w:tabs>
          <w:tab w:val="right" w:leader="dot" w:pos="8306"/>
        </w:tabs>
      </w:pPr>
      <w:hyperlink w:anchor="_Toc10464" w:history="1">
        <w:r>
          <w:rPr>
            <w:rFonts w:ascii="仿宋" w:eastAsia="仿宋" w:hAnsi="仿宋" w:cs="仿宋" w:hint="eastAsia"/>
            <w:lang w:eastAsia="zh-CN"/>
          </w:rPr>
          <w:t>十一、硅酸盐胶粘剂项目人力资源培养与发展</w:t>
        </w:r>
        <w:r>
          <w:tab/>
        </w:r>
        <w:r>
          <w:fldChar w:fldCharType="begin"/>
        </w:r>
        <w:r>
          <w:instrText xml:space="preserve"> PAGEREF _Toc10464 \h </w:instrText>
        </w:r>
        <w:r>
          <w:fldChar w:fldCharType="separate"/>
        </w:r>
        <w:r>
          <w:t>50</w:t>
        </w:r>
        <w:r>
          <w:fldChar w:fldCharType="end"/>
        </w:r>
      </w:hyperlink>
    </w:p>
    <w:p>
      <w:pPr>
        <w:pStyle w:val="TOC2"/>
        <w:tabs>
          <w:tab w:val="right" w:leader="dot" w:pos="8306"/>
        </w:tabs>
      </w:pPr>
      <w:hyperlink w:anchor="_Toc10124" w:history="1">
        <w:r>
          <w:rPr>
            <w:rFonts w:ascii="仿宋" w:eastAsia="仿宋" w:hAnsi="仿宋" w:cs="仿宋" w:hint="eastAsia"/>
            <w:lang w:eastAsia="zh-CN"/>
          </w:rPr>
          <w:t>(一)、人才需求与规划</w:t>
        </w:r>
        <w:r>
          <w:tab/>
        </w:r>
        <w:r>
          <w:fldChar w:fldCharType="begin"/>
        </w:r>
        <w:r>
          <w:instrText xml:space="preserve"> PAGEREF _Toc10124 \h </w:instrText>
        </w:r>
        <w:r>
          <w:fldChar w:fldCharType="separate"/>
        </w:r>
        <w:r>
          <w:t>50</w:t>
        </w:r>
        <w:r>
          <w:fldChar w:fldCharType="end"/>
        </w:r>
      </w:hyperlink>
    </w:p>
    <w:p>
      <w:pPr>
        <w:pStyle w:val="TOC2"/>
        <w:tabs>
          <w:tab w:val="right" w:leader="dot" w:pos="8306"/>
        </w:tabs>
      </w:pPr>
      <w:hyperlink w:anchor="_Toc3660" w:history="1">
        <w:r>
          <w:rPr>
            <w:rFonts w:ascii="仿宋" w:eastAsia="仿宋" w:hAnsi="仿宋" w:cs="仿宋" w:hint="eastAsia"/>
            <w:lang w:eastAsia="zh-CN"/>
          </w:rPr>
          <w:t>(二)、培训与发展计划</w:t>
        </w:r>
        <w:r>
          <w:tab/>
        </w:r>
        <w:r>
          <w:fldChar w:fldCharType="begin"/>
        </w:r>
        <w:r>
          <w:instrText xml:space="preserve"> PAGEREF _Toc3660 \h </w:instrText>
        </w:r>
        <w:r>
          <w:fldChar w:fldCharType="separate"/>
        </w:r>
        <w:r>
          <w:t>50</w:t>
        </w:r>
        <w:r>
          <w:fldChar w:fldCharType="end"/>
        </w:r>
      </w:hyperlink>
    </w:p>
    <w:p>
      <w:pPr>
        <w:pStyle w:val="TOC1"/>
        <w:tabs>
          <w:tab w:val="right" w:leader="dot" w:pos="8306"/>
        </w:tabs>
      </w:pPr>
      <w:hyperlink w:anchor="_Toc10802" w:history="1">
        <w:r>
          <w:rPr>
            <w:rFonts w:ascii="仿宋" w:eastAsia="仿宋" w:hAnsi="仿宋" w:cs="仿宋" w:hint="eastAsia"/>
            <w:lang w:eastAsia="zh-CN"/>
          </w:rPr>
          <w:t>十二、硅酸盐胶粘剂项目人力资源管理</w:t>
        </w:r>
        <w:r>
          <w:tab/>
        </w:r>
        <w:r>
          <w:fldChar w:fldCharType="begin"/>
        </w:r>
        <w:r>
          <w:instrText xml:space="preserve"> PAGEREF _Toc10802 \h </w:instrText>
        </w:r>
        <w:r>
          <w:fldChar w:fldCharType="separate"/>
        </w:r>
        <w:r>
          <w:t>51</w:t>
        </w:r>
        <w:r>
          <w:fldChar w:fldCharType="end"/>
        </w:r>
      </w:hyperlink>
    </w:p>
    <w:p>
      <w:pPr>
        <w:pStyle w:val="TOC2"/>
        <w:tabs>
          <w:tab w:val="right" w:leader="dot" w:pos="8306"/>
        </w:tabs>
      </w:pPr>
      <w:hyperlink w:anchor="_Toc15551" w:history="1">
        <w:r>
          <w:rPr>
            <w:rFonts w:ascii="仿宋" w:eastAsia="仿宋" w:hAnsi="仿宋" w:cs="仿宋" w:hint="eastAsia"/>
            <w:lang w:eastAsia="zh-CN"/>
          </w:rPr>
          <w:t>(一)、建立健全的预算管理制度</w:t>
        </w:r>
        <w:r>
          <w:tab/>
        </w:r>
        <w:r>
          <w:fldChar w:fldCharType="begin"/>
        </w:r>
        <w:r>
          <w:instrText xml:space="preserve"> PAGEREF _Toc15551 \h </w:instrText>
        </w:r>
        <w:r>
          <w:fldChar w:fldCharType="separate"/>
        </w:r>
        <w:r>
          <w:t>51</w:t>
        </w:r>
        <w:r>
          <w:fldChar w:fldCharType="end"/>
        </w:r>
      </w:hyperlink>
    </w:p>
    <w:p>
      <w:pPr>
        <w:pStyle w:val="TOC2"/>
        <w:tabs>
          <w:tab w:val="right" w:leader="dot" w:pos="8306"/>
        </w:tabs>
      </w:pPr>
      <w:hyperlink w:anchor="_Toc2613" w:history="1">
        <w:r>
          <w:rPr>
            <w:rFonts w:ascii="仿宋" w:eastAsia="仿宋" w:hAnsi="仿宋" w:cs="仿宋" w:hint="eastAsia"/>
            <w:lang w:eastAsia="zh-CN"/>
          </w:rPr>
          <w:t>(二)、加强资金流动监控</w:t>
        </w:r>
        <w:r>
          <w:tab/>
        </w:r>
        <w:r>
          <w:fldChar w:fldCharType="begin"/>
        </w:r>
        <w:r>
          <w:instrText xml:space="preserve"> PAGEREF _Toc2613 \h </w:instrText>
        </w:r>
        <w:r>
          <w:fldChar w:fldCharType="separate"/>
        </w:r>
        <w:r>
          <w:t>53</w:t>
        </w:r>
        <w:r>
          <w:fldChar w:fldCharType="end"/>
        </w:r>
      </w:hyperlink>
    </w:p>
    <w:p>
      <w:pPr>
        <w:pStyle w:val="TOC2"/>
        <w:tabs>
          <w:tab w:val="right" w:leader="dot" w:pos="8306"/>
        </w:tabs>
      </w:pPr>
      <w:hyperlink w:anchor="_Toc24636" w:history="1">
        <w:r>
          <w:rPr>
            <w:rFonts w:ascii="仿宋" w:eastAsia="仿宋" w:hAnsi="仿宋" w:cs="仿宋" w:hint="eastAsia"/>
            <w:lang w:eastAsia="zh-CN"/>
          </w:rPr>
          <w:t>(三)、制定完善的风险控制机制</w:t>
        </w:r>
        <w:r>
          <w:tab/>
        </w:r>
        <w:r>
          <w:fldChar w:fldCharType="begin"/>
        </w:r>
        <w:r>
          <w:instrText xml:space="preserve"> PAGEREF _Toc24636 \h </w:instrText>
        </w:r>
        <w:r>
          <w:fldChar w:fldCharType="separate"/>
        </w:r>
        <w:r>
          <w:t>54</w:t>
        </w:r>
        <w:r>
          <w:fldChar w:fldCharType="end"/>
        </w:r>
      </w:hyperlink>
    </w:p>
    <w:p>
      <w:pPr>
        <w:pStyle w:val="TOC2"/>
        <w:tabs>
          <w:tab w:val="right" w:leader="dot" w:pos="8306"/>
        </w:tabs>
      </w:pPr>
      <w:hyperlink w:anchor="_Toc28311" w:history="1">
        <w:r>
          <w:rPr>
            <w:rFonts w:ascii="仿宋" w:eastAsia="仿宋" w:hAnsi="仿宋" w:cs="仿宋" w:hint="eastAsia"/>
            <w:lang w:eastAsia="zh-CN"/>
          </w:rPr>
          <w:t>(四)、优化成本管理</w:t>
        </w:r>
        <w:r>
          <w:tab/>
        </w:r>
        <w:r>
          <w:fldChar w:fldCharType="begin"/>
        </w:r>
        <w:r>
          <w:instrText xml:space="preserve"> PAGEREF _Toc28311 \h </w:instrText>
        </w:r>
        <w:r>
          <w:fldChar w:fldCharType="separate"/>
        </w:r>
        <w:r>
          <w:t>55</w:t>
        </w:r>
        <w:r>
          <w:fldChar w:fldCharType="end"/>
        </w:r>
      </w:hyperlink>
    </w:p>
    <w:p>
      <w:pPr>
        <w:pStyle w:val="TOC1"/>
        <w:tabs>
          <w:tab w:val="right" w:leader="dot" w:pos="8306"/>
        </w:tabs>
      </w:pPr>
      <w:hyperlink w:anchor="_Toc2337" w:history="1">
        <w:r>
          <w:rPr>
            <w:rFonts w:ascii="仿宋" w:eastAsia="仿宋" w:hAnsi="仿宋" w:cs="仿宋" w:hint="eastAsia"/>
            <w:lang w:eastAsia="zh-CN"/>
          </w:rPr>
          <w:t>十三、利益相关者分析与沟通计划</w:t>
        </w:r>
        <w:r>
          <w:tab/>
        </w:r>
        <w:r>
          <w:fldChar w:fldCharType="begin"/>
        </w:r>
        <w:r>
          <w:instrText xml:space="preserve"> PAGEREF _Toc2337 \h </w:instrText>
        </w:r>
        <w:r>
          <w:fldChar w:fldCharType="separate"/>
        </w:r>
        <w:r>
          <w:t>57</w:t>
        </w:r>
        <w:r>
          <w:fldChar w:fldCharType="end"/>
        </w:r>
      </w:hyperlink>
    </w:p>
    <w:p>
      <w:pPr>
        <w:pStyle w:val="TOC2"/>
        <w:tabs>
          <w:tab w:val="right" w:leader="dot" w:pos="8306"/>
        </w:tabs>
      </w:pPr>
      <w:hyperlink w:anchor="_Toc17373" w:history="1">
        <w:r>
          <w:rPr>
            <w:rFonts w:ascii="仿宋" w:eastAsia="仿宋" w:hAnsi="仿宋" w:cs="仿宋" w:hint="eastAsia"/>
            <w:lang w:eastAsia="zh-CN"/>
          </w:rPr>
          <w:t>(一)、利益相关者分析</w:t>
        </w:r>
        <w:r>
          <w:tab/>
        </w:r>
        <w:r>
          <w:fldChar w:fldCharType="begin"/>
        </w:r>
        <w:r>
          <w:instrText xml:space="preserve"> PAGEREF _Toc17373 \h </w:instrText>
        </w:r>
        <w:r>
          <w:fldChar w:fldCharType="separate"/>
        </w:r>
        <w:r>
          <w:t>57</w:t>
        </w:r>
        <w:r>
          <w:fldChar w:fldCharType="end"/>
        </w:r>
      </w:hyperlink>
    </w:p>
    <w:p>
      <w:pPr>
        <w:pStyle w:val="TOC2"/>
        <w:tabs>
          <w:tab w:val="right" w:leader="dot" w:pos="8306"/>
        </w:tabs>
      </w:pPr>
      <w:hyperlink w:anchor="_Toc8975" w:history="1">
        <w:r>
          <w:rPr>
            <w:rFonts w:ascii="仿宋" w:eastAsia="仿宋" w:hAnsi="仿宋" w:cs="仿宋" w:hint="eastAsia"/>
            <w:lang w:eastAsia="zh-CN"/>
          </w:rPr>
          <w:t>(二)、沟通计划</w:t>
        </w:r>
        <w:r>
          <w:tab/>
        </w:r>
        <w:r>
          <w:fldChar w:fldCharType="begin"/>
        </w:r>
        <w:r>
          <w:instrText xml:space="preserve"> PAGEREF _Toc8975 \h </w:instrText>
        </w:r>
        <w:r>
          <w:fldChar w:fldCharType="separate"/>
        </w:r>
        <w:r>
          <w:t>58</w:t>
        </w:r>
        <w:r>
          <w:fldChar w:fldCharType="end"/>
        </w:r>
      </w:hyperlink>
    </w:p>
    <w:p>
      <w:pPr>
        <w:pStyle w:val="TOC1"/>
        <w:tabs>
          <w:tab w:val="right" w:leader="dot" w:pos="8306"/>
        </w:tabs>
      </w:pPr>
      <w:hyperlink w:anchor="_Toc3065" w:history="1">
        <w:r>
          <w:rPr>
            <w:rFonts w:ascii="仿宋" w:eastAsia="仿宋" w:hAnsi="仿宋" w:cs="仿宋" w:hint="eastAsia"/>
            <w:lang w:eastAsia="zh-CN"/>
          </w:rPr>
          <w:t>十四、硅酸盐胶粘剂项目治理与监督</w:t>
        </w:r>
        <w:r>
          <w:tab/>
        </w:r>
        <w:r>
          <w:fldChar w:fldCharType="begin"/>
        </w:r>
        <w:r>
          <w:instrText xml:space="preserve"> PAGEREF _Toc3065 \h </w:instrText>
        </w:r>
        <w:r>
          <w:fldChar w:fldCharType="separate"/>
        </w:r>
        <w:r>
          <w:t>59</w:t>
        </w:r>
        <w:r>
          <w:fldChar w:fldCharType="end"/>
        </w:r>
      </w:hyperlink>
    </w:p>
    <w:p>
      <w:pPr>
        <w:pStyle w:val="TOC2"/>
        <w:tabs>
          <w:tab w:val="right" w:leader="dot" w:pos="8306"/>
        </w:tabs>
      </w:pPr>
      <w:hyperlink w:anchor="_Toc24491" w:history="1">
        <w:r>
          <w:rPr>
            <w:rFonts w:ascii="仿宋" w:eastAsia="仿宋" w:hAnsi="仿宋" w:cs="仿宋" w:hint="eastAsia"/>
            <w:lang w:eastAsia="zh-CN"/>
          </w:rPr>
          <w:t>(一)、硅酸盐胶粘剂项目治理结构</w:t>
        </w:r>
        <w:r>
          <w:tab/>
        </w:r>
        <w:r>
          <w:fldChar w:fldCharType="begin"/>
        </w:r>
        <w:r>
          <w:instrText xml:space="preserve"> PAGEREF _Toc24491 \h </w:instrText>
        </w:r>
        <w:r>
          <w:fldChar w:fldCharType="separate"/>
        </w:r>
        <w:r>
          <w:t>59</w:t>
        </w:r>
        <w:r>
          <w:fldChar w:fldCharType="end"/>
        </w:r>
      </w:hyperlink>
    </w:p>
    <w:p>
      <w:pPr>
        <w:pStyle w:val="TOC2"/>
        <w:tabs>
          <w:tab w:val="right" w:leader="dot" w:pos="8306"/>
        </w:tabs>
      </w:pPr>
      <w:hyperlink w:anchor="_Toc4980" w:history="1">
        <w:r>
          <w:rPr>
            <w:rFonts w:ascii="仿宋" w:eastAsia="仿宋" w:hAnsi="仿宋" w:cs="仿宋" w:hint="eastAsia"/>
            <w:lang w:eastAsia="zh-CN"/>
          </w:rPr>
          <w:t>(二)、监督与审计</w:t>
        </w:r>
        <w:r>
          <w:tab/>
        </w:r>
        <w:r>
          <w:fldChar w:fldCharType="begin"/>
        </w:r>
        <w:r>
          <w:instrText xml:space="preserve"> PAGEREF _Toc4980 \h </w:instrText>
        </w:r>
        <w:r>
          <w:fldChar w:fldCharType="separate"/>
        </w:r>
        <w:r>
          <w:t>61</w:t>
        </w:r>
        <w:r>
          <w:fldChar w:fldCharType="end"/>
        </w:r>
      </w:hyperlink>
    </w:p>
    <w:p>
      <w:pPr>
        <w:pStyle w:val="TOC1"/>
        <w:tabs>
          <w:tab w:val="right" w:leader="dot" w:pos="8306"/>
        </w:tabs>
      </w:pPr>
      <w:hyperlink w:anchor="_Toc7408" w:history="1">
        <w:r>
          <w:rPr>
            <w:rFonts w:ascii="仿宋" w:eastAsia="仿宋" w:hAnsi="仿宋" w:cs="仿宋" w:hint="eastAsia"/>
            <w:lang w:eastAsia="zh-CN"/>
          </w:rPr>
          <w:t>十五、营销与推广策略</w:t>
        </w:r>
        <w:r>
          <w:tab/>
        </w:r>
        <w:r>
          <w:fldChar w:fldCharType="begin"/>
        </w:r>
        <w:r>
          <w:instrText xml:space="preserve"> PAGEREF _Toc7408 \h </w:instrText>
        </w:r>
        <w:r>
          <w:fldChar w:fldCharType="separate"/>
        </w:r>
        <w:r>
          <w:t>62</w:t>
        </w:r>
        <w:r>
          <w:fldChar w:fldCharType="end"/>
        </w:r>
      </w:hyperlink>
    </w:p>
    <w:p>
      <w:pPr>
        <w:pStyle w:val="TOC2"/>
        <w:tabs>
          <w:tab w:val="right" w:leader="dot" w:pos="8306"/>
        </w:tabs>
      </w:pPr>
      <w:hyperlink w:anchor="_Toc15782" w:history="1">
        <w:r>
          <w:rPr>
            <w:rFonts w:ascii="仿宋" w:eastAsia="仿宋" w:hAnsi="仿宋" w:cs="仿宋" w:hint="eastAsia"/>
            <w:lang w:eastAsia="zh-CN"/>
          </w:rPr>
          <w:t>(一)、产品/服务定位与特点</w:t>
        </w:r>
        <w:r>
          <w:tab/>
        </w:r>
        <w:r>
          <w:fldChar w:fldCharType="begin"/>
        </w:r>
        <w:r>
          <w:instrText xml:space="preserve"> PAGEREF _Toc15782 \h </w:instrText>
        </w:r>
        <w:r>
          <w:fldChar w:fldCharType="separate"/>
        </w:r>
        <w:r>
          <w:t>62</w:t>
        </w:r>
        <w:r>
          <w:fldChar w:fldCharType="end"/>
        </w:r>
      </w:hyperlink>
    </w:p>
    <w:p>
      <w:pPr>
        <w:pStyle w:val="TOC2"/>
        <w:tabs>
          <w:tab w:val="right" w:leader="dot" w:pos="8306"/>
        </w:tabs>
      </w:pPr>
      <w:hyperlink w:anchor="_Toc24819" w:history="1">
        <w:r>
          <w:rPr>
            <w:rFonts w:ascii="仿宋" w:eastAsia="仿宋" w:hAnsi="仿宋" w:cs="仿宋" w:hint="eastAsia"/>
            <w:lang w:eastAsia="zh-CN"/>
          </w:rPr>
          <w:t>(二)、市场定位与竞争分析</w:t>
        </w:r>
        <w:r>
          <w:tab/>
        </w:r>
        <w:r>
          <w:fldChar w:fldCharType="begin"/>
        </w:r>
        <w:r>
          <w:instrText xml:space="preserve"> PAGEREF _Toc24819 \h </w:instrText>
        </w:r>
        <w:r>
          <w:fldChar w:fldCharType="separate"/>
        </w:r>
        <w:r>
          <w:t>63</w:t>
        </w:r>
        <w:r>
          <w:fldChar w:fldCharType="end"/>
        </w:r>
      </w:hyperlink>
    </w:p>
    <w:p>
      <w:pPr>
        <w:pStyle w:val="TOC2"/>
        <w:tabs>
          <w:tab w:val="right" w:leader="dot" w:pos="8306"/>
        </w:tabs>
      </w:pPr>
      <w:hyperlink w:anchor="_Toc28652" w:history="1">
        <w:r>
          <w:rPr>
            <w:rFonts w:ascii="仿宋" w:eastAsia="仿宋" w:hAnsi="仿宋" w:cs="仿宋" w:hint="eastAsia"/>
            <w:lang w:eastAsia="zh-CN"/>
          </w:rPr>
          <w:t>(三)、营销渠道与策略</w:t>
        </w:r>
        <w:r>
          <w:tab/>
        </w:r>
        <w:r>
          <w:fldChar w:fldCharType="begin"/>
        </w:r>
        <w:r>
          <w:instrText xml:space="preserve"> PAGEREF _Toc28652 \h </w:instrText>
        </w:r>
        <w:r>
          <w:fldChar w:fldCharType="separate"/>
        </w:r>
        <w:r>
          <w:t>65</w:t>
        </w:r>
        <w:r>
          <w:fldChar w:fldCharType="end"/>
        </w:r>
      </w:hyperlink>
    </w:p>
    <w:p>
      <w:pPr>
        <w:pStyle w:val="TOC2"/>
        <w:tabs>
          <w:tab w:val="right" w:leader="dot" w:pos="8306"/>
        </w:tabs>
      </w:pPr>
      <w:hyperlink w:anchor="_Toc31958" w:history="1">
        <w:r>
          <w:rPr>
            <w:rFonts w:ascii="仿宋" w:eastAsia="仿宋" w:hAnsi="仿宋" w:cs="仿宋" w:hint="eastAsia"/>
            <w:lang w:eastAsia="zh-CN"/>
          </w:rPr>
          <w:t>(四)、推广与宣传活动</w:t>
        </w:r>
        <w:r>
          <w:tab/>
        </w:r>
        <w:r>
          <w:fldChar w:fldCharType="begin"/>
        </w:r>
        <w:r>
          <w:instrText xml:space="preserve"> PAGEREF _Toc31958 \h </w:instrText>
        </w:r>
        <w:r>
          <w:fldChar w:fldCharType="separate"/>
        </w:r>
        <w:r>
          <w:t>66</w:t>
        </w:r>
        <w:r>
          <w:fldChar w:fldCharType="end"/>
        </w:r>
      </w:hyperlink>
    </w:p>
    <w:p>
      <w:pPr>
        <w:pStyle w:val="TOC1"/>
        <w:tabs>
          <w:tab w:val="right" w:leader="dot" w:pos="8306"/>
        </w:tabs>
      </w:pPr>
      <w:hyperlink w:anchor="_Toc31559" w:history="1">
        <w:r>
          <w:rPr>
            <w:rFonts w:ascii="仿宋" w:eastAsia="仿宋" w:hAnsi="仿宋" w:cs="仿宋" w:hint="eastAsia"/>
            <w:lang w:eastAsia="zh-CN"/>
          </w:rPr>
          <w:t>十六、硅酸盐胶粘剂项目工程方案分析</w:t>
        </w:r>
        <w:r>
          <w:tab/>
        </w:r>
        <w:r>
          <w:fldChar w:fldCharType="begin"/>
        </w:r>
        <w:r>
          <w:instrText xml:space="preserve"> PAGEREF _Toc31559 \h </w:instrText>
        </w:r>
        <w:r>
          <w:fldChar w:fldCharType="separate"/>
        </w:r>
        <w:r>
          <w:t>71</w:t>
        </w:r>
        <w:r>
          <w:fldChar w:fldCharType="end"/>
        </w:r>
      </w:hyperlink>
    </w:p>
    <w:p>
      <w:pPr>
        <w:pStyle w:val="TOC2"/>
        <w:tabs>
          <w:tab w:val="right" w:leader="dot" w:pos="8306"/>
        </w:tabs>
      </w:pPr>
      <w:hyperlink w:anchor="_Toc22609" w:history="1">
        <w:r>
          <w:rPr>
            <w:rFonts w:ascii="仿宋" w:eastAsia="仿宋" w:hAnsi="仿宋" w:cs="仿宋" w:hint="eastAsia"/>
            <w:lang w:eastAsia="zh-CN"/>
          </w:rPr>
          <w:t>(一)、建筑工程设计原则</w:t>
        </w:r>
        <w:r>
          <w:tab/>
        </w:r>
        <w:r>
          <w:fldChar w:fldCharType="begin"/>
        </w:r>
        <w:r>
          <w:instrText xml:space="preserve"> PAGEREF _Toc22609 \h </w:instrText>
        </w:r>
        <w:r>
          <w:fldChar w:fldCharType="separate"/>
        </w:r>
        <w:r>
          <w:t>71</w:t>
        </w:r>
        <w:r>
          <w:fldChar w:fldCharType="end"/>
        </w:r>
      </w:hyperlink>
    </w:p>
    <w:p>
      <w:pPr>
        <w:pStyle w:val="TOC2"/>
        <w:tabs>
          <w:tab w:val="right" w:leader="dot" w:pos="8306"/>
        </w:tabs>
      </w:pPr>
      <w:hyperlink w:anchor="_Toc8272" w:history="1">
        <w:r>
          <w:rPr>
            <w:rFonts w:ascii="仿宋" w:eastAsia="仿宋" w:hAnsi="仿宋" w:cs="仿宋" w:hint="eastAsia"/>
            <w:lang w:eastAsia="zh-CN"/>
          </w:rPr>
          <w:t>(二)、土建工程建设指标</w:t>
        </w:r>
        <w:r>
          <w:tab/>
        </w:r>
        <w:r>
          <w:fldChar w:fldCharType="begin"/>
        </w:r>
        <w:r>
          <w:instrText xml:space="preserve"> PAGEREF _Toc8272 \h </w:instrText>
        </w:r>
        <w:r>
          <w:fldChar w:fldCharType="separate"/>
        </w:r>
        <w:r>
          <w:t>74</w:t>
        </w:r>
        <w:r>
          <w:fldChar w:fldCharType="end"/>
        </w:r>
      </w:hyperlink>
    </w:p>
    <w:p>
      <w:pPr>
        <w:pStyle w:val="TOC1"/>
        <w:tabs>
          <w:tab w:val="right" w:leader="dot" w:pos="8306"/>
        </w:tabs>
      </w:pPr>
      <w:hyperlink w:anchor="_Toc12914" w:history="1">
        <w:r>
          <w:rPr>
            <w:rFonts w:ascii="仿宋" w:eastAsia="仿宋" w:hAnsi="仿宋" w:cs="仿宋" w:hint="eastAsia"/>
            <w:lang w:eastAsia="zh-CN"/>
          </w:rPr>
          <w:t>十七、硅酸盐胶粘剂项目实施时间节点</w:t>
        </w:r>
        <w:r>
          <w:tab/>
        </w:r>
        <w:r>
          <w:fldChar w:fldCharType="begin"/>
        </w:r>
        <w:r>
          <w:instrText xml:space="preserve"> PAGEREF _Toc12914 \h </w:instrText>
        </w:r>
        <w:r>
          <w:fldChar w:fldCharType="separate"/>
        </w:r>
        <w:r>
          <w:t>76</w:t>
        </w:r>
        <w:r>
          <w:fldChar w:fldCharType="end"/>
        </w:r>
      </w:hyperlink>
    </w:p>
    <w:p>
      <w:pPr>
        <w:pStyle w:val="TOC2"/>
        <w:tabs>
          <w:tab w:val="right" w:leader="dot" w:pos="8306"/>
        </w:tabs>
      </w:pPr>
      <w:hyperlink w:anchor="_Toc26463" w:history="1">
        <w:r>
          <w:rPr>
            <w:rFonts w:ascii="仿宋" w:eastAsia="仿宋" w:hAnsi="仿宋" w:cs="仿宋" w:hint="eastAsia"/>
            <w:lang w:eastAsia="zh-CN"/>
          </w:rPr>
          <w:t>(一)、硅酸盐胶粘剂项目启动阶段时间节点</w:t>
        </w:r>
        <w:r>
          <w:tab/>
        </w:r>
        <w:r>
          <w:fldChar w:fldCharType="begin"/>
        </w:r>
        <w:r>
          <w:instrText xml:space="preserve"> PAGEREF _Toc26463 \h </w:instrText>
        </w:r>
        <w:r>
          <w:fldChar w:fldCharType="separate"/>
        </w:r>
        <w:r>
          <w:t>76</w:t>
        </w:r>
        <w:r>
          <w:fldChar w:fldCharType="end"/>
        </w:r>
      </w:hyperlink>
    </w:p>
    <w:p>
      <w:pPr>
        <w:pStyle w:val="TOC2"/>
        <w:tabs>
          <w:tab w:val="right" w:leader="dot" w:pos="8306"/>
        </w:tabs>
      </w:pPr>
      <w:hyperlink w:anchor="_Toc18829" w:history="1">
        <w:r>
          <w:rPr>
            <w:rFonts w:ascii="仿宋" w:eastAsia="仿宋" w:hAnsi="仿宋" w:cs="仿宋" w:hint="eastAsia"/>
            <w:lang w:eastAsia="zh-CN"/>
          </w:rPr>
          <w:t>(二)、硅酸盐胶粘剂项目执行阶段时间节点</w:t>
        </w:r>
        <w:r>
          <w:tab/>
        </w:r>
        <w:r>
          <w:fldChar w:fldCharType="begin"/>
        </w:r>
        <w:r>
          <w:instrText xml:space="preserve"> PAGEREF _Toc18829 \h </w:instrText>
        </w:r>
        <w:r>
          <w:fldChar w:fldCharType="separate"/>
        </w:r>
        <w:r>
          <w:t>77</w:t>
        </w:r>
        <w:r>
          <w:fldChar w:fldCharType="end"/>
        </w:r>
      </w:hyperlink>
    </w:p>
    <w:p>
      <w:pPr>
        <w:pStyle w:val="TOC2"/>
        <w:tabs>
          <w:tab w:val="right" w:leader="dot" w:pos="8306"/>
        </w:tabs>
      </w:pPr>
      <w:hyperlink w:anchor="_Toc5975" w:history="1">
        <w:r>
          <w:rPr>
            <w:rFonts w:ascii="仿宋" w:eastAsia="仿宋" w:hAnsi="仿宋" w:cs="仿宋" w:hint="eastAsia"/>
            <w:lang w:eastAsia="zh-CN"/>
          </w:rPr>
          <w:t>(三)、硅酸盐胶粘剂项目完成阶段时间节点</w:t>
        </w:r>
        <w:r>
          <w:tab/>
        </w:r>
        <w:r>
          <w:fldChar w:fldCharType="begin"/>
        </w:r>
        <w:r>
          <w:instrText xml:space="preserve"> PAGEREF _Toc5975 \h </w:instrText>
        </w:r>
        <w:r>
          <w:fldChar w:fldCharType="separate"/>
        </w:r>
        <w:r>
          <w:t>78</w:t>
        </w:r>
        <w:r>
          <w:fldChar w:fldCharType="end"/>
        </w:r>
      </w:hyperlink>
    </w:p>
    <w:p>
      <w:pPr>
        <w:pStyle w:val="TOC1"/>
        <w:tabs>
          <w:tab w:val="right" w:leader="dot" w:pos="8306"/>
        </w:tabs>
      </w:pPr>
      <w:hyperlink w:anchor="_Toc11117" w:history="1">
        <w:r>
          <w:rPr>
            <w:rFonts w:ascii="仿宋" w:eastAsia="仿宋" w:hAnsi="仿宋" w:cs="仿宋" w:hint="eastAsia"/>
            <w:lang w:eastAsia="zh-CN"/>
          </w:rPr>
          <w:t>十八、风险识别与分类</w:t>
        </w:r>
        <w:r>
          <w:tab/>
        </w:r>
        <w:r>
          <w:fldChar w:fldCharType="begin"/>
        </w:r>
        <w:r>
          <w:instrText xml:space="preserve"> PAGEREF _Toc11117 \h </w:instrText>
        </w:r>
        <w:r>
          <w:fldChar w:fldCharType="separate"/>
        </w:r>
        <w:r>
          <w:t>79</w:t>
        </w:r>
        <w:r>
          <w:fldChar w:fldCharType="end"/>
        </w:r>
      </w:hyperlink>
    </w:p>
    <w:p>
      <w:pPr>
        <w:pStyle w:val="TOC2"/>
        <w:tabs>
          <w:tab w:val="right" w:leader="dot" w:pos="8306"/>
        </w:tabs>
      </w:pPr>
      <w:hyperlink w:anchor="_Toc10109" w:history="1">
        <w:r>
          <w:rPr>
            <w:rFonts w:ascii="仿宋" w:eastAsia="仿宋" w:hAnsi="仿宋" w:cs="仿宋" w:hint="eastAsia"/>
            <w:lang w:eastAsia="zh-CN"/>
          </w:rPr>
          <w:t>(一)、风险识别</w:t>
        </w:r>
        <w:r>
          <w:tab/>
        </w:r>
        <w:r>
          <w:fldChar w:fldCharType="begin"/>
        </w:r>
        <w:r>
          <w:instrText xml:space="preserve"> PAGEREF _Toc10109 \h </w:instrText>
        </w:r>
        <w:r>
          <w:fldChar w:fldCharType="separate"/>
        </w:r>
        <w:r>
          <w:t>79</w:t>
        </w:r>
        <w:r>
          <w:fldChar w:fldCharType="end"/>
        </w:r>
      </w:hyperlink>
    </w:p>
    <w:p>
      <w:pPr>
        <w:pStyle w:val="TOC2"/>
        <w:tabs>
          <w:tab w:val="right" w:leader="dot" w:pos="8306"/>
        </w:tabs>
      </w:pPr>
      <w:hyperlink w:anchor="_Toc14404" w:history="1">
        <w:r>
          <w:rPr>
            <w:rFonts w:ascii="仿宋" w:eastAsia="仿宋" w:hAnsi="仿宋" w:cs="仿宋" w:hint="eastAsia"/>
            <w:lang w:eastAsia="zh-CN"/>
          </w:rPr>
          <w:t>(二)、风险分类</w:t>
        </w:r>
        <w:r>
          <w:tab/>
        </w:r>
        <w:r>
          <w:fldChar w:fldCharType="begin"/>
        </w:r>
        <w:r>
          <w:instrText xml:space="preserve"> PAGEREF _Toc14404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762"/>
      <w:r>
        <w:rPr>
          <w:rFonts w:ascii="仿宋" w:eastAsia="仿宋" w:hAnsi="仿宋" w:cs="仿宋" w:hint="eastAsia"/>
          <w:sz w:val="28"/>
          <w:lang w:eastAsia="zh-CN"/>
        </w:rPr>
        <w:t>一、硅酸盐胶粘剂项目绩效评估</w:t>
      </w:r>
      <w:bookmarkEnd w:id="2"/>
    </w:p>
    <w:p>
      <w:pPr>
        <w:pStyle w:val="Heading2"/>
        <w:rPr>
          <w:rFonts w:ascii="仿宋" w:eastAsia="仿宋" w:hAnsi="仿宋" w:cs="仿宋" w:hint="eastAsia"/>
          <w:lang w:eastAsia="zh-CN"/>
        </w:rPr>
      </w:pPr>
      <w:bookmarkStart w:id="3" w:name="_Toc2226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硅酸盐胶粘剂项目中，我们设计了一套全面的绩效评估指标，以确保硅酸盐胶粘剂项目的可控和成功交付。这些指标跨足硅酸盐胶粘剂项目目标、成本、进度和质量等多个维度，为我们提供了全面洞察硅酸盐胶粘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目标达成率是我们关注的首要指标。我们设定了明确的目标，并通过定期监测和评估，迅速发现并应对潜在的目标偏差。这为硅酸盐胶粘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成本绩效是另一个核心关注点。通过实际成本与预算成本的对比分析，我们深入了解成本差异的原因，及时调整资源分配，保持硅酸盐胶粘剂项目在经济效益方面的合理水平。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进度作为关键的绩效指标之一，得到了精心的关注。我们制定了详细的硅酸盐胶粘剂项目进度计划，并设立了进度符合度指标，确保实际进度与计划进度保持一致。这使我们能够快速发现和解决潜在的进度问题，保持硅酸盐胶粘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硅酸盐胶粘剂项目绩效的不可或缺的一环。我们引入了一系列的质量标准和客户满意度指标，以确保硅酸盐胶粘剂项目交付的成果在质量上达到或超越预期水平。通过持续监测这些指标，我们努力提升硅酸盐胶粘剂项目整体质量水平，为硅酸盐胶粘剂项目的成功交付提供有力保障。通过这些科学且全面的绩效评估，我们能够更好地引导硅酸盐胶粘剂项目的持续改进，确保硅酸盐胶粘剂项目目标的顺利达成。</w:t>
      </w:r>
    </w:p>
    <w:p>
      <w:pPr>
        <w:pStyle w:val="Heading2"/>
        <w:ind w:firstLine="560" w:firstLineChars="200"/>
        <w:rPr>
          <w:rFonts w:ascii="仿宋" w:eastAsia="仿宋" w:hAnsi="仿宋" w:cs="仿宋" w:hint="eastAsia"/>
          <w:sz w:val="28"/>
          <w:lang w:eastAsia="zh-CN"/>
        </w:rPr>
      </w:pPr>
      <w:bookmarkStart w:id="4" w:name="_Toc997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绩效评估是硅酸盐胶粘剂项目中的关键环节，为确保硅酸盐胶粘剂项目达到预期目标，我们采用了多层次、多维度的绩效评估方法。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硅酸盐胶粘剂项目的战略目标对齐，确保每个决策和行动都与硅酸盐胶粘剂项目整体目标保持一致。团队会定期召开战略对齐会议，审视当前工作与硅酸盐胶粘剂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硅酸盐胶粘剂项目进度、质量、成本和风险等方面。这些指标通过数据收集和分析，为硅酸盐胶粘剂项目管理团队提供了客观的评估依据。例如，我们通过硅酸盐胶粘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绩效评估不仅仅停留在硅酸盐胶粘剂项目内部，还考虑了硅酸盐胶粘剂项目对外部环境的影响。我们定期进行干系人满意度调查，以了解各利益相关方对硅酸盐胶粘剂项目的期望和满意度，并及时做出调整。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这种多层次、多角度的绩效评估方法，使得我们能够全面了解硅酸盐胶粘剂项目的运行状态，及时做出调整，确保硅酸盐胶粘剂项目在不断变化的环境中保持稳健前行。</w:t>
      </w:r>
    </w:p>
    <w:p>
      <w:pPr>
        <w:pStyle w:val="Heading2"/>
        <w:ind w:firstLine="560" w:firstLineChars="200"/>
        <w:rPr>
          <w:rFonts w:ascii="仿宋" w:eastAsia="仿宋" w:hAnsi="仿宋" w:cs="仿宋" w:hint="eastAsia"/>
          <w:sz w:val="28"/>
          <w:lang w:eastAsia="zh-CN"/>
        </w:rPr>
      </w:pPr>
      <w:bookmarkStart w:id="5" w:name="_Toc2738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为了确保硅酸盐胶粘剂项目的有效管理和不断优化，我们采用了精心设计的绩效评估周期。这个周期旨在实现灵活、实时和全面的评估，以适应硅酸盐胶粘剂项目执行中的各种挑战。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硅酸盐胶粘剂项目的不同需求，分为短期、中期和长期。短期评估关注每个迭代或工作周期，以及时发现和解决当前任务中的问题。中期评估涵盖几个迭代，深入了解整体硅酸盐胶粘剂项目的趋势和性能。长期评估则着眼于整个硅酸盐胶粘剂项目阶段，确保硅酸盐胶粘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硅酸盐胶粘剂项目管理工具和协作平台，团队成员能够随时更新和分享硅酸盐胶粘剂项目数据。这种实时性的反馈机制使我们能够及时察觉潜在问题，快速调整，保持硅酸盐胶粘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硅酸盐胶粘剂项目的决策制定密不可分。每个周期的硅酸盐胶粘剂项目回顾会议成为集体总结经验、识别问题深层次原因并找到创新解决方案的平台。这种定期的反思与调整机制使硅酸盐胶粘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6963"/>
      <w:r>
        <w:rPr>
          <w:rFonts w:ascii="仿宋" w:eastAsia="仿宋" w:hAnsi="仿宋" w:cs="仿宋" w:hint="eastAsia"/>
          <w:sz w:val="28"/>
          <w:lang w:eastAsia="zh-CN"/>
        </w:rPr>
        <w:t>二、硅酸盐胶粘剂项目概论</w:t>
      </w:r>
      <w:bookmarkEnd w:id="6"/>
    </w:p>
    <w:p>
      <w:pPr>
        <w:pStyle w:val="Heading2"/>
        <w:rPr>
          <w:rFonts w:ascii="仿宋" w:eastAsia="仿宋" w:hAnsi="仿宋" w:cs="仿宋" w:hint="eastAsia"/>
          <w:lang w:eastAsia="zh-CN"/>
        </w:rPr>
      </w:pPr>
      <w:bookmarkStart w:id="7" w:name="_Toc3559"/>
      <w:r>
        <w:rPr>
          <w:rFonts w:ascii="仿宋" w:eastAsia="仿宋" w:hAnsi="仿宋" w:cs="仿宋" w:hint="eastAsia"/>
          <w:lang w:eastAsia="zh-CN"/>
        </w:rPr>
        <w:t>(一)、硅酸盐胶粘剂项目概况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的起源追溯至对市场的深入洞察。市场的不断演变与变革为硅酸盐胶粘剂项目提供了难得的机遇。当前市场存在的需求缺口和变革的大环境共同构成了硅酸盐胶粘剂项目的背景。这个硅酸盐胶粘剂项目旨在充分利用市场机遇，填补行业中尚未满足的需求，为客户提供全新的解决方案。市场的变革和需求的增长使得这个硅酸盐胶粘剂项目具备了巨大的发展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1.2 硅酸盐胶粘剂项目名称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正式命名为硅酸盐胶粘剂。这个名称不仅仅是一个标识，更代表了硅酸盐胶粘剂项目的核心理念和愿景。它蕴含着硅酸盐胶粘剂项目所要解决问题的关键字，具有强烈的表达和辨识度，为硅酸盐胶粘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硅酸盐胶粘剂项目目标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的核心目标是提供一种全新、高效的解决方案，满足客户日益增长的需求。硅酸盐胶粘剂项目追求的不仅仅是满足市场需求，更是在市场中获得卓越的竞争优势。通过不断提升产品或服务的质量和创新水平，硅酸盐胶粘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硅酸盐胶粘剂项目范围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全面涵盖了产品研发、制造、市场推广和售后服务，确保从产品设计到最终用户体验的全方位关注。这一全面的硅酸盐胶粘剂项目范围是为了确保硅酸盐胶粘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硅酸盐胶粘剂项目时间表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硅酸盐胶粘剂项目计划在未来18个月内完成，包括研发、测试、市场试点和正式推出等不同阶段。这个时间表的合理设计是为了确保硅酸盐胶粘剂项目各个阶段的顺利推进，以便按时交付高质量的成果。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硅酸盐胶粘剂项目预算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总预算估算为XX百万美元，主要分配在研发、市场推广、人员培训和运营等方面。这一充足的预算为硅酸盐胶粘剂项目提供了充足的资源，确保硅酸盐胶粘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硅酸盐胶粘剂项目风险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可能面临的风险包括市场接受度低、技术难题、竞争激烈等。硅酸盐胶粘剂项目团队已经制定了相应的风险应对计划，通过前瞻性的风险管理，确保硅酸盐胶粘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硅酸盐胶粘剂项目团队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硅酸盐胶粘剂项目汇聚了一支经验丰富、多领域专业素养的核心团队，确保硅酸盐胶粘剂项目在各个方面都能拥有高水平的执行力。团队的协同作战是硅酸盐胶粘剂项目成功的关键因素之一。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硅酸盐胶粘剂项目背景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硅酸盐胶粘剂项目的背景根植于市场对更高效、创新产品的渴望，同时也受到科技发展对行业格局的深刻改变的影响。这为硅酸盐胶粘剂项目提供了广阔的发展空间和市场需求。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硅酸盐胶粘剂项目现状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截至目前，硅酸盐胶粘剂项目已完成市场调研和技术验证，取得了初步的成功。这为硅酸盐胶粘剂项目在未来的发展奠定了坚实的基础，为更远大的目标打下了坚实的基石。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751"/>
      <w:r>
        <w:rPr>
          <w:rFonts w:ascii="仿宋" w:eastAsia="仿宋" w:hAnsi="仿宋" w:cs="仿宋" w:hint="eastAsia"/>
          <w:sz w:val="28"/>
          <w:lang w:eastAsia="zh-CN"/>
        </w:rPr>
        <w:t>(二)、硅酸盐胶粘剂项目目标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keyword》硅酸盐胶粘剂项目首要业务目标是在市场中占据有利地位，实现产品/服务的成功推广和销售。通过不断提升产品质量、创新性，硅酸盐胶粘剂项目追求成为行业中的领导者，赢得更多客户的青睐。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在科技迅速发展的时代，硅酸盐胶粘剂项目着眼于技术创新。通过持续的研发和技术升级，硅酸盐胶粘剂项目旨在推出更具创新性的产品或服务，以满足市场对新鲜、先进解决方案的需求。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为了建立可持续的客户关系，硅酸盐胶粘剂项目设定了客户满意度目标。通过提供卓越的产品质量和优质的客户服务，硅酸盐胶粘剂项目追求赢得客户的信任和忠诚度，确保他们的满意度达到行业领先水平。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硅酸盐胶粘剂项目注重社会责任和可持续发展。通过实施环保、社会责任硅酸盐胶粘剂项目，硅酸盐胶粘剂项目致力于在经济发展的同时保护环境，促进社会公平，实现可持续经营。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硅酸盐胶粘剂项目的团队是实现目标的核心驱动力。因此，硅酸盐胶粘剂项目设定了团队发展目标，包括提升团队成员的专业技能、培养领导力，以及搭建协同高效的团队工作氛围。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30240"/>
      <w:r>
        <w:rPr>
          <w:rFonts w:ascii="仿宋" w:eastAsia="仿宋" w:hAnsi="仿宋" w:cs="仿宋" w:hint="eastAsia"/>
          <w:sz w:val="28"/>
          <w:lang w:eastAsia="zh-CN"/>
        </w:rPr>
        <w:t>(三)、硅酸盐胶粘剂项目提出的理由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硅酸盐胶粘剂项目提出的理由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的提出源于对市场机遇的深刻洞察。当前市场中存在的需求缺口和行业发展趋势表明，有巨大的商业机会等待被开发。通过准确捕捉市场机遇，硅酸盐胶粘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的理念基于对技术创新的信仰。通过持续的研发和技术投入，硅酸盐胶粘剂项目有望推出更具创新性的产品或服务。在科技飞速发展的当下，硅酸盐胶粘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的提出是为了增强企业的行业竞争力。通过提升产品或服务的质量和独特性，硅酸盐胶粘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响应了消费者需求的变化。随着社会和科技的不断发展，消费者对产品和服务的需求也在发生变化。通过深入了解并及时回应消费者的新需求，硅酸盐胶粘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硅酸盐胶粘剂项目的提出是企业战略发展规划的一部分。在面对日益激烈的市场竞争和不断变化的商业环境中，硅酸盐胶粘剂项目作为企业战略的一环，旨在为企业开辟新的增长领域，巩固企业在行业中的地位。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的提出不仅仅是基于商业考量，还注重社会责任。通过推出环保、社会责任等方面的硅酸盐胶粘剂项目，硅酸盐胶粘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硅酸盐胶粘剂项目的提出反映了对利益相关者期望的关注。包括客户、员工、投资者等利益相关者在企业发展中都有着各自的期望，硅酸盐胶粘剂项目力求在满足这些期望的同时，取得更大的共赢。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4500"/>
      <w:r>
        <w:rPr>
          <w:rFonts w:ascii="仿宋" w:eastAsia="仿宋" w:hAnsi="仿宋" w:cs="仿宋" w:hint="eastAsia"/>
          <w:sz w:val="28"/>
          <w:lang w:eastAsia="zh-CN"/>
        </w:rPr>
        <w:t>(四)、硅酸盐胶粘剂项目意义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在实施硅酸盐胶粘剂项目的过程中，我们不仅仅是在追逐商业成功，更是为企业和社会的多个层面创造了深远的意义。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的首要意义在于提升企业的市场竞争力。通过持续的创新和对产品质量的高标准要求，硅酸盐胶粘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硅酸盐胶粘剂项目的推进将促使行业技术水平的提升。通过引入先进技术和创新性解决方案，硅酸盐胶粘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硅酸盐胶粘剂项目不仅创造了大量就业机会，提高了就业水平，还注重社会责任和环保。通过参与社会公益事业和推动环保硅酸盐胶粘剂项目，硅酸盐胶粘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综合而言，硅酸盐胶粘剂项目意义重大，不仅推动了企业的发展，也为行业和社会的进步贡献了积极力量。这是一个全面而深刻的影响，将在未来产生可持续的正面效应。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9215"/>
      <w:r>
        <w:rPr>
          <w:rFonts w:ascii="仿宋" w:eastAsia="仿宋" w:hAnsi="仿宋" w:cs="仿宋" w:hint="eastAsia"/>
          <w:sz w:val="28"/>
          <w:lang w:eastAsia="zh-CN"/>
        </w:rPr>
        <w:t>(五)、硅酸盐胶粘剂项目背景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在当今迅猛发展的商业环境中，硅酸盐胶粘剂项目的动因根植于对多方面因素的审慎考量。这个硅酸盐胶粘剂项目的提出并非孤立的决策，而是对企业所处背景深入思考的产物。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硅酸盐胶粘剂项目背后的首要原因。科技的迅速发展和全球市场的快速变化使得企业必须灵活应对。硅酸盐胶粘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竞争的激烈程度也是硅酸盐胶粘剂项目背景中不可忽视的一环。企业需要在激烈竞争中脱颖而出，为此，硅酸盐胶粘剂项目致力于打破常规，提供独特的价值主张，以吸引客户并确保市场份额的增长。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技术的迅速发展为企业带来了机遇与挑战。作为硅酸盐胶粘剂项目启动的背景之一，对新兴技术的应用将有助于提升企业的技术水平，使其在不断演进的商业环境中保持竞争优势。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此外，社会对企业责任的期望也在逐渐升高。硅酸盐胶粘剂项目充分融入了社会责任的理念，通过可持续经营和社会公益硅酸盐胶粘剂项目，企图为社会贡献一份力量，在商业成功的同时关注社会价值。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9608"/>
      <w:r>
        <w:rPr>
          <w:rFonts w:ascii="仿宋" w:eastAsia="仿宋" w:hAnsi="仿宋" w:cs="仿宋" w:hint="eastAsia"/>
          <w:sz w:val="28"/>
          <w:lang w:eastAsia="zh-CN"/>
        </w:rPr>
        <w:t>三、硅酸盐胶粘剂项目土建工程</w:t>
      </w:r>
      <w:bookmarkEnd w:id="12"/>
    </w:p>
    <w:p>
      <w:pPr>
        <w:pStyle w:val="Heading2"/>
        <w:rPr>
          <w:rFonts w:ascii="仿宋" w:eastAsia="仿宋" w:hAnsi="仿宋" w:cs="仿宋" w:hint="eastAsia"/>
          <w:lang w:eastAsia="zh-CN"/>
        </w:rPr>
      </w:pPr>
      <w:bookmarkStart w:id="13" w:name="_Toc4147"/>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在硅酸盐胶粘剂项目的建筑工程设计中，我们将秉承一系列重要的设计原则，以确保硅酸盐胶粘剂项目建筑在功能、美观、可持续性等方面达到最佳效果。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首要原则是确保建筑的功能性得到最大化的发挥。我们将充分理解硅酸盐胶粘剂项目的实际需求，合理布局各个功能区域，保证建筑在满足业务需求的同时，提供高效的工作环境。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在建筑设计中，我们将综合考虑建设和运营成本。通过精细的经济效益分析，确保设计方案在高效利用资源的同时，对硅酸盐胶粘剂项目的长期盈利能力有积极的贡献。</w:t>
      </w:r>
    </w:p>
    <w:p>
      <w:pPr>
        <w:pStyle w:val="Heading2"/>
        <w:ind w:firstLine="560" w:firstLineChars="200"/>
        <w:rPr>
          <w:rFonts w:ascii="仿宋" w:eastAsia="仿宋" w:hAnsi="仿宋" w:cs="仿宋" w:hint="eastAsia"/>
          <w:sz w:val="28"/>
          <w:lang w:eastAsia="zh-CN"/>
        </w:rPr>
      </w:pPr>
      <w:bookmarkStart w:id="14" w:name="_Toc5614"/>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硅酸盐胶粘剂项目的土建工程设计中，我们将精准设定设计年限，结合硅酸盐胶粘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硅酸盐胶粘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455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硅酸盐胶粘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硅酸盐胶粘剂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硅酸盐胶粘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8502"/>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本期工程硅酸盐胶粘剂项目预计总建筑面积XXX平方米，其中：计容建筑面积XXX平方米，计划建筑工程投资XX万元，占硅酸盐胶粘剂项目总投资的XX%。</w:t>
      </w:r>
    </w:p>
    <w:p>
      <w:pPr>
        <w:pStyle w:val="Heading1"/>
        <w:ind w:firstLine="560" w:firstLineChars="200"/>
        <w:rPr>
          <w:rFonts w:ascii="仿宋" w:eastAsia="仿宋" w:hAnsi="仿宋" w:cs="仿宋" w:hint="eastAsia"/>
          <w:sz w:val="28"/>
          <w:lang w:eastAsia="zh-CN"/>
        </w:rPr>
      </w:pPr>
      <w:bookmarkStart w:id="17" w:name="_Toc27773"/>
      <w:r>
        <w:rPr>
          <w:rFonts w:ascii="仿宋" w:eastAsia="仿宋" w:hAnsi="仿宋" w:cs="仿宋" w:hint="eastAsia"/>
          <w:sz w:val="28"/>
          <w:lang w:eastAsia="zh-CN"/>
        </w:rPr>
        <w:t>四、工艺说明</w:t>
      </w:r>
      <w:bookmarkEnd w:id="17"/>
    </w:p>
    <w:p>
      <w:pPr>
        <w:pStyle w:val="Heading2"/>
        <w:rPr>
          <w:rFonts w:ascii="仿宋" w:eastAsia="仿宋" w:hAnsi="仿宋" w:cs="仿宋" w:hint="eastAsia"/>
          <w:lang w:eastAsia="zh-CN"/>
        </w:rPr>
      </w:pPr>
      <w:bookmarkStart w:id="18" w:name="_Toc22133"/>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硅酸盐胶粘剂项目的技术管理特点体现在其创新导向。通过引入最先进的技术趋势和解决方案，硅酸盐胶粘剂项目致力于提升科技含量、提高质量和效率水平。这意味着我们将采用最新的工具和方法，确保硅酸盐胶粘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硅酸盐胶粘剂项目技术管理的显著特征。通过整合不同领域的技术资源，我们实现了跨学科的协同工作。这有助于优化技术架构，提高整体效能。此外，整合性策略还促进了不同技术团队之间的紧密沟通和高效合作，确保硅酸盐胶粘剂项目各方面的技术都能得到协同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https://d.book118.com/646112203011010102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硅酸盐胶粘剂项目计划设计方案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B6574E"/>
    <w:rsid w:val="17B657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6112203011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2024-03-02T11:17:00Z</dcterms:created>
  <dcterms:modified xsi:type="dcterms:W3CDTF">2024-03-02T11:17:42Z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4769DFCB85C6468C9AAE1979E42B34B0_11</vt:lpwstr>
  </property>
  <property fmtid="{D5CDD505-2E9C-101B-9397-08002B2CF9AE}" pid="3" name="KSOProductBuildVer">
    <vt:lpwstr>2052-12.1.0.16388</vt:lpwstr>
  </property>
</Properties>
</file>