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包装测试设备项目建设总纲及方案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32" w:history="1">
        <w:r>
          <w:rPr>
            <w:rFonts w:ascii="仿宋" w:eastAsia="仿宋" w:hAnsi="仿宋" w:cs="仿宋" w:hint="eastAsia"/>
            <w:lang w:eastAsia="zh-CN"/>
          </w:rPr>
          <w:t>前言</w:t>
        </w:r>
        <w:r>
          <w:tab/>
        </w:r>
        <w:r>
          <w:fldChar w:fldCharType="begin"/>
        </w:r>
        <w:r>
          <w:instrText xml:space="preserve"> PAGEREF _Toc11432 \h </w:instrText>
        </w:r>
        <w:r>
          <w:fldChar w:fldCharType="separate"/>
        </w:r>
        <w:r>
          <w:t>3</w:t>
        </w:r>
        <w:r>
          <w:fldChar w:fldCharType="end"/>
        </w:r>
      </w:hyperlink>
    </w:p>
    <w:p>
      <w:pPr>
        <w:pStyle w:val="TOC1"/>
        <w:tabs>
          <w:tab w:val="right" w:leader="dot" w:pos="8306"/>
        </w:tabs>
      </w:pPr>
      <w:hyperlink w:anchor="_Toc21152" w:history="1">
        <w:r>
          <w:rPr>
            <w:rFonts w:ascii="仿宋" w:eastAsia="仿宋" w:hAnsi="仿宋" w:cs="仿宋" w:hint="eastAsia"/>
            <w:lang w:eastAsia="zh-CN"/>
          </w:rPr>
          <w:t>一、财务管理与成本控制</w:t>
        </w:r>
        <w:r>
          <w:tab/>
        </w:r>
        <w:r>
          <w:fldChar w:fldCharType="begin"/>
        </w:r>
        <w:r>
          <w:instrText xml:space="preserve"> PAGEREF _Toc21152 \h </w:instrText>
        </w:r>
        <w:r>
          <w:fldChar w:fldCharType="separate"/>
        </w:r>
        <w:r>
          <w:t>3</w:t>
        </w:r>
        <w:r>
          <w:fldChar w:fldCharType="end"/>
        </w:r>
      </w:hyperlink>
    </w:p>
    <w:p>
      <w:pPr>
        <w:pStyle w:val="TOC2"/>
        <w:tabs>
          <w:tab w:val="right" w:leader="dot" w:pos="8306"/>
        </w:tabs>
      </w:pPr>
      <w:hyperlink w:anchor="_Toc19295" w:history="1">
        <w:r>
          <w:rPr>
            <w:rFonts w:ascii="仿宋" w:eastAsia="仿宋" w:hAnsi="仿宋" w:cs="仿宋" w:hint="eastAsia"/>
            <w:lang w:eastAsia="zh-CN"/>
          </w:rPr>
          <w:t>(一)、财务管理体系建设</w:t>
        </w:r>
        <w:r>
          <w:tab/>
        </w:r>
        <w:r>
          <w:fldChar w:fldCharType="begin"/>
        </w:r>
        <w:r>
          <w:instrText xml:space="preserve"> PAGEREF _Toc19295 \h </w:instrText>
        </w:r>
        <w:r>
          <w:fldChar w:fldCharType="separate"/>
        </w:r>
        <w:r>
          <w:t>3</w:t>
        </w:r>
        <w:r>
          <w:fldChar w:fldCharType="end"/>
        </w:r>
      </w:hyperlink>
    </w:p>
    <w:p>
      <w:pPr>
        <w:pStyle w:val="TOC2"/>
        <w:tabs>
          <w:tab w:val="right" w:leader="dot" w:pos="8306"/>
        </w:tabs>
      </w:pPr>
      <w:hyperlink w:anchor="_Toc21342" w:history="1">
        <w:r>
          <w:rPr>
            <w:rFonts w:ascii="仿宋" w:eastAsia="仿宋" w:hAnsi="仿宋" w:cs="仿宋" w:hint="eastAsia"/>
            <w:lang w:eastAsia="zh-CN"/>
          </w:rPr>
          <w:t>(二)、成本控制措施</w:t>
        </w:r>
        <w:r>
          <w:tab/>
        </w:r>
        <w:r>
          <w:fldChar w:fldCharType="begin"/>
        </w:r>
        <w:r>
          <w:instrText xml:space="preserve"> PAGEREF _Toc21342 \h </w:instrText>
        </w:r>
        <w:r>
          <w:fldChar w:fldCharType="separate"/>
        </w:r>
        <w:r>
          <w:t>4</w:t>
        </w:r>
        <w:r>
          <w:fldChar w:fldCharType="end"/>
        </w:r>
      </w:hyperlink>
    </w:p>
    <w:p>
      <w:pPr>
        <w:pStyle w:val="TOC1"/>
        <w:tabs>
          <w:tab w:val="right" w:leader="dot" w:pos="8306"/>
        </w:tabs>
      </w:pPr>
      <w:hyperlink w:anchor="_Toc3613" w:history="1">
        <w:r>
          <w:rPr>
            <w:rFonts w:ascii="仿宋" w:eastAsia="仿宋" w:hAnsi="仿宋" w:cs="仿宋" w:hint="eastAsia"/>
            <w:lang w:eastAsia="zh-CN"/>
          </w:rPr>
          <w:t>二、经济影响分析</w:t>
        </w:r>
        <w:r>
          <w:tab/>
        </w:r>
        <w:r>
          <w:fldChar w:fldCharType="begin"/>
        </w:r>
        <w:r>
          <w:instrText xml:space="preserve"> PAGEREF _Toc3613 \h </w:instrText>
        </w:r>
        <w:r>
          <w:fldChar w:fldCharType="separate"/>
        </w:r>
        <w:r>
          <w:t>5</w:t>
        </w:r>
        <w:r>
          <w:fldChar w:fldCharType="end"/>
        </w:r>
      </w:hyperlink>
    </w:p>
    <w:p>
      <w:pPr>
        <w:pStyle w:val="TOC2"/>
        <w:tabs>
          <w:tab w:val="right" w:leader="dot" w:pos="8306"/>
        </w:tabs>
      </w:pPr>
      <w:hyperlink w:anchor="_Toc10584" w:history="1">
        <w:r>
          <w:rPr>
            <w:rFonts w:ascii="仿宋" w:eastAsia="仿宋" w:hAnsi="仿宋" w:cs="仿宋" w:hint="eastAsia"/>
            <w:lang w:eastAsia="zh-CN"/>
          </w:rPr>
          <w:t>(一)、经济费用效益或费用效果分析</w:t>
        </w:r>
        <w:r>
          <w:tab/>
        </w:r>
        <w:r>
          <w:fldChar w:fldCharType="begin"/>
        </w:r>
        <w:r>
          <w:instrText xml:space="preserve"> PAGEREF _Toc10584 \h </w:instrText>
        </w:r>
        <w:r>
          <w:fldChar w:fldCharType="separate"/>
        </w:r>
        <w:r>
          <w:t>5</w:t>
        </w:r>
        <w:r>
          <w:fldChar w:fldCharType="end"/>
        </w:r>
      </w:hyperlink>
    </w:p>
    <w:p>
      <w:pPr>
        <w:pStyle w:val="TOC2"/>
        <w:tabs>
          <w:tab w:val="right" w:leader="dot" w:pos="8306"/>
        </w:tabs>
      </w:pPr>
      <w:hyperlink w:anchor="_Toc27182" w:history="1">
        <w:r>
          <w:rPr>
            <w:rFonts w:ascii="仿宋" w:eastAsia="仿宋" w:hAnsi="仿宋" w:cs="仿宋" w:hint="eastAsia"/>
            <w:lang w:eastAsia="zh-CN"/>
          </w:rPr>
          <w:t>(二)、行业影响分析</w:t>
        </w:r>
        <w:r>
          <w:tab/>
        </w:r>
        <w:r>
          <w:fldChar w:fldCharType="begin"/>
        </w:r>
        <w:r>
          <w:instrText xml:space="preserve"> PAGEREF _Toc27182 \h </w:instrText>
        </w:r>
        <w:r>
          <w:fldChar w:fldCharType="separate"/>
        </w:r>
        <w:r>
          <w:t>8</w:t>
        </w:r>
        <w:r>
          <w:fldChar w:fldCharType="end"/>
        </w:r>
      </w:hyperlink>
    </w:p>
    <w:p>
      <w:pPr>
        <w:pStyle w:val="TOC2"/>
        <w:tabs>
          <w:tab w:val="right" w:leader="dot" w:pos="8306"/>
        </w:tabs>
      </w:pPr>
      <w:hyperlink w:anchor="_Toc20809" w:history="1">
        <w:r>
          <w:rPr>
            <w:rFonts w:ascii="仿宋" w:eastAsia="仿宋" w:hAnsi="仿宋" w:cs="仿宋" w:hint="eastAsia"/>
            <w:lang w:eastAsia="zh-CN"/>
          </w:rPr>
          <w:t>(三)、区域经济影响分析</w:t>
        </w:r>
        <w:r>
          <w:tab/>
        </w:r>
        <w:r>
          <w:fldChar w:fldCharType="begin"/>
        </w:r>
        <w:r>
          <w:instrText xml:space="preserve"> PAGEREF _Toc20809 \h </w:instrText>
        </w:r>
        <w:r>
          <w:fldChar w:fldCharType="separate"/>
        </w:r>
        <w:r>
          <w:t>9</w:t>
        </w:r>
        <w:r>
          <w:fldChar w:fldCharType="end"/>
        </w:r>
      </w:hyperlink>
    </w:p>
    <w:p>
      <w:pPr>
        <w:pStyle w:val="TOC2"/>
        <w:tabs>
          <w:tab w:val="right" w:leader="dot" w:pos="8306"/>
        </w:tabs>
      </w:pPr>
      <w:hyperlink w:anchor="_Toc15250" w:history="1">
        <w:r>
          <w:rPr>
            <w:rFonts w:ascii="仿宋" w:eastAsia="仿宋" w:hAnsi="仿宋" w:cs="仿宋" w:hint="eastAsia"/>
            <w:lang w:eastAsia="zh-CN"/>
          </w:rPr>
          <w:t>(四)、宏观经济影响分析</w:t>
        </w:r>
        <w:r>
          <w:tab/>
        </w:r>
        <w:r>
          <w:fldChar w:fldCharType="begin"/>
        </w:r>
        <w:r>
          <w:instrText xml:space="preserve"> PAGEREF _Toc15250 \h </w:instrText>
        </w:r>
        <w:r>
          <w:fldChar w:fldCharType="separate"/>
        </w:r>
        <w:r>
          <w:t>10</w:t>
        </w:r>
        <w:r>
          <w:fldChar w:fldCharType="end"/>
        </w:r>
      </w:hyperlink>
    </w:p>
    <w:p>
      <w:pPr>
        <w:pStyle w:val="TOC1"/>
        <w:tabs>
          <w:tab w:val="right" w:leader="dot" w:pos="8306"/>
        </w:tabs>
      </w:pPr>
      <w:hyperlink w:anchor="_Toc2199" w:history="1">
        <w:r>
          <w:rPr>
            <w:rFonts w:ascii="仿宋" w:eastAsia="仿宋" w:hAnsi="仿宋" w:cs="仿宋" w:hint="eastAsia"/>
            <w:lang w:eastAsia="zh-CN"/>
          </w:rPr>
          <w:t>三、背景、必要性分析</w:t>
        </w:r>
        <w:r>
          <w:tab/>
        </w:r>
        <w:r>
          <w:fldChar w:fldCharType="begin"/>
        </w:r>
        <w:r>
          <w:instrText xml:space="preserve"> PAGEREF _Toc2199 \h </w:instrText>
        </w:r>
        <w:r>
          <w:fldChar w:fldCharType="separate"/>
        </w:r>
        <w:r>
          <w:t>12</w:t>
        </w:r>
        <w:r>
          <w:fldChar w:fldCharType="end"/>
        </w:r>
      </w:hyperlink>
    </w:p>
    <w:p>
      <w:pPr>
        <w:pStyle w:val="TOC2"/>
        <w:tabs>
          <w:tab w:val="right" w:leader="dot" w:pos="8306"/>
        </w:tabs>
      </w:pPr>
      <w:hyperlink w:anchor="_Toc32217" w:history="1">
        <w:r>
          <w:rPr>
            <w:rFonts w:ascii="仿宋" w:eastAsia="仿宋" w:hAnsi="仿宋" w:cs="仿宋" w:hint="eastAsia"/>
            <w:lang w:eastAsia="zh-CN"/>
          </w:rPr>
          <w:t>(一)、项目建设背景</w:t>
        </w:r>
        <w:r>
          <w:tab/>
        </w:r>
        <w:r>
          <w:fldChar w:fldCharType="begin"/>
        </w:r>
        <w:r>
          <w:instrText xml:space="preserve"> PAGEREF _Toc32217 \h </w:instrText>
        </w:r>
        <w:r>
          <w:fldChar w:fldCharType="separate"/>
        </w:r>
        <w:r>
          <w:t>12</w:t>
        </w:r>
        <w:r>
          <w:fldChar w:fldCharType="end"/>
        </w:r>
      </w:hyperlink>
    </w:p>
    <w:p>
      <w:pPr>
        <w:pStyle w:val="TOC2"/>
        <w:tabs>
          <w:tab w:val="right" w:leader="dot" w:pos="8306"/>
        </w:tabs>
      </w:pPr>
      <w:hyperlink w:anchor="_Toc18765" w:history="1">
        <w:r>
          <w:rPr>
            <w:rFonts w:ascii="仿宋" w:eastAsia="仿宋" w:hAnsi="仿宋" w:cs="仿宋" w:hint="eastAsia"/>
            <w:lang w:eastAsia="zh-CN"/>
          </w:rPr>
          <w:t>(二)、必要性分析</w:t>
        </w:r>
        <w:r>
          <w:tab/>
        </w:r>
        <w:r>
          <w:fldChar w:fldCharType="begin"/>
        </w:r>
        <w:r>
          <w:instrText xml:space="preserve"> PAGEREF _Toc18765 \h </w:instrText>
        </w:r>
        <w:r>
          <w:fldChar w:fldCharType="separate"/>
        </w:r>
        <w:r>
          <w:t>13</w:t>
        </w:r>
        <w:r>
          <w:fldChar w:fldCharType="end"/>
        </w:r>
      </w:hyperlink>
    </w:p>
    <w:p>
      <w:pPr>
        <w:pStyle w:val="TOC2"/>
        <w:tabs>
          <w:tab w:val="right" w:leader="dot" w:pos="8306"/>
        </w:tabs>
      </w:pPr>
      <w:hyperlink w:anchor="_Toc25783" w:history="1">
        <w:r>
          <w:rPr>
            <w:rFonts w:ascii="仿宋" w:eastAsia="仿宋" w:hAnsi="仿宋" w:cs="仿宋" w:hint="eastAsia"/>
            <w:lang w:eastAsia="zh-CN"/>
          </w:rPr>
          <w:t>(三)、项目建设有利条件</w:t>
        </w:r>
        <w:r>
          <w:tab/>
        </w:r>
        <w:r>
          <w:fldChar w:fldCharType="begin"/>
        </w:r>
        <w:r>
          <w:instrText xml:space="preserve"> PAGEREF _Toc25783 \h </w:instrText>
        </w:r>
        <w:r>
          <w:fldChar w:fldCharType="separate"/>
        </w:r>
        <w:r>
          <w:t>14</w:t>
        </w:r>
        <w:r>
          <w:fldChar w:fldCharType="end"/>
        </w:r>
      </w:hyperlink>
    </w:p>
    <w:p>
      <w:pPr>
        <w:pStyle w:val="TOC1"/>
        <w:tabs>
          <w:tab w:val="right" w:leader="dot" w:pos="8306"/>
        </w:tabs>
      </w:pPr>
      <w:hyperlink w:anchor="_Toc23258" w:history="1">
        <w:r>
          <w:rPr>
            <w:rFonts w:ascii="仿宋" w:eastAsia="仿宋" w:hAnsi="仿宋" w:cs="仿宋" w:hint="eastAsia"/>
            <w:lang w:eastAsia="zh-CN"/>
          </w:rPr>
          <w:t>四、项目选址研究</w:t>
        </w:r>
        <w:r>
          <w:tab/>
        </w:r>
        <w:r>
          <w:fldChar w:fldCharType="begin"/>
        </w:r>
        <w:r>
          <w:instrText xml:space="preserve"> PAGEREF _Toc23258 \h </w:instrText>
        </w:r>
        <w:r>
          <w:fldChar w:fldCharType="separate"/>
        </w:r>
        <w:r>
          <w:t>16</w:t>
        </w:r>
        <w:r>
          <w:fldChar w:fldCharType="end"/>
        </w:r>
      </w:hyperlink>
    </w:p>
    <w:p>
      <w:pPr>
        <w:pStyle w:val="TOC2"/>
        <w:tabs>
          <w:tab w:val="right" w:leader="dot" w:pos="8306"/>
        </w:tabs>
      </w:pPr>
      <w:hyperlink w:anchor="_Toc6715" w:history="1">
        <w:r>
          <w:rPr>
            <w:rFonts w:ascii="仿宋" w:eastAsia="仿宋" w:hAnsi="仿宋" w:cs="仿宋" w:hint="eastAsia"/>
            <w:lang w:eastAsia="zh-CN"/>
          </w:rPr>
          <w:t>(一)、项目选址原则</w:t>
        </w:r>
        <w:r>
          <w:tab/>
        </w:r>
        <w:r>
          <w:fldChar w:fldCharType="begin"/>
        </w:r>
        <w:r>
          <w:instrText xml:space="preserve"> PAGEREF _Toc6715 \h </w:instrText>
        </w:r>
        <w:r>
          <w:fldChar w:fldCharType="separate"/>
        </w:r>
        <w:r>
          <w:t>16</w:t>
        </w:r>
        <w:r>
          <w:fldChar w:fldCharType="end"/>
        </w:r>
      </w:hyperlink>
    </w:p>
    <w:p>
      <w:pPr>
        <w:pStyle w:val="TOC2"/>
        <w:tabs>
          <w:tab w:val="right" w:leader="dot" w:pos="8306"/>
        </w:tabs>
      </w:pPr>
      <w:hyperlink w:anchor="_Toc17898" w:history="1">
        <w:r>
          <w:rPr>
            <w:rFonts w:ascii="仿宋" w:eastAsia="仿宋" w:hAnsi="仿宋" w:cs="仿宋" w:hint="eastAsia"/>
            <w:lang w:eastAsia="zh-CN"/>
          </w:rPr>
          <w:t>(二)、项目选址</w:t>
        </w:r>
        <w:r>
          <w:tab/>
        </w:r>
        <w:r>
          <w:fldChar w:fldCharType="begin"/>
        </w:r>
        <w:r>
          <w:instrText xml:space="preserve"> PAGEREF _Toc17898 \h </w:instrText>
        </w:r>
        <w:r>
          <w:fldChar w:fldCharType="separate"/>
        </w:r>
        <w:r>
          <w:t>19</w:t>
        </w:r>
        <w:r>
          <w:fldChar w:fldCharType="end"/>
        </w:r>
      </w:hyperlink>
    </w:p>
    <w:p>
      <w:pPr>
        <w:pStyle w:val="TOC2"/>
        <w:tabs>
          <w:tab w:val="right" w:leader="dot" w:pos="8306"/>
        </w:tabs>
      </w:pPr>
      <w:hyperlink w:anchor="_Toc22489" w:history="1">
        <w:r>
          <w:rPr>
            <w:rFonts w:ascii="仿宋" w:eastAsia="仿宋" w:hAnsi="仿宋" w:cs="仿宋" w:hint="eastAsia"/>
            <w:lang w:eastAsia="zh-CN"/>
          </w:rPr>
          <w:t>(三)、建设条件分析</w:t>
        </w:r>
        <w:r>
          <w:tab/>
        </w:r>
        <w:r>
          <w:fldChar w:fldCharType="begin"/>
        </w:r>
        <w:r>
          <w:instrText xml:space="preserve"> PAGEREF _Toc22489 \h </w:instrText>
        </w:r>
        <w:r>
          <w:fldChar w:fldCharType="separate"/>
        </w:r>
        <w:r>
          <w:t>21</w:t>
        </w:r>
        <w:r>
          <w:fldChar w:fldCharType="end"/>
        </w:r>
      </w:hyperlink>
    </w:p>
    <w:p>
      <w:pPr>
        <w:pStyle w:val="TOC2"/>
        <w:tabs>
          <w:tab w:val="right" w:leader="dot" w:pos="8306"/>
        </w:tabs>
      </w:pPr>
      <w:hyperlink w:anchor="_Toc11211" w:history="1">
        <w:r>
          <w:rPr>
            <w:rFonts w:ascii="仿宋" w:eastAsia="仿宋" w:hAnsi="仿宋" w:cs="仿宋" w:hint="eastAsia"/>
            <w:lang w:eastAsia="zh-CN"/>
          </w:rPr>
          <w:t>(四)、用地控制指标</w:t>
        </w:r>
        <w:r>
          <w:tab/>
        </w:r>
        <w:r>
          <w:fldChar w:fldCharType="begin"/>
        </w:r>
        <w:r>
          <w:instrText xml:space="preserve"> PAGEREF _Toc11211 \h </w:instrText>
        </w:r>
        <w:r>
          <w:fldChar w:fldCharType="separate"/>
        </w:r>
        <w:r>
          <w:t>23</w:t>
        </w:r>
        <w:r>
          <w:fldChar w:fldCharType="end"/>
        </w:r>
      </w:hyperlink>
    </w:p>
    <w:p>
      <w:pPr>
        <w:pStyle w:val="TOC2"/>
        <w:tabs>
          <w:tab w:val="right" w:leader="dot" w:pos="8306"/>
        </w:tabs>
      </w:pPr>
      <w:hyperlink w:anchor="_Toc30883" w:history="1">
        <w:r>
          <w:rPr>
            <w:rFonts w:ascii="仿宋" w:eastAsia="仿宋" w:hAnsi="仿宋" w:cs="仿宋" w:hint="eastAsia"/>
            <w:lang w:eastAsia="zh-CN"/>
          </w:rPr>
          <w:t>(五)、地总体要求</w:t>
        </w:r>
        <w:r>
          <w:tab/>
        </w:r>
        <w:r>
          <w:fldChar w:fldCharType="begin"/>
        </w:r>
        <w:r>
          <w:instrText xml:space="preserve"> PAGEREF _Toc30883 \h </w:instrText>
        </w:r>
        <w:r>
          <w:fldChar w:fldCharType="separate"/>
        </w:r>
        <w:r>
          <w:t>24</w:t>
        </w:r>
        <w:r>
          <w:fldChar w:fldCharType="end"/>
        </w:r>
      </w:hyperlink>
    </w:p>
    <w:p>
      <w:pPr>
        <w:pStyle w:val="TOC2"/>
        <w:tabs>
          <w:tab w:val="right" w:leader="dot" w:pos="8306"/>
        </w:tabs>
      </w:pPr>
      <w:hyperlink w:anchor="_Toc17985" w:history="1">
        <w:r>
          <w:rPr>
            <w:rFonts w:ascii="仿宋" w:eastAsia="仿宋" w:hAnsi="仿宋" w:cs="仿宋" w:hint="eastAsia"/>
            <w:lang w:eastAsia="zh-CN"/>
          </w:rPr>
          <w:t>(六)、节约用地措施</w:t>
        </w:r>
        <w:r>
          <w:tab/>
        </w:r>
        <w:r>
          <w:fldChar w:fldCharType="begin"/>
        </w:r>
        <w:r>
          <w:instrText xml:space="preserve"> PAGEREF _Toc17985 \h </w:instrText>
        </w:r>
        <w:r>
          <w:fldChar w:fldCharType="separate"/>
        </w:r>
        <w:r>
          <w:t>25</w:t>
        </w:r>
        <w:r>
          <w:fldChar w:fldCharType="end"/>
        </w:r>
      </w:hyperlink>
    </w:p>
    <w:p>
      <w:pPr>
        <w:pStyle w:val="TOC2"/>
        <w:tabs>
          <w:tab w:val="right" w:leader="dot" w:pos="8306"/>
        </w:tabs>
      </w:pPr>
      <w:hyperlink w:anchor="_Toc22116" w:history="1">
        <w:r>
          <w:rPr>
            <w:rFonts w:ascii="仿宋" w:eastAsia="仿宋" w:hAnsi="仿宋" w:cs="仿宋" w:hint="eastAsia"/>
            <w:lang w:eastAsia="zh-CN"/>
          </w:rPr>
          <w:t>(七)、选址综合评价</w:t>
        </w:r>
        <w:r>
          <w:tab/>
        </w:r>
        <w:r>
          <w:fldChar w:fldCharType="begin"/>
        </w:r>
        <w:r>
          <w:instrText xml:space="preserve"> PAGEREF _Toc22116 \h </w:instrText>
        </w:r>
        <w:r>
          <w:fldChar w:fldCharType="separate"/>
        </w:r>
        <w:r>
          <w:t>27</w:t>
        </w:r>
        <w:r>
          <w:fldChar w:fldCharType="end"/>
        </w:r>
      </w:hyperlink>
    </w:p>
    <w:p>
      <w:pPr>
        <w:pStyle w:val="TOC1"/>
        <w:tabs>
          <w:tab w:val="right" w:leader="dot" w:pos="8306"/>
        </w:tabs>
      </w:pPr>
      <w:hyperlink w:anchor="_Toc15031" w:history="1">
        <w:r>
          <w:rPr>
            <w:rFonts w:ascii="仿宋" w:eastAsia="仿宋" w:hAnsi="仿宋" w:cs="仿宋" w:hint="eastAsia"/>
            <w:lang w:eastAsia="zh-CN"/>
          </w:rPr>
          <w:t>五、建设风险评估分析</w:t>
        </w:r>
        <w:r>
          <w:tab/>
        </w:r>
        <w:r>
          <w:fldChar w:fldCharType="begin"/>
        </w:r>
        <w:r>
          <w:instrText xml:space="preserve"> PAGEREF _Toc15031 \h </w:instrText>
        </w:r>
        <w:r>
          <w:fldChar w:fldCharType="separate"/>
        </w:r>
        <w:r>
          <w:t>28</w:t>
        </w:r>
        <w:r>
          <w:fldChar w:fldCharType="end"/>
        </w:r>
      </w:hyperlink>
    </w:p>
    <w:p>
      <w:pPr>
        <w:pStyle w:val="TOC2"/>
        <w:tabs>
          <w:tab w:val="right" w:leader="dot" w:pos="8306"/>
        </w:tabs>
      </w:pPr>
      <w:hyperlink w:anchor="_Toc4218" w:history="1">
        <w:r>
          <w:rPr>
            <w:rFonts w:ascii="仿宋" w:eastAsia="仿宋" w:hAnsi="仿宋" w:cs="仿宋" w:hint="eastAsia"/>
            <w:lang w:eastAsia="zh-CN"/>
          </w:rPr>
          <w:t>(一)、政策风险分析</w:t>
        </w:r>
        <w:r>
          <w:tab/>
        </w:r>
        <w:r>
          <w:fldChar w:fldCharType="begin"/>
        </w:r>
        <w:r>
          <w:instrText xml:space="preserve"> PAGEREF _Toc4218 \h </w:instrText>
        </w:r>
        <w:r>
          <w:fldChar w:fldCharType="separate"/>
        </w:r>
        <w:r>
          <w:t>28</w:t>
        </w:r>
        <w:r>
          <w:fldChar w:fldCharType="end"/>
        </w:r>
      </w:hyperlink>
    </w:p>
    <w:p>
      <w:pPr>
        <w:pStyle w:val="TOC2"/>
        <w:tabs>
          <w:tab w:val="right" w:leader="dot" w:pos="8306"/>
        </w:tabs>
      </w:pPr>
      <w:hyperlink w:anchor="_Toc1065" w:history="1">
        <w:r>
          <w:rPr>
            <w:rFonts w:ascii="仿宋" w:eastAsia="仿宋" w:hAnsi="仿宋" w:cs="仿宋" w:hint="eastAsia"/>
            <w:lang w:eastAsia="zh-CN"/>
          </w:rPr>
          <w:t>(二)、社会风险分析</w:t>
        </w:r>
        <w:r>
          <w:tab/>
        </w:r>
        <w:r>
          <w:fldChar w:fldCharType="begin"/>
        </w:r>
        <w:r>
          <w:instrText xml:space="preserve"> PAGEREF _Toc1065 \h </w:instrText>
        </w:r>
        <w:r>
          <w:fldChar w:fldCharType="separate"/>
        </w:r>
        <w:r>
          <w:t>29</w:t>
        </w:r>
        <w:r>
          <w:fldChar w:fldCharType="end"/>
        </w:r>
      </w:hyperlink>
    </w:p>
    <w:p>
      <w:pPr>
        <w:pStyle w:val="TOC2"/>
        <w:tabs>
          <w:tab w:val="right" w:leader="dot" w:pos="8306"/>
        </w:tabs>
      </w:pPr>
      <w:hyperlink w:anchor="_Toc4774" w:history="1">
        <w:r>
          <w:rPr>
            <w:rFonts w:ascii="仿宋" w:eastAsia="仿宋" w:hAnsi="仿宋" w:cs="仿宋" w:hint="eastAsia"/>
            <w:lang w:eastAsia="zh-CN"/>
          </w:rPr>
          <w:t>(三)、市场风险分析</w:t>
        </w:r>
        <w:r>
          <w:tab/>
        </w:r>
        <w:r>
          <w:fldChar w:fldCharType="begin"/>
        </w:r>
        <w:r>
          <w:instrText xml:space="preserve"> PAGEREF _Toc4774 \h </w:instrText>
        </w:r>
        <w:r>
          <w:fldChar w:fldCharType="separate"/>
        </w:r>
        <w:r>
          <w:t>30</w:t>
        </w:r>
        <w:r>
          <w:fldChar w:fldCharType="end"/>
        </w:r>
      </w:hyperlink>
    </w:p>
    <w:p>
      <w:pPr>
        <w:pStyle w:val="TOC2"/>
        <w:tabs>
          <w:tab w:val="right" w:leader="dot" w:pos="8306"/>
        </w:tabs>
      </w:pPr>
      <w:hyperlink w:anchor="_Toc4418" w:history="1">
        <w:r>
          <w:rPr>
            <w:rFonts w:ascii="仿宋" w:eastAsia="仿宋" w:hAnsi="仿宋" w:cs="仿宋" w:hint="eastAsia"/>
            <w:lang w:eastAsia="zh-CN"/>
          </w:rPr>
          <w:t>(四)、资金风险分析</w:t>
        </w:r>
        <w:r>
          <w:tab/>
        </w:r>
        <w:r>
          <w:fldChar w:fldCharType="begin"/>
        </w:r>
        <w:r>
          <w:instrText xml:space="preserve"> PAGEREF _Toc4418 \h </w:instrText>
        </w:r>
        <w:r>
          <w:fldChar w:fldCharType="separate"/>
        </w:r>
        <w:r>
          <w:t>31</w:t>
        </w:r>
        <w:r>
          <w:fldChar w:fldCharType="end"/>
        </w:r>
      </w:hyperlink>
    </w:p>
    <w:p>
      <w:pPr>
        <w:pStyle w:val="TOC2"/>
        <w:tabs>
          <w:tab w:val="right" w:leader="dot" w:pos="8306"/>
        </w:tabs>
      </w:pPr>
      <w:hyperlink w:anchor="_Toc8998" w:history="1">
        <w:r>
          <w:rPr>
            <w:rFonts w:ascii="仿宋" w:eastAsia="仿宋" w:hAnsi="仿宋" w:cs="仿宋" w:hint="eastAsia"/>
            <w:lang w:eastAsia="zh-CN"/>
          </w:rPr>
          <w:t>(五)、技术风险分析</w:t>
        </w:r>
        <w:r>
          <w:tab/>
        </w:r>
        <w:r>
          <w:fldChar w:fldCharType="begin"/>
        </w:r>
        <w:r>
          <w:instrText xml:space="preserve"> PAGEREF _Toc8998 \h </w:instrText>
        </w:r>
        <w:r>
          <w:fldChar w:fldCharType="separate"/>
        </w:r>
        <w:r>
          <w:t>32</w:t>
        </w:r>
        <w:r>
          <w:fldChar w:fldCharType="end"/>
        </w:r>
      </w:hyperlink>
    </w:p>
    <w:p>
      <w:pPr>
        <w:pStyle w:val="TOC2"/>
        <w:tabs>
          <w:tab w:val="right" w:leader="dot" w:pos="8306"/>
        </w:tabs>
      </w:pPr>
      <w:hyperlink w:anchor="_Toc24704" w:history="1">
        <w:r>
          <w:rPr>
            <w:rFonts w:ascii="仿宋" w:eastAsia="仿宋" w:hAnsi="仿宋" w:cs="仿宋" w:hint="eastAsia"/>
            <w:lang w:eastAsia="zh-CN"/>
          </w:rPr>
          <w:t>(六)、财务风险分析</w:t>
        </w:r>
        <w:r>
          <w:tab/>
        </w:r>
        <w:r>
          <w:fldChar w:fldCharType="begin"/>
        </w:r>
        <w:r>
          <w:instrText xml:space="preserve"> PAGEREF _Toc24704 \h </w:instrText>
        </w:r>
        <w:r>
          <w:fldChar w:fldCharType="separate"/>
        </w:r>
        <w:r>
          <w:t>34</w:t>
        </w:r>
        <w:r>
          <w:fldChar w:fldCharType="end"/>
        </w:r>
      </w:hyperlink>
    </w:p>
    <w:p>
      <w:pPr>
        <w:pStyle w:val="TOC2"/>
        <w:tabs>
          <w:tab w:val="right" w:leader="dot" w:pos="8306"/>
        </w:tabs>
      </w:pPr>
      <w:hyperlink w:anchor="_Toc15061" w:history="1">
        <w:r>
          <w:rPr>
            <w:rFonts w:ascii="仿宋" w:eastAsia="仿宋" w:hAnsi="仿宋" w:cs="仿宋" w:hint="eastAsia"/>
            <w:lang w:eastAsia="zh-CN"/>
          </w:rPr>
          <w:t>(七)、管理风险分析</w:t>
        </w:r>
        <w:r>
          <w:tab/>
        </w:r>
        <w:r>
          <w:fldChar w:fldCharType="begin"/>
        </w:r>
        <w:r>
          <w:instrText xml:space="preserve"> PAGEREF _Toc15061 \h </w:instrText>
        </w:r>
        <w:r>
          <w:fldChar w:fldCharType="separate"/>
        </w:r>
        <w:r>
          <w:t>35</w:t>
        </w:r>
        <w:r>
          <w:fldChar w:fldCharType="end"/>
        </w:r>
      </w:hyperlink>
    </w:p>
    <w:p>
      <w:pPr>
        <w:pStyle w:val="TOC2"/>
        <w:tabs>
          <w:tab w:val="right" w:leader="dot" w:pos="8306"/>
        </w:tabs>
      </w:pPr>
      <w:hyperlink w:anchor="_Toc29274" w:history="1">
        <w:r>
          <w:rPr>
            <w:rFonts w:ascii="仿宋" w:eastAsia="仿宋" w:hAnsi="仿宋" w:cs="仿宋" w:hint="eastAsia"/>
            <w:lang w:eastAsia="zh-CN"/>
          </w:rPr>
          <w:t>(八)、其它风险分析</w:t>
        </w:r>
        <w:r>
          <w:tab/>
        </w:r>
        <w:r>
          <w:fldChar w:fldCharType="begin"/>
        </w:r>
        <w:r>
          <w:instrText xml:space="preserve"> PAGEREF _Toc29274 \h </w:instrText>
        </w:r>
        <w:r>
          <w:fldChar w:fldCharType="separate"/>
        </w:r>
        <w:r>
          <w:t>37</w:t>
        </w:r>
        <w:r>
          <w:fldChar w:fldCharType="end"/>
        </w:r>
      </w:hyperlink>
    </w:p>
    <w:p>
      <w:pPr>
        <w:pStyle w:val="TOC2"/>
        <w:tabs>
          <w:tab w:val="right" w:leader="dot" w:pos="8306"/>
        </w:tabs>
      </w:pPr>
      <w:hyperlink w:anchor="_Toc16173" w:history="1">
        <w:r>
          <w:rPr>
            <w:rFonts w:ascii="仿宋" w:eastAsia="仿宋" w:hAnsi="仿宋" w:cs="仿宋" w:hint="eastAsia"/>
            <w:lang w:eastAsia="zh-CN"/>
          </w:rPr>
          <w:t>(九)、社会影响评估</w:t>
        </w:r>
        <w:r>
          <w:tab/>
        </w:r>
        <w:r>
          <w:fldChar w:fldCharType="begin"/>
        </w:r>
        <w:r>
          <w:instrText xml:space="preserve"> PAGEREF _Toc16173 \h </w:instrText>
        </w:r>
        <w:r>
          <w:fldChar w:fldCharType="separate"/>
        </w:r>
        <w:r>
          <w:t>38</w:t>
        </w:r>
        <w:r>
          <w:fldChar w:fldCharType="end"/>
        </w:r>
      </w:hyperlink>
    </w:p>
    <w:p>
      <w:pPr>
        <w:pStyle w:val="TOC1"/>
        <w:tabs>
          <w:tab w:val="right" w:leader="dot" w:pos="8306"/>
        </w:tabs>
      </w:pPr>
      <w:hyperlink w:anchor="_Toc27071" w:history="1">
        <w:r>
          <w:rPr>
            <w:rFonts w:ascii="仿宋" w:eastAsia="仿宋" w:hAnsi="仿宋" w:cs="仿宋" w:hint="eastAsia"/>
            <w:lang w:eastAsia="zh-CN"/>
          </w:rPr>
          <w:t>六、发展规划、产业政策和行业准入分析</w:t>
        </w:r>
        <w:r>
          <w:tab/>
        </w:r>
        <w:r>
          <w:fldChar w:fldCharType="begin"/>
        </w:r>
        <w:r>
          <w:instrText xml:space="preserve"> PAGEREF _Toc27071 \h </w:instrText>
        </w:r>
        <w:r>
          <w:fldChar w:fldCharType="separate"/>
        </w:r>
        <w:r>
          <w:t>40</w:t>
        </w:r>
        <w:r>
          <w:fldChar w:fldCharType="end"/>
        </w:r>
      </w:hyperlink>
    </w:p>
    <w:p>
      <w:pPr>
        <w:pStyle w:val="TOC2"/>
        <w:tabs>
          <w:tab w:val="right" w:leader="dot" w:pos="8306"/>
        </w:tabs>
      </w:pPr>
      <w:hyperlink w:anchor="_Toc13652" w:history="1">
        <w:r>
          <w:rPr>
            <w:rFonts w:ascii="仿宋" w:eastAsia="仿宋" w:hAnsi="仿宋" w:cs="仿宋" w:hint="eastAsia"/>
            <w:lang w:eastAsia="zh-CN"/>
          </w:rPr>
          <w:t>(一)、发展规划分析</w:t>
        </w:r>
        <w:r>
          <w:tab/>
        </w:r>
        <w:r>
          <w:fldChar w:fldCharType="begin"/>
        </w:r>
        <w:r>
          <w:instrText xml:space="preserve"> PAGEREF _Toc13652 \h </w:instrText>
        </w:r>
        <w:r>
          <w:fldChar w:fldCharType="separate"/>
        </w:r>
        <w:r>
          <w:t>40</w:t>
        </w:r>
        <w:r>
          <w:fldChar w:fldCharType="end"/>
        </w:r>
      </w:hyperlink>
    </w:p>
    <w:p>
      <w:pPr>
        <w:pStyle w:val="TOC2"/>
        <w:tabs>
          <w:tab w:val="right" w:leader="dot" w:pos="8306"/>
        </w:tabs>
      </w:pPr>
      <w:hyperlink w:anchor="_Toc13673" w:history="1">
        <w:r>
          <w:rPr>
            <w:rFonts w:ascii="仿宋" w:eastAsia="仿宋" w:hAnsi="仿宋" w:cs="仿宋" w:hint="eastAsia"/>
            <w:lang w:eastAsia="zh-CN"/>
          </w:rPr>
          <w:t>(二)、产业政策分析</w:t>
        </w:r>
        <w:r>
          <w:tab/>
        </w:r>
        <w:r>
          <w:fldChar w:fldCharType="begin"/>
        </w:r>
        <w:r>
          <w:instrText xml:space="preserve"> PAGEREF _Toc13673 \h </w:instrText>
        </w:r>
        <w:r>
          <w:fldChar w:fldCharType="separate"/>
        </w:r>
        <w:r>
          <w:t>42</w:t>
        </w:r>
        <w:r>
          <w:fldChar w:fldCharType="end"/>
        </w:r>
      </w:hyperlink>
    </w:p>
    <w:p>
      <w:pPr>
        <w:pStyle w:val="TOC2"/>
        <w:tabs>
          <w:tab w:val="right" w:leader="dot" w:pos="8306"/>
        </w:tabs>
      </w:pPr>
      <w:hyperlink w:anchor="_Toc32414" w:history="1">
        <w:r>
          <w:rPr>
            <w:rFonts w:ascii="仿宋" w:eastAsia="仿宋" w:hAnsi="仿宋" w:cs="仿宋" w:hint="eastAsia"/>
            <w:lang w:eastAsia="zh-CN"/>
          </w:rPr>
          <w:t>(三)、行业准入分析</w:t>
        </w:r>
        <w:r>
          <w:tab/>
        </w:r>
        <w:r>
          <w:fldChar w:fldCharType="begin"/>
        </w:r>
        <w:r>
          <w:instrText xml:space="preserve"> PAGEREF _Toc32414 \h </w:instrText>
        </w:r>
        <w:r>
          <w:fldChar w:fldCharType="separate"/>
        </w:r>
        <w:r>
          <w:t>43</w:t>
        </w:r>
        <w:r>
          <w:fldChar w:fldCharType="end"/>
        </w:r>
      </w:hyperlink>
    </w:p>
    <w:p>
      <w:pPr>
        <w:pStyle w:val="TOC1"/>
        <w:tabs>
          <w:tab w:val="right" w:leader="dot" w:pos="8306"/>
        </w:tabs>
      </w:pPr>
      <w:hyperlink w:anchor="_Toc12497" w:history="1">
        <w:r>
          <w:rPr>
            <w:rFonts w:ascii="仿宋" w:eastAsia="仿宋" w:hAnsi="仿宋" w:cs="仿宋" w:hint="eastAsia"/>
            <w:lang w:eastAsia="zh-CN"/>
          </w:rPr>
          <w:t>七、经济效益与社会效益优化</w:t>
        </w:r>
        <w:r>
          <w:tab/>
        </w:r>
        <w:r>
          <w:fldChar w:fldCharType="begin"/>
        </w:r>
        <w:r>
          <w:instrText xml:space="preserve"> PAGEREF _Toc12497 \h </w:instrText>
        </w:r>
        <w:r>
          <w:fldChar w:fldCharType="separate"/>
        </w:r>
        <w:r>
          <w:t>45</w:t>
        </w:r>
        <w:r>
          <w:fldChar w:fldCharType="end"/>
        </w:r>
      </w:hyperlink>
    </w:p>
    <w:p>
      <w:pPr>
        <w:pStyle w:val="TOC2"/>
        <w:tabs>
          <w:tab w:val="right" w:leader="dot" w:pos="8306"/>
        </w:tabs>
      </w:pPr>
      <w:hyperlink w:anchor="_Toc29234" w:history="1">
        <w:r>
          <w:rPr>
            <w:rFonts w:ascii="仿宋" w:eastAsia="仿宋" w:hAnsi="仿宋" w:cs="仿宋" w:hint="eastAsia"/>
            <w:lang w:eastAsia="zh-CN"/>
          </w:rPr>
          <w:t>(一)、经济效益提升策略</w:t>
        </w:r>
        <w:r>
          <w:tab/>
        </w:r>
        <w:r>
          <w:fldChar w:fldCharType="begin"/>
        </w:r>
        <w:r>
          <w:instrText xml:space="preserve"> PAGEREF _Toc29234 \h </w:instrText>
        </w:r>
        <w:r>
          <w:fldChar w:fldCharType="separate"/>
        </w:r>
        <w:r>
          <w:t>45</w:t>
        </w:r>
        <w:r>
          <w:fldChar w:fldCharType="end"/>
        </w:r>
      </w:hyperlink>
    </w:p>
    <w:p>
      <w:pPr>
        <w:pStyle w:val="TOC2"/>
        <w:tabs>
          <w:tab w:val="right" w:leader="dot" w:pos="8306"/>
        </w:tabs>
      </w:pPr>
      <w:hyperlink w:anchor="_Toc25039" w:history="1">
        <w:r>
          <w:rPr>
            <w:rFonts w:ascii="仿宋" w:eastAsia="仿宋" w:hAnsi="仿宋" w:cs="仿宋" w:hint="eastAsia"/>
            <w:lang w:eastAsia="zh-CN"/>
          </w:rPr>
          <w:t>(二)、社会效益增强方案</w:t>
        </w:r>
        <w:r>
          <w:tab/>
        </w:r>
        <w:r>
          <w:fldChar w:fldCharType="begin"/>
        </w:r>
        <w:r>
          <w:instrText xml:space="preserve"> PAGEREF _Toc25039 \h </w:instrText>
        </w:r>
        <w:r>
          <w:fldChar w:fldCharType="separate"/>
        </w:r>
        <w:r>
          <w:t>46</w:t>
        </w:r>
        <w:r>
          <w:fldChar w:fldCharType="end"/>
        </w:r>
      </w:hyperlink>
    </w:p>
    <w:p>
      <w:pPr>
        <w:pStyle w:val="TOC1"/>
        <w:tabs>
          <w:tab w:val="right" w:leader="dot" w:pos="8306"/>
        </w:tabs>
      </w:pPr>
      <w:hyperlink w:anchor="_Toc1197" w:history="1">
        <w:r>
          <w:rPr>
            <w:rFonts w:ascii="仿宋" w:eastAsia="仿宋" w:hAnsi="仿宋" w:cs="仿宋" w:hint="eastAsia"/>
            <w:lang w:eastAsia="zh-CN"/>
          </w:rPr>
          <w:t>八、环境保护与绿色发展</w:t>
        </w:r>
        <w:r>
          <w:tab/>
        </w:r>
        <w:r>
          <w:fldChar w:fldCharType="begin"/>
        </w:r>
        <w:r>
          <w:instrText xml:space="preserve"> PAGEREF _Toc1197 \h </w:instrText>
        </w:r>
        <w:r>
          <w:fldChar w:fldCharType="separate"/>
        </w:r>
        <w:r>
          <w:t>47</w:t>
        </w:r>
        <w:r>
          <w:fldChar w:fldCharType="end"/>
        </w:r>
      </w:hyperlink>
    </w:p>
    <w:p>
      <w:pPr>
        <w:pStyle w:val="TOC2"/>
        <w:tabs>
          <w:tab w:val="right" w:leader="dot" w:pos="8306"/>
        </w:tabs>
      </w:pPr>
      <w:hyperlink w:anchor="_Toc24614" w:history="1">
        <w:r>
          <w:rPr>
            <w:rFonts w:ascii="仿宋" w:eastAsia="仿宋" w:hAnsi="仿宋" w:cs="仿宋" w:hint="eastAsia"/>
            <w:lang w:eastAsia="zh-CN"/>
          </w:rPr>
          <w:t>(一)、环境保护措施</w:t>
        </w:r>
        <w:r>
          <w:tab/>
        </w:r>
        <w:r>
          <w:fldChar w:fldCharType="begin"/>
        </w:r>
        <w:r>
          <w:instrText xml:space="preserve"> PAGEREF _Toc24614 \h </w:instrText>
        </w:r>
        <w:r>
          <w:fldChar w:fldCharType="separate"/>
        </w:r>
        <w:r>
          <w:t>47</w:t>
        </w:r>
        <w:r>
          <w:fldChar w:fldCharType="end"/>
        </w:r>
      </w:hyperlink>
    </w:p>
    <w:p>
      <w:pPr>
        <w:pStyle w:val="TOC2"/>
        <w:tabs>
          <w:tab w:val="right" w:leader="dot" w:pos="8306"/>
        </w:tabs>
      </w:pPr>
      <w:hyperlink w:anchor="_Toc30196" w:history="1">
        <w:r>
          <w:rPr>
            <w:rFonts w:ascii="仿宋" w:eastAsia="仿宋" w:hAnsi="仿宋" w:cs="仿宋" w:hint="eastAsia"/>
            <w:lang w:eastAsia="zh-CN"/>
          </w:rPr>
          <w:t>(二)、绿色发展与可持续发展策略</w:t>
        </w:r>
        <w:r>
          <w:tab/>
        </w:r>
        <w:r>
          <w:fldChar w:fldCharType="begin"/>
        </w:r>
        <w:r>
          <w:instrText xml:space="preserve"> PAGEREF _Toc30196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23" w:history="1">
        <w:r>
          <w:rPr>
            <w:rFonts w:ascii="仿宋" w:eastAsia="仿宋" w:hAnsi="仿宋" w:cs="仿宋" w:hint="eastAsia"/>
            <w:lang w:eastAsia="zh-CN"/>
          </w:rPr>
          <w:t>九、技术创新与产业升级</w:t>
        </w:r>
        <w:r>
          <w:tab/>
        </w:r>
        <w:r>
          <w:fldChar w:fldCharType="begin"/>
        </w:r>
        <w:r>
          <w:instrText xml:space="preserve"> PAGEREF _Toc7823 \h </w:instrText>
        </w:r>
        <w:r>
          <w:fldChar w:fldCharType="separate"/>
        </w:r>
        <w:r>
          <w:t>50</w:t>
        </w:r>
        <w:r>
          <w:fldChar w:fldCharType="end"/>
        </w:r>
      </w:hyperlink>
    </w:p>
    <w:p>
      <w:pPr>
        <w:pStyle w:val="TOC2"/>
        <w:tabs>
          <w:tab w:val="right" w:leader="dot" w:pos="8306"/>
        </w:tabs>
      </w:pPr>
      <w:hyperlink w:anchor="_Toc32413" w:history="1">
        <w:r>
          <w:rPr>
            <w:rFonts w:ascii="仿宋" w:eastAsia="仿宋" w:hAnsi="仿宋" w:cs="仿宋" w:hint="eastAsia"/>
            <w:lang w:eastAsia="zh-CN"/>
          </w:rPr>
          <w:t>(一)、技术创新方向与目标</w:t>
        </w:r>
        <w:r>
          <w:tab/>
        </w:r>
        <w:r>
          <w:fldChar w:fldCharType="begin"/>
        </w:r>
        <w:r>
          <w:instrText xml:space="preserve"> PAGEREF _Toc32413 \h </w:instrText>
        </w:r>
        <w:r>
          <w:fldChar w:fldCharType="separate"/>
        </w:r>
        <w:r>
          <w:t>50</w:t>
        </w:r>
        <w:r>
          <w:fldChar w:fldCharType="end"/>
        </w:r>
      </w:hyperlink>
    </w:p>
    <w:p>
      <w:pPr>
        <w:pStyle w:val="TOC2"/>
        <w:tabs>
          <w:tab w:val="right" w:leader="dot" w:pos="8306"/>
        </w:tabs>
      </w:pPr>
      <w:hyperlink w:anchor="_Toc18691" w:history="1">
        <w:r>
          <w:rPr>
            <w:rFonts w:ascii="仿宋" w:eastAsia="仿宋" w:hAnsi="仿宋" w:cs="仿宋" w:hint="eastAsia"/>
            <w:lang w:eastAsia="zh-CN"/>
          </w:rPr>
          <w:t>(二)、产业升级路径与措施</w:t>
        </w:r>
        <w:r>
          <w:tab/>
        </w:r>
        <w:r>
          <w:fldChar w:fldCharType="begin"/>
        </w:r>
        <w:r>
          <w:instrText xml:space="preserve"> PAGEREF _Toc18691 \h </w:instrText>
        </w:r>
        <w:r>
          <w:fldChar w:fldCharType="separate"/>
        </w:r>
        <w:r>
          <w:t>51</w:t>
        </w:r>
        <w:r>
          <w:fldChar w:fldCharType="end"/>
        </w:r>
      </w:hyperlink>
    </w:p>
    <w:p>
      <w:pPr>
        <w:pStyle w:val="TOC1"/>
        <w:tabs>
          <w:tab w:val="right" w:leader="dot" w:pos="8306"/>
        </w:tabs>
      </w:pPr>
      <w:hyperlink w:anchor="_Toc404" w:history="1">
        <w:r>
          <w:rPr>
            <w:rFonts w:ascii="仿宋" w:eastAsia="仿宋" w:hAnsi="仿宋" w:cs="仿宋" w:hint="eastAsia"/>
            <w:lang w:eastAsia="zh-CN"/>
          </w:rPr>
          <w:t>十、项目变更管理</w:t>
        </w:r>
        <w:r>
          <w:tab/>
        </w:r>
        <w:r>
          <w:fldChar w:fldCharType="begin"/>
        </w:r>
        <w:r>
          <w:instrText xml:space="preserve"> PAGEREF _Toc404 \h </w:instrText>
        </w:r>
        <w:r>
          <w:fldChar w:fldCharType="separate"/>
        </w:r>
        <w:r>
          <w:t>52</w:t>
        </w:r>
        <w:r>
          <w:fldChar w:fldCharType="end"/>
        </w:r>
      </w:hyperlink>
    </w:p>
    <w:p>
      <w:pPr>
        <w:pStyle w:val="TOC2"/>
        <w:tabs>
          <w:tab w:val="right" w:leader="dot" w:pos="8306"/>
        </w:tabs>
      </w:pPr>
      <w:hyperlink w:anchor="_Toc19016" w:history="1">
        <w:r>
          <w:rPr>
            <w:rFonts w:ascii="仿宋" w:eastAsia="仿宋" w:hAnsi="仿宋" w:cs="仿宋" w:hint="eastAsia"/>
            <w:lang w:eastAsia="zh-CN"/>
          </w:rPr>
          <w:t>(一)、变更控制流程</w:t>
        </w:r>
        <w:r>
          <w:tab/>
        </w:r>
        <w:r>
          <w:fldChar w:fldCharType="begin"/>
        </w:r>
        <w:r>
          <w:instrText xml:space="preserve"> PAGEREF _Toc19016 \h </w:instrText>
        </w:r>
        <w:r>
          <w:fldChar w:fldCharType="separate"/>
        </w:r>
        <w:r>
          <w:t>52</w:t>
        </w:r>
        <w:r>
          <w:fldChar w:fldCharType="end"/>
        </w:r>
      </w:hyperlink>
    </w:p>
    <w:p>
      <w:pPr>
        <w:pStyle w:val="TOC2"/>
        <w:tabs>
          <w:tab w:val="right" w:leader="dot" w:pos="8306"/>
        </w:tabs>
      </w:pPr>
      <w:hyperlink w:anchor="_Toc11235" w:history="1">
        <w:r>
          <w:rPr>
            <w:rFonts w:ascii="仿宋" w:eastAsia="仿宋" w:hAnsi="仿宋" w:cs="仿宋" w:hint="eastAsia"/>
            <w:lang w:eastAsia="zh-CN"/>
          </w:rPr>
          <w:t>(二)、影响评估与处理</w:t>
        </w:r>
        <w:r>
          <w:tab/>
        </w:r>
        <w:r>
          <w:fldChar w:fldCharType="begin"/>
        </w:r>
        <w:r>
          <w:instrText xml:space="preserve"> PAGEREF _Toc11235 \h </w:instrText>
        </w:r>
        <w:r>
          <w:fldChar w:fldCharType="separate"/>
        </w:r>
        <w:r>
          <w:t>53</w:t>
        </w:r>
        <w:r>
          <w:fldChar w:fldCharType="end"/>
        </w:r>
      </w:hyperlink>
    </w:p>
    <w:p>
      <w:pPr>
        <w:pStyle w:val="TOC2"/>
        <w:tabs>
          <w:tab w:val="right" w:leader="dot" w:pos="8306"/>
        </w:tabs>
      </w:pPr>
      <w:hyperlink w:anchor="_Toc23324" w:history="1">
        <w:r>
          <w:rPr>
            <w:rFonts w:ascii="仿宋" w:eastAsia="仿宋" w:hAnsi="仿宋" w:cs="仿宋" w:hint="eastAsia"/>
            <w:lang w:eastAsia="zh-CN"/>
          </w:rPr>
          <w:t>(三)、变更记录与追踪</w:t>
        </w:r>
        <w:r>
          <w:tab/>
        </w:r>
        <w:r>
          <w:fldChar w:fldCharType="begin"/>
        </w:r>
        <w:r>
          <w:instrText xml:space="preserve"> PAGEREF _Toc23324 \h </w:instrText>
        </w:r>
        <w:r>
          <w:fldChar w:fldCharType="separate"/>
        </w:r>
        <w:r>
          <w:t>55</w:t>
        </w:r>
        <w:r>
          <w:fldChar w:fldCharType="end"/>
        </w:r>
      </w:hyperlink>
    </w:p>
    <w:p>
      <w:pPr>
        <w:pStyle w:val="TOC2"/>
        <w:tabs>
          <w:tab w:val="right" w:leader="dot" w:pos="8306"/>
        </w:tabs>
      </w:pPr>
      <w:hyperlink w:anchor="_Toc31689" w:history="1">
        <w:r>
          <w:rPr>
            <w:rFonts w:ascii="仿宋" w:eastAsia="仿宋" w:hAnsi="仿宋" w:cs="仿宋" w:hint="eastAsia"/>
            <w:lang w:eastAsia="zh-CN"/>
          </w:rPr>
          <w:t>(四)、变更管理策略</w:t>
        </w:r>
        <w:r>
          <w:tab/>
        </w:r>
        <w:r>
          <w:fldChar w:fldCharType="begin"/>
        </w:r>
        <w:r>
          <w:instrText xml:space="preserve"> PAGEREF _Toc31689 \h </w:instrText>
        </w:r>
        <w:r>
          <w:fldChar w:fldCharType="separate"/>
        </w:r>
        <w:r>
          <w:t>56</w:t>
        </w:r>
        <w:r>
          <w:fldChar w:fldCharType="end"/>
        </w:r>
      </w:hyperlink>
    </w:p>
    <w:p>
      <w:pPr>
        <w:pStyle w:val="TOC1"/>
        <w:tabs>
          <w:tab w:val="right" w:leader="dot" w:pos="8306"/>
        </w:tabs>
      </w:pPr>
      <w:hyperlink w:anchor="_Toc20328" w:history="1">
        <w:r>
          <w:rPr>
            <w:rFonts w:ascii="仿宋" w:eastAsia="仿宋" w:hAnsi="仿宋" w:cs="仿宋" w:hint="eastAsia"/>
            <w:lang w:eastAsia="zh-CN"/>
          </w:rPr>
          <w:t>十一、客户关系管理与市场拓展</w:t>
        </w:r>
        <w:r>
          <w:tab/>
        </w:r>
        <w:r>
          <w:fldChar w:fldCharType="begin"/>
        </w:r>
        <w:r>
          <w:instrText xml:space="preserve"> PAGEREF _Toc20328 \h </w:instrText>
        </w:r>
        <w:r>
          <w:fldChar w:fldCharType="separate"/>
        </w:r>
        <w:r>
          <w:t>58</w:t>
        </w:r>
        <w:r>
          <w:fldChar w:fldCharType="end"/>
        </w:r>
      </w:hyperlink>
    </w:p>
    <w:p>
      <w:pPr>
        <w:pStyle w:val="TOC2"/>
        <w:tabs>
          <w:tab w:val="right" w:leader="dot" w:pos="8306"/>
        </w:tabs>
      </w:pPr>
      <w:hyperlink w:anchor="_Toc12680" w:history="1">
        <w:r>
          <w:rPr>
            <w:rFonts w:ascii="仿宋" w:eastAsia="仿宋" w:hAnsi="仿宋" w:cs="仿宋" w:hint="eastAsia"/>
            <w:lang w:eastAsia="zh-CN"/>
          </w:rPr>
          <w:t>(一)、客户关系管理策略</w:t>
        </w:r>
        <w:r>
          <w:tab/>
        </w:r>
        <w:r>
          <w:fldChar w:fldCharType="begin"/>
        </w:r>
        <w:r>
          <w:instrText xml:space="preserve"> PAGEREF _Toc12680 \h </w:instrText>
        </w:r>
        <w:r>
          <w:fldChar w:fldCharType="separate"/>
        </w:r>
        <w:r>
          <w:t>58</w:t>
        </w:r>
        <w:r>
          <w:fldChar w:fldCharType="end"/>
        </w:r>
      </w:hyperlink>
    </w:p>
    <w:p>
      <w:pPr>
        <w:pStyle w:val="TOC2"/>
        <w:tabs>
          <w:tab w:val="right" w:leader="dot" w:pos="8306"/>
        </w:tabs>
      </w:pPr>
      <w:hyperlink w:anchor="_Toc14948" w:history="1">
        <w:r>
          <w:rPr>
            <w:rFonts w:ascii="仿宋" w:eastAsia="仿宋" w:hAnsi="仿宋" w:cs="仿宋" w:hint="eastAsia"/>
            <w:lang w:eastAsia="zh-CN"/>
          </w:rPr>
          <w:t>(二)、市场拓展方案</w:t>
        </w:r>
        <w:r>
          <w:tab/>
        </w:r>
        <w:r>
          <w:fldChar w:fldCharType="begin"/>
        </w:r>
        <w:r>
          <w:instrText xml:space="preserve"> PAGEREF _Toc14948 \h </w:instrText>
        </w:r>
        <w:r>
          <w:fldChar w:fldCharType="separate"/>
        </w:r>
        <w:r>
          <w:t>59</w:t>
        </w:r>
        <w:r>
          <w:fldChar w:fldCharType="end"/>
        </w:r>
      </w:hyperlink>
    </w:p>
    <w:p>
      <w:pPr>
        <w:pStyle w:val="TOC1"/>
        <w:tabs>
          <w:tab w:val="right" w:leader="dot" w:pos="8306"/>
        </w:tabs>
      </w:pPr>
      <w:hyperlink w:anchor="_Toc32649" w:history="1">
        <w:r>
          <w:rPr>
            <w:rFonts w:ascii="仿宋" w:eastAsia="仿宋" w:hAnsi="仿宋" w:cs="仿宋" w:hint="eastAsia"/>
            <w:lang w:eastAsia="zh-CN"/>
          </w:rPr>
          <w:t>十二、土地利用与规划方案</w:t>
        </w:r>
        <w:r>
          <w:tab/>
        </w:r>
        <w:r>
          <w:fldChar w:fldCharType="begin"/>
        </w:r>
        <w:r>
          <w:instrText xml:space="preserve"> PAGEREF _Toc32649 \h </w:instrText>
        </w:r>
        <w:r>
          <w:fldChar w:fldCharType="separate"/>
        </w:r>
        <w:r>
          <w:t>60</w:t>
        </w:r>
        <w:r>
          <w:fldChar w:fldCharType="end"/>
        </w:r>
      </w:hyperlink>
    </w:p>
    <w:p>
      <w:pPr>
        <w:pStyle w:val="TOC2"/>
        <w:tabs>
          <w:tab w:val="right" w:leader="dot" w:pos="8306"/>
        </w:tabs>
      </w:pPr>
      <w:hyperlink w:anchor="_Toc2204" w:history="1">
        <w:r>
          <w:rPr>
            <w:rFonts w:ascii="仿宋" w:eastAsia="仿宋" w:hAnsi="仿宋" w:cs="仿宋" w:hint="eastAsia"/>
            <w:lang w:eastAsia="zh-CN"/>
          </w:rPr>
          <w:t>(一)、项目用地情况分析</w:t>
        </w:r>
        <w:r>
          <w:tab/>
        </w:r>
        <w:r>
          <w:fldChar w:fldCharType="begin"/>
        </w:r>
        <w:r>
          <w:instrText xml:space="preserve"> PAGEREF _Toc2204 \h </w:instrText>
        </w:r>
        <w:r>
          <w:fldChar w:fldCharType="separate"/>
        </w:r>
        <w:r>
          <w:t>60</w:t>
        </w:r>
        <w:r>
          <w:fldChar w:fldCharType="end"/>
        </w:r>
      </w:hyperlink>
    </w:p>
    <w:p>
      <w:pPr>
        <w:pStyle w:val="TOC2"/>
        <w:tabs>
          <w:tab w:val="right" w:leader="dot" w:pos="8306"/>
        </w:tabs>
      </w:pPr>
      <w:hyperlink w:anchor="_Toc15567" w:history="1">
        <w:r>
          <w:rPr>
            <w:rFonts w:ascii="仿宋" w:eastAsia="仿宋" w:hAnsi="仿宋" w:cs="仿宋" w:hint="eastAsia"/>
            <w:lang w:eastAsia="zh-CN"/>
          </w:rPr>
          <w:t>(二)、土地利用规划方案</w:t>
        </w:r>
        <w:r>
          <w:tab/>
        </w:r>
        <w:r>
          <w:fldChar w:fldCharType="begin"/>
        </w:r>
        <w:r>
          <w:instrText xml:space="preserve"> PAGEREF _Toc15567 \h </w:instrText>
        </w:r>
        <w:r>
          <w:fldChar w:fldCharType="separate"/>
        </w:r>
        <w:r>
          <w:t>61</w:t>
        </w:r>
        <w:r>
          <w:fldChar w:fldCharType="end"/>
        </w:r>
      </w:hyperlink>
    </w:p>
    <w:p>
      <w:pPr>
        <w:pStyle w:val="TOC1"/>
        <w:tabs>
          <w:tab w:val="right" w:leader="dot" w:pos="8306"/>
        </w:tabs>
      </w:pPr>
      <w:hyperlink w:anchor="_Toc26404" w:history="1">
        <w:r>
          <w:rPr>
            <w:rFonts w:ascii="仿宋" w:eastAsia="仿宋" w:hAnsi="仿宋" w:cs="仿宋" w:hint="eastAsia"/>
            <w:lang w:eastAsia="zh-CN"/>
          </w:rPr>
          <w:t>十三、设施与设备管理</w:t>
        </w:r>
        <w:r>
          <w:tab/>
        </w:r>
        <w:r>
          <w:fldChar w:fldCharType="begin"/>
        </w:r>
        <w:r>
          <w:instrText xml:space="preserve"> PAGEREF _Toc26404 \h </w:instrText>
        </w:r>
        <w:r>
          <w:fldChar w:fldCharType="separate"/>
        </w:r>
        <w:r>
          <w:t>63</w:t>
        </w:r>
        <w:r>
          <w:fldChar w:fldCharType="end"/>
        </w:r>
      </w:hyperlink>
    </w:p>
    <w:p>
      <w:pPr>
        <w:pStyle w:val="TOC2"/>
        <w:tabs>
          <w:tab w:val="right" w:leader="dot" w:pos="8306"/>
        </w:tabs>
      </w:pPr>
      <w:hyperlink w:anchor="_Toc13260" w:history="1">
        <w:r>
          <w:rPr>
            <w:rFonts w:ascii="仿宋" w:eastAsia="仿宋" w:hAnsi="仿宋" w:cs="仿宋" w:hint="eastAsia"/>
            <w:lang w:eastAsia="zh-CN"/>
          </w:rPr>
          <w:t>(一)、设施规划与配置</w:t>
        </w:r>
        <w:r>
          <w:tab/>
        </w:r>
        <w:r>
          <w:fldChar w:fldCharType="begin"/>
        </w:r>
        <w:r>
          <w:instrText xml:space="preserve"> PAGEREF _Toc13260 \h </w:instrText>
        </w:r>
        <w:r>
          <w:fldChar w:fldCharType="separate"/>
        </w:r>
        <w:r>
          <w:t>63</w:t>
        </w:r>
        <w:r>
          <w:fldChar w:fldCharType="end"/>
        </w:r>
      </w:hyperlink>
    </w:p>
    <w:p>
      <w:pPr>
        <w:pStyle w:val="TOC2"/>
        <w:tabs>
          <w:tab w:val="right" w:leader="dot" w:pos="8306"/>
        </w:tabs>
      </w:pPr>
      <w:hyperlink w:anchor="_Toc18827" w:history="1">
        <w:r>
          <w:rPr>
            <w:rFonts w:ascii="仿宋" w:eastAsia="仿宋" w:hAnsi="仿宋" w:cs="仿宋" w:hint="eastAsia"/>
            <w:lang w:eastAsia="zh-CN"/>
          </w:rPr>
          <w:t>(二)、设备采购与维护管理</w:t>
        </w:r>
        <w:r>
          <w:tab/>
        </w:r>
        <w:r>
          <w:fldChar w:fldCharType="begin"/>
        </w:r>
        <w:r>
          <w:instrText xml:space="preserve"> PAGEREF _Toc18827 \h </w:instrText>
        </w:r>
        <w:r>
          <w:fldChar w:fldCharType="separate"/>
        </w:r>
        <w:r>
          <w:t>63</w:t>
        </w:r>
        <w:r>
          <w:fldChar w:fldCharType="end"/>
        </w:r>
      </w:hyperlink>
    </w:p>
    <w:p>
      <w:pPr>
        <w:pStyle w:val="TOC2"/>
        <w:tabs>
          <w:tab w:val="right" w:leader="dot" w:pos="8306"/>
        </w:tabs>
      </w:pPr>
      <w:hyperlink w:anchor="_Toc14616" w:history="1">
        <w:r>
          <w:rPr>
            <w:rFonts w:ascii="仿宋" w:eastAsia="仿宋" w:hAnsi="仿宋" w:cs="仿宋" w:hint="eastAsia"/>
            <w:lang w:eastAsia="zh-CN"/>
          </w:rPr>
          <w:t>(三)、设施设备升级策略</w:t>
        </w:r>
        <w:r>
          <w:tab/>
        </w:r>
        <w:r>
          <w:fldChar w:fldCharType="begin"/>
        </w:r>
        <w:r>
          <w:instrText xml:space="preserve"> PAGEREF _Toc14616 \h </w:instrText>
        </w:r>
        <w:r>
          <w:fldChar w:fldCharType="separate"/>
        </w:r>
        <w:r>
          <w:t>64</w:t>
        </w:r>
        <w:r>
          <w:fldChar w:fldCharType="end"/>
        </w:r>
      </w:hyperlink>
    </w:p>
    <w:p>
      <w:pPr>
        <w:pStyle w:val="TOC1"/>
        <w:tabs>
          <w:tab w:val="right" w:leader="dot" w:pos="8306"/>
        </w:tabs>
      </w:pPr>
      <w:hyperlink w:anchor="_Toc11338" w:history="1">
        <w:r>
          <w:rPr>
            <w:rFonts w:ascii="仿宋" w:eastAsia="仿宋" w:hAnsi="仿宋" w:cs="仿宋" w:hint="eastAsia"/>
            <w:lang w:eastAsia="zh-CN"/>
          </w:rPr>
          <w:t>十四、企业合规与伦理</w:t>
        </w:r>
        <w:r>
          <w:tab/>
        </w:r>
        <w:r>
          <w:fldChar w:fldCharType="begin"/>
        </w:r>
        <w:r>
          <w:instrText xml:space="preserve"> PAGEREF _Toc11338 \h </w:instrText>
        </w:r>
        <w:r>
          <w:fldChar w:fldCharType="separate"/>
        </w:r>
        <w:r>
          <w:t>65</w:t>
        </w:r>
        <w:r>
          <w:fldChar w:fldCharType="end"/>
        </w:r>
      </w:hyperlink>
    </w:p>
    <w:p>
      <w:pPr>
        <w:pStyle w:val="TOC2"/>
        <w:tabs>
          <w:tab w:val="right" w:leader="dot" w:pos="8306"/>
        </w:tabs>
      </w:pPr>
      <w:hyperlink w:anchor="_Toc20628" w:history="1">
        <w:r>
          <w:rPr>
            <w:rFonts w:ascii="仿宋" w:eastAsia="仿宋" w:hAnsi="仿宋" w:cs="仿宋" w:hint="eastAsia"/>
            <w:lang w:eastAsia="zh-CN"/>
          </w:rPr>
          <w:t>(一)、合规政策与程序</w:t>
        </w:r>
        <w:r>
          <w:tab/>
        </w:r>
        <w:r>
          <w:fldChar w:fldCharType="begin"/>
        </w:r>
        <w:r>
          <w:instrText xml:space="preserve"> PAGEREF _Toc20628 \h </w:instrText>
        </w:r>
        <w:r>
          <w:fldChar w:fldCharType="separate"/>
        </w:r>
        <w:r>
          <w:t>65</w:t>
        </w:r>
        <w:r>
          <w:fldChar w:fldCharType="end"/>
        </w:r>
      </w:hyperlink>
    </w:p>
    <w:p>
      <w:pPr>
        <w:pStyle w:val="TOC2"/>
        <w:tabs>
          <w:tab w:val="right" w:leader="dot" w:pos="8306"/>
        </w:tabs>
      </w:pPr>
      <w:hyperlink w:anchor="_Toc24515" w:history="1">
        <w:r>
          <w:rPr>
            <w:rFonts w:ascii="仿宋" w:eastAsia="仿宋" w:hAnsi="仿宋" w:cs="仿宋" w:hint="eastAsia"/>
            <w:lang w:eastAsia="zh-CN"/>
          </w:rPr>
          <w:t>(二)、伦理规范与培训</w:t>
        </w:r>
        <w:r>
          <w:tab/>
        </w:r>
        <w:r>
          <w:fldChar w:fldCharType="begin"/>
        </w:r>
        <w:r>
          <w:instrText xml:space="preserve"> PAGEREF _Toc24515 \h </w:instrText>
        </w:r>
        <w:r>
          <w:fldChar w:fldCharType="separate"/>
        </w:r>
        <w:r>
          <w:t>66</w:t>
        </w:r>
        <w:r>
          <w:fldChar w:fldCharType="end"/>
        </w:r>
      </w:hyperlink>
    </w:p>
    <w:p>
      <w:pPr>
        <w:pStyle w:val="TOC2"/>
        <w:tabs>
          <w:tab w:val="right" w:leader="dot" w:pos="8306"/>
        </w:tabs>
      </w:pPr>
      <w:hyperlink w:anchor="_Toc7428" w:history="1">
        <w:r>
          <w:rPr>
            <w:rFonts w:ascii="仿宋" w:eastAsia="仿宋" w:hAnsi="仿宋" w:cs="仿宋" w:hint="eastAsia"/>
            <w:lang w:eastAsia="zh-CN"/>
          </w:rPr>
          <w:t>(三)、合规风险评估</w:t>
        </w:r>
        <w:r>
          <w:tab/>
        </w:r>
        <w:r>
          <w:fldChar w:fldCharType="begin"/>
        </w:r>
        <w:r>
          <w:instrText xml:space="preserve"> PAGEREF _Toc7428 \h </w:instrText>
        </w:r>
        <w:r>
          <w:fldChar w:fldCharType="separate"/>
        </w:r>
        <w:r>
          <w:t>67</w:t>
        </w:r>
        <w:r>
          <w:fldChar w:fldCharType="end"/>
        </w:r>
      </w:hyperlink>
    </w:p>
    <w:p>
      <w:pPr>
        <w:pStyle w:val="TOC2"/>
        <w:tabs>
          <w:tab w:val="right" w:leader="dot" w:pos="8306"/>
        </w:tabs>
      </w:pPr>
      <w:hyperlink w:anchor="_Toc18436" w:history="1">
        <w:r>
          <w:rPr>
            <w:rFonts w:ascii="仿宋" w:eastAsia="仿宋" w:hAnsi="仿宋" w:cs="仿宋" w:hint="eastAsia"/>
            <w:lang w:eastAsia="zh-CN"/>
          </w:rPr>
          <w:t>(四)、合规监督与执行</w:t>
        </w:r>
        <w:r>
          <w:tab/>
        </w:r>
        <w:r>
          <w:fldChar w:fldCharType="begin"/>
        </w:r>
        <w:r>
          <w:instrText xml:space="preserve"> PAGEREF _Toc18436 \h </w:instrText>
        </w:r>
        <w:r>
          <w:fldChar w:fldCharType="separate"/>
        </w:r>
        <w:r>
          <w:t>68</w:t>
        </w:r>
        <w:r>
          <w:fldChar w:fldCharType="end"/>
        </w:r>
      </w:hyperlink>
    </w:p>
    <w:p>
      <w:pPr>
        <w:pStyle w:val="TOC1"/>
        <w:tabs>
          <w:tab w:val="right" w:leader="dot" w:pos="8306"/>
        </w:tabs>
      </w:pPr>
      <w:hyperlink w:anchor="_Toc29994" w:history="1">
        <w:r>
          <w:rPr>
            <w:rFonts w:ascii="仿宋" w:eastAsia="仿宋" w:hAnsi="仿宋" w:cs="仿宋" w:hint="eastAsia"/>
            <w:lang w:eastAsia="zh-CN"/>
          </w:rPr>
          <w:t>十五、创新驱动与持续发展</w:t>
        </w:r>
        <w:r>
          <w:tab/>
        </w:r>
        <w:r>
          <w:fldChar w:fldCharType="begin"/>
        </w:r>
        <w:r>
          <w:instrText xml:space="preserve"> PAGEREF _Toc29994 \h </w:instrText>
        </w:r>
        <w:r>
          <w:fldChar w:fldCharType="separate"/>
        </w:r>
        <w:r>
          <w:t>69</w:t>
        </w:r>
        <w:r>
          <w:fldChar w:fldCharType="end"/>
        </w:r>
      </w:hyperlink>
    </w:p>
    <w:p>
      <w:pPr>
        <w:pStyle w:val="TOC2"/>
        <w:tabs>
          <w:tab w:val="right" w:leader="dot" w:pos="8306"/>
        </w:tabs>
      </w:pPr>
      <w:hyperlink w:anchor="_Toc8179" w:history="1">
        <w:r>
          <w:rPr>
            <w:rFonts w:ascii="仿宋" w:eastAsia="仿宋" w:hAnsi="仿宋" w:cs="仿宋" w:hint="eastAsia"/>
            <w:lang w:eastAsia="zh-CN"/>
          </w:rPr>
          <w:t>(一)、创新驱动战略实施</w:t>
        </w:r>
        <w:r>
          <w:tab/>
        </w:r>
        <w:r>
          <w:fldChar w:fldCharType="begin"/>
        </w:r>
        <w:r>
          <w:instrText xml:space="preserve"> PAGEREF _Toc8179 \h </w:instrText>
        </w:r>
        <w:r>
          <w:fldChar w:fldCharType="separate"/>
        </w:r>
        <w:r>
          <w:t>69</w:t>
        </w:r>
        <w:r>
          <w:fldChar w:fldCharType="end"/>
        </w:r>
      </w:hyperlink>
    </w:p>
    <w:p>
      <w:pPr>
        <w:pStyle w:val="TOC2"/>
        <w:tabs>
          <w:tab w:val="right" w:leader="dot" w:pos="8306"/>
        </w:tabs>
      </w:pPr>
      <w:hyperlink w:anchor="_Toc4826" w:history="1">
        <w:r>
          <w:rPr>
            <w:rFonts w:ascii="仿宋" w:eastAsia="仿宋" w:hAnsi="仿宋" w:cs="仿宋" w:hint="eastAsia"/>
            <w:lang w:eastAsia="zh-CN"/>
          </w:rPr>
          <w:t>(二)、持续发展路径探索</w:t>
        </w:r>
        <w:r>
          <w:tab/>
        </w:r>
        <w:r>
          <w:fldChar w:fldCharType="begin"/>
        </w:r>
        <w:r>
          <w:instrText xml:space="preserve"> PAGEREF _Toc4826 \h </w:instrText>
        </w:r>
        <w:r>
          <w:fldChar w:fldCharType="separate"/>
        </w:r>
        <w:r>
          <w:t>70</w:t>
        </w:r>
        <w:r>
          <w:fldChar w:fldCharType="end"/>
        </w:r>
      </w:hyperlink>
    </w:p>
    <w:p>
      <w:pPr>
        <w:pStyle w:val="TOC1"/>
        <w:tabs>
          <w:tab w:val="right" w:leader="dot" w:pos="8306"/>
        </w:tabs>
      </w:pPr>
      <w:hyperlink w:anchor="_Toc654" w:history="1">
        <w:r>
          <w:rPr>
            <w:rFonts w:ascii="仿宋" w:eastAsia="仿宋" w:hAnsi="仿宋" w:cs="仿宋" w:hint="eastAsia"/>
            <w:lang w:eastAsia="zh-CN"/>
          </w:rPr>
          <w:t>十六、项目施工方案</w:t>
        </w:r>
        <w:r>
          <w:tab/>
        </w:r>
        <w:r>
          <w:fldChar w:fldCharType="begin"/>
        </w:r>
        <w:r>
          <w:instrText xml:space="preserve"> PAGEREF _Toc654 \h </w:instrText>
        </w:r>
        <w:r>
          <w:fldChar w:fldCharType="separate"/>
        </w:r>
        <w:r>
          <w:t>75</w:t>
        </w:r>
        <w:r>
          <w:fldChar w:fldCharType="end"/>
        </w:r>
      </w:hyperlink>
    </w:p>
    <w:p>
      <w:pPr>
        <w:pStyle w:val="TOC2"/>
        <w:tabs>
          <w:tab w:val="right" w:leader="dot" w:pos="8306"/>
        </w:tabs>
      </w:pPr>
      <w:hyperlink w:anchor="_Toc13226" w:history="1">
        <w:r>
          <w:rPr>
            <w:rFonts w:ascii="仿宋" w:eastAsia="仿宋" w:hAnsi="仿宋" w:cs="仿宋" w:hint="eastAsia"/>
            <w:lang w:eastAsia="zh-CN"/>
          </w:rPr>
          <w:t>(一)、施工组织设计</w:t>
        </w:r>
        <w:r>
          <w:tab/>
        </w:r>
        <w:r>
          <w:fldChar w:fldCharType="begin"/>
        </w:r>
        <w:r>
          <w:instrText xml:space="preserve"> PAGEREF _Toc13226 \h </w:instrText>
        </w:r>
        <w:r>
          <w:fldChar w:fldCharType="separate"/>
        </w:r>
        <w:r>
          <w:t>75</w:t>
        </w:r>
        <w:r>
          <w:fldChar w:fldCharType="end"/>
        </w:r>
      </w:hyperlink>
    </w:p>
    <w:p>
      <w:pPr>
        <w:pStyle w:val="TOC2"/>
        <w:tabs>
          <w:tab w:val="right" w:leader="dot" w:pos="8306"/>
        </w:tabs>
      </w:pPr>
      <w:hyperlink w:anchor="_Toc21340" w:history="1">
        <w:r>
          <w:rPr>
            <w:rFonts w:ascii="仿宋" w:eastAsia="仿宋" w:hAnsi="仿宋" w:cs="仿宋" w:hint="eastAsia"/>
            <w:lang w:eastAsia="zh-CN"/>
          </w:rPr>
          <w:t>(二)、施工工艺与技术路线</w:t>
        </w:r>
        <w:r>
          <w:tab/>
        </w:r>
        <w:r>
          <w:fldChar w:fldCharType="begin"/>
        </w:r>
        <w:r>
          <w:instrText xml:space="preserve"> PAGEREF _Toc21340 \h </w:instrText>
        </w:r>
        <w:r>
          <w:fldChar w:fldCharType="separate"/>
        </w:r>
        <w:r>
          <w:t>76</w:t>
        </w:r>
        <w:r>
          <w:fldChar w:fldCharType="end"/>
        </w:r>
      </w:hyperlink>
    </w:p>
    <w:p>
      <w:pPr>
        <w:pStyle w:val="TOC2"/>
        <w:tabs>
          <w:tab w:val="right" w:leader="dot" w:pos="8306"/>
        </w:tabs>
      </w:pPr>
      <w:hyperlink w:anchor="_Toc41" w:history="1">
        <w:r>
          <w:rPr>
            <w:rFonts w:ascii="仿宋" w:eastAsia="仿宋" w:hAnsi="仿宋" w:cs="仿宋" w:hint="eastAsia"/>
            <w:lang w:eastAsia="zh-CN"/>
          </w:rPr>
          <w:t>(三)、关键节点施工计划</w:t>
        </w:r>
        <w:r>
          <w:tab/>
        </w:r>
        <w:r>
          <w:fldChar w:fldCharType="begin"/>
        </w:r>
        <w:r>
          <w:instrText xml:space="preserve"> PAGEREF _Toc41 \h </w:instrText>
        </w:r>
        <w:r>
          <w:fldChar w:fldCharType="separate"/>
        </w:r>
        <w:r>
          <w:t>77</w:t>
        </w:r>
        <w:r>
          <w:fldChar w:fldCharType="end"/>
        </w:r>
      </w:hyperlink>
    </w:p>
    <w:p>
      <w:pPr>
        <w:pStyle w:val="TOC2"/>
        <w:tabs>
          <w:tab w:val="right" w:leader="dot" w:pos="8306"/>
        </w:tabs>
      </w:pPr>
      <w:hyperlink w:anchor="_Toc10057" w:history="1">
        <w:r>
          <w:rPr>
            <w:rFonts w:ascii="仿宋" w:eastAsia="仿宋" w:hAnsi="仿宋" w:cs="仿宋" w:hint="eastAsia"/>
            <w:lang w:eastAsia="zh-CN"/>
          </w:rPr>
          <w:t>(四)、施工现场管理</w:t>
        </w:r>
        <w:r>
          <w:tab/>
        </w:r>
        <w:r>
          <w:fldChar w:fldCharType="begin"/>
        </w:r>
        <w:r>
          <w:instrText xml:space="preserve"> PAGEREF _Toc10057 \h </w:instrText>
        </w:r>
        <w:r>
          <w:fldChar w:fldCharType="separate"/>
        </w:r>
        <w:r>
          <w:t>79</w:t>
        </w:r>
        <w:r>
          <w:fldChar w:fldCharType="end"/>
        </w:r>
      </w:hyperlink>
    </w:p>
    <w:p>
      <w:pPr>
        <w:pStyle w:val="TOC1"/>
        <w:tabs>
          <w:tab w:val="right" w:leader="dot" w:pos="8306"/>
        </w:tabs>
      </w:pPr>
      <w:hyperlink w:anchor="_Toc30145" w:history="1">
        <w:r>
          <w:rPr>
            <w:rFonts w:ascii="仿宋" w:eastAsia="仿宋" w:hAnsi="仿宋" w:cs="仿宋" w:hint="eastAsia"/>
            <w:lang w:eastAsia="zh-CN"/>
          </w:rPr>
          <w:t>十七、法律法规与政策遵循</w:t>
        </w:r>
        <w:r>
          <w:tab/>
        </w:r>
        <w:r>
          <w:fldChar w:fldCharType="begin"/>
        </w:r>
        <w:r>
          <w:instrText xml:space="preserve"> PAGEREF _Toc30145 \h </w:instrText>
        </w:r>
        <w:r>
          <w:fldChar w:fldCharType="separate"/>
        </w:r>
        <w:r>
          <w:t>81</w:t>
        </w:r>
        <w:r>
          <w:fldChar w:fldCharType="end"/>
        </w:r>
      </w:hyperlink>
    </w:p>
    <w:p>
      <w:pPr>
        <w:pStyle w:val="TOC2"/>
        <w:tabs>
          <w:tab w:val="right" w:leader="dot" w:pos="8306"/>
        </w:tabs>
      </w:pPr>
      <w:hyperlink w:anchor="_Toc6530" w:history="1">
        <w:r>
          <w:rPr>
            <w:rFonts w:ascii="仿宋" w:eastAsia="仿宋" w:hAnsi="仿宋" w:cs="仿宋" w:hint="eastAsia"/>
            <w:lang w:eastAsia="zh-CN"/>
          </w:rPr>
          <w:t>(一)、法律法规遵守</w:t>
        </w:r>
        <w:r>
          <w:tab/>
        </w:r>
        <w:r>
          <w:fldChar w:fldCharType="begin"/>
        </w:r>
        <w:r>
          <w:instrText xml:space="preserve"> PAGEREF _Toc6530 \h </w:instrText>
        </w:r>
        <w:r>
          <w:fldChar w:fldCharType="separate"/>
        </w:r>
        <w:r>
          <w:t>81</w:t>
        </w:r>
        <w:r>
          <w:fldChar w:fldCharType="end"/>
        </w:r>
      </w:hyperlink>
    </w:p>
    <w:p>
      <w:pPr>
        <w:pStyle w:val="TOC2"/>
        <w:tabs>
          <w:tab w:val="right" w:leader="dot" w:pos="8306"/>
        </w:tabs>
      </w:pPr>
      <w:hyperlink w:anchor="_Toc12463" w:history="1">
        <w:r>
          <w:rPr>
            <w:rFonts w:ascii="仿宋" w:eastAsia="仿宋" w:hAnsi="仿宋" w:cs="仿宋" w:hint="eastAsia"/>
            <w:lang w:eastAsia="zh-CN"/>
          </w:rPr>
          <w:t>(二)、政策导向与利用</w:t>
        </w:r>
        <w:r>
          <w:tab/>
        </w:r>
        <w:r>
          <w:fldChar w:fldCharType="begin"/>
        </w:r>
        <w:r>
          <w:instrText xml:space="preserve"> PAGEREF _Toc12463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5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29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包装测试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134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613"/>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058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直接收益：假设包装测试设备项目的产品或服务年销售收入为XX万元。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7182"/>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包装测试设备项目通过引入先进的人工智能技术优化生产流程，例如自动化的物流系统和智能数据分析，可能大幅提高产品的质量和生产效率。这可能迫使竞争对手也必须投资于类似技术，以保持市场竞争力。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测试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若包装测试设备项目成功推广新型环保产品，比如采用可回收材料的包装，可能会激发消费者对可持续产品的需求。这种需求的增长可能迫使整个行业转向更环保的产品设计和生产方法。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包装测试设备项目在减少环境影响方面的努力，如实施零废物生产和减少二氧化碳排放，可能会促使行业设立更高的环保标准。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包装测试设备项目对新原料和技术的需求可能促使供应商调整生产策略，比如采用更环保的生产方法或开发新型原材料。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0809"/>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测试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测试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测试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5250"/>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包装测试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测试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包装测试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包装测试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https://d.book118.com/646115051224010054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包装测试设备项目建设总纲及方案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包装测试设备项目建设总纲及方案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包装测试设备项目建设总纲及方案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包装测试设备项目建设总纲及方案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包装测试设备项目建设总纲及方案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包装测试设备项目建设总纲及方案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包装测试设备项目建设总纲及方案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包装测试设备项目建设总纲及方案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包装测试设备项目建设总纲及方案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包装测试设备项目建设总纲及方案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包装测试设备项目建设总纲及方案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包装测试设备项目建设总纲及方案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FD114C"/>
    <w:rsid w:val="7EFD11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6115051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2024-02-22T01:08:00Z</dcterms:created>
  <dcterms:modified xsi:type="dcterms:W3CDTF">2024-02-22T01:09:26Z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A91E19544FCC4CF6BFBF44ACED6A3F99_11</vt:lpwstr>
  </property>
  <property fmtid="{D5CDD505-2E9C-101B-9397-08002B2CF9AE}" pid="3" name="KSOProductBuildVer">
    <vt:lpwstr>2052-12.1.0.16250</vt:lpwstr>
  </property>
</Properties>
</file>