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8579A">
      <w:pPr>
        <w:widowControl/>
        <w:jc w:val="left"/>
        <w:rPr>
          <w:rFonts w:ascii="仿宋" w:eastAsia="仿宋" w:hAnsi="仿宋"/>
          <w:b/>
          <w:sz w:val="40"/>
        </w:rPr>
      </w:pPr>
      <w:bookmarkStart w:id="0" w:name="_GoBack"/>
      <w:bookmarkEnd w:id="0"/>
    </w:p>
    <w:p w:rsidR="0008579A">
      <w:pPr>
        <w:widowControl/>
        <w:jc w:val="left"/>
        <w:rPr>
          <w:rFonts w:ascii="仿宋" w:eastAsia="仿宋" w:hAnsi="仿宋"/>
          <w:b/>
          <w:sz w:val="40"/>
        </w:rPr>
      </w:pPr>
    </w:p>
    <w:p w:rsidR="0008579A">
      <w:pPr>
        <w:widowControl/>
        <w:jc w:val="left"/>
        <w:rPr>
          <w:rFonts w:ascii="仿宋" w:eastAsia="仿宋" w:hAnsi="仿宋"/>
          <w:b/>
          <w:sz w:val="40"/>
        </w:rPr>
      </w:pPr>
    </w:p>
    <w:p w:rsidR="0008579A" w:rsidRPr="0008579A" w:rsidP="0008579A">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08579A">
        <w:rPr>
          <w:rFonts w:ascii="宋体" w:eastAsia="宋体" w:hAnsi="宋体" w:hint="eastAsia"/>
          <w:b/>
          <w:sz w:val="60"/>
        </w:rPr>
        <w:t>滑爽剂</w:t>
      </w:r>
      <w:r w:rsidRPr="0008579A">
        <w:rPr>
          <w:rFonts w:ascii="宋体" w:eastAsia="宋体" w:hAnsi="宋体" w:hint="eastAsia"/>
          <w:b/>
          <w:sz w:val="60"/>
        </w:rPr>
        <w:t>项目可行性研究报告</w:t>
      </w:r>
    </w:p>
    <w:p w:rsidR="0008579A" w:rsidP="0008579A">
      <w:pPr>
        <w:widowControl/>
        <w:jc w:val="center"/>
        <w:rPr>
          <w:rFonts w:ascii="仿宋" w:eastAsia="仿宋" w:hAnsi="仿宋" w:hint="eastAsia"/>
          <w:b/>
          <w:sz w:val="40"/>
        </w:rPr>
      </w:pPr>
      <w:r w:rsidRPr="0008579A">
        <w:rPr>
          <w:rFonts w:ascii="仿宋" w:eastAsia="仿宋" w:hAnsi="仿宋" w:hint="eastAsia"/>
          <w:b/>
          <w:sz w:val="40"/>
        </w:rPr>
        <w:t>目录</w:t>
      </w:r>
    </w:p>
    <w:p w:rsidR="0008579A">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_Toc152573874 \h </w:instrText>
      </w:r>
      <w:r>
        <w:rPr>
          <w:noProof/>
        </w:rPr>
        <w:fldChar w:fldCharType="separate"/>
      </w:r>
      <w:r>
        <w:rPr>
          <w:noProof/>
        </w:rPr>
        <w:t>3</w:t>
      </w:r>
      <w:r>
        <w:rPr>
          <w:noProof/>
        </w:rPr>
        <w:fldChar w:fldCharType="end"/>
      </w:r>
    </w:p>
    <w:p w:rsidR="0008579A">
      <w:pPr>
        <w:pStyle w:val="TOC1"/>
        <w:tabs>
          <w:tab w:val="right" w:leader="dot" w:pos="8296"/>
        </w:tabs>
        <w:rPr>
          <w:noProof/>
        </w:rPr>
      </w:pPr>
      <w:r>
        <w:rPr>
          <w:rFonts w:hint="eastAsia"/>
          <w:noProof/>
        </w:rPr>
        <w:t>一、滑爽剂项目概论</w:t>
      </w:r>
      <w:r>
        <w:rPr>
          <w:noProof/>
        </w:rPr>
        <w:tab/>
      </w:r>
      <w:r>
        <w:rPr>
          <w:noProof/>
        </w:rPr>
        <w:fldChar w:fldCharType="begin"/>
      </w:r>
      <w:r>
        <w:rPr>
          <w:noProof/>
        </w:rPr>
        <w:instrText xml:space="preserve"> PAGEREF _Toc152573875 \h </w:instrText>
      </w:r>
      <w:r>
        <w:rPr>
          <w:noProof/>
        </w:rPr>
        <w:fldChar w:fldCharType="separate"/>
      </w:r>
      <w:r>
        <w:rPr>
          <w:noProof/>
        </w:rPr>
        <w:t>3</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、滑爽剂项目承办单位基本情况</w:t>
      </w:r>
      <w:r>
        <w:rPr>
          <w:noProof/>
        </w:rPr>
        <w:tab/>
      </w:r>
      <w:r>
        <w:rPr>
          <w:noProof/>
        </w:rPr>
        <w:fldChar w:fldCharType="begin"/>
      </w:r>
      <w:r>
        <w:rPr>
          <w:noProof/>
        </w:rPr>
        <w:instrText xml:space="preserve"> PAGEREF _Toc152573876 \h </w:instrText>
      </w:r>
      <w:r>
        <w:rPr>
          <w:noProof/>
        </w:rPr>
        <w:fldChar w:fldCharType="separate"/>
      </w:r>
      <w:r>
        <w:rPr>
          <w:noProof/>
        </w:rPr>
        <w:t>3</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、滑爽剂项目概况</w:t>
      </w:r>
      <w:r>
        <w:rPr>
          <w:noProof/>
        </w:rPr>
        <w:tab/>
      </w:r>
      <w:r>
        <w:rPr>
          <w:noProof/>
        </w:rPr>
        <w:fldChar w:fldCharType="begin"/>
      </w:r>
      <w:r>
        <w:rPr>
          <w:noProof/>
        </w:rPr>
        <w:instrText xml:space="preserve"> PAGEREF _Toc152573877 \h </w:instrText>
      </w:r>
      <w:r>
        <w:rPr>
          <w:noProof/>
        </w:rPr>
        <w:fldChar w:fldCharType="separate"/>
      </w:r>
      <w:r>
        <w:rPr>
          <w:noProof/>
        </w:rPr>
        <w:t>3</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、滑爽剂项目评价</w:t>
      </w:r>
      <w:r>
        <w:rPr>
          <w:noProof/>
        </w:rPr>
        <w:tab/>
      </w:r>
      <w:r>
        <w:rPr>
          <w:noProof/>
        </w:rPr>
        <w:fldChar w:fldCharType="begin"/>
      </w:r>
      <w:r>
        <w:rPr>
          <w:noProof/>
        </w:rPr>
        <w:instrText xml:space="preserve"> PAGEREF _Toc152573878 \h </w:instrText>
      </w:r>
      <w:r>
        <w:rPr>
          <w:noProof/>
        </w:rPr>
        <w:fldChar w:fldCharType="separate"/>
      </w:r>
      <w:r>
        <w:rPr>
          <w:noProof/>
        </w:rPr>
        <w:t>4</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、主要经济指标</w:t>
      </w:r>
      <w:r>
        <w:rPr>
          <w:noProof/>
        </w:rPr>
        <w:tab/>
      </w:r>
      <w:r>
        <w:rPr>
          <w:noProof/>
        </w:rPr>
        <w:fldChar w:fldCharType="begin"/>
      </w:r>
      <w:r>
        <w:rPr>
          <w:noProof/>
        </w:rPr>
        <w:instrText xml:space="preserve"> PAGEREF _Toc152573879 \h </w:instrText>
      </w:r>
      <w:r>
        <w:rPr>
          <w:noProof/>
        </w:rPr>
        <w:fldChar w:fldCharType="separate"/>
      </w:r>
      <w:r>
        <w:rPr>
          <w:noProof/>
        </w:rPr>
        <w:t>4</w:t>
      </w:r>
      <w:r>
        <w:rPr>
          <w:noProof/>
        </w:rPr>
        <w:fldChar w:fldCharType="end"/>
      </w:r>
    </w:p>
    <w:p w:rsidR="0008579A">
      <w:pPr>
        <w:pStyle w:val="TOC1"/>
        <w:tabs>
          <w:tab w:val="right" w:leader="dot" w:pos="8296"/>
        </w:tabs>
        <w:rPr>
          <w:noProof/>
        </w:rPr>
      </w:pPr>
      <w:r>
        <w:rPr>
          <w:rFonts w:hint="eastAsia"/>
          <w:noProof/>
        </w:rPr>
        <w:t>二、技术方案</w:t>
      </w:r>
      <w:r>
        <w:rPr>
          <w:noProof/>
        </w:rPr>
        <w:tab/>
      </w:r>
      <w:r>
        <w:rPr>
          <w:noProof/>
        </w:rPr>
        <w:fldChar w:fldCharType="begin"/>
      </w:r>
      <w:r>
        <w:rPr>
          <w:noProof/>
        </w:rPr>
        <w:instrText xml:space="preserve"> PAGEREF _Toc152573880 \h </w:instrText>
      </w:r>
      <w:r>
        <w:rPr>
          <w:noProof/>
        </w:rPr>
        <w:fldChar w:fldCharType="separate"/>
      </w:r>
      <w:r>
        <w:rPr>
          <w:noProof/>
        </w:rPr>
        <w:t>5</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、企业技术研发分析</w:t>
      </w:r>
      <w:r>
        <w:rPr>
          <w:noProof/>
        </w:rPr>
        <w:tab/>
      </w:r>
      <w:r>
        <w:rPr>
          <w:noProof/>
        </w:rPr>
        <w:fldChar w:fldCharType="begin"/>
      </w:r>
      <w:r>
        <w:rPr>
          <w:noProof/>
        </w:rPr>
        <w:instrText xml:space="preserve"> PAGEREF _Toc152573881 \h </w:instrText>
      </w:r>
      <w:r>
        <w:rPr>
          <w:noProof/>
        </w:rPr>
        <w:fldChar w:fldCharType="separate"/>
      </w:r>
      <w:r>
        <w:rPr>
          <w:noProof/>
        </w:rPr>
        <w:t>5</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、滑爽剂项目技术工艺分析</w:t>
      </w:r>
      <w:r>
        <w:rPr>
          <w:noProof/>
        </w:rPr>
        <w:tab/>
      </w:r>
      <w:r>
        <w:rPr>
          <w:noProof/>
        </w:rPr>
        <w:fldChar w:fldCharType="begin"/>
      </w:r>
      <w:r>
        <w:rPr>
          <w:noProof/>
        </w:rPr>
        <w:instrText xml:space="preserve"> PAGEREF _Toc152573882 \h </w:instrText>
      </w:r>
      <w:r>
        <w:rPr>
          <w:noProof/>
        </w:rPr>
        <w:fldChar w:fldCharType="separate"/>
      </w:r>
      <w:r>
        <w:rPr>
          <w:noProof/>
        </w:rPr>
        <w:t>6</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、滑爽剂项目技术流程</w:t>
      </w:r>
      <w:r>
        <w:rPr>
          <w:noProof/>
        </w:rPr>
        <w:tab/>
      </w:r>
      <w:r>
        <w:rPr>
          <w:noProof/>
        </w:rPr>
        <w:fldChar w:fldCharType="begin"/>
      </w:r>
      <w:r>
        <w:rPr>
          <w:noProof/>
        </w:rPr>
        <w:instrText xml:space="preserve"> PAGEREF _Toc152573883 \h </w:instrText>
      </w:r>
      <w:r>
        <w:rPr>
          <w:noProof/>
        </w:rPr>
        <w:fldChar w:fldCharType="separate"/>
      </w:r>
      <w:r>
        <w:rPr>
          <w:noProof/>
        </w:rPr>
        <w:t>7</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_Toc152573884 \h </w:instrText>
      </w:r>
      <w:r>
        <w:rPr>
          <w:noProof/>
        </w:rPr>
        <w:fldChar w:fldCharType="separate"/>
      </w:r>
      <w:r>
        <w:rPr>
          <w:noProof/>
        </w:rPr>
        <w:t>9</w:t>
      </w:r>
      <w:r>
        <w:rPr>
          <w:noProof/>
        </w:rPr>
        <w:fldChar w:fldCharType="end"/>
      </w:r>
    </w:p>
    <w:p w:rsidR="0008579A">
      <w:pPr>
        <w:pStyle w:val="TOC1"/>
        <w:tabs>
          <w:tab w:val="right" w:leader="dot" w:pos="8296"/>
        </w:tabs>
        <w:rPr>
          <w:noProof/>
        </w:rPr>
      </w:pPr>
      <w:r>
        <w:rPr>
          <w:rFonts w:hint="eastAsia"/>
          <w:noProof/>
        </w:rPr>
        <w:t>三、土建工程方案</w:t>
      </w:r>
      <w:r>
        <w:rPr>
          <w:noProof/>
        </w:rPr>
        <w:tab/>
      </w:r>
      <w:r>
        <w:rPr>
          <w:noProof/>
        </w:rPr>
        <w:fldChar w:fldCharType="begin"/>
      </w:r>
      <w:r>
        <w:rPr>
          <w:noProof/>
        </w:rPr>
        <w:instrText xml:space="preserve"> PAGEREF _Toc152573885 \h </w:instrText>
      </w:r>
      <w:r>
        <w:rPr>
          <w:noProof/>
        </w:rPr>
        <w:fldChar w:fldCharType="separate"/>
      </w:r>
      <w:r>
        <w:rPr>
          <w:noProof/>
        </w:rPr>
        <w:t>11</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_Toc152573886 \h </w:instrText>
      </w:r>
      <w:r>
        <w:rPr>
          <w:noProof/>
        </w:rPr>
        <w:fldChar w:fldCharType="separate"/>
      </w:r>
      <w:r>
        <w:rPr>
          <w:noProof/>
        </w:rPr>
        <w:t>11</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、滑爽剂项目总平面设计要求</w:t>
      </w:r>
      <w:r>
        <w:rPr>
          <w:noProof/>
        </w:rPr>
        <w:tab/>
      </w:r>
      <w:r>
        <w:rPr>
          <w:noProof/>
        </w:rPr>
        <w:fldChar w:fldCharType="begin"/>
      </w:r>
      <w:r>
        <w:rPr>
          <w:noProof/>
        </w:rPr>
        <w:instrText xml:space="preserve"> PAGEREF _Toc152573887 \h </w:instrText>
      </w:r>
      <w:r>
        <w:rPr>
          <w:noProof/>
        </w:rPr>
        <w:fldChar w:fldCharType="separate"/>
      </w:r>
      <w:r>
        <w:rPr>
          <w:noProof/>
        </w:rPr>
        <w:t>12</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_Toc152573888 \h </w:instrText>
      </w:r>
      <w:r>
        <w:rPr>
          <w:noProof/>
        </w:rPr>
        <w:fldChar w:fldCharType="separate"/>
      </w:r>
      <w:r>
        <w:rPr>
          <w:noProof/>
        </w:rPr>
        <w:t>13</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_Toc152573889 \h </w:instrText>
      </w:r>
      <w:r>
        <w:rPr>
          <w:noProof/>
        </w:rPr>
        <w:fldChar w:fldCharType="separate"/>
      </w:r>
      <w:r>
        <w:rPr>
          <w:noProof/>
        </w:rPr>
        <w:t>14</w:t>
      </w:r>
      <w:r>
        <w:rPr>
          <w:noProof/>
        </w:rPr>
        <w:fldChar w:fldCharType="end"/>
      </w:r>
    </w:p>
    <w:p w:rsidR="0008579A">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_Toc152573890 \h </w:instrText>
      </w:r>
      <w:r>
        <w:rPr>
          <w:noProof/>
        </w:rPr>
        <w:fldChar w:fldCharType="separate"/>
      </w:r>
      <w:r>
        <w:rPr>
          <w:noProof/>
        </w:rPr>
        <w:t>16</w:t>
      </w:r>
      <w:r>
        <w:rPr>
          <w:noProof/>
        </w:rPr>
        <w:fldChar w:fldCharType="end"/>
      </w:r>
    </w:p>
    <w:p w:rsidR="0008579A">
      <w:pPr>
        <w:pStyle w:val="TOC1"/>
        <w:tabs>
          <w:tab w:val="right" w:leader="dot" w:pos="8296"/>
        </w:tabs>
        <w:rPr>
          <w:noProof/>
        </w:rPr>
      </w:pPr>
      <w:r>
        <w:rPr>
          <w:rFonts w:hint="eastAsia"/>
          <w:noProof/>
        </w:rPr>
        <w:t>四、滑爽剂项目选址说明</w:t>
      </w:r>
      <w:r>
        <w:rPr>
          <w:noProof/>
        </w:rPr>
        <w:tab/>
      </w:r>
      <w:r>
        <w:rPr>
          <w:noProof/>
        </w:rPr>
        <w:fldChar w:fldCharType="begin"/>
      </w:r>
      <w:r>
        <w:rPr>
          <w:noProof/>
        </w:rPr>
        <w:instrText xml:space="preserve"> PAGEREF _Toc152573891 \h </w:instrText>
      </w:r>
      <w:r>
        <w:rPr>
          <w:noProof/>
        </w:rPr>
        <w:fldChar w:fldCharType="separate"/>
      </w:r>
      <w:r>
        <w:rPr>
          <w:noProof/>
        </w:rPr>
        <w:t>17</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、滑爽剂项目选址原则</w:t>
      </w:r>
      <w:r>
        <w:rPr>
          <w:noProof/>
        </w:rPr>
        <w:tab/>
      </w:r>
      <w:r>
        <w:rPr>
          <w:noProof/>
        </w:rPr>
        <w:fldChar w:fldCharType="begin"/>
      </w:r>
      <w:r>
        <w:rPr>
          <w:noProof/>
        </w:rPr>
        <w:instrText xml:space="preserve"> PAGEREF _Toc152573892 \h </w:instrText>
      </w:r>
      <w:r>
        <w:rPr>
          <w:noProof/>
        </w:rPr>
        <w:fldChar w:fldCharType="separate"/>
      </w:r>
      <w:r>
        <w:rPr>
          <w:noProof/>
        </w:rPr>
        <w:t>17</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、滑爽剂项目选址</w:t>
      </w:r>
      <w:r>
        <w:rPr>
          <w:noProof/>
        </w:rPr>
        <w:tab/>
      </w:r>
      <w:r>
        <w:rPr>
          <w:noProof/>
        </w:rPr>
        <w:fldChar w:fldCharType="begin"/>
      </w:r>
      <w:r>
        <w:rPr>
          <w:noProof/>
        </w:rPr>
        <w:instrText xml:space="preserve"> PAGEREF _Toc152573893 \h </w:instrText>
      </w:r>
      <w:r>
        <w:rPr>
          <w:noProof/>
        </w:rPr>
        <w:fldChar w:fldCharType="separate"/>
      </w:r>
      <w:r>
        <w:rPr>
          <w:noProof/>
        </w:rPr>
        <w:t>19</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_Toc152573894 \h </w:instrText>
      </w:r>
      <w:r>
        <w:rPr>
          <w:noProof/>
        </w:rPr>
        <w:fldChar w:fldCharType="separate"/>
      </w:r>
      <w:r>
        <w:rPr>
          <w:noProof/>
        </w:rPr>
        <w:t>20</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_Toc152573895 \h </w:instrText>
      </w:r>
      <w:r>
        <w:rPr>
          <w:noProof/>
        </w:rPr>
        <w:fldChar w:fldCharType="separate"/>
      </w:r>
      <w:r>
        <w:rPr>
          <w:noProof/>
        </w:rPr>
        <w:t>21</w:t>
      </w:r>
      <w:r>
        <w:rPr>
          <w:noProof/>
        </w:rPr>
        <w:fldChar w:fldCharType="end"/>
      </w:r>
    </w:p>
    <w:p w:rsidR="0008579A">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_Toc152573896 \h </w:instrText>
      </w:r>
      <w:r>
        <w:rPr>
          <w:noProof/>
        </w:rPr>
        <w:fldChar w:fldCharType="separate"/>
      </w:r>
      <w:r>
        <w:rPr>
          <w:noProof/>
        </w:rPr>
        <w:t>22</w:t>
      </w:r>
      <w:r>
        <w:rPr>
          <w:noProof/>
        </w:rPr>
        <w:fldChar w:fldCharType="end"/>
      </w:r>
    </w:p>
    <w:p w:rsidR="0008579A">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_Toc152573897 \h </w:instrText>
      </w:r>
      <w:r>
        <w:rPr>
          <w:noProof/>
        </w:rPr>
        <w:fldChar w:fldCharType="separate"/>
      </w:r>
      <w:r>
        <w:rPr>
          <w:noProof/>
        </w:rPr>
        <w:t>24</w:t>
      </w:r>
      <w:r>
        <w:rPr>
          <w:noProof/>
        </w:rPr>
        <w:fldChar w:fldCharType="end"/>
      </w:r>
    </w:p>
    <w:p w:rsidR="0008579A">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_Toc152573898 \h </w:instrText>
      </w:r>
      <w:r>
        <w:rPr>
          <w:noProof/>
        </w:rPr>
        <w:fldChar w:fldCharType="separate"/>
      </w:r>
      <w:r>
        <w:rPr>
          <w:noProof/>
        </w:rPr>
        <w:t>25</w:t>
      </w:r>
      <w:r>
        <w:rPr>
          <w:noProof/>
        </w:rPr>
        <w:fldChar w:fldCharType="end"/>
      </w:r>
    </w:p>
    <w:p w:rsidR="0008579A">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_Toc152573899 \h </w:instrText>
      </w:r>
      <w:r>
        <w:rPr>
          <w:noProof/>
        </w:rPr>
        <w:fldChar w:fldCharType="separate"/>
      </w:r>
      <w:r>
        <w:rPr>
          <w:noProof/>
        </w:rPr>
        <w:t>27</w:t>
      </w:r>
      <w:r>
        <w:rPr>
          <w:noProof/>
        </w:rPr>
        <w:fldChar w:fldCharType="end"/>
      </w:r>
    </w:p>
    <w:p w:rsidR="0008579A">
      <w:pPr>
        <w:pStyle w:val="TOC1"/>
        <w:tabs>
          <w:tab w:val="right" w:leader="dot" w:pos="8296"/>
        </w:tabs>
        <w:rPr>
          <w:noProof/>
        </w:rPr>
      </w:pPr>
      <w:r>
        <w:rPr>
          <w:rFonts w:hint="eastAsia"/>
          <w:noProof/>
        </w:rPr>
        <w:t>五、制度建设与员工手册</w:t>
      </w:r>
      <w:r>
        <w:rPr>
          <w:noProof/>
        </w:rPr>
        <w:tab/>
      </w:r>
      <w:r>
        <w:rPr>
          <w:noProof/>
        </w:rPr>
        <w:fldChar w:fldCharType="begin"/>
      </w:r>
      <w:r>
        <w:rPr>
          <w:noProof/>
        </w:rPr>
        <w:instrText xml:space="preserve"> PAGEREF _Toc152573900 \h </w:instrText>
      </w:r>
      <w:r>
        <w:rPr>
          <w:noProof/>
        </w:rPr>
        <w:fldChar w:fldCharType="separate"/>
      </w:r>
      <w:r>
        <w:rPr>
          <w:noProof/>
        </w:rPr>
        <w:t>28</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、公司制度体系规划</w:t>
      </w:r>
      <w:r>
        <w:rPr>
          <w:noProof/>
        </w:rPr>
        <w:tab/>
      </w:r>
      <w:r>
        <w:rPr>
          <w:noProof/>
        </w:rPr>
        <w:fldChar w:fldCharType="begin"/>
      </w:r>
      <w:r>
        <w:rPr>
          <w:noProof/>
        </w:rPr>
        <w:instrText xml:space="preserve"> PAGEREF _Toc152573901 \h </w:instrText>
      </w:r>
      <w:r>
        <w:rPr>
          <w:noProof/>
        </w:rPr>
        <w:fldChar w:fldCharType="separate"/>
      </w:r>
      <w:r>
        <w:rPr>
          <w:noProof/>
        </w:rPr>
        <w:t>28</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、员工手册编制与更新</w:t>
      </w:r>
      <w:r>
        <w:rPr>
          <w:noProof/>
        </w:rPr>
        <w:tab/>
      </w:r>
      <w:r>
        <w:rPr>
          <w:noProof/>
        </w:rPr>
        <w:fldChar w:fldCharType="begin"/>
      </w:r>
      <w:r>
        <w:rPr>
          <w:noProof/>
        </w:rPr>
        <w:instrText xml:space="preserve"> PAGEREF _Toc152573902 \h </w:instrText>
      </w:r>
      <w:r>
        <w:rPr>
          <w:noProof/>
        </w:rPr>
        <w:fldChar w:fldCharType="separate"/>
      </w:r>
      <w:r>
        <w:rPr>
          <w:noProof/>
        </w:rPr>
        <w:t>29</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_Toc152573903 \h </w:instrText>
      </w:r>
      <w:r>
        <w:rPr>
          <w:noProof/>
        </w:rPr>
        <w:fldChar w:fldCharType="separate"/>
      </w:r>
      <w:r>
        <w:rPr>
          <w:noProof/>
        </w:rPr>
        <w:t>31</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_Toc152573904 \h </w:instrText>
      </w:r>
      <w:r>
        <w:rPr>
          <w:noProof/>
        </w:rPr>
        <w:fldChar w:fldCharType="separate"/>
      </w:r>
      <w:r>
        <w:rPr>
          <w:noProof/>
        </w:rPr>
        <w:t>32</w:t>
      </w:r>
      <w:r>
        <w:rPr>
          <w:noProof/>
        </w:rPr>
        <w:fldChar w:fldCharType="end"/>
      </w:r>
    </w:p>
    <w:p w:rsidR="0008579A">
      <w:pPr>
        <w:pStyle w:val="TOC2"/>
        <w:tabs>
          <w:tab w:val="right" w:leader="dot" w:pos="8296"/>
        </w:tabs>
        <w:rPr>
          <w:noProof/>
        </w:rPr>
      </w:pPr>
      <w:r>
        <w:rPr>
          <w:noProof/>
        </w:rPr>
        <w:t>(</w:t>
      </w:r>
      <w:r>
        <w:rPr>
          <w:rFonts w:hint="eastAsia"/>
          <w:noProof/>
        </w:rPr>
        <w:t>五</w:t>
      </w:r>
      <w:r>
        <w:rPr>
          <w:noProof/>
        </w:rPr>
        <w:t>)</w:t>
      </w:r>
      <w:r>
        <w:rPr>
          <w:rFonts w:hint="eastAsia"/>
          <w:noProof/>
        </w:rPr>
        <w:t>、制度评估与改进</w:t>
      </w:r>
      <w:r>
        <w:rPr>
          <w:noProof/>
        </w:rPr>
        <w:tab/>
      </w:r>
      <w:r>
        <w:rPr>
          <w:noProof/>
        </w:rPr>
        <w:fldChar w:fldCharType="begin"/>
      </w:r>
      <w:r>
        <w:rPr>
          <w:noProof/>
        </w:rPr>
        <w:instrText xml:space="preserve"> PAGEREF _Toc152573905 \h </w:instrText>
      </w:r>
      <w:r>
        <w:rPr>
          <w:noProof/>
        </w:rPr>
        <w:fldChar w:fldCharType="separate"/>
      </w:r>
      <w:r>
        <w:rPr>
          <w:noProof/>
        </w:rPr>
        <w:t>34</w:t>
      </w:r>
      <w:r>
        <w:rPr>
          <w:noProof/>
        </w:rPr>
        <w:fldChar w:fldCharType="end"/>
      </w:r>
    </w:p>
    <w:p w:rsidR="0008579A">
      <w:pPr>
        <w:pStyle w:val="TOC1"/>
        <w:tabs>
          <w:tab w:val="right" w:leader="dot" w:pos="8296"/>
        </w:tabs>
        <w:rPr>
          <w:noProof/>
        </w:rPr>
      </w:pPr>
      <w:r>
        <w:rPr>
          <w:rFonts w:hint="eastAsia"/>
          <w:noProof/>
        </w:rPr>
        <w:t>六、实施计划</w:t>
      </w:r>
      <w:r>
        <w:rPr>
          <w:noProof/>
        </w:rPr>
        <w:tab/>
      </w:r>
      <w:r>
        <w:rPr>
          <w:noProof/>
        </w:rPr>
        <w:fldChar w:fldCharType="begin"/>
      </w:r>
      <w:r>
        <w:rPr>
          <w:noProof/>
        </w:rPr>
        <w:instrText xml:space="preserve"> PAGEREF _Toc152573906 \h </w:instrText>
      </w:r>
      <w:r>
        <w:rPr>
          <w:noProof/>
        </w:rPr>
        <w:fldChar w:fldCharType="separate"/>
      </w:r>
      <w:r>
        <w:rPr>
          <w:noProof/>
        </w:rPr>
        <w:t>35</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_Toc152573907 \h </w:instrText>
      </w:r>
      <w:r>
        <w:rPr>
          <w:noProof/>
        </w:rPr>
        <w:fldChar w:fldCharType="separate"/>
      </w:r>
      <w:r>
        <w:rPr>
          <w:noProof/>
        </w:rPr>
        <w:t>35</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_Toc152573908 \h </w:instrText>
      </w:r>
      <w:r>
        <w:rPr>
          <w:noProof/>
        </w:rPr>
        <w:fldChar w:fldCharType="separate"/>
      </w:r>
      <w:r>
        <w:rPr>
          <w:noProof/>
        </w:rPr>
        <w:t>35</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_Toc152573909 \h </w:instrText>
      </w:r>
      <w:r>
        <w:rPr>
          <w:noProof/>
        </w:rPr>
        <w:fldChar w:fldCharType="separate"/>
      </w:r>
      <w:r>
        <w:rPr>
          <w:noProof/>
        </w:rPr>
        <w:t>36</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、人力资源配置和员工培训</w:t>
      </w:r>
      <w:r>
        <w:rPr>
          <w:noProof/>
        </w:rPr>
        <w:tab/>
      </w:r>
      <w:r>
        <w:rPr>
          <w:noProof/>
        </w:rPr>
        <w:fldChar w:fldCharType="begin"/>
      </w:r>
      <w:r>
        <w:rPr>
          <w:noProof/>
        </w:rPr>
        <w:instrText xml:space="preserve"> PAGEREF _Toc152573910 \h </w:instrText>
      </w:r>
      <w:r>
        <w:rPr>
          <w:noProof/>
        </w:rPr>
        <w:fldChar w:fldCharType="separate"/>
      </w:r>
      <w:r>
        <w:rPr>
          <w:noProof/>
        </w:rPr>
        <w:t>36</w:t>
      </w:r>
      <w:r>
        <w:rPr>
          <w:noProof/>
        </w:rPr>
        <w:fldChar w:fldCharType="end"/>
      </w:r>
    </w:p>
    <w:p w:rsidR="0008579A">
      <w:pPr>
        <w:pStyle w:val="TOC2"/>
        <w:tabs>
          <w:tab w:val="right" w:leader="dot" w:pos="8296"/>
        </w:tabs>
        <w:rPr>
          <w:noProof/>
        </w:rPr>
      </w:pPr>
      <w:r>
        <w:rPr>
          <w:noProof/>
        </w:rPr>
        <w:t>(</w:t>
      </w:r>
      <w:r>
        <w:rPr>
          <w:rFonts w:hint="eastAsia"/>
          <w:noProof/>
        </w:rPr>
        <w:t>五</w:t>
      </w:r>
      <w:r>
        <w:rPr>
          <w:noProof/>
        </w:rPr>
        <w:t>)</w:t>
      </w:r>
      <w:r>
        <w:rPr>
          <w:rFonts w:hint="eastAsia"/>
          <w:noProof/>
        </w:rPr>
        <w:t>、滑爽剂项目实施保障</w:t>
      </w:r>
      <w:r>
        <w:rPr>
          <w:noProof/>
        </w:rPr>
        <w:tab/>
      </w:r>
      <w:r>
        <w:rPr>
          <w:noProof/>
        </w:rPr>
        <w:fldChar w:fldCharType="begin"/>
      </w:r>
      <w:r>
        <w:rPr>
          <w:noProof/>
        </w:rPr>
        <w:instrText xml:space="preserve"> PAGEREF _Toc152573911 \h </w:instrText>
      </w:r>
      <w:r>
        <w:rPr>
          <w:noProof/>
        </w:rPr>
        <w:fldChar w:fldCharType="separate"/>
      </w:r>
      <w:r>
        <w:rPr>
          <w:noProof/>
        </w:rPr>
        <w:t>37</w:t>
      </w:r>
      <w:r>
        <w:rPr>
          <w:noProof/>
        </w:rPr>
        <w:fldChar w:fldCharType="end"/>
      </w:r>
    </w:p>
    <w:p w:rsidR="0008579A">
      <w:pPr>
        <w:pStyle w:val="TOC1"/>
        <w:tabs>
          <w:tab w:val="right" w:leader="dot" w:pos="8296"/>
        </w:tabs>
        <w:rPr>
          <w:noProof/>
        </w:rPr>
      </w:pPr>
      <w:r>
        <w:rPr>
          <w:rFonts w:hint="eastAsia"/>
          <w:noProof/>
        </w:rPr>
        <w:t>七、财务管理与资金运作</w:t>
      </w:r>
      <w:r>
        <w:rPr>
          <w:noProof/>
        </w:rPr>
        <w:tab/>
      </w:r>
      <w:r>
        <w:rPr>
          <w:noProof/>
        </w:rPr>
        <w:fldChar w:fldCharType="begin"/>
      </w:r>
      <w:r>
        <w:rPr>
          <w:noProof/>
        </w:rPr>
        <w:instrText xml:space="preserve"> PAGEREF _Toc152573912 \h </w:instrText>
      </w:r>
      <w:r>
        <w:rPr>
          <w:noProof/>
        </w:rPr>
        <w:fldChar w:fldCharType="separate"/>
      </w:r>
      <w:r>
        <w:rPr>
          <w:noProof/>
        </w:rPr>
        <w:t>37</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_Toc152573913 \h </w:instrText>
      </w:r>
      <w:r>
        <w:rPr>
          <w:noProof/>
        </w:rPr>
        <w:fldChar w:fldCharType="separate"/>
      </w:r>
      <w:r>
        <w:rPr>
          <w:noProof/>
        </w:rPr>
        <w:t>37</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_Toc152573914 \h </w:instrText>
      </w:r>
      <w:r>
        <w:rPr>
          <w:noProof/>
        </w:rPr>
        <w:fldChar w:fldCharType="separate"/>
      </w:r>
      <w:r>
        <w:rPr>
          <w:noProof/>
        </w:rPr>
        <w:t>38</w:t>
      </w:r>
      <w:r>
        <w:rPr>
          <w:noProof/>
        </w:rPr>
        <w:fldChar w:fldCharType="end"/>
      </w:r>
    </w:p>
    <w:p w:rsidR="0008579A">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_Toc152573915 \h </w:instrText>
      </w:r>
      <w:r>
        <w:rPr>
          <w:noProof/>
        </w:rPr>
        <w:fldChar w:fldCharType="separate"/>
      </w:r>
      <w:r>
        <w:rPr>
          <w:noProof/>
        </w:rPr>
        <w:t>39</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_Toc152573916 \h </w:instrText>
      </w:r>
      <w:r>
        <w:rPr>
          <w:noProof/>
        </w:rPr>
        <w:fldChar w:fldCharType="separate"/>
      </w:r>
      <w:r>
        <w:rPr>
          <w:noProof/>
        </w:rPr>
        <w:t>39</w:t>
      </w:r>
      <w:r>
        <w:rPr>
          <w:noProof/>
        </w:rPr>
        <w:fldChar w:fldCharType="end"/>
      </w:r>
    </w:p>
    <w:p w:rsidR="0008579A">
      <w:pPr>
        <w:pStyle w:val="TOC1"/>
        <w:tabs>
          <w:tab w:val="right" w:leader="dot" w:pos="8296"/>
        </w:tabs>
        <w:rPr>
          <w:noProof/>
        </w:rPr>
      </w:pPr>
      <w:r>
        <w:rPr>
          <w:rFonts w:hint="eastAsia"/>
          <w:noProof/>
        </w:rPr>
        <w:t>八、环境影响评估</w:t>
      </w:r>
      <w:r>
        <w:rPr>
          <w:noProof/>
        </w:rPr>
        <w:tab/>
      </w:r>
      <w:r>
        <w:rPr>
          <w:noProof/>
        </w:rPr>
        <w:fldChar w:fldCharType="begin"/>
      </w:r>
      <w:r>
        <w:rPr>
          <w:noProof/>
        </w:rPr>
        <w:instrText xml:space="preserve"> PAGEREF _Toc152573917 \h </w:instrText>
      </w:r>
      <w:r>
        <w:rPr>
          <w:noProof/>
        </w:rPr>
        <w:fldChar w:fldCharType="separate"/>
      </w:r>
      <w:r>
        <w:rPr>
          <w:noProof/>
        </w:rPr>
        <w:t>40</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、环境影响评估目的</w:t>
      </w:r>
      <w:r>
        <w:rPr>
          <w:noProof/>
        </w:rPr>
        <w:tab/>
      </w:r>
      <w:r>
        <w:rPr>
          <w:noProof/>
        </w:rPr>
        <w:fldChar w:fldCharType="begin"/>
      </w:r>
      <w:r>
        <w:rPr>
          <w:noProof/>
        </w:rPr>
        <w:instrText xml:space="preserve"> PAGEREF _Toc152573918 \h </w:instrText>
      </w:r>
      <w:r>
        <w:rPr>
          <w:noProof/>
        </w:rPr>
        <w:fldChar w:fldCharType="separate"/>
      </w:r>
      <w:r>
        <w:rPr>
          <w:noProof/>
        </w:rPr>
        <w:t>40</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、环境影响评估法律法规依据</w:t>
      </w:r>
      <w:r>
        <w:rPr>
          <w:noProof/>
        </w:rPr>
        <w:tab/>
      </w:r>
      <w:r>
        <w:rPr>
          <w:noProof/>
        </w:rPr>
        <w:fldChar w:fldCharType="begin"/>
      </w:r>
      <w:r>
        <w:rPr>
          <w:noProof/>
        </w:rPr>
        <w:instrText xml:space="preserve"> PAGEREF _Toc152573919 \h </w:instrText>
      </w:r>
      <w:r>
        <w:rPr>
          <w:noProof/>
        </w:rPr>
        <w:fldChar w:fldCharType="separate"/>
      </w:r>
      <w:r>
        <w:rPr>
          <w:noProof/>
        </w:rPr>
        <w:t>41</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、滑爽剂项目对环境的主要影响</w:t>
      </w:r>
      <w:r>
        <w:rPr>
          <w:noProof/>
        </w:rPr>
        <w:tab/>
      </w:r>
      <w:r>
        <w:rPr>
          <w:noProof/>
        </w:rPr>
        <w:fldChar w:fldCharType="begin"/>
      </w:r>
      <w:r>
        <w:rPr>
          <w:noProof/>
        </w:rPr>
        <w:instrText xml:space="preserve"> PAGEREF _Toc152573920 \h </w:instrText>
      </w:r>
      <w:r>
        <w:rPr>
          <w:noProof/>
        </w:rPr>
        <w:fldChar w:fldCharType="separate"/>
      </w:r>
      <w:r>
        <w:rPr>
          <w:noProof/>
        </w:rPr>
        <w:t>41</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、环境保护措施</w:t>
      </w:r>
      <w:r>
        <w:rPr>
          <w:noProof/>
        </w:rPr>
        <w:tab/>
      </w:r>
      <w:r>
        <w:rPr>
          <w:noProof/>
        </w:rPr>
        <w:fldChar w:fldCharType="begin"/>
      </w:r>
      <w:r>
        <w:rPr>
          <w:noProof/>
        </w:rPr>
        <w:instrText xml:space="preserve"> PAGEREF _Toc152573921 \h </w:instrText>
      </w:r>
      <w:r>
        <w:rPr>
          <w:noProof/>
        </w:rPr>
        <w:fldChar w:fldCharType="separate"/>
      </w:r>
      <w:r>
        <w:rPr>
          <w:noProof/>
        </w:rPr>
        <w:t>41</w:t>
      </w:r>
      <w:r>
        <w:rPr>
          <w:noProof/>
        </w:rPr>
        <w:fldChar w:fldCharType="end"/>
      </w:r>
    </w:p>
    <w:p w:rsidR="0008579A">
      <w:pPr>
        <w:pStyle w:val="TOC2"/>
        <w:tabs>
          <w:tab w:val="right" w:leader="dot" w:pos="8296"/>
        </w:tabs>
        <w:rPr>
          <w:noProof/>
        </w:rPr>
      </w:pPr>
      <w:r>
        <w:rPr>
          <w:noProof/>
        </w:rPr>
        <w:t>(</w:t>
      </w:r>
      <w:r>
        <w:rPr>
          <w:rFonts w:hint="eastAsia"/>
          <w:noProof/>
        </w:rPr>
        <w:t>五</w:t>
      </w:r>
      <w:r>
        <w:rPr>
          <w:noProof/>
        </w:rPr>
        <w:t>)</w:t>
      </w:r>
      <w:r>
        <w:rPr>
          <w:rFonts w:hint="eastAsia"/>
          <w:noProof/>
        </w:rPr>
        <w:t>、环境监测与管理计划</w:t>
      </w:r>
      <w:r>
        <w:rPr>
          <w:noProof/>
        </w:rPr>
        <w:tab/>
      </w:r>
      <w:r>
        <w:rPr>
          <w:noProof/>
        </w:rPr>
        <w:fldChar w:fldCharType="begin"/>
      </w:r>
      <w:r>
        <w:rPr>
          <w:noProof/>
        </w:rPr>
        <w:instrText xml:space="preserve"> PAGEREF _Toc152573922 \h </w:instrText>
      </w:r>
      <w:r>
        <w:rPr>
          <w:noProof/>
        </w:rPr>
        <w:fldChar w:fldCharType="separate"/>
      </w:r>
      <w:r>
        <w:rPr>
          <w:noProof/>
        </w:rPr>
        <w:t>42</w:t>
      </w:r>
      <w:r>
        <w:rPr>
          <w:noProof/>
        </w:rPr>
        <w:fldChar w:fldCharType="end"/>
      </w:r>
    </w:p>
    <w:p w:rsidR="0008579A">
      <w:pPr>
        <w:pStyle w:val="TOC2"/>
        <w:tabs>
          <w:tab w:val="right" w:leader="dot" w:pos="8296"/>
        </w:tabs>
        <w:rPr>
          <w:noProof/>
        </w:rPr>
      </w:pPr>
      <w:r>
        <w:rPr>
          <w:noProof/>
        </w:rPr>
        <w:t>(</w:t>
      </w:r>
      <w:r>
        <w:rPr>
          <w:rFonts w:hint="eastAsia"/>
          <w:noProof/>
        </w:rPr>
        <w:t>六</w:t>
      </w:r>
      <w:r>
        <w:rPr>
          <w:noProof/>
        </w:rPr>
        <w:t>)</w:t>
      </w:r>
      <w:r>
        <w:rPr>
          <w:rFonts w:hint="eastAsia"/>
          <w:noProof/>
        </w:rPr>
        <w:t>、环境影响评估报告编制要求</w:t>
      </w:r>
      <w:r>
        <w:rPr>
          <w:noProof/>
        </w:rPr>
        <w:tab/>
      </w:r>
      <w:r>
        <w:rPr>
          <w:noProof/>
        </w:rPr>
        <w:fldChar w:fldCharType="begin"/>
      </w:r>
      <w:r>
        <w:rPr>
          <w:noProof/>
        </w:rPr>
        <w:instrText xml:space="preserve"> PAGEREF _Toc152573923 \h </w:instrText>
      </w:r>
      <w:r>
        <w:rPr>
          <w:noProof/>
        </w:rPr>
        <w:fldChar w:fldCharType="separate"/>
      </w:r>
      <w:r>
        <w:rPr>
          <w:noProof/>
        </w:rPr>
        <w:t>42</w:t>
      </w:r>
      <w:r>
        <w:rPr>
          <w:noProof/>
        </w:rPr>
        <w:fldChar w:fldCharType="end"/>
      </w:r>
    </w:p>
    <w:p w:rsidR="0008579A">
      <w:pPr>
        <w:pStyle w:val="TOC1"/>
        <w:tabs>
          <w:tab w:val="right" w:leader="dot" w:pos="8296"/>
        </w:tabs>
        <w:rPr>
          <w:noProof/>
        </w:rPr>
      </w:pPr>
      <w:r>
        <w:rPr>
          <w:rFonts w:hint="eastAsia"/>
          <w:noProof/>
        </w:rPr>
        <w:t>九、劳动安全生产分析</w:t>
      </w:r>
      <w:r>
        <w:rPr>
          <w:noProof/>
        </w:rPr>
        <w:tab/>
      </w:r>
      <w:r>
        <w:rPr>
          <w:noProof/>
        </w:rPr>
        <w:fldChar w:fldCharType="begin"/>
      </w:r>
      <w:r>
        <w:rPr>
          <w:noProof/>
        </w:rPr>
        <w:instrText xml:space="preserve"> PAGEREF _Toc152573924 \h </w:instrText>
      </w:r>
      <w:r>
        <w:rPr>
          <w:noProof/>
        </w:rPr>
        <w:fldChar w:fldCharType="separate"/>
      </w:r>
      <w:r>
        <w:rPr>
          <w:noProof/>
        </w:rPr>
        <w:t>43</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、设计依据</w:t>
      </w:r>
      <w:r>
        <w:rPr>
          <w:noProof/>
        </w:rPr>
        <w:tab/>
      </w:r>
      <w:r>
        <w:rPr>
          <w:noProof/>
        </w:rPr>
        <w:fldChar w:fldCharType="begin"/>
      </w:r>
      <w:r>
        <w:rPr>
          <w:noProof/>
        </w:rPr>
        <w:instrText xml:space="preserve"> PAGEREF _Toc152573925 \h </w:instrText>
      </w:r>
      <w:r>
        <w:rPr>
          <w:noProof/>
        </w:rPr>
        <w:fldChar w:fldCharType="separate"/>
      </w:r>
      <w:r>
        <w:rPr>
          <w:noProof/>
        </w:rPr>
        <w:t>43</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、主要防范措施</w:t>
      </w:r>
      <w:r>
        <w:rPr>
          <w:noProof/>
        </w:rPr>
        <w:tab/>
      </w:r>
      <w:r>
        <w:rPr>
          <w:noProof/>
        </w:rPr>
        <w:fldChar w:fldCharType="begin"/>
      </w:r>
      <w:r>
        <w:rPr>
          <w:noProof/>
        </w:rPr>
        <w:instrText xml:space="preserve"> PAGEREF _Toc152573926 \h </w:instrText>
      </w:r>
      <w:r>
        <w:rPr>
          <w:noProof/>
        </w:rPr>
        <w:fldChar w:fldCharType="separate"/>
      </w:r>
      <w:r>
        <w:rPr>
          <w:noProof/>
        </w:rPr>
        <w:t>44</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、劳动安全预期效果评价</w:t>
      </w:r>
      <w:r>
        <w:rPr>
          <w:noProof/>
        </w:rPr>
        <w:tab/>
      </w:r>
      <w:r>
        <w:rPr>
          <w:noProof/>
        </w:rPr>
        <w:fldChar w:fldCharType="begin"/>
      </w:r>
      <w:r>
        <w:rPr>
          <w:noProof/>
        </w:rPr>
        <w:instrText xml:space="preserve"> PAGEREF _Toc152573927 \h </w:instrText>
      </w:r>
      <w:r>
        <w:rPr>
          <w:noProof/>
        </w:rPr>
        <w:fldChar w:fldCharType="separate"/>
      </w:r>
      <w:r>
        <w:rPr>
          <w:noProof/>
        </w:rPr>
        <w:t>45</w:t>
      </w:r>
      <w:r>
        <w:rPr>
          <w:noProof/>
        </w:rPr>
        <w:fldChar w:fldCharType="end"/>
      </w:r>
    </w:p>
    <w:p w:rsidR="0008579A">
      <w:pPr>
        <w:pStyle w:val="TOC1"/>
        <w:tabs>
          <w:tab w:val="right" w:leader="dot" w:pos="8296"/>
        </w:tabs>
        <w:rPr>
          <w:noProof/>
        </w:rPr>
      </w:pPr>
      <w:r>
        <w:rPr>
          <w:rFonts w:hint="eastAsia"/>
          <w:noProof/>
        </w:rPr>
        <w:t>十、制度建设与员工手册</w:t>
      </w:r>
      <w:r>
        <w:rPr>
          <w:noProof/>
        </w:rPr>
        <w:tab/>
      </w:r>
      <w:r>
        <w:rPr>
          <w:noProof/>
        </w:rPr>
        <w:fldChar w:fldCharType="begin"/>
      </w:r>
      <w:r>
        <w:rPr>
          <w:noProof/>
        </w:rPr>
        <w:instrText xml:space="preserve"> PAGEREF _Toc152573928 \h </w:instrText>
      </w:r>
      <w:r>
        <w:rPr>
          <w:noProof/>
        </w:rPr>
        <w:fldChar w:fldCharType="separate"/>
      </w:r>
      <w:r>
        <w:rPr>
          <w:noProof/>
        </w:rPr>
        <w:t>46</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、公司制度建设</w:t>
      </w:r>
      <w:r>
        <w:rPr>
          <w:noProof/>
        </w:rPr>
        <w:tab/>
      </w:r>
      <w:r>
        <w:rPr>
          <w:noProof/>
        </w:rPr>
        <w:fldChar w:fldCharType="begin"/>
      </w:r>
      <w:r>
        <w:rPr>
          <w:noProof/>
        </w:rPr>
        <w:instrText xml:space="preserve"> PAGEREF _Toc152573929 \h </w:instrText>
      </w:r>
      <w:r>
        <w:rPr>
          <w:noProof/>
        </w:rPr>
        <w:fldChar w:fldCharType="separate"/>
      </w:r>
      <w:r>
        <w:rPr>
          <w:noProof/>
        </w:rPr>
        <w:t>46</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、员工手册编制</w:t>
      </w:r>
      <w:r>
        <w:rPr>
          <w:noProof/>
        </w:rPr>
        <w:tab/>
      </w:r>
      <w:r>
        <w:rPr>
          <w:noProof/>
        </w:rPr>
        <w:fldChar w:fldCharType="begin"/>
      </w:r>
      <w:r>
        <w:rPr>
          <w:noProof/>
        </w:rPr>
        <w:instrText xml:space="preserve"> PAGEREF _Toc152573930 \h </w:instrText>
      </w:r>
      <w:r>
        <w:rPr>
          <w:noProof/>
        </w:rPr>
        <w:fldChar w:fldCharType="separate"/>
      </w:r>
      <w:r>
        <w:rPr>
          <w:noProof/>
        </w:rPr>
        <w:t>48</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_Toc152573931 \h </w:instrText>
      </w:r>
      <w:r>
        <w:rPr>
          <w:noProof/>
        </w:rPr>
        <w:fldChar w:fldCharType="separate"/>
      </w:r>
      <w:r>
        <w:rPr>
          <w:noProof/>
        </w:rPr>
        <w:t>50</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_Toc152573932 \h </w:instrText>
      </w:r>
      <w:r>
        <w:rPr>
          <w:noProof/>
        </w:rPr>
        <w:fldChar w:fldCharType="separate"/>
      </w:r>
      <w:r>
        <w:rPr>
          <w:noProof/>
        </w:rPr>
        <w:t>52</w:t>
      </w:r>
      <w:r>
        <w:rPr>
          <w:noProof/>
        </w:rPr>
        <w:fldChar w:fldCharType="end"/>
      </w:r>
    </w:p>
    <w:p w:rsidR="0008579A">
      <w:pPr>
        <w:pStyle w:val="TOC2"/>
        <w:tabs>
          <w:tab w:val="right" w:leader="dot" w:pos="8296"/>
        </w:tabs>
        <w:rPr>
          <w:noProof/>
        </w:rPr>
      </w:pPr>
      <w:r>
        <w:rPr>
          <w:noProof/>
        </w:rPr>
        <w:t>(</w:t>
      </w:r>
      <w:r>
        <w:rPr>
          <w:rFonts w:hint="eastAsia"/>
          <w:noProof/>
        </w:rPr>
        <w:t>五</w:t>
      </w:r>
      <w:r>
        <w:rPr>
          <w:noProof/>
        </w:rPr>
        <w:t>)</w:t>
      </w:r>
      <w:r>
        <w:rPr>
          <w:rFonts w:hint="eastAsia"/>
          <w:noProof/>
        </w:rPr>
        <w:t>、制度优化与更新</w:t>
      </w:r>
      <w:r>
        <w:rPr>
          <w:noProof/>
        </w:rPr>
        <w:tab/>
      </w:r>
      <w:r>
        <w:rPr>
          <w:noProof/>
        </w:rPr>
        <w:fldChar w:fldCharType="begin"/>
      </w:r>
      <w:r>
        <w:rPr>
          <w:noProof/>
        </w:rPr>
        <w:instrText xml:space="preserve"> PAGEREF _Toc152573933 \h </w:instrText>
      </w:r>
      <w:r>
        <w:rPr>
          <w:noProof/>
        </w:rPr>
        <w:fldChar w:fldCharType="separate"/>
      </w:r>
      <w:r>
        <w:rPr>
          <w:noProof/>
        </w:rPr>
        <w:t>53</w:t>
      </w:r>
      <w:r>
        <w:rPr>
          <w:noProof/>
        </w:rPr>
        <w:fldChar w:fldCharType="end"/>
      </w:r>
    </w:p>
    <w:p w:rsidR="0008579A">
      <w:pPr>
        <w:pStyle w:val="TOC1"/>
        <w:tabs>
          <w:tab w:val="right" w:leader="dot" w:pos="8296"/>
        </w:tabs>
        <w:rPr>
          <w:noProof/>
        </w:rPr>
      </w:pPr>
      <w:r>
        <w:rPr>
          <w:rFonts w:hint="eastAsia"/>
          <w:noProof/>
        </w:rPr>
        <w:t>十一、供应链管理</w:t>
      </w:r>
      <w:r>
        <w:rPr>
          <w:noProof/>
        </w:rPr>
        <w:tab/>
      </w:r>
      <w:r>
        <w:rPr>
          <w:noProof/>
        </w:rPr>
        <w:fldChar w:fldCharType="begin"/>
      </w:r>
      <w:r>
        <w:rPr>
          <w:noProof/>
        </w:rPr>
        <w:instrText xml:space="preserve"> PAGEREF _Toc152573934 \h </w:instrText>
      </w:r>
      <w:r>
        <w:rPr>
          <w:noProof/>
        </w:rPr>
        <w:fldChar w:fldCharType="separate"/>
      </w:r>
      <w:r>
        <w:rPr>
          <w:noProof/>
        </w:rPr>
        <w:t>54</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_Toc152573935 \h </w:instrText>
      </w:r>
      <w:r>
        <w:rPr>
          <w:noProof/>
        </w:rPr>
        <w:fldChar w:fldCharType="separate"/>
      </w:r>
      <w:r>
        <w:rPr>
          <w:noProof/>
        </w:rPr>
        <w:t>54</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_Toc152573936 \h </w:instrText>
      </w:r>
      <w:r>
        <w:rPr>
          <w:noProof/>
        </w:rPr>
        <w:fldChar w:fldCharType="separate"/>
      </w:r>
      <w:r>
        <w:rPr>
          <w:noProof/>
        </w:rPr>
        <w:t>55</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_Toc152573937 \h </w:instrText>
      </w:r>
      <w:r>
        <w:rPr>
          <w:noProof/>
        </w:rPr>
        <w:fldChar w:fldCharType="separate"/>
      </w:r>
      <w:r>
        <w:rPr>
          <w:noProof/>
        </w:rPr>
        <w:t>57</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_Toc152573938 \h </w:instrText>
      </w:r>
      <w:r>
        <w:rPr>
          <w:noProof/>
        </w:rPr>
        <w:fldChar w:fldCharType="separate"/>
      </w:r>
      <w:r>
        <w:rPr>
          <w:noProof/>
        </w:rPr>
        <w:t>58</w:t>
      </w:r>
      <w:r>
        <w:rPr>
          <w:noProof/>
        </w:rPr>
        <w:fldChar w:fldCharType="end"/>
      </w:r>
    </w:p>
    <w:p w:rsidR="0008579A">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_Toc152573939 \h </w:instrText>
      </w:r>
      <w:r>
        <w:rPr>
          <w:noProof/>
        </w:rPr>
        <w:fldChar w:fldCharType="separate"/>
      </w:r>
      <w:r>
        <w:rPr>
          <w:noProof/>
        </w:rPr>
        <w:t>59</w:t>
      </w:r>
      <w:r>
        <w:rPr>
          <w:noProof/>
        </w:rPr>
        <w:fldChar w:fldCharType="end"/>
      </w:r>
    </w:p>
    <w:p w:rsidR="0008579A">
      <w:pPr>
        <w:pStyle w:val="TOC1"/>
        <w:tabs>
          <w:tab w:val="right" w:leader="dot" w:pos="8296"/>
        </w:tabs>
        <w:rPr>
          <w:noProof/>
        </w:rPr>
      </w:pPr>
      <w:r>
        <w:rPr>
          <w:rFonts w:hint="eastAsia"/>
          <w:noProof/>
        </w:rPr>
        <w:t>十二、滑爽剂项目管理与团队协作</w:t>
      </w:r>
      <w:r>
        <w:rPr>
          <w:noProof/>
        </w:rPr>
        <w:tab/>
      </w:r>
      <w:r>
        <w:rPr>
          <w:noProof/>
        </w:rPr>
        <w:fldChar w:fldCharType="begin"/>
      </w:r>
      <w:r>
        <w:rPr>
          <w:noProof/>
        </w:rPr>
        <w:instrText xml:space="preserve"> PAGEREF _Toc152573940 \h </w:instrText>
      </w:r>
      <w:r>
        <w:rPr>
          <w:noProof/>
        </w:rPr>
        <w:fldChar w:fldCharType="separate"/>
      </w:r>
      <w:r>
        <w:rPr>
          <w:noProof/>
        </w:rPr>
        <w:t>60</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、滑爽剂项目管理方法论</w:t>
      </w:r>
      <w:r>
        <w:rPr>
          <w:noProof/>
        </w:rPr>
        <w:tab/>
      </w:r>
      <w:r>
        <w:rPr>
          <w:noProof/>
        </w:rPr>
        <w:fldChar w:fldCharType="begin"/>
      </w:r>
      <w:r>
        <w:rPr>
          <w:noProof/>
        </w:rPr>
        <w:instrText xml:space="preserve"> PAGEREF _Toc152573941 \h </w:instrText>
      </w:r>
      <w:r>
        <w:rPr>
          <w:noProof/>
        </w:rPr>
        <w:fldChar w:fldCharType="separate"/>
      </w:r>
      <w:r>
        <w:rPr>
          <w:noProof/>
        </w:rPr>
        <w:t>60</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、滑爽剂项目计划与进度管理</w:t>
      </w:r>
      <w:r>
        <w:rPr>
          <w:noProof/>
        </w:rPr>
        <w:tab/>
      </w:r>
      <w:r>
        <w:rPr>
          <w:noProof/>
        </w:rPr>
        <w:fldChar w:fldCharType="begin"/>
      </w:r>
      <w:r>
        <w:rPr>
          <w:noProof/>
        </w:rPr>
        <w:instrText xml:space="preserve"> PAGEREF _Toc152573942 \h </w:instrText>
      </w:r>
      <w:r>
        <w:rPr>
          <w:noProof/>
        </w:rPr>
        <w:fldChar w:fldCharType="separate"/>
      </w:r>
      <w:r>
        <w:rPr>
          <w:noProof/>
        </w:rPr>
        <w:t>61</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、团队组建与角色分工</w:t>
      </w:r>
      <w:r>
        <w:rPr>
          <w:noProof/>
        </w:rPr>
        <w:tab/>
      </w:r>
      <w:r>
        <w:rPr>
          <w:noProof/>
        </w:rPr>
        <w:fldChar w:fldCharType="begin"/>
      </w:r>
      <w:r>
        <w:rPr>
          <w:noProof/>
        </w:rPr>
        <w:instrText xml:space="preserve"> PAGEREF _Toc152573943 \h </w:instrText>
      </w:r>
      <w:r>
        <w:rPr>
          <w:noProof/>
        </w:rPr>
        <w:fldChar w:fldCharType="separate"/>
      </w:r>
      <w:r>
        <w:rPr>
          <w:noProof/>
        </w:rPr>
        <w:t>62</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、沟通与协作机制</w:t>
      </w:r>
      <w:r>
        <w:rPr>
          <w:noProof/>
        </w:rPr>
        <w:tab/>
      </w:r>
      <w:r>
        <w:rPr>
          <w:noProof/>
        </w:rPr>
        <w:fldChar w:fldCharType="begin"/>
      </w:r>
      <w:r>
        <w:rPr>
          <w:noProof/>
        </w:rPr>
        <w:instrText xml:space="preserve"> PAGEREF _Toc152573944 \h </w:instrText>
      </w:r>
      <w:r>
        <w:rPr>
          <w:noProof/>
        </w:rPr>
        <w:fldChar w:fldCharType="separate"/>
      </w:r>
      <w:r>
        <w:rPr>
          <w:noProof/>
        </w:rPr>
        <w:t>62</w:t>
      </w:r>
      <w:r>
        <w:rPr>
          <w:noProof/>
        </w:rPr>
        <w:fldChar w:fldCharType="end"/>
      </w:r>
    </w:p>
    <w:p w:rsidR="0008579A">
      <w:pPr>
        <w:pStyle w:val="TOC2"/>
        <w:tabs>
          <w:tab w:val="right" w:leader="dot" w:pos="8296"/>
        </w:tabs>
        <w:rPr>
          <w:noProof/>
        </w:rPr>
      </w:pPr>
      <w:r>
        <w:rPr>
          <w:noProof/>
        </w:rPr>
        <w:t>(</w:t>
      </w:r>
      <w:r>
        <w:rPr>
          <w:rFonts w:hint="eastAsia"/>
          <w:noProof/>
        </w:rPr>
        <w:t>五</w:t>
      </w:r>
      <w:r>
        <w:rPr>
          <w:noProof/>
        </w:rPr>
        <w:t>)</w:t>
      </w:r>
      <w:r>
        <w:rPr>
          <w:rFonts w:hint="eastAsia"/>
          <w:noProof/>
        </w:rPr>
        <w:t>、滑爽剂项目风险管理与应对</w:t>
      </w:r>
      <w:r>
        <w:rPr>
          <w:noProof/>
        </w:rPr>
        <w:tab/>
      </w:r>
      <w:r>
        <w:rPr>
          <w:noProof/>
        </w:rPr>
        <w:fldChar w:fldCharType="begin"/>
      </w:r>
      <w:r>
        <w:rPr>
          <w:noProof/>
        </w:rPr>
        <w:instrText xml:space="preserve"> PAGEREF _Toc152573945 \h </w:instrText>
      </w:r>
      <w:r>
        <w:rPr>
          <w:noProof/>
        </w:rPr>
        <w:fldChar w:fldCharType="separate"/>
      </w:r>
      <w:r>
        <w:rPr>
          <w:noProof/>
        </w:rPr>
        <w:t>63</w:t>
      </w:r>
      <w:r>
        <w:rPr>
          <w:noProof/>
        </w:rPr>
        <w:fldChar w:fldCharType="end"/>
      </w:r>
    </w:p>
    <w:p w:rsidR="0008579A">
      <w:pPr>
        <w:pStyle w:val="TOC1"/>
        <w:tabs>
          <w:tab w:val="right" w:leader="dot" w:pos="8296"/>
        </w:tabs>
        <w:rPr>
          <w:noProof/>
        </w:rPr>
      </w:pPr>
      <w:r>
        <w:rPr>
          <w:rFonts w:hint="eastAsia"/>
          <w:noProof/>
        </w:rPr>
        <w:t>十三、质量管理与持续改进</w:t>
      </w:r>
      <w:r>
        <w:rPr>
          <w:noProof/>
        </w:rPr>
        <w:tab/>
      </w:r>
      <w:r>
        <w:rPr>
          <w:noProof/>
        </w:rPr>
        <w:fldChar w:fldCharType="begin"/>
      </w:r>
      <w:r>
        <w:rPr>
          <w:noProof/>
        </w:rPr>
        <w:instrText xml:space="preserve"> PAGEREF _Toc152573946 \h </w:instrText>
      </w:r>
      <w:r>
        <w:rPr>
          <w:noProof/>
        </w:rPr>
        <w:fldChar w:fldCharType="separate"/>
      </w:r>
      <w:r>
        <w:rPr>
          <w:noProof/>
        </w:rPr>
        <w:t>64</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、质量管理体系建设</w:t>
      </w:r>
      <w:r>
        <w:rPr>
          <w:noProof/>
        </w:rPr>
        <w:tab/>
      </w:r>
      <w:r>
        <w:rPr>
          <w:noProof/>
        </w:rPr>
        <w:fldChar w:fldCharType="begin"/>
      </w:r>
      <w:r>
        <w:rPr>
          <w:noProof/>
        </w:rPr>
        <w:instrText xml:space="preserve"> PAGEREF _Toc152573947 \h </w:instrText>
      </w:r>
      <w:r>
        <w:rPr>
          <w:noProof/>
        </w:rPr>
        <w:fldChar w:fldCharType="separate"/>
      </w:r>
      <w:r>
        <w:rPr>
          <w:noProof/>
        </w:rPr>
        <w:t>64</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、生产过程控制</w:t>
      </w:r>
      <w:r>
        <w:rPr>
          <w:noProof/>
        </w:rPr>
        <w:tab/>
      </w:r>
      <w:r>
        <w:rPr>
          <w:noProof/>
        </w:rPr>
        <w:fldChar w:fldCharType="begin"/>
      </w:r>
      <w:r>
        <w:rPr>
          <w:noProof/>
        </w:rPr>
        <w:instrText xml:space="preserve"> PAGEREF _Toc152573948 \h </w:instrText>
      </w:r>
      <w:r>
        <w:rPr>
          <w:noProof/>
        </w:rPr>
        <w:fldChar w:fldCharType="separate"/>
      </w:r>
      <w:r>
        <w:rPr>
          <w:noProof/>
        </w:rPr>
        <w:t>65</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、产品质量检验与测试</w:t>
      </w:r>
      <w:r>
        <w:rPr>
          <w:noProof/>
        </w:rPr>
        <w:tab/>
      </w:r>
      <w:r>
        <w:rPr>
          <w:noProof/>
        </w:rPr>
        <w:fldChar w:fldCharType="begin"/>
      </w:r>
      <w:r>
        <w:rPr>
          <w:noProof/>
        </w:rPr>
        <w:instrText xml:space="preserve"> PAGEREF _Toc152573949 \h </w:instrText>
      </w:r>
      <w:r>
        <w:rPr>
          <w:noProof/>
        </w:rPr>
        <w:fldChar w:fldCharType="separate"/>
      </w:r>
      <w:r>
        <w:rPr>
          <w:noProof/>
        </w:rPr>
        <w:t>66</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、用户反馈与质量改进</w:t>
      </w:r>
      <w:r>
        <w:rPr>
          <w:noProof/>
        </w:rPr>
        <w:tab/>
      </w:r>
      <w:r>
        <w:rPr>
          <w:noProof/>
        </w:rPr>
        <w:fldChar w:fldCharType="begin"/>
      </w:r>
      <w:r>
        <w:rPr>
          <w:noProof/>
        </w:rPr>
        <w:instrText xml:space="preserve"> PAGEREF _Toc152573950 \h </w:instrText>
      </w:r>
      <w:r>
        <w:rPr>
          <w:noProof/>
        </w:rPr>
        <w:fldChar w:fldCharType="separate"/>
      </w:r>
      <w:r>
        <w:rPr>
          <w:noProof/>
        </w:rPr>
        <w:t>67</w:t>
      </w:r>
      <w:r>
        <w:rPr>
          <w:noProof/>
        </w:rPr>
        <w:fldChar w:fldCharType="end"/>
      </w:r>
    </w:p>
    <w:p w:rsidR="0008579A">
      <w:pPr>
        <w:pStyle w:val="TOC2"/>
        <w:tabs>
          <w:tab w:val="right" w:leader="dot" w:pos="8296"/>
        </w:tabs>
        <w:rPr>
          <w:noProof/>
        </w:rPr>
      </w:pPr>
      <w:r>
        <w:rPr>
          <w:noProof/>
        </w:rPr>
        <w:t>(</w:t>
      </w:r>
      <w:r>
        <w:rPr>
          <w:rFonts w:hint="eastAsia"/>
          <w:noProof/>
        </w:rPr>
        <w:t>五</w:t>
      </w:r>
      <w:r>
        <w:rPr>
          <w:noProof/>
        </w:rPr>
        <w:t>)</w:t>
      </w:r>
      <w:r>
        <w:rPr>
          <w:rFonts w:hint="eastAsia"/>
          <w:noProof/>
        </w:rPr>
        <w:t>、质量认证与标准化</w:t>
      </w:r>
      <w:r>
        <w:rPr>
          <w:noProof/>
        </w:rPr>
        <w:tab/>
      </w:r>
      <w:r>
        <w:rPr>
          <w:noProof/>
        </w:rPr>
        <w:fldChar w:fldCharType="begin"/>
      </w:r>
      <w:r>
        <w:rPr>
          <w:noProof/>
        </w:rPr>
        <w:instrText xml:space="preserve"> PAGEREF _Toc152573951 \h </w:instrText>
      </w:r>
      <w:r>
        <w:rPr>
          <w:noProof/>
        </w:rPr>
        <w:fldChar w:fldCharType="separate"/>
      </w:r>
      <w:r>
        <w:rPr>
          <w:noProof/>
        </w:rPr>
        <w:t>68</w:t>
      </w:r>
      <w:r>
        <w:rPr>
          <w:noProof/>
        </w:rPr>
        <w:fldChar w:fldCharType="end"/>
      </w:r>
    </w:p>
    <w:p w:rsidR="0008579A">
      <w:pPr>
        <w:pStyle w:val="TOC1"/>
        <w:tabs>
          <w:tab w:val="right" w:leader="dot" w:pos="8296"/>
        </w:tabs>
        <w:rPr>
          <w:noProof/>
        </w:rPr>
      </w:pPr>
      <w:r>
        <w:rPr>
          <w:rFonts w:hint="eastAsia"/>
          <w:noProof/>
        </w:rPr>
        <w:t>十四、公司治理与法律合规</w:t>
      </w:r>
      <w:r>
        <w:rPr>
          <w:noProof/>
        </w:rPr>
        <w:tab/>
      </w:r>
      <w:r>
        <w:rPr>
          <w:noProof/>
        </w:rPr>
        <w:fldChar w:fldCharType="begin"/>
      </w:r>
      <w:r>
        <w:rPr>
          <w:noProof/>
        </w:rPr>
        <w:instrText xml:space="preserve"> PAGEREF _Toc152573952 \h </w:instrText>
      </w:r>
      <w:r>
        <w:rPr>
          <w:noProof/>
        </w:rPr>
        <w:fldChar w:fldCharType="separate"/>
      </w:r>
      <w:r>
        <w:rPr>
          <w:noProof/>
        </w:rPr>
        <w:t>69</w:t>
      </w:r>
      <w:r>
        <w:rPr>
          <w:noProof/>
        </w:rPr>
        <w:fldChar w:fldCharType="end"/>
      </w:r>
    </w:p>
    <w:p w:rsidR="0008579A">
      <w:pPr>
        <w:pStyle w:val="TOC2"/>
        <w:tabs>
          <w:tab w:val="right" w:leader="dot" w:pos="8296"/>
        </w:tabs>
        <w:rPr>
          <w:noProof/>
        </w:rPr>
      </w:pPr>
      <w:r>
        <w:rPr>
          <w:noProof/>
        </w:rPr>
        <w:t>(</w:t>
      </w:r>
      <w:r>
        <w:rPr>
          <w:rFonts w:hint="eastAsia"/>
          <w:noProof/>
        </w:rPr>
        <w:t>一</w:t>
      </w:r>
      <w:r>
        <w:rPr>
          <w:noProof/>
        </w:rPr>
        <w:t>)</w:t>
      </w:r>
      <w:r>
        <w:rPr>
          <w:rFonts w:hint="eastAsia"/>
          <w:noProof/>
        </w:rPr>
        <w:t>、公司治理结构</w:t>
      </w:r>
      <w:r>
        <w:rPr>
          <w:noProof/>
        </w:rPr>
        <w:tab/>
      </w:r>
      <w:r>
        <w:rPr>
          <w:noProof/>
        </w:rPr>
        <w:fldChar w:fldCharType="begin"/>
      </w:r>
      <w:r>
        <w:rPr>
          <w:noProof/>
        </w:rPr>
        <w:instrText xml:space="preserve"> PAGEREF _Toc152573953 \h </w:instrText>
      </w:r>
      <w:r>
        <w:rPr>
          <w:noProof/>
        </w:rPr>
        <w:fldChar w:fldCharType="separate"/>
      </w:r>
      <w:r>
        <w:rPr>
          <w:noProof/>
        </w:rPr>
        <w:t>69</w:t>
      </w:r>
      <w:r>
        <w:rPr>
          <w:noProof/>
        </w:rPr>
        <w:fldChar w:fldCharType="end"/>
      </w:r>
    </w:p>
    <w:p w:rsidR="0008579A">
      <w:pPr>
        <w:pStyle w:val="TOC2"/>
        <w:tabs>
          <w:tab w:val="right" w:leader="dot" w:pos="8296"/>
        </w:tabs>
        <w:rPr>
          <w:noProof/>
        </w:rPr>
      </w:pPr>
      <w:r>
        <w:rPr>
          <w:noProof/>
        </w:rPr>
        <w:t>(</w:t>
      </w:r>
      <w:r>
        <w:rPr>
          <w:rFonts w:hint="eastAsia"/>
          <w:noProof/>
        </w:rPr>
        <w:t>二</w:t>
      </w:r>
      <w:r>
        <w:rPr>
          <w:noProof/>
        </w:rPr>
        <w:t>)</w:t>
      </w:r>
      <w:r>
        <w:rPr>
          <w:rFonts w:hint="eastAsia"/>
          <w:noProof/>
        </w:rPr>
        <w:t>、董事会运作与决策</w:t>
      </w:r>
      <w:r>
        <w:rPr>
          <w:noProof/>
        </w:rPr>
        <w:tab/>
      </w:r>
      <w:r>
        <w:rPr>
          <w:noProof/>
        </w:rPr>
        <w:fldChar w:fldCharType="begin"/>
      </w:r>
      <w:r>
        <w:rPr>
          <w:noProof/>
        </w:rPr>
        <w:instrText xml:space="preserve"> PAGEREF _Toc152573954 \h </w:instrText>
      </w:r>
      <w:r>
        <w:rPr>
          <w:noProof/>
        </w:rPr>
        <w:fldChar w:fldCharType="separate"/>
      </w:r>
      <w:r>
        <w:rPr>
          <w:noProof/>
        </w:rPr>
        <w:t>71</w:t>
      </w:r>
      <w:r>
        <w:rPr>
          <w:noProof/>
        </w:rPr>
        <w:fldChar w:fldCharType="end"/>
      </w:r>
    </w:p>
    <w:p w:rsidR="0008579A">
      <w:pPr>
        <w:pStyle w:val="TOC2"/>
        <w:tabs>
          <w:tab w:val="right" w:leader="dot" w:pos="8296"/>
        </w:tabs>
        <w:rPr>
          <w:noProof/>
        </w:rPr>
      </w:pPr>
      <w:r>
        <w:rPr>
          <w:noProof/>
        </w:rPr>
        <w:t>(</w:t>
      </w:r>
      <w:r>
        <w:rPr>
          <w:rFonts w:hint="eastAsia"/>
          <w:noProof/>
        </w:rPr>
        <w:t>三</w:t>
      </w:r>
      <w:r>
        <w:rPr>
          <w:noProof/>
        </w:rPr>
        <w:t>)</w:t>
      </w:r>
      <w:r>
        <w:rPr>
          <w:rFonts w:hint="eastAsia"/>
          <w:noProof/>
        </w:rPr>
        <w:t>、内部控制与审计</w:t>
      </w:r>
      <w:r>
        <w:rPr>
          <w:noProof/>
        </w:rPr>
        <w:tab/>
      </w:r>
      <w:r>
        <w:rPr>
          <w:noProof/>
        </w:rPr>
        <w:fldChar w:fldCharType="begin"/>
      </w:r>
      <w:r>
        <w:rPr>
          <w:noProof/>
        </w:rPr>
        <w:instrText xml:space="preserve"> PAGEREF _Toc152573955 \h </w:instrText>
      </w:r>
      <w:r>
        <w:rPr>
          <w:noProof/>
        </w:rPr>
        <w:fldChar w:fldCharType="separate"/>
      </w:r>
      <w:r>
        <w:rPr>
          <w:noProof/>
        </w:rPr>
        <w:t>72</w:t>
      </w:r>
      <w:r>
        <w:rPr>
          <w:noProof/>
        </w:rPr>
        <w:fldChar w:fldCharType="end"/>
      </w:r>
    </w:p>
    <w:p w:rsidR="0008579A">
      <w:pPr>
        <w:pStyle w:val="TOC2"/>
        <w:tabs>
          <w:tab w:val="right" w:leader="dot" w:pos="8296"/>
        </w:tabs>
        <w:rPr>
          <w:noProof/>
        </w:rPr>
      </w:pPr>
      <w:r>
        <w:rPr>
          <w:noProof/>
        </w:rPr>
        <w:t>(</w:t>
      </w:r>
      <w:r>
        <w:rPr>
          <w:rFonts w:hint="eastAsia"/>
          <w:noProof/>
        </w:rPr>
        <w:t>四</w:t>
      </w:r>
      <w:r>
        <w:rPr>
          <w:noProof/>
        </w:rPr>
        <w:t>)</w:t>
      </w:r>
      <w:r>
        <w:rPr>
          <w:rFonts w:hint="eastAsia"/>
          <w:noProof/>
        </w:rPr>
        <w:t>、法律法规合规体系</w:t>
      </w:r>
      <w:r>
        <w:rPr>
          <w:noProof/>
        </w:rPr>
        <w:tab/>
      </w:r>
      <w:r>
        <w:rPr>
          <w:noProof/>
        </w:rPr>
        <w:fldChar w:fldCharType="begin"/>
      </w:r>
      <w:r>
        <w:rPr>
          <w:noProof/>
        </w:rPr>
        <w:instrText xml:space="preserve"> PAGEREF _Toc152573956 \h </w:instrText>
      </w:r>
      <w:r>
        <w:rPr>
          <w:noProof/>
        </w:rPr>
        <w:fldChar w:fldCharType="separate"/>
      </w:r>
      <w:r>
        <w:rPr>
          <w:noProof/>
        </w:rPr>
        <w:t>73</w:t>
      </w:r>
      <w:r>
        <w:rPr>
          <w:noProof/>
        </w:rPr>
        <w:fldChar w:fldCharType="end"/>
      </w:r>
    </w:p>
    <w:p w:rsidR="0008579A">
      <w:pPr>
        <w:pStyle w:val="TOC2"/>
        <w:tabs>
          <w:tab w:val="right" w:leader="dot" w:pos="8296"/>
        </w:tabs>
        <w:rPr>
          <w:noProof/>
        </w:rPr>
      </w:pPr>
      <w:r>
        <w:rPr>
          <w:noProof/>
        </w:rPr>
        <w:t>(</w:t>
      </w:r>
      <w:r>
        <w:rPr>
          <w:rFonts w:hint="eastAsia"/>
          <w:noProof/>
        </w:rPr>
        <w:t>五</w:t>
      </w:r>
      <w:r>
        <w:rPr>
          <w:noProof/>
        </w:rPr>
        <w:t>)</w:t>
      </w:r>
      <w:r>
        <w:rPr>
          <w:rFonts w:hint="eastAsia"/>
          <w:noProof/>
        </w:rPr>
        <w:t>、企业社会责任与道德经营</w:t>
      </w:r>
      <w:r>
        <w:rPr>
          <w:noProof/>
        </w:rPr>
        <w:tab/>
      </w:r>
      <w:r>
        <w:rPr>
          <w:noProof/>
        </w:rPr>
        <w:fldChar w:fldCharType="begin"/>
      </w:r>
      <w:r>
        <w:rPr>
          <w:noProof/>
        </w:rPr>
        <w:instrText xml:space="preserve"> PAGEREF _Toc152573957 \h </w:instrText>
      </w:r>
      <w:r>
        <w:rPr>
          <w:noProof/>
        </w:rPr>
        <w:fldChar w:fldCharType="separate"/>
      </w:r>
      <w:r>
        <w:rPr>
          <w:noProof/>
        </w:rPr>
        <w:t>75</w:t>
      </w:r>
      <w:r>
        <w:rPr>
          <w:noProof/>
        </w:rPr>
        <w:fldChar w:fldCharType="end"/>
      </w:r>
    </w:p>
    <w:p w:rsidR="0008579A" w:rsidP="0008579A">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08579A" w:rsidP="0008579A">
      <w:pPr>
        <w:pStyle w:val="Heading1"/>
        <w:jc w:val="center"/>
        <w:rPr>
          <w:rFonts w:hint="eastAsia"/>
        </w:rPr>
      </w:pPr>
      <w:bookmarkStart w:id="1" w:name="_Toc152573874"/>
      <w:r w:rsidRPr="0008579A">
        <w:rPr>
          <w:rFonts w:hint="eastAsia"/>
        </w:rPr>
        <w:t>前言</w:t>
      </w:r>
      <w:bookmarkEnd w:id="1"/>
    </w:p>
    <w:p w:rsidR="0008579A" w:rsidP="0008579A">
      <w:pPr>
        <w:ind w:firstLine="560" w:firstLineChars="200"/>
        <w:rPr>
          <w:rFonts w:ascii="仿宋" w:eastAsia="仿宋" w:hAnsi="仿宋" w:hint="eastAsia"/>
          <w:sz w:val="28"/>
        </w:rPr>
      </w:pPr>
      <w:r w:rsidRPr="0008579A">
        <w:rPr>
          <w:rFonts w:ascii="仿宋" w:eastAsia="仿宋" w:hAnsi="仿宋" w:hint="eastAsia"/>
          <w:sz w:val="28"/>
        </w:rPr>
        <w:t>本</w:t>
      </w:r>
      <w:r w:rsidRPr="0008579A">
        <w:rPr>
          <w:rFonts w:ascii="仿宋" w:eastAsia="仿宋" w:hAnsi="仿宋" w:hint="eastAsia"/>
          <w:sz w:val="28"/>
        </w:rPr>
        <w:t>项目投资分析及可行性报告</w:t>
      </w:r>
      <w:r w:rsidRPr="0008579A">
        <w:rPr>
          <w:rFonts w:ascii="仿宋" w:eastAsia="仿宋" w:hAnsi="仿宋" w:hint="eastAsia"/>
          <w:sz w:val="28"/>
        </w:rPr>
        <w:t>是为了规范滑爽剂项目的实施步骤和计划而编写的。通过详细描述滑爽剂项目的背景和目标，分析项目的可行性和可行方案，并设计实施计划和评估方法，本方案旨在为项目相关人员提供一个清晰的指导和参考。请注意，本方案不可做为商业用途，只用作学习交流。</w:t>
      </w:r>
    </w:p>
    <w:p w:rsidR="0008579A" w:rsidP="0008579A">
      <w:pPr>
        <w:pStyle w:val="Heading1"/>
        <w:rPr>
          <w:rFonts w:hint="eastAsia"/>
        </w:rPr>
      </w:pPr>
      <w:bookmarkStart w:id="2" w:name="_Toc152573875"/>
      <w:r w:rsidRPr="0008579A">
        <w:rPr>
          <w:rFonts w:hint="eastAsia"/>
        </w:rPr>
        <w:t>一、滑爽剂项目概论</w:t>
      </w:r>
      <w:bookmarkEnd w:id="2"/>
    </w:p>
    <w:p w:rsidR="0008579A" w:rsidP="0008579A">
      <w:pPr>
        <w:pStyle w:val="Heading2"/>
        <w:rPr>
          <w:rFonts w:hint="eastAsia"/>
        </w:rPr>
      </w:pPr>
      <w:bookmarkStart w:id="3" w:name="_Toc152573876"/>
      <w:r w:rsidRPr="0008579A">
        <w:rPr>
          <w:rFonts w:hint="eastAsia"/>
        </w:rPr>
        <w:t>(</w:t>
      </w:r>
      <w:r w:rsidRPr="0008579A">
        <w:rPr>
          <w:rFonts w:hint="eastAsia"/>
        </w:rPr>
        <w:t>一</w:t>
      </w:r>
      <w:r w:rsidRPr="0008579A">
        <w:rPr>
          <w:rFonts w:hint="eastAsia"/>
        </w:rPr>
        <w:t>)</w:t>
      </w:r>
      <w:r w:rsidRPr="0008579A">
        <w:rPr>
          <w:rFonts w:hint="eastAsia"/>
        </w:rPr>
        <w:t>、滑爽剂项目承办单位基本情况</w:t>
      </w:r>
      <w:bookmarkEnd w:id="3"/>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公司名称： XX公司</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注册资本： XX万元</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成立时间： XX年XX月XX日</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法定代表人： XX</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公司性质： XX有限公司</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经营范围： XX业务、XX业务、XX业务</w:t>
      </w:r>
    </w:p>
    <w:p w:rsidR="0008579A" w:rsidP="0008579A">
      <w:pPr>
        <w:ind w:firstLine="560" w:firstLineChars="200"/>
        <w:rPr>
          <w:rFonts w:ascii="仿宋" w:eastAsia="仿宋" w:hAnsi="仿宋" w:hint="eastAsia"/>
          <w:sz w:val="28"/>
        </w:rPr>
      </w:pPr>
      <w:r w:rsidRPr="0008579A">
        <w:rPr>
          <w:rFonts w:ascii="仿宋" w:eastAsia="仿宋" w:hAnsi="仿宋" w:hint="eastAsia"/>
          <w:sz w:val="28"/>
        </w:rPr>
        <w:t>企业简介： XX公司成立于XX年，是一家专注于XX领域的企业。公司以提供高品质XX服务而闻名，拥有一支充满创造力和实力的团队。我们的使命是XX，愿景是XX，核心价值观是XX。</w:t>
      </w:r>
    </w:p>
    <w:p w:rsidR="0008579A" w:rsidP="0008579A">
      <w:pPr>
        <w:pStyle w:val="Heading2"/>
      </w:pPr>
      <w:bookmarkStart w:id="4" w:name="_Toc152573877"/>
      <w:r w:rsidRPr="0008579A">
        <w:t>(</w:t>
      </w:r>
      <w:r w:rsidRPr="0008579A">
        <w:t>二</w:t>
      </w:r>
      <w:r w:rsidRPr="0008579A">
        <w:t>)</w:t>
      </w:r>
      <w:r w:rsidRPr="0008579A">
        <w:t>、滑爽剂项目概况</w:t>
      </w:r>
      <w:bookmarkEnd w:id="4"/>
    </w:p>
    <w:p w:rsidR="0008579A" w:rsidRPr="0008579A" w:rsidP="0008579A">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08579A">
        <w:rPr>
          <w:rFonts w:ascii="仿宋" w:eastAsia="仿宋" w:hAnsi="仿宋" w:hint="eastAsia"/>
          <w:sz w:val="28"/>
        </w:rPr>
        <w:t>滑爽剂项目名称： 滑爽剂项目</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滑爽剂项目类型： 制造业</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滑爽剂项目地点： XX市XX区</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滑爽剂项目规模： 投资XX万元，年产值XX万元，占地面积XX平方米</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滑爽剂项目周期： 建设期XX个月，运营期XX年</w:t>
      </w:r>
    </w:p>
    <w:p w:rsidR="0008579A" w:rsidP="0008579A">
      <w:pPr>
        <w:ind w:firstLine="560" w:firstLineChars="200"/>
        <w:rPr>
          <w:rFonts w:ascii="仿宋" w:eastAsia="仿宋" w:hAnsi="仿宋" w:hint="eastAsia"/>
          <w:sz w:val="28"/>
        </w:rPr>
      </w:pPr>
      <w:r w:rsidRPr="0008579A">
        <w:rPr>
          <w:rFonts w:ascii="仿宋" w:eastAsia="仿宋" w:hAnsi="仿宋" w:hint="eastAsia"/>
          <w:sz w:val="28"/>
        </w:rPr>
        <w:t>滑爽剂项目背景： 滑爽剂项目的建设旨在XX，将为XX领域带来新的发展机遇。</w:t>
      </w:r>
    </w:p>
    <w:p w:rsidR="0008579A" w:rsidP="0008579A">
      <w:pPr>
        <w:pStyle w:val="Heading2"/>
      </w:pPr>
      <w:bookmarkStart w:id="5" w:name="_Toc152573878"/>
      <w:r w:rsidRPr="0008579A">
        <w:t>(</w:t>
      </w:r>
      <w:r w:rsidRPr="0008579A">
        <w:t>三</w:t>
      </w:r>
      <w:r w:rsidRPr="0008579A">
        <w:t>)</w:t>
      </w:r>
      <w:r w:rsidRPr="0008579A">
        <w:t>、滑爽剂项目评价</w:t>
      </w:r>
      <w:bookmarkEnd w:id="5"/>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市场前景： 该滑爽剂项目处于XX行业，市场前景广阔，有望在未来取得可观的市场份额。</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竞争优势： 我们具备先进的XX技术，以及在XX方面的专业经验，将在市场竞争中占据有利位置。</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风险分析： 尽管存在一些市场和技术上的风险，但通过XX策略和XX措施，我们将努力降低潜在风险。</w:t>
      </w:r>
    </w:p>
    <w:p w:rsidR="0008579A" w:rsidP="0008579A">
      <w:pPr>
        <w:ind w:firstLine="560" w:firstLineChars="200"/>
        <w:rPr>
          <w:rFonts w:ascii="仿宋" w:eastAsia="仿宋" w:hAnsi="仿宋" w:hint="eastAsia"/>
          <w:sz w:val="28"/>
        </w:rPr>
      </w:pPr>
      <w:r w:rsidRPr="0008579A">
        <w:rPr>
          <w:rFonts w:ascii="仿宋" w:eastAsia="仿宋" w:hAnsi="仿宋" w:hint="eastAsia"/>
          <w:sz w:val="28"/>
        </w:rPr>
        <w:t>可行性分析： 经过全面的技术、市场和财务可行性分析，该滑爽剂项目具备较高的实施可行性。</w:t>
      </w:r>
    </w:p>
    <w:p w:rsidR="0008579A" w:rsidP="0008579A">
      <w:pPr>
        <w:pStyle w:val="Heading2"/>
      </w:pPr>
      <w:bookmarkStart w:id="6" w:name="_Toc152573879"/>
      <w:r w:rsidRPr="0008579A">
        <w:t>(</w:t>
      </w:r>
      <w:r w:rsidRPr="0008579A">
        <w:t>四</w:t>
      </w:r>
      <w:r w:rsidRPr="0008579A">
        <w:t>)</w:t>
      </w:r>
      <w:r w:rsidRPr="0008579A">
        <w:t>、主要经济指标</w:t>
      </w:r>
      <w:bookmarkEnd w:id="6"/>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预计投资总额： XX万元</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预计年产值： XX万元</w:t>
      </w:r>
    </w:p>
    <w:p w:rsidR="0008579A" w:rsidRPr="0008579A" w:rsidP="0008579A">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08579A">
        <w:rPr>
          <w:rFonts w:ascii="仿宋" w:eastAsia="仿宋" w:hAnsi="仿宋" w:hint="eastAsia"/>
          <w:sz w:val="28"/>
        </w:rPr>
        <w:t>预计年利润： XX万元</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就业人数： 预计创造就业机会XX人</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投资回收期： 预计投资回收期为XX年</w:t>
      </w:r>
    </w:p>
    <w:p w:rsidR="0008579A" w:rsidP="0008579A">
      <w:pPr>
        <w:ind w:firstLine="560" w:firstLineChars="200"/>
        <w:rPr>
          <w:rFonts w:ascii="仿宋" w:eastAsia="仿宋" w:hAnsi="仿宋" w:hint="eastAsia"/>
          <w:sz w:val="28"/>
        </w:rPr>
      </w:pPr>
      <w:r w:rsidRPr="0008579A">
        <w:rPr>
          <w:rFonts w:ascii="仿宋" w:eastAsia="仿宋" w:hAnsi="仿宋" w:hint="eastAsia"/>
          <w:sz w:val="28"/>
        </w:rPr>
        <w:t>财务内部收益率： 预计财务内部收益率为XX%</w:t>
      </w:r>
    </w:p>
    <w:p w:rsidR="0008579A" w:rsidP="0008579A">
      <w:pPr>
        <w:pStyle w:val="Heading1"/>
        <w:rPr>
          <w:rFonts w:hint="eastAsia"/>
        </w:rPr>
      </w:pPr>
      <w:bookmarkStart w:id="7" w:name="_Toc152573880"/>
      <w:r w:rsidRPr="0008579A">
        <w:rPr>
          <w:rFonts w:hint="eastAsia"/>
        </w:rPr>
        <w:t>二、技术方案</w:t>
      </w:r>
      <w:bookmarkEnd w:id="7"/>
    </w:p>
    <w:p w:rsidR="0008579A" w:rsidP="0008579A">
      <w:pPr>
        <w:pStyle w:val="Heading2"/>
        <w:rPr>
          <w:rFonts w:hint="eastAsia"/>
        </w:rPr>
      </w:pPr>
      <w:bookmarkStart w:id="8" w:name="_Toc152573881"/>
      <w:r w:rsidRPr="0008579A">
        <w:rPr>
          <w:rFonts w:hint="eastAsia"/>
        </w:rPr>
        <w:t>(</w:t>
      </w:r>
      <w:r w:rsidRPr="0008579A">
        <w:rPr>
          <w:rFonts w:hint="eastAsia"/>
        </w:rPr>
        <w:t>一</w:t>
      </w:r>
      <w:r w:rsidRPr="0008579A">
        <w:rPr>
          <w:rFonts w:hint="eastAsia"/>
        </w:rPr>
        <w:t>)</w:t>
      </w:r>
      <w:r w:rsidRPr="0008579A">
        <w:rPr>
          <w:rFonts w:hint="eastAsia"/>
        </w:rPr>
        <w:t>、企业技术研发分析</w:t>
      </w:r>
      <w:bookmarkEnd w:id="8"/>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在新产品开发领域，我们将贯彻市场占有率最大化和核心业务跨越式发展的战略，以技术创新、市场营销、人才培养和品牌建设为核心，全面推进企业技术研发的管理和实践。</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技术创新战略</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我们将坚持技术创新的前瞻性，将其纳入企业发展规划的核心。通过引入现代国际化的管理方法，建立全方位的科研管理体系，涵盖规划、开发、技术、工艺、试制等各个环节。这一闭环管理体系旨在保障新产品研发过程中市场调研、产品规划、产品开发、新产品试制、性能验证、产品完善和批量生产等工作的有序展开。</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市场营销战略</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我们将在市场营销战略上寻求跨足式发展，确保新产品不仅具备技术创新的优势，也能在市场上获得广泛认可。通过深入分析市场需求，精准定位产品，实施差异化营销策略，提升产品在竞争激烈市场中的竞争力。</w:t>
      </w:r>
    </w:p>
    <w:p w:rsidR="0008579A" w:rsidRPr="0008579A" w:rsidP="0008579A">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08579A">
        <w:rPr>
          <w:rFonts w:ascii="仿宋" w:eastAsia="仿宋" w:hAnsi="仿宋" w:hint="eastAsia"/>
          <w:sz w:val="28"/>
        </w:rPr>
        <w:t>人才战略</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人才是技术创新的核心推动力。我们将建设具备创新能力和协同精神的研发团队，通过人才培养、引进和激励等手段，搭建一个有利于创新的人才生态系统。通过不断提升员工的技术水平和创新意识，实现企业长期可持续发展。</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品牌战略</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在新产品推向市场时，我们将注重品牌建设，打造具有良好口碑和品牌影响力的产品。通过品牌战略的持续实施，我们的产品将更好地满足消费者需求，提升品牌在市场中的竞争力。</w:t>
      </w:r>
    </w:p>
    <w:p w:rsidR="0008579A" w:rsidP="0008579A">
      <w:pPr>
        <w:ind w:firstLine="560" w:firstLineChars="200"/>
        <w:rPr>
          <w:rFonts w:ascii="仿宋" w:eastAsia="仿宋" w:hAnsi="仿宋" w:hint="eastAsia"/>
          <w:sz w:val="28"/>
        </w:rPr>
      </w:pPr>
      <w:r w:rsidRPr="0008579A">
        <w:rPr>
          <w:rFonts w:ascii="仿宋" w:eastAsia="仿宋" w:hAnsi="仿宋" w:hint="eastAsia"/>
          <w:sz w:val="28"/>
        </w:rPr>
        <w:t>通过全面协调技术创新、市场营销、人才和品牌等方面的战略，我们致力于构建一个能够持续进行科技创新的企业体系，推动企业技术研发工作在高效、有序、创新的环境中蓬勃发展。</w:t>
      </w:r>
    </w:p>
    <w:p w:rsidR="0008579A" w:rsidP="0008579A">
      <w:pPr>
        <w:pStyle w:val="Heading2"/>
      </w:pPr>
      <w:bookmarkStart w:id="9" w:name="_Toc152573882"/>
      <w:r w:rsidRPr="0008579A">
        <w:t>(</w:t>
      </w:r>
      <w:r w:rsidRPr="0008579A">
        <w:t>二</w:t>
      </w:r>
      <w:r w:rsidRPr="0008579A">
        <w:t>)</w:t>
      </w:r>
      <w:r w:rsidRPr="0008579A">
        <w:t>、滑爽剂项目技术工艺分析</w:t>
      </w:r>
      <w:bookmarkEnd w:id="9"/>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在选择生产技术方案时，我们遵循以下原则，以确保技术先进、经济合理、资源综合利用：</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1. 技术先进可行： 采用先进的集散型控制系统，由计算机统一控制整个生产线的各工艺参数，以提高产品质量稳定性，同时降低物料消耗。</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2. 经济上合理有利： 在工艺设备的配置上，依据节能原则选择新型节能设备，优先考虑环境保护型设备，以满足产品方案的要求。</w:t>
      </w:r>
    </w:p>
    <w:p w:rsidR="0008579A" w:rsidRPr="0008579A" w:rsidP="0008579A">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08579A">
        <w:rPr>
          <w:rFonts w:ascii="仿宋" w:eastAsia="仿宋" w:hAnsi="仿宋" w:hint="eastAsia"/>
          <w:sz w:val="28"/>
        </w:rPr>
        <w:t>3. 综合利用资源： 严格按行业规范组织生产经营活动，有效控制产品质量，提供优质产品和服务。保障工艺流程能够满足滑爽剂项</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目产品要求，加强员工技术培训，严格按照工艺流程技术要求进行操作，提高产品合格率。</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4. 高起点、优质量、专业化、经济规模： 采用新技术、新工艺和高效率专用设备，使用高质量的原辅材料，稳定和提高产品质量，制造高附加值的产品，不断提高企业市场竞争力。</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5. 三同时原则： 滑爽剂项目建设贯彻“三同时”的原则，注重环境保护、职业安全卫生、消防及节能等各项措施的落实。</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工艺技术来源及特点</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滑爽剂项目拟采用国内成熟的生产工艺，生产技术由生产技术人员和研发技术人员共同制定。所采用的技术具有能耗低、高质量、高环保性的特点，所生产的产品已经在国内外市场获得认可。</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技术保障措施</w:t>
      </w:r>
    </w:p>
    <w:p w:rsidR="0008579A" w:rsidP="0008579A">
      <w:pPr>
        <w:ind w:firstLine="560" w:firstLineChars="200"/>
        <w:rPr>
          <w:rFonts w:ascii="仿宋" w:eastAsia="仿宋" w:hAnsi="仿宋" w:hint="eastAsia"/>
          <w:sz w:val="28"/>
        </w:rPr>
      </w:pPr>
      <w:r w:rsidRPr="0008579A">
        <w:rPr>
          <w:rFonts w:ascii="仿宋" w:eastAsia="仿宋" w:hAnsi="仿宋" w:hint="eastAsia"/>
          <w:sz w:val="28"/>
        </w:rPr>
        <w:t>滑爽剂项目的技术保障措施从设计、施工、试运行到投产、销售等各个环节，都聘请专家进行专门指导，以确保滑爽剂项目在技术开发和生产技术应用上达到现代化生产水平。这种综合的技术支持将确保滑爽剂项目的可持续发展和高效运营。</w:t>
      </w:r>
    </w:p>
    <w:p w:rsidR="0008579A" w:rsidP="0008579A">
      <w:pPr>
        <w:pStyle w:val="Heading2"/>
      </w:pPr>
      <w:bookmarkStart w:id="10" w:name="_Toc152573883"/>
      <w:r w:rsidRPr="0008579A">
        <w:t>(</w:t>
      </w:r>
      <w:r w:rsidRPr="0008579A">
        <w:t>三</w:t>
      </w:r>
      <w:r w:rsidRPr="0008579A">
        <w:t>)</w:t>
      </w:r>
      <w:r w:rsidRPr="0008579A">
        <w:t>、滑爽剂项目技术流程</w:t>
      </w:r>
      <w:bookmarkEnd w:id="10"/>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1. 产品研发阶段:</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进行市场调研，明确市场需求。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制定产品规划和技术验证计划。</w:t>
      </w:r>
    </w:p>
    <w:p w:rsidR="0008579A" w:rsidRPr="0008579A" w:rsidP="0008579A">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08579A">
        <w:rPr>
          <w:rFonts w:ascii="仿宋" w:eastAsia="仿宋" w:hAnsi="仿宋" w:hint="eastAsia"/>
          <w:sz w:val="28"/>
        </w:rPr>
        <w:t>2. 工艺设计:</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基于研发成果，设计生产工艺。</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确保工艺流程高效、稳定。</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3. 设备选型:</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根据工艺设计，选择先进可靠的生产设备。</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提高生产效率和产品质量。</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4. 试制阶段:</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进行小规模试制，验证工艺和设备可行性。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调整和优化流程。</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5. 批量生产: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在试制成功后，进行正式批量生产。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确保生产过程的稳定性。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6. 质量控制:</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建立完善的质量控制体系。</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通过质量检测、过程监控确保产品符合标准。</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7. 产品交付:</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进行产品包装和入库。</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确保产品完好无损，满足客户需求。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8. 售后服务:</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提供售后服务，解决客户使用过程中的问题。</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建立客户满意度体系。</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9. 技术持续改进:</w:t>
      </w:r>
    </w:p>
    <w:p w:rsidR="0008579A" w:rsidRPr="0008579A" w:rsidP="0008579A">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08579A">
        <w:rPr>
          <w:rFonts w:ascii="仿宋" w:eastAsia="仿宋" w:hAnsi="仿宋" w:hint="eastAsia"/>
          <w:sz w:val="28"/>
        </w:rPr>
        <w:t xml:space="preserve">    在滑爽剂项目运营中，进行技术持续改进。</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通过技术评估、市场反馈优化技术流程。</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10. 数据分析与反馈:</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运用数据分析工具监测和分析滑爽剂项目各环节数据。</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通过数据反馈及时调整和改进技术流程。</w:t>
      </w:r>
    </w:p>
    <w:p w:rsidR="0008579A" w:rsidP="0008579A">
      <w:pPr>
        <w:ind w:firstLine="560" w:firstLineChars="200"/>
        <w:rPr>
          <w:rFonts w:ascii="仿宋" w:eastAsia="仿宋" w:hAnsi="仿宋" w:hint="eastAsia"/>
          <w:sz w:val="28"/>
        </w:rPr>
      </w:pPr>
      <w:r w:rsidRPr="0008579A">
        <w:rPr>
          <w:rFonts w:ascii="仿宋" w:eastAsia="仿宋" w:hAnsi="仿宋" w:hint="eastAsia"/>
          <w:sz w:val="28"/>
        </w:rPr>
        <w:t>以上技术流程环环相扣，共同构建了高效、稳定的滑爽剂项目技术实施框架，确保滑爽剂项目顺利推进。</w:t>
      </w:r>
    </w:p>
    <w:p w:rsidR="0008579A" w:rsidP="0008579A">
      <w:pPr>
        <w:pStyle w:val="Heading2"/>
      </w:pPr>
      <w:bookmarkStart w:id="11" w:name="_Toc152573884"/>
      <w:r w:rsidRPr="0008579A">
        <w:t>(</w:t>
      </w:r>
      <w:r w:rsidRPr="0008579A">
        <w:t>四</w:t>
      </w:r>
      <w:r w:rsidRPr="0008579A">
        <w:t>)</w:t>
      </w:r>
      <w:r w:rsidRPr="0008579A">
        <w:t>、设备选型方案</w:t>
      </w:r>
      <w:bookmarkEnd w:id="11"/>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1. 技术要求明确:</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确保选用的设备能够满足滑爽剂项目的技术要求，例如：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设备应具备先进的自动控制系统，以确保生产过程的精准控制。</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考虑设备是否支持工艺流程中所需的特殊功能，如温度、压力等参数的准确控制。</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2. 设备功能匹配:</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确保所选设备与滑爽剂项目工艺流程相匹配，例如：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确认设备的生产能力是否符合滑爽剂项目的产能需求。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检查设备是否能够适应不同产品规格和生产要求。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3. 先进性与可靠性: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选择具备现代化技术和可靠性的设备，例如：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优先考虑采用具有智能化控制系统的设备。</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确保设备的故障率低，可靠性高，以减少生产中的停机时间。</w:t>
      </w:r>
    </w:p>
    <w:p w:rsidR="0008579A" w:rsidRPr="0008579A" w:rsidP="0008579A">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08579A">
        <w:rPr>
          <w:rFonts w:ascii="仿宋" w:eastAsia="仿宋" w:hAnsi="仿宋" w:hint="eastAsia"/>
          <w:sz w:val="28"/>
        </w:rPr>
        <w:t>4. 能效与节能考虑:</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优先选择能效高且符合节能要求的设备，例如：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考虑设备是否具备节能功能，如能源回收系统。</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选择能效高的设备以降低生产成本和环境影响。</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5. 成本效益分析:</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进行详细的成本效益分析，例如：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考虑设备的购置、运营和维护成本。</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比较不同供应商的报价和售后服务，确保选择成本效益最优的方案。</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6. 厂家信誉与服务:</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选择具有良好信誉和提供及时售后服务的设备厂家，例如：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查阅厂家的客户评价和历史业绩。</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确认设备厂家是否提供培训、定期维护和紧急维修服务。</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7. 设备技术支持:</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确保设备供应商能够提供必要的技术支持，例如：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确认供应商是否提供培训计划，以提升员工的操作技能。</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确保设备技术支持团队能够及时解决技术难题和提供远程支持。</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8. 合规性和标准符合:</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确保选用的设备符合国家和行业的相关标准，例如：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检查设备是否获得必要的认证和资质。</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确认设备是否符合安全、环保和质量标准。</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9. 可拓展性与适应性:</w:t>
      </w:r>
    </w:p>
    <w:p w:rsidR="0008579A" w:rsidRPr="0008579A" w:rsidP="0008579A">
      <w:pPr>
        <w:ind w:firstLine="560" w:firstLineChars="200"/>
        <w:rPr>
          <w:rFonts w:ascii="仿宋" w:eastAsia="仿宋" w:hAnsi="仿宋" w:hint="eastAsia"/>
          <w:sz w:val="28"/>
        </w:rPr>
        <w:sectPr>
          <w:type w:val="nextPage"/>
          <w:pgSz w:w="11906" w:h="16838"/>
          <w:pgMar w:top="1440" w:right="1800" w:bottom="1440" w:left="1800" w:header="851" w:footer="992" w:gutter="0"/>
          <w:pgNumType w:start="11"/>
          <w:cols w:space="425"/>
          <w:titlePg w:val="0"/>
          <w:docGrid w:type="lines" w:linePitch="312"/>
        </w:sectPr>
      </w:pPr>
      <w:r w:rsidRPr="0008579A">
        <w:rPr>
          <w:rFonts w:ascii="仿宋" w:eastAsia="仿宋" w:hAnsi="仿宋" w:hint="eastAsia"/>
          <w:sz w:val="28"/>
        </w:rPr>
        <w:t>选择具有良好可拓展性和适应性的设备，例如：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确认设备是否支持未来的产能扩展。</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考虑设备是否能够适应市场和技术的快速变化。</w:t>
      </w:r>
    </w:p>
    <w:p w:rsidR="0008579A" w:rsidRPr="0008579A" w:rsidP="0008579A">
      <w:pPr>
        <w:ind w:firstLine="560" w:firstLineChars="200"/>
        <w:rPr>
          <w:rFonts w:ascii="仿宋" w:eastAsia="仿宋" w:hAnsi="仿宋"/>
          <w:sz w:val="28"/>
        </w:rPr>
      </w:pPr>
      <w:r w:rsidRPr="0008579A">
        <w:rPr>
          <w:rFonts w:ascii="仿宋" w:eastAsia="仿宋" w:hAnsi="仿宋" w:hint="eastAsia"/>
          <w:sz w:val="28"/>
        </w:rPr>
        <w:t>10. 风险评估</w:t>
      </w:r>
      <w:r w:rsidRPr="0008579A">
        <w:rPr>
          <w:rFonts w:ascii="仿宋" w:eastAsia="仿宋" w:hAnsi="仿宋"/>
          <w:sz w:val="28"/>
        </w:rPr>
        <w:t>:</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进行全面的风险评估，例如：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评估供应商的稳定性和可靠性。</w:t>
      </w:r>
    </w:p>
    <w:p w:rsid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考虑设备供应链的风险，确保供应链的稳定性。</w:t>
      </w:r>
    </w:p>
    <w:p w:rsidR="0008579A" w:rsidP="0008579A">
      <w:pPr>
        <w:pStyle w:val="Heading1"/>
        <w:rPr>
          <w:rFonts w:hint="eastAsia"/>
        </w:rPr>
      </w:pPr>
      <w:bookmarkStart w:id="12" w:name="_Toc152573885"/>
      <w:r w:rsidRPr="0008579A">
        <w:rPr>
          <w:rFonts w:hint="eastAsia"/>
        </w:rPr>
        <w:t>三、土建工程方案</w:t>
      </w:r>
      <w:bookmarkEnd w:id="12"/>
    </w:p>
    <w:p w:rsidR="0008579A" w:rsidP="0008579A">
      <w:pPr>
        <w:pStyle w:val="Heading2"/>
        <w:rPr>
          <w:rFonts w:hint="eastAsia"/>
        </w:rPr>
      </w:pPr>
      <w:bookmarkStart w:id="13" w:name="_Toc152573886"/>
      <w:r w:rsidRPr="0008579A">
        <w:rPr>
          <w:rFonts w:hint="eastAsia"/>
        </w:rPr>
        <w:t>(</w:t>
      </w:r>
      <w:r w:rsidRPr="0008579A">
        <w:rPr>
          <w:rFonts w:hint="eastAsia"/>
        </w:rPr>
        <w:t>一</w:t>
      </w:r>
      <w:r w:rsidRPr="0008579A">
        <w:rPr>
          <w:rFonts w:hint="eastAsia"/>
        </w:rPr>
        <w:t>)</w:t>
      </w:r>
      <w:r w:rsidRPr="0008579A">
        <w:rPr>
          <w:rFonts w:hint="eastAsia"/>
        </w:rPr>
        <w:t>、建筑工程设计原则</w:t>
      </w:r>
      <w:bookmarkEnd w:id="13"/>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在滑爽剂项目的建筑工程设计过程中，我们将遵循以下基本设计原则，以确保滑爽剂项目的可持续发展和建筑结构的安全性：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结构合理性：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设计中将注重建筑结构的合理布局，以满足建筑物功能和使用的要求。结构设计应考虑到建筑的承重、抗震等基本力学原理，确保整体结构的牢固性和稳定性。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空间效能：</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空间布局将充分考虑建筑功能分区、通风、采光等因素，确保室内空间的有效利用和人员流动的便捷性。同时，注重创造舒适的室内环境。</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环保可持续性：</w:t>
      </w:r>
    </w:p>
    <w:p w:rsidR="0008579A" w:rsidRPr="0008579A" w:rsidP="0008579A">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r w:rsidRPr="0008579A">
        <w:rPr>
          <w:rFonts w:ascii="仿宋" w:eastAsia="仿宋" w:hAnsi="仿宋" w:hint="eastAsia"/>
          <w:sz w:val="28"/>
        </w:rPr>
        <w:t>设计中将引入环保材料、绿色施工技术，以减少对环境的负面影</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响。优选可再生能源和高效能源利用方式，致力于打造绿色、低碳的建筑。</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安全性和耐久性：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结构设计将符合国家和地方建筑结构设计规范，以确保建筑物在正常使用和可能发生的极端情况下的安全性。同时，注重材料的耐久性和抗腐蚀性，延长建筑的使用寿命。</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文化和地域性：</w:t>
      </w:r>
    </w:p>
    <w:p w:rsidR="0008579A" w:rsidP="0008579A">
      <w:pPr>
        <w:ind w:firstLine="560" w:firstLineChars="200"/>
        <w:rPr>
          <w:rFonts w:ascii="仿宋" w:eastAsia="仿宋" w:hAnsi="仿宋" w:hint="eastAsia"/>
          <w:sz w:val="28"/>
        </w:rPr>
      </w:pPr>
      <w:r w:rsidRPr="0008579A">
        <w:rPr>
          <w:rFonts w:ascii="仿宋" w:eastAsia="仿宋" w:hAnsi="仿宋" w:hint="eastAsia"/>
          <w:sz w:val="28"/>
        </w:rPr>
        <w:t>在设计中将融入当地文化和地域特色，使建筑更好地融入周边环境。尊重当地的建筑传统和风格，同时融入现代设计元素，形成独特的建筑风貌。</w:t>
      </w:r>
    </w:p>
    <w:p w:rsidR="0008579A" w:rsidP="0008579A">
      <w:pPr>
        <w:pStyle w:val="Heading2"/>
      </w:pPr>
      <w:bookmarkStart w:id="14" w:name="_Toc152573887"/>
      <w:r w:rsidRPr="0008579A">
        <w:t>(</w:t>
      </w:r>
      <w:r w:rsidRPr="0008579A">
        <w:t>二</w:t>
      </w:r>
      <w:r w:rsidRPr="0008579A">
        <w:t>)</w:t>
      </w:r>
      <w:r w:rsidRPr="0008579A">
        <w:t>、滑爽剂项目总平面设计要求</w:t>
      </w:r>
      <w:bookmarkEnd w:id="14"/>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滑爽剂项目总平面设计将充分考虑以下要求，以确保整体设计满足工程的需要并符合相关规范：</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功能分区明确：</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根据建筑的实际用途和功能，划分合理的功能分区。确保不同功能区域之间的联系紧密，以提高整体工作效率。</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通风和采光：</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通过科学合理的空间布局，保证建筑内部通风良好、采光充足。合理设置窗户和通风口，优化空气流通，提高室内环境质量。</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交通流线优化：</w:t>
      </w:r>
    </w:p>
    <w:p w:rsidR="0008579A" w:rsidRPr="0008579A" w:rsidP="0008579A">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08579A">
        <w:rPr>
          <w:rFonts w:ascii="仿宋" w:eastAsia="仿宋" w:hAnsi="仿宋" w:hint="eastAsia"/>
          <w:sz w:val="28"/>
        </w:rPr>
        <w:t>考虑员工和访客的交通流线，设置合适的通道和楼梯，确保人员</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流动的便捷性。在紧急情况下，设有安全疏散通道和设施。</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绿化和景观设计：</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在总平面设计中，将考虑绿化带和景观区域，营造舒适的工作环境。合理利用空地，增加绿植和休闲区，提升员工的工作满意度。</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车辆和物流通道：</w:t>
      </w:r>
    </w:p>
    <w:p w:rsidR="0008579A" w:rsidP="0008579A">
      <w:pPr>
        <w:ind w:firstLine="560" w:firstLineChars="200"/>
        <w:rPr>
          <w:rFonts w:ascii="仿宋" w:eastAsia="仿宋" w:hAnsi="仿宋" w:hint="eastAsia"/>
          <w:sz w:val="28"/>
        </w:rPr>
      </w:pPr>
      <w:r w:rsidRPr="0008579A">
        <w:rPr>
          <w:rFonts w:ascii="仿宋" w:eastAsia="仿宋" w:hAnsi="仿宋" w:hint="eastAsia"/>
          <w:sz w:val="28"/>
        </w:rPr>
        <w:t>为确保物流的顺畅，设置合适的车辆通道和卸货区域。根据需要，考虑货车和员工车辆的停车和通行。</w:t>
      </w:r>
    </w:p>
    <w:p w:rsidR="0008579A" w:rsidP="0008579A">
      <w:pPr>
        <w:pStyle w:val="Heading2"/>
      </w:pPr>
      <w:bookmarkStart w:id="15" w:name="_Toc152573888"/>
      <w:r w:rsidRPr="0008579A">
        <w:t>(</w:t>
      </w:r>
      <w:r w:rsidRPr="0008579A">
        <w:t>三</w:t>
      </w:r>
      <w:r w:rsidRPr="0008579A">
        <w:t>)</w:t>
      </w:r>
      <w:r w:rsidRPr="0008579A">
        <w:t>、土建工程设计年限及安全等级</w:t>
      </w:r>
      <w:bookmarkEnd w:id="15"/>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设计年限：</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土建工程的设计年限将根据国家相关标准和规范制定。通常，我们将综合考虑建筑用途、结构类型以及所处环境等因素，制定合理的设计年限。该设计年限旨在保障建筑在一定时期内保持结构完整、稳定，适应滑爽剂项目的实际使用需要。</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安全等级：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土建工程的安全等级是基于结构的承载能力、抗震性能、耐久性等多方面考虑而确定的。我们将遵循国家相关建筑设计规范，为土建工程确定适当的安全等级。这包括但不限于：</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抗震设防烈度：</w:t>
      </w:r>
    </w:p>
    <w:p w:rsidR="0008579A" w:rsidRPr="0008579A" w:rsidP="0008579A">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08579A">
        <w:rPr>
          <w:rFonts w:ascii="仿宋" w:eastAsia="仿宋" w:hAnsi="仿宋" w:hint="eastAsia"/>
          <w:sz w:val="28"/>
        </w:rPr>
        <w:t>考虑滑爽剂项目所处地区的地质条件和地震风险，确定适当的抗震设防烈度。结构将被设计以保证在地震发生时能够安全稳定地承受地震作用。</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结构荷载标准：</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根据建筑的用途和结构形式，确定合适的结构荷载标准。确保建筑结构在正常使用条件下不会因负荷而发生破坏。</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防火安全等级：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针对建筑的防火性能，确定相应的防火安全等级。采取措施确保建筑在火灾情况下能够提供足够的撤离时间和安全通道。</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耐久性和使用寿命：</w:t>
      </w:r>
    </w:p>
    <w:p w:rsidR="0008579A" w:rsidP="0008579A">
      <w:pPr>
        <w:ind w:firstLine="560" w:firstLineChars="200"/>
        <w:rPr>
          <w:rFonts w:ascii="仿宋" w:eastAsia="仿宋" w:hAnsi="仿宋" w:hint="eastAsia"/>
          <w:sz w:val="28"/>
        </w:rPr>
      </w:pPr>
      <w:r w:rsidRPr="0008579A">
        <w:rPr>
          <w:rFonts w:ascii="仿宋" w:eastAsia="仿宋" w:hAnsi="仿宋" w:hint="eastAsia"/>
          <w:sz w:val="28"/>
        </w:rPr>
        <w:t>结合滑爽剂项目的实际需求和环境条件，确定土建工程的耐久性和使用寿命。采用合适的材料和工艺，以确保建筑在长时间内能够保持良好的结构性能和外观状态。</w:t>
      </w:r>
    </w:p>
    <w:p w:rsidR="0008579A" w:rsidP="0008579A">
      <w:pPr>
        <w:pStyle w:val="Heading2"/>
      </w:pPr>
      <w:bookmarkStart w:id="16" w:name="_Toc152573889"/>
      <w:r w:rsidRPr="0008579A">
        <w:t>(</w:t>
      </w:r>
      <w:r w:rsidRPr="0008579A">
        <w:t>四</w:t>
      </w:r>
      <w:r w:rsidRPr="0008579A">
        <w:t>)</w:t>
      </w:r>
      <w:r w:rsidRPr="0008579A">
        <w:t>、建筑工程设计总体要求</w:t>
      </w:r>
      <w:bookmarkEnd w:id="16"/>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建筑工程的设计总体要求是确保滑爽剂项目实现预期功能、安全稳定、符合法规标准，并在美学、经济和可持续性等方面取得平衡。下面是我们对建筑工程设计的总体要求：</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1. 功能合理性：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确保建筑的功能布局满足滑爽剂项目需求，各功能区域合理分布，形成高效的空间利用。</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考虑到不同功能区域的使用需求，确保布局合理、通风良好、采光充足。</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2. 结构稳定性：</w:t>
      </w:r>
    </w:p>
    <w:p w:rsidR="0008579A" w:rsidRPr="0008579A" w:rsidP="0008579A">
      <w:pPr>
        <w:ind w:firstLine="560" w:firstLineChars="200"/>
        <w:rPr>
          <w:rFonts w:ascii="仿宋" w:eastAsia="仿宋" w:hAnsi="仿宋" w:hint="eastAsia"/>
          <w:sz w:val="28"/>
        </w:rPr>
      </w:pPr>
      <w:r w:rsidRPr="0008579A">
        <w:rPr>
          <w:rFonts w:ascii="仿宋" w:eastAsia="仿宋" w:hAnsi="仿宋" w:hint="eastAsia"/>
          <w:sz w:val="28"/>
        </w:rPr>
        <w:t xml:space="preserve">    采用适当的结构形式和材料，确保建筑整体结构稳定可靠。</w:t>
      </w:r>
      <w:r w:rsidRPr="0008579A">
        <w:rPr>
          <w:rFonts w:ascii="仿宋" w:eastAsia="仿宋" w:hAnsi="仿宋" w:hint="eastAsia"/>
          <w:sz w:val="28"/>
        </w:rPr>
        <w:br/>
      </w:r>
      <w:r w:rsidRPr="0008579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https://d.book118.com/646134150110010054</w:t>
        </w:r>
      </w:hyperlink>
    </w:p>
    <w:p w:rsidR="0008579A" w:rsidRPr="0008579A" w:rsidP="0008579A">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79A"/>
    <w:rsid w:val="0008579A"/>
    <w:rsid w:val="00711A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8579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8579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8579A"/>
    <w:rPr>
      <w:b/>
      <w:bCs/>
      <w:kern w:val="44"/>
      <w:sz w:val="44"/>
      <w:szCs w:val="44"/>
    </w:rPr>
  </w:style>
  <w:style w:type="character" w:customStyle="1" w:styleId="2Char">
    <w:name w:val="标题 2 Char"/>
    <w:basedOn w:val="DefaultParagraphFont"/>
    <w:link w:val="Heading2"/>
    <w:uiPriority w:val="9"/>
    <w:rsid w:val="0008579A"/>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08579A"/>
  </w:style>
  <w:style w:type="paragraph" w:styleId="TOC2">
    <w:name w:val="toc 2"/>
    <w:basedOn w:val="Normal"/>
    <w:next w:val="Normal"/>
    <w:autoRedefine/>
    <w:uiPriority w:val="39"/>
    <w:unhideWhenUsed/>
    <w:rsid w:val="0008579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4613415011001005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5647</Words>
  <Characters>32189</Characters>
  <Application>Microsoft Office Word</Application>
  <DocSecurity>0</DocSecurity>
  <Lines>268</Lines>
  <Paragraphs>75</Paragraphs>
  <ScaleCrop>false</ScaleCrop>
  <Company/>
  <LinksUpToDate>false</LinksUpToDate>
  <CharactersWithSpaces>37761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2023-12-04T01:16:00Z</dcterms:created>
  <dcterms:modified xsi:type="dcterms:W3CDTF">2023-12-04T01:17:00Z</dcterms:modified>
</cp:coreProperties>
</file>