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医用高能射线设备项目可行性建设方案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90" w:history="1">
        <w:r>
          <w:rPr>
            <w:rFonts w:ascii="仿宋" w:eastAsia="仿宋" w:hAnsi="仿宋" w:cs="仿宋" w:hint="eastAsia"/>
            <w:lang w:eastAsia="zh-CN"/>
          </w:rPr>
          <w:t>序言</w:t>
        </w:r>
        <w:r>
          <w:tab/>
        </w:r>
        <w:r>
          <w:fldChar w:fldCharType="begin"/>
        </w:r>
        <w:r>
          <w:instrText xml:space="preserve"> PAGEREF _Toc19590 \h </w:instrText>
        </w:r>
        <w:r>
          <w:fldChar w:fldCharType="separate"/>
        </w:r>
        <w:r>
          <w:t>3</w:t>
        </w:r>
        <w:r>
          <w:fldChar w:fldCharType="end"/>
        </w:r>
      </w:hyperlink>
    </w:p>
    <w:p>
      <w:pPr>
        <w:pStyle w:val="TOC1"/>
        <w:tabs>
          <w:tab w:val="right" w:leader="dot" w:pos="8306"/>
        </w:tabs>
      </w:pPr>
      <w:hyperlink w:anchor="_Toc24330" w:history="1">
        <w:r>
          <w:rPr>
            <w:rFonts w:ascii="仿宋" w:eastAsia="仿宋" w:hAnsi="仿宋" w:cs="仿宋" w:hint="eastAsia"/>
            <w:lang w:eastAsia="zh-CN"/>
          </w:rPr>
          <w:t>一、建设风险评估分析</w:t>
        </w:r>
        <w:r>
          <w:tab/>
        </w:r>
        <w:r>
          <w:fldChar w:fldCharType="begin"/>
        </w:r>
        <w:r>
          <w:instrText xml:space="preserve"> PAGEREF _Toc24330 \h </w:instrText>
        </w:r>
        <w:r>
          <w:fldChar w:fldCharType="separate"/>
        </w:r>
        <w:r>
          <w:t>3</w:t>
        </w:r>
        <w:r>
          <w:fldChar w:fldCharType="end"/>
        </w:r>
      </w:hyperlink>
    </w:p>
    <w:p>
      <w:pPr>
        <w:pStyle w:val="TOC2"/>
        <w:tabs>
          <w:tab w:val="right" w:leader="dot" w:pos="8306"/>
        </w:tabs>
      </w:pPr>
      <w:hyperlink w:anchor="_Toc16513" w:history="1">
        <w:r>
          <w:rPr>
            <w:rFonts w:ascii="仿宋" w:eastAsia="仿宋" w:hAnsi="仿宋" w:cs="仿宋" w:hint="eastAsia"/>
            <w:lang w:eastAsia="zh-CN"/>
          </w:rPr>
          <w:t>(一)、政策风险分析</w:t>
        </w:r>
        <w:r>
          <w:tab/>
        </w:r>
        <w:r>
          <w:fldChar w:fldCharType="begin"/>
        </w:r>
        <w:r>
          <w:instrText xml:space="preserve"> PAGEREF _Toc16513 \h </w:instrText>
        </w:r>
        <w:r>
          <w:fldChar w:fldCharType="separate"/>
        </w:r>
        <w:r>
          <w:t>3</w:t>
        </w:r>
        <w:r>
          <w:fldChar w:fldCharType="end"/>
        </w:r>
      </w:hyperlink>
    </w:p>
    <w:p>
      <w:pPr>
        <w:pStyle w:val="TOC2"/>
        <w:tabs>
          <w:tab w:val="right" w:leader="dot" w:pos="8306"/>
        </w:tabs>
      </w:pPr>
      <w:hyperlink w:anchor="_Toc18820" w:history="1">
        <w:r>
          <w:rPr>
            <w:rFonts w:ascii="仿宋" w:eastAsia="仿宋" w:hAnsi="仿宋" w:cs="仿宋" w:hint="eastAsia"/>
            <w:lang w:eastAsia="zh-CN"/>
          </w:rPr>
          <w:t>(二)、社会风险分析</w:t>
        </w:r>
        <w:r>
          <w:tab/>
        </w:r>
        <w:r>
          <w:fldChar w:fldCharType="begin"/>
        </w:r>
        <w:r>
          <w:instrText xml:space="preserve"> PAGEREF _Toc18820 \h </w:instrText>
        </w:r>
        <w:r>
          <w:fldChar w:fldCharType="separate"/>
        </w:r>
        <w:r>
          <w:t>4</w:t>
        </w:r>
        <w:r>
          <w:fldChar w:fldCharType="end"/>
        </w:r>
      </w:hyperlink>
    </w:p>
    <w:p>
      <w:pPr>
        <w:pStyle w:val="TOC2"/>
        <w:tabs>
          <w:tab w:val="right" w:leader="dot" w:pos="8306"/>
        </w:tabs>
      </w:pPr>
      <w:hyperlink w:anchor="_Toc31994" w:history="1">
        <w:r>
          <w:rPr>
            <w:rFonts w:ascii="仿宋" w:eastAsia="仿宋" w:hAnsi="仿宋" w:cs="仿宋" w:hint="eastAsia"/>
            <w:lang w:eastAsia="zh-CN"/>
          </w:rPr>
          <w:t>(三)、市场风险分析</w:t>
        </w:r>
        <w:r>
          <w:tab/>
        </w:r>
        <w:r>
          <w:fldChar w:fldCharType="begin"/>
        </w:r>
        <w:r>
          <w:instrText xml:space="preserve"> PAGEREF _Toc31994 \h </w:instrText>
        </w:r>
        <w:r>
          <w:fldChar w:fldCharType="separate"/>
        </w:r>
        <w:r>
          <w:t>6</w:t>
        </w:r>
        <w:r>
          <w:fldChar w:fldCharType="end"/>
        </w:r>
      </w:hyperlink>
    </w:p>
    <w:p>
      <w:pPr>
        <w:pStyle w:val="TOC2"/>
        <w:tabs>
          <w:tab w:val="right" w:leader="dot" w:pos="8306"/>
        </w:tabs>
      </w:pPr>
      <w:hyperlink w:anchor="_Toc13069" w:history="1">
        <w:r>
          <w:rPr>
            <w:rFonts w:ascii="仿宋" w:eastAsia="仿宋" w:hAnsi="仿宋" w:cs="仿宋" w:hint="eastAsia"/>
            <w:lang w:eastAsia="zh-CN"/>
          </w:rPr>
          <w:t>(四)、资金风险分析</w:t>
        </w:r>
        <w:r>
          <w:tab/>
        </w:r>
        <w:r>
          <w:fldChar w:fldCharType="begin"/>
        </w:r>
        <w:r>
          <w:instrText xml:space="preserve"> PAGEREF _Toc13069 \h </w:instrText>
        </w:r>
        <w:r>
          <w:fldChar w:fldCharType="separate"/>
        </w:r>
        <w:r>
          <w:t>6</w:t>
        </w:r>
        <w:r>
          <w:fldChar w:fldCharType="end"/>
        </w:r>
      </w:hyperlink>
    </w:p>
    <w:p>
      <w:pPr>
        <w:pStyle w:val="TOC2"/>
        <w:tabs>
          <w:tab w:val="right" w:leader="dot" w:pos="8306"/>
        </w:tabs>
      </w:pPr>
      <w:hyperlink w:anchor="_Toc11172" w:history="1">
        <w:r>
          <w:rPr>
            <w:rFonts w:ascii="仿宋" w:eastAsia="仿宋" w:hAnsi="仿宋" w:cs="仿宋" w:hint="eastAsia"/>
            <w:lang w:eastAsia="zh-CN"/>
          </w:rPr>
          <w:t>(五)、技术风险分析</w:t>
        </w:r>
        <w:r>
          <w:tab/>
        </w:r>
        <w:r>
          <w:fldChar w:fldCharType="begin"/>
        </w:r>
        <w:r>
          <w:instrText xml:space="preserve"> PAGEREF _Toc11172 \h </w:instrText>
        </w:r>
        <w:r>
          <w:fldChar w:fldCharType="separate"/>
        </w:r>
        <w:r>
          <w:t>8</w:t>
        </w:r>
        <w:r>
          <w:fldChar w:fldCharType="end"/>
        </w:r>
      </w:hyperlink>
    </w:p>
    <w:p>
      <w:pPr>
        <w:pStyle w:val="TOC2"/>
        <w:tabs>
          <w:tab w:val="right" w:leader="dot" w:pos="8306"/>
        </w:tabs>
      </w:pPr>
      <w:hyperlink w:anchor="_Toc3293" w:history="1">
        <w:r>
          <w:rPr>
            <w:rFonts w:ascii="仿宋" w:eastAsia="仿宋" w:hAnsi="仿宋" w:cs="仿宋" w:hint="eastAsia"/>
            <w:lang w:eastAsia="zh-CN"/>
          </w:rPr>
          <w:t>(六)、财务风险分析</w:t>
        </w:r>
        <w:r>
          <w:tab/>
        </w:r>
        <w:r>
          <w:fldChar w:fldCharType="begin"/>
        </w:r>
        <w:r>
          <w:instrText xml:space="preserve"> PAGEREF _Toc3293 \h </w:instrText>
        </w:r>
        <w:r>
          <w:fldChar w:fldCharType="separate"/>
        </w:r>
        <w:r>
          <w:t>9</w:t>
        </w:r>
        <w:r>
          <w:fldChar w:fldCharType="end"/>
        </w:r>
      </w:hyperlink>
    </w:p>
    <w:p>
      <w:pPr>
        <w:pStyle w:val="TOC2"/>
        <w:tabs>
          <w:tab w:val="right" w:leader="dot" w:pos="8306"/>
        </w:tabs>
      </w:pPr>
      <w:hyperlink w:anchor="_Toc30179" w:history="1">
        <w:r>
          <w:rPr>
            <w:rFonts w:ascii="仿宋" w:eastAsia="仿宋" w:hAnsi="仿宋" w:cs="仿宋" w:hint="eastAsia"/>
            <w:lang w:eastAsia="zh-CN"/>
          </w:rPr>
          <w:t>(七)、管理风险分析</w:t>
        </w:r>
        <w:r>
          <w:tab/>
        </w:r>
        <w:r>
          <w:fldChar w:fldCharType="begin"/>
        </w:r>
        <w:r>
          <w:instrText xml:space="preserve"> PAGEREF _Toc30179 \h </w:instrText>
        </w:r>
        <w:r>
          <w:fldChar w:fldCharType="separate"/>
        </w:r>
        <w:r>
          <w:t>11</w:t>
        </w:r>
        <w:r>
          <w:fldChar w:fldCharType="end"/>
        </w:r>
      </w:hyperlink>
    </w:p>
    <w:p>
      <w:pPr>
        <w:pStyle w:val="TOC2"/>
        <w:tabs>
          <w:tab w:val="right" w:leader="dot" w:pos="8306"/>
        </w:tabs>
      </w:pPr>
      <w:hyperlink w:anchor="_Toc2991" w:history="1">
        <w:r>
          <w:rPr>
            <w:rFonts w:ascii="仿宋" w:eastAsia="仿宋" w:hAnsi="仿宋" w:cs="仿宋" w:hint="eastAsia"/>
            <w:lang w:eastAsia="zh-CN"/>
          </w:rPr>
          <w:t>(八)、其它风险分析</w:t>
        </w:r>
        <w:r>
          <w:tab/>
        </w:r>
        <w:r>
          <w:fldChar w:fldCharType="begin"/>
        </w:r>
        <w:r>
          <w:instrText xml:space="preserve"> PAGEREF _Toc2991 \h </w:instrText>
        </w:r>
        <w:r>
          <w:fldChar w:fldCharType="separate"/>
        </w:r>
        <w:r>
          <w:t>12</w:t>
        </w:r>
        <w:r>
          <w:fldChar w:fldCharType="end"/>
        </w:r>
      </w:hyperlink>
    </w:p>
    <w:p>
      <w:pPr>
        <w:pStyle w:val="TOC2"/>
        <w:tabs>
          <w:tab w:val="right" w:leader="dot" w:pos="8306"/>
        </w:tabs>
      </w:pPr>
      <w:hyperlink w:anchor="_Toc13027" w:history="1">
        <w:r>
          <w:rPr>
            <w:rFonts w:ascii="仿宋" w:eastAsia="仿宋" w:hAnsi="仿宋" w:cs="仿宋" w:hint="eastAsia"/>
            <w:lang w:eastAsia="zh-CN"/>
          </w:rPr>
          <w:t>(九)、社会影响评估</w:t>
        </w:r>
        <w:r>
          <w:tab/>
        </w:r>
        <w:r>
          <w:fldChar w:fldCharType="begin"/>
        </w:r>
        <w:r>
          <w:instrText xml:space="preserve"> PAGEREF _Toc13027 \h </w:instrText>
        </w:r>
        <w:r>
          <w:fldChar w:fldCharType="separate"/>
        </w:r>
        <w:r>
          <w:t>13</w:t>
        </w:r>
        <w:r>
          <w:fldChar w:fldCharType="end"/>
        </w:r>
      </w:hyperlink>
    </w:p>
    <w:p>
      <w:pPr>
        <w:pStyle w:val="TOC1"/>
        <w:tabs>
          <w:tab w:val="right" w:leader="dot" w:pos="8306"/>
        </w:tabs>
      </w:pPr>
      <w:hyperlink w:anchor="_Toc12780" w:history="1">
        <w:r>
          <w:rPr>
            <w:rFonts w:ascii="仿宋" w:eastAsia="仿宋" w:hAnsi="仿宋" w:cs="仿宋" w:hint="eastAsia"/>
            <w:lang w:eastAsia="zh-CN"/>
          </w:rPr>
          <w:t>二、社会影响分析</w:t>
        </w:r>
        <w:r>
          <w:tab/>
        </w:r>
        <w:r>
          <w:fldChar w:fldCharType="begin"/>
        </w:r>
        <w:r>
          <w:instrText xml:space="preserve"> PAGEREF _Toc12780 \h </w:instrText>
        </w:r>
        <w:r>
          <w:fldChar w:fldCharType="separate"/>
        </w:r>
        <w:r>
          <w:t>15</w:t>
        </w:r>
        <w:r>
          <w:fldChar w:fldCharType="end"/>
        </w:r>
      </w:hyperlink>
    </w:p>
    <w:p>
      <w:pPr>
        <w:pStyle w:val="TOC2"/>
        <w:tabs>
          <w:tab w:val="right" w:leader="dot" w:pos="8306"/>
        </w:tabs>
      </w:pPr>
      <w:hyperlink w:anchor="_Toc2961" w:history="1">
        <w:r>
          <w:rPr>
            <w:rFonts w:ascii="仿宋" w:eastAsia="仿宋" w:hAnsi="仿宋" w:cs="仿宋" w:hint="eastAsia"/>
            <w:lang w:eastAsia="zh-CN"/>
          </w:rPr>
          <w:t>(一)、社会影响效果分析</w:t>
        </w:r>
        <w:r>
          <w:tab/>
        </w:r>
        <w:r>
          <w:fldChar w:fldCharType="begin"/>
        </w:r>
        <w:r>
          <w:instrText xml:space="preserve"> PAGEREF _Toc2961 \h </w:instrText>
        </w:r>
        <w:r>
          <w:fldChar w:fldCharType="separate"/>
        </w:r>
        <w:r>
          <w:t>15</w:t>
        </w:r>
        <w:r>
          <w:fldChar w:fldCharType="end"/>
        </w:r>
      </w:hyperlink>
    </w:p>
    <w:p>
      <w:pPr>
        <w:pStyle w:val="TOC2"/>
        <w:tabs>
          <w:tab w:val="right" w:leader="dot" w:pos="8306"/>
        </w:tabs>
      </w:pPr>
      <w:hyperlink w:anchor="_Toc7250" w:history="1">
        <w:r>
          <w:rPr>
            <w:rFonts w:ascii="仿宋" w:eastAsia="仿宋" w:hAnsi="仿宋" w:cs="仿宋" w:hint="eastAsia"/>
            <w:lang w:eastAsia="zh-CN"/>
          </w:rPr>
          <w:t>(二)、社会适应性分析</w:t>
        </w:r>
        <w:r>
          <w:tab/>
        </w:r>
        <w:r>
          <w:fldChar w:fldCharType="begin"/>
        </w:r>
        <w:r>
          <w:instrText xml:space="preserve"> PAGEREF _Toc7250 \h </w:instrText>
        </w:r>
        <w:r>
          <w:fldChar w:fldCharType="separate"/>
        </w:r>
        <w:r>
          <w:t>18</w:t>
        </w:r>
        <w:r>
          <w:fldChar w:fldCharType="end"/>
        </w:r>
      </w:hyperlink>
    </w:p>
    <w:p>
      <w:pPr>
        <w:pStyle w:val="TOC2"/>
        <w:tabs>
          <w:tab w:val="right" w:leader="dot" w:pos="8306"/>
        </w:tabs>
      </w:pPr>
      <w:hyperlink w:anchor="_Toc27437" w:history="1">
        <w:r>
          <w:rPr>
            <w:rFonts w:ascii="仿宋" w:eastAsia="仿宋" w:hAnsi="仿宋" w:cs="仿宋" w:hint="eastAsia"/>
            <w:lang w:eastAsia="zh-CN"/>
          </w:rPr>
          <w:t>(三)、社会风险及对策分析</w:t>
        </w:r>
        <w:r>
          <w:tab/>
        </w:r>
        <w:r>
          <w:fldChar w:fldCharType="begin"/>
        </w:r>
        <w:r>
          <w:instrText xml:space="preserve"> PAGEREF _Toc27437 \h </w:instrText>
        </w:r>
        <w:r>
          <w:fldChar w:fldCharType="separate"/>
        </w:r>
        <w:r>
          <w:t>19</w:t>
        </w:r>
        <w:r>
          <w:fldChar w:fldCharType="end"/>
        </w:r>
      </w:hyperlink>
    </w:p>
    <w:p>
      <w:pPr>
        <w:pStyle w:val="TOC1"/>
        <w:tabs>
          <w:tab w:val="right" w:leader="dot" w:pos="8306"/>
        </w:tabs>
      </w:pPr>
      <w:hyperlink w:anchor="_Toc11445" w:history="1">
        <w:r>
          <w:rPr>
            <w:rFonts w:ascii="仿宋" w:eastAsia="仿宋" w:hAnsi="仿宋" w:cs="仿宋" w:hint="eastAsia"/>
            <w:lang w:eastAsia="zh-CN"/>
          </w:rPr>
          <w:t>三、医用高能射线设备项目概论</w:t>
        </w:r>
        <w:r>
          <w:tab/>
        </w:r>
        <w:r>
          <w:fldChar w:fldCharType="begin"/>
        </w:r>
        <w:r>
          <w:instrText xml:space="preserve"> PAGEREF _Toc11445 \h </w:instrText>
        </w:r>
        <w:r>
          <w:fldChar w:fldCharType="separate"/>
        </w:r>
        <w:r>
          <w:t>23</w:t>
        </w:r>
        <w:r>
          <w:fldChar w:fldCharType="end"/>
        </w:r>
      </w:hyperlink>
    </w:p>
    <w:p>
      <w:pPr>
        <w:pStyle w:val="TOC2"/>
        <w:tabs>
          <w:tab w:val="right" w:leader="dot" w:pos="8306"/>
        </w:tabs>
      </w:pPr>
      <w:hyperlink w:anchor="_Toc2439" w:history="1">
        <w:r>
          <w:rPr>
            <w:rFonts w:ascii="仿宋" w:eastAsia="仿宋" w:hAnsi="仿宋" w:cs="仿宋" w:hint="eastAsia"/>
            <w:lang w:eastAsia="zh-CN"/>
          </w:rPr>
          <w:t>(一)、项目申报单位概况</w:t>
        </w:r>
        <w:r>
          <w:tab/>
        </w:r>
        <w:r>
          <w:fldChar w:fldCharType="begin"/>
        </w:r>
        <w:r>
          <w:instrText xml:space="preserve"> PAGEREF _Toc2439 \h </w:instrText>
        </w:r>
        <w:r>
          <w:fldChar w:fldCharType="separate"/>
        </w:r>
        <w:r>
          <w:t>23</w:t>
        </w:r>
        <w:r>
          <w:fldChar w:fldCharType="end"/>
        </w:r>
      </w:hyperlink>
    </w:p>
    <w:p>
      <w:pPr>
        <w:pStyle w:val="TOC2"/>
        <w:tabs>
          <w:tab w:val="right" w:leader="dot" w:pos="8306"/>
        </w:tabs>
      </w:pPr>
      <w:hyperlink w:anchor="_Toc19392" w:history="1">
        <w:r>
          <w:rPr>
            <w:rFonts w:ascii="仿宋" w:eastAsia="仿宋" w:hAnsi="仿宋" w:cs="仿宋" w:hint="eastAsia"/>
            <w:lang w:eastAsia="zh-CN"/>
          </w:rPr>
          <w:t>(二)、项目概况</w:t>
        </w:r>
        <w:r>
          <w:tab/>
        </w:r>
        <w:r>
          <w:fldChar w:fldCharType="begin"/>
        </w:r>
        <w:r>
          <w:instrText xml:space="preserve"> PAGEREF _Toc19392 \h </w:instrText>
        </w:r>
        <w:r>
          <w:fldChar w:fldCharType="separate"/>
        </w:r>
        <w:r>
          <w:t>24</w:t>
        </w:r>
        <w:r>
          <w:fldChar w:fldCharType="end"/>
        </w:r>
      </w:hyperlink>
    </w:p>
    <w:p>
      <w:pPr>
        <w:pStyle w:val="TOC1"/>
        <w:tabs>
          <w:tab w:val="right" w:leader="dot" w:pos="8306"/>
        </w:tabs>
      </w:pPr>
      <w:hyperlink w:anchor="_Toc1075" w:history="1">
        <w:r>
          <w:rPr>
            <w:rFonts w:ascii="仿宋" w:eastAsia="仿宋" w:hAnsi="仿宋" w:cs="仿宋" w:hint="eastAsia"/>
            <w:lang w:eastAsia="zh-CN"/>
          </w:rPr>
          <w:t>四、经济影响分析</w:t>
        </w:r>
        <w:r>
          <w:tab/>
        </w:r>
        <w:r>
          <w:fldChar w:fldCharType="begin"/>
        </w:r>
        <w:r>
          <w:instrText xml:space="preserve"> PAGEREF _Toc1075 \h </w:instrText>
        </w:r>
        <w:r>
          <w:fldChar w:fldCharType="separate"/>
        </w:r>
        <w:r>
          <w:t>27</w:t>
        </w:r>
        <w:r>
          <w:fldChar w:fldCharType="end"/>
        </w:r>
      </w:hyperlink>
    </w:p>
    <w:p>
      <w:pPr>
        <w:pStyle w:val="TOC2"/>
        <w:tabs>
          <w:tab w:val="right" w:leader="dot" w:pos="8306"/>
        </w:tabs>
      </w:pPr>
      <w:hyperlink w:anchor="_Toc495" w:history="1">
        <w:r>
          <w:rPr>
            <w:rFonts w:ascii="仿宋" w:eastAsia="仿宋" w:hAnsi="仿宋" w:cs="仿宋" w:hint="eastAsia"/>
            <w:lang w:eastAsia="zh-CN"/>
          </w:rPr>
          <w:t>(一)、经济费用效益或费用效果分析</w:t>
        </w:r>
        <w:r>
          <w:tab/>
        </w:r>
        <w:r>
          <w:fldChar w:fldCharType="begin"/>
        </w:r>
        <w:r>
          <w:instrText xml:space="preserve"> PAGEREF _Toc495 \h </w:instrText>
        </w:r>
        <w:r>
          <w:fldChar w:fldCharType="separate"/>
        </w:r>
        <w:r>
          <w:t>27</w:t>
        </w:r>
        <w:r>
          <w:fldChar w:fldCharType="end"/>
        </w:r>
      </w:hyperlink>
    </w:p>
    <w:p>
      <w:pPr>
        <w:pStyle w:val="TOC2"/>
        <w:tabs>
          <w:tab w:val="right" w:leader="dot" w:pos="8306"/>
        </w:tabs>
      </w:pPr>
      <w:hyperlink w:anchor="_Toc26157" w:history="1">
        <w:r>
          <w:rPr>
            <w:rFonts w:ascii="仿宋" w:eastAsia="仿宋" w:hAnsi="仿宋" w:cs="仿宋" w:hint="eastAsia"/>
            <w:lang w:eastAsia="zh-CN"/>
          </w:rPr>
          <w:t>(二)、行业影响分析</w:t>
        </w:r>
        <w:r>
          <w:tab/>
        </w:r>
        <w:r>
          <w:fldChar w:fldCharType="begin"/>
        </w:r>
        <w:r>
          <w:instrText xml:space="preserve"> PAGEREF _Toc26157 \h </w:instrText>
        </w:r>
        <w:r>
          <w:fldChar w:fldCharType="separate"/>
        </w:r>
        <w:r>
          <w:t>29</w:t>
        </w:r>
        <w:r>
          <w:fldChar w:fldCharType="end"/>
        </w:r>
      </w:hyperlink>
    </w:p>
    <w:p>
      <w:pPr>
        <w:pStyle w:val="TOC2"/>
        <w:tabs>
          <w:tab w:val="right" w:leader="dot" w:pos="8306"/>
        </w:tabs>
      </w:pPr>
      <w:hyperlink w:anchor="_Toc26896" w:history="1">
        <w:r>
          <w:rPr>
            <w:rFonts w:ascii="仿宋" w:eastAsia="仿宋" w:hAnsi="仿宋" w:cs="仿宋" w:hint="eastAsia"/>
            <w:lang w:eastAsia="zh-CN"/>
          </w:rPr>
          <w:t>(三)、区域经济影响分析</w:t>
        </w:r>
        <w:r>
          <w:tab/>
        </w:r>
        <w:r>
          <w:fldChar w:fldCharType="begin"/>
        </w:r>
        <w:r>
          <w:instrText xml:space="preserve"> PAGEREF _Toc26896 \h </w:instrText>
        </w:r>
        <w:r>
          <w:fldChar w:fldCharType="separate"/>
        </w:r>
        <w:r>
          <w:t>31</w:t>
        </w:r>
        <w:r>
          <w:fldChar w:fldCharType="end"/>
        </w:r>
      </w:hyperlink>
    </w:p>
    <w:p>
      <w:pPr>
        <w:pStyle w:val="TOC2"/>
        <w:tabs>
          <w:tab w:val="right" w:leader="dot" w:pos="8306"/>
        </w:tabs>
      </w:pPr>
      <w:hyperlink w:anchor="_Toc14786" w:history="1">
        <w:r>
          <w:rPr>
            <w:rFonts w:ascii="仿宋" w:eastAsia="仿宋" w:hAnsi="仿宋" w:cs="仿宋" w:hint="eastAsia"/>
            <w:lang w:eastAsia="zh-CN"/>
          </w:rPr>
          <w:t>(四)、宏观经济影响分析</w:t>
        </w:r>
        <w:r>
          <w:tab/>
        </w:r>
        <w:r>
          <w:fldChar w:fldCharType="begin"/>
        </w:r>
        <w:r>
          <w:instrText xml:space="preserve"> PAGEREF _Toc14786 \h </w:instrText>
        </w:r>
        <w:r>
          <w:fldChar w:fldCharType="separate"/>
        </w:r>
        <w:r>
          <w:t>32</w:t>
        </w:r>
        <w:r>
          <w:fldChar w:fldCharType="end"/>
        </w:r>
      </w:hyperlink>
    </w:p>
    <w:p>
      <w:pPr>
        <w:pStyle w:val="TOC1"/>
        <w:tabs>
          <w:tab w:val="right" w:leader="dot" w:pos="8306"/>
        </w:tabs>
      </w:pPr>
      <w:hyperlink w:anchor="_Toc17163" w:history="1">
        <w:r>
          <w:rPr>
            <w:rFonts w:ascii="仿宋" w:eastAsia="仿宋" w:hAnsi="仿宋" w:cs="仿宋" w:hint="eastAsia"/>
            <w:lang w:eastAsia="zh-CN"/>
          </w:rPr>
          <w:t>五、财务管理与成本控制</w:t>
        </w:r>
        <w:r>
          <w:tab/>
        </w:r>
        <w:r>
          <w:fldChar w:fldCharType="begin"/>
        </w:r>
        <w:r>
          <w:instrText xml:space="preserve"> PAGEREF _Toc17163 \h </w:instrText>
        </w:r>
        <w:r>
          <w:fldChar w:fldCharType="separate"/>
        </w:r>
        <w:r>
          <w:t>33</w:t>
        </w:r>
        <w:r>
          <w:fldChar w:fldCharType="end"/>
        </w:r>
      </w:hyperlink>
    </w:p>
    <w:p>
      <w:pPr>
        <w:pStyle w:val="TOC2"/>
        <w:tabs>
          <w:tab w:val="right" w:leader="dot" w:pos="8306"/>
        </w:tabs>
      </w:pPr>
      <w:hyperlink w:anchor="_Toc24261" w:history="1">
        <w:r>
          <w:rPr>
            <w:rFonts w:ascii="仿宋" w:eastAsia="仿宋" w:hAnsi="仿宋" w:cs="仿宋" w:hint="eastAsia"/>
            <w:lang w:eastAsia="zh-CN"/>
          </w:rPr>
          <w:t>(一)、财务管理体系建设</w:t>
        </w:r>
        <w:r>
          <w:tab/>
        </w:r>
        <w:r>
          <w:fldChar w:fldCharType="begin"/>
        </w:r>
        <w:r>
          <w:instrText xml:space="preserve"> PAGEREF _Toc24261 \h </w:instrText>
        </w:r>
        <w:r>
          <w:fldChar w:fldCharType="separate"/>
        </w:r>
        <w:r>
          <w:t>33</w:t>
        </w:r>
        <w:r>
          <w:fldChar w:fldCharType="end"/>
        </w:r>
      </w:hyperlink>
    </w:p>
    <w:p>
      <w:pPr>
        <w:pStyle w:val="TOC2"/>
        <w:tabs>
          <w:tab w:val="right" w:leader="dot" w:pos="8306"/>
        </w:tabs>
      </w:pPr>
      <w:hyperlink w:anchor="_Toc10186" w:history="1">
        <w:r>
          <w:rPr>
            <w:rFonts w:ascii="仿宋" w:eastAsia="仿宋" w:hAnsi="仿宋" w:cs="仿宋" w:hint="eastAsia"/>
            <w:lang w:eastAsia="zh-CN"/>
          </w:rPr>
          <w:t>(二)、成本控制措施</w:t>
        </w:r>
        <w:r>
          <w:tab/>
        </w:r>
        <w:r>
          <w:fldChar w:fldCharType="begin"/>
        </w:r>
        <w:r>
          <w:instrText xml:space="preserve"> PAGEREF _Toc10186 \h </w:instrText>
        </w:r>
        <w:r>
          <w:fldChar w:fldCharType="separate"/>
        </w:r>
        <w:r>
          <w:t>35</w:t>
        </w:r>
        <w:r>
          <w:fldChar w:fldCharType="end"/>
        </w:r>
      </w:hyperlink>
    </w:p>
    <w:p>
      <w:pPr>
        <w:pStyle w:val="TOC1"/>
        <w:tabs>
          <w:tab w:val="right" w:leader="dot" w:pos="8306"/>
        </w:tabs>
      </w:pPr>
      <w:hyperlink w:anchor="_Toc28496" w:history="1">
        <w:r>
          <w:rPr>
            <w:rFonts w:ascii="仿宋" w:eastAsia="仿宋" w:hAnsi="仿宋" w:cs="仿宋" w:hint="eastAsia"/>
            <w:lang w:eastAsia="zh-CN"/>
          </w:rPr>
          <w:t>六、资源开发及综合利用分析</w:t>
        </w:r>
        <w:r>
          <w:tab/>
        </w:r>
        <w:r>
          <w:fldChar w:fldCharType="begin"/>
        </w:r>
        <w:r>
          <w:instrText xml:space="preserve"> PAGEREF _Toc28496 \h </w:instrText>
        </w:r>
        <w:r>
          <w:fldChar w:fldCharType="separate"/>
        </w:r>
        <w:r>
          <w:t>36</w:t>
        </w:r>
        <w:r>
          <w:fldChar w:fldCharType="end"/>
        </w:r>
      </w:hyperlink>
    </w:p>
    <w:p>
      <w:pPr>
        <w:pStyle w:val="TOC2"/>
        <w:tabs>
          <w:tab w:val="right" w:leader="dot" w:pos="8306"/>
        </w:tabs>
      </w:pPr>
      <w:hyperlink w:anchor="_Toc2929" w:history="1">
        <w:r>
          <w:rPr>
            <w:rFonts w:ascii="仿宋" w:eastAsia="仿宋" w:hAnsi="仿宋" w:cs="仿宋" w:hint="eastAsia"/>
            <w:lang w:eastAsia="zh-CN"/>
          </w:rPr>
          <w:t>(一)、资源开发方案</w:t>
        </w:r>
        <w:r>
          <w:tab/>
        </w:r>
        <w:r>
          <w:fldChar w:fldCharType="begin"/>
        </w:r>
        <w:r>
          <w:instrText xml:space="preserve"> PAGEREF _Toc2929 \h </w:instrText>
        </w:r>
        <w:r>
          <w:fldChar w:fldCharType="separate"/>
        </w:r>
        <w:r>
          <w:t>36</w:t>
        </w:r>
        <w:r>
          <w:fldChar w:fldCharType="end"/>
        </w:r>
      </w:hyperlink>
    </w:p>
    <w:p>
      <w:pPr>
        <w:pStyle w:val="TOC2"/>
        <w:tabs>
          <w:tab w:val="right" w:leader="dot" w:pos="8306"/>
        </w:tabs>
      </w:pPr>
      <w:hyperlink w:anchor="_Toc4000" w:history="1">
        <w:r>
          <w:rPr>
            <w:rFonts w:ascii="仿宋" w:eastAsia="仿宋" w:hAnsi="仿宋" w:cs="仿宋" w:hint="eastAsia"/>
            <w:lang w:eastAsia="zh-CN"/>
          </w:rPr>
          <w:t>(二)、资源利用方案</w:t>
        </w:r>
        <w:r>
          <w:tab/>
        </w:r>
        <w:r>
          <w:fldChar w:fldCharType="begin"/>
        </w:r>
        <w:r>
          <w:instrText xml:space="preserve"> PAGEREF _Toc4000 \h </w:instrText>
        </w:r>
        <w:r>
          <w:fldChar w:fldCharType="separate"/>
        </w:r>
        <w:r>
          <w:t>37</w:t>
        </w:r>
        <w:r>
          <w:fldChar w:fldCharType="end"/>
        </w:r>
      </w:hyperlink>
    </w:p>
    <w:p>
      <w:pPr>
        <w:pStyle w:val="TOC2"/>
        <w:tabs>
          <w:tab w:val="right" w:leader="dot" w:pos="8306"/>
        </w:tabs>
      </w:pPr>
      <w:hyperlink w:anchor="_Toc10059" w:history="1">
        <w:r>
          <w:rPr>
            <w:rFonts w:ascii="仿宋" w:eastAsia="仿宋" w:hAnsi="仿宋" w:cs="仿宋" w:hint="eastAsia"/>
            <w:lang w:eastAsia="zh-CN"/>
          </w:rPr>
          <w:t>(三)、资源节约措施</w:t>
        </w:r>
        <w:r>
          <w:tab/>
        </w:r>
        <w:r>
          <w:fldChar w:fldCharType="begin"/>
        </w:r>
        <w:r>
          <w:instrText xml:space="preserve"> PAGEREF _Toc10059 \h </w:instrText>
        </w:r>
        <w:r>
          <w:fldChar w:fldCharType="separate"/>
        </w:r>
        <w:r>
          <w:t>38</w:t>
        </w:r>
        <w:r>
          <w:fldChar w:fldCharType="end"/>
        </w:r>
      </w:hyperlink>
    </w:p>
    <w:p>
      <w:pPr>
        <w:pStyle w:val="TOC1"/>
        <w:tabs>
          <w:tab w:val="right" w:leader="dot" w:pos="8306"/>
        </w:tabs>
      </w:pPr>
      <w:hyperlink w:anchor="_Toc10709" w:history="1">
        <w:r>
          <w:rPr>
            <w:rFonts w:ascii="仿宋" w:eastAsia="仿宋" w:hAnsi="仿宋" w:cs="仿宋" w:hint="eastAsia"/>
            <w:lang w:eastAsia="zh-CN"/>
          </w:rPr>
          <w:t>七、客户关系管理与市场拓展</w:t>
        </w:r>
        <w:r>
          <w:tab/>
        </w:r>
        <w:r>
          <w:fldChar w:fldCharType="begin"/>
        </w:r>
        <w:r>
          <w:instrText xml:space="preserve"> PAGEREF _Toc10709 \h </w:instrText>
        </w:r>
        <w:r>
          <w:fldChar w:fldCharType="separate"/>
        </w:r>
        <w:r>
          <w:t>39</w:t>
        </w:r>
        <w:r>
          <w:fldChar w:fldCharType="end"/>
        </w:r>
      </w:hyperlink>
    </w:p>
    <w:p>
      <w:pPr>
        <w:pStyle w:val="TOC2"/>
        <w:tabs>
          <w:tab w:val="right" w:leader="dot" w:pos="8306"/>
        </w:tabs>
      </w:pPr>
      <w:hyperlink w:anchor="_Toc25357" w:history="1">
        <w:r>
          <w:rPr>
            <w:rFonts w:ascii="仿宋" w:eastAsia="仿宋" w:hAnsi="仿宋" w:cs="仿宋" w:hint="eastAsia"/>
            <w:lang w:eastAsia="zh-CN"/>
          </w:rPr>
          <w:t>(一)、客户关系管理策略</w:t>
        </w:r>
        <w:r>
          <w:tab/>
        </w:r>
        <w:r>
          <w:fldChar w:fldCharType="begin"/>
        </w:r>
        <w:r>
          <w:instrText xml:space="preserve"> PAGEREF _Toc25357 \h </w:instrText>
        </w:r>
        <w:r>
          <w:fldChar w:fldCharType="separate"/>
        </w:r>
        <w:r>
          <w:t>39</w:t>
        </w:r>
        <w:r>
          <w:fldChar w:fldCharType="end"/>
        </w:r>
      </w:hyperlink>
    </w:p>
    <w:p>
      <w:pPr>
        <w:pStyle w:val="TOC2"/>
        <w:tabs>
          <w:tab w:val="right" w:leader="dot" w:pos="8306"/>
        </w:tabs>
      </w:pPr>
      <w:hyperlink w:anchor="_Toc23698" w:history="1">
        <w:r>
          <w:rPr>
            <w:rFonts w:ascii="仿宋" w:eastAsia="仿宋" w:hAnsi="仿宋" w:cs="仿宋" w:hint="eastAsia"/>
            <w:lang w:eastAsia="zh-CN"/>
          </w:rPr>
          <w:t>(二)、市场拓展方案</w:t>
        </w:r>
        <w:r>
          <w:tab/>
        </w:r>
        <w:r>
          <w:fldChar w:fldCharType="begin"/>
        </w:r>
        <w:r>
          <w:instrText xml:space="preserve"> PAGEREF _Toc23698 \h </w:instrText>
        </w:r>
        <w:r>
          <w:fldChar w:fldCharType="separate"/>
        </w:r>
        <w:r>
          <w:t>41</w:t>
        </w:r>
        <w:r>
          <w:fldChar w:fldCharType="end"/>
        </w:r>
      </w:hyperlink>
    </w:p>
    <w:p>
      <w:pPr>
        <w:pStyle w:val="TOC1"/>
        <w:tabs>
          <w:tab w:val="right" w:leader="dot" w:pos="8306"/>
        </w:tabs>
      </w:pPr>
      <w:hyperlink w:anchor="_Toc2410" w:history="1">
        <w:r>
          <w:rPr>
            <w:rFonts w:ascii="仿宋" w:eastAsia="仿宋" w:hAnsi="仿宋" w:cs="仿宋" w:hint="eastAsia"/>
            <w:lang w:eastAsia="zh-CN"/>
          </w:rPr>
          <w:t>八、环境保护与治理方案</w:t>
        </w:r>
        <w:r>
          <w:tab/>
        </w:r>
        <w:r>
          <w:fldChar w:fldCharType="begin"/>
        </w:r>
        <w:r>
          <w:instrText xml:space="preserve"> PAGEREF _Toc2410 \h </w:instrText>
        </w:r>
        <w:r>
          <w:fldChar w:fldCharType="separate"/>
        </w:r>
        <w:r>
          <w:t>42</w:t>
        </w:r>
        <w:r>
          <w:fldChar w:fldCharType="end"/>
        </w:r>
      </w:hyperlink>
    </w:p>
    <w:p>
      <w:pPr>
        <w:pStyle w:val="TOC2"/>
        <w:tabs>
          <w:tab w:val="right" w:leader="dot" w:pos="8306"/>
        </w:tabs>
      </w:pPr>
      <w:hyperlink w:anchor="_Toc23516" w:history="1">
        <w:r>
          <w:rPr>
            <w:rFonts w:ascii="仿宋" w:eastAsia="仿宋" w:hAnsi="仿宋" w:cs="仿宋" w:hint="eastAsia"/>
            <w:lang w:eastAsia="zh-CN"/>
          </w:rPr>
          <w:t>(一)、项目环境影响评估</w:t>
        </w:r>
        <w:r>
          <w:tab/>
        </w:r>
        <w:r>
          <w:fldChar w:fldCharType="begin"/>
        </w:r>
        <w:r>
          <w:instrText xml:space="preserve"> PAGEREF _Toc23516 \h </w:instrText>
        </w:r>
        <w:r>
          <w:fldChar w:fldCharType="separate"/>
        </w:r>
        <w:r>
          <w:t>42</w:t>
        </w:r>
        <w:r>
          <w:fldChar w:fldCharType="end"/>
        </w:r>
      </w:hyperlink>
    </w:p>
    <w:p>
      <w:pPr>
        <w:pStyle w:val="TOC2"/>
        <w:tabs>
          <w:tab w:val="right" w:leader="dot" w:pos="8306"/>
        </w:tabs>
      </w:pPr>
      <w:hyperlink w:anchor="_Toc10762" w:history="1">
        <w:r>
          <w:rPr>
            <w:rFonts w:ascii="仿宋" w:eastAsia="仿宋" w:hAnsi="仿宋" w:cs="仿宋" w:hint="eastAsia"/>
            <w:lang w:eastAsia="zh-CN"/>
          </w:rPr>
          <w:t>(二)、环境保护措施与治理方案</w:t>
        </w:r>
        <w:r>
          <w:tab/>
        </w:r>
        <w:r>
          <w:fldChar w:fldCharType="begin"/>
        </w:r>
        <w:r>
          <w:instrText xml:space="preserve"> PAGEREF _Toc10762 \h </w:instrText>
        </w:r>
        <w:r>
          <w:fldChar w:fldCharType="separate"/>
        </w:r>
        <w:r>
          <w:t>42</w:t>
        </w:r>
        <w:r>
          <w:fldChar w:fldCharType="end"/>
        </w:r>
      </w:hyperlink>
    </w:p>
    <w:p>
      <w:pPr>
        <w:pStyle w:val="TOC1"/>
        <w:tabs>
          <w:tab w:val="right" w:leader="dot" w:pos="8306"/>
        </w:tabs>
      </w:pPr>
      <w:hyperlink w:anchor="_Toc15779" w:history="1">
        <w:r>
          <w:rPr>
            <w:rFonts w:ascii="仿宋" w:eastAsia="仿宋" w:hAnsi="仿宋" w:cs="仿宋" w:hint="eastAsia"/>
            <w:lang w:eastAsia="zh-CN"/>
          </w:rPr>
          <w:t>九、经济效益与社会效益优化</w:t>
        </w:r>
        <w:r>
          <w:tab/>
        </w:r>
        <w:r>
          <w:fldChar w:fldCharType="begin"/>
        </w:r>
        <w:r>
          <w:instrText xml:space="preserve"> PAGEREF _Toc15779 \h </w:instrText>
        </w:r>
        <w:r>
          <w:fldChar w:fldCharType="separate"/>
        </w:r>
        <w:r>
          <w:t>43</w:t>
        </w:r>
        <w:r>
          <w:fldChar w:fldCharType="end"/>
        </w:r>
      </w:hyperlink>
    </w:p>
    <w:p>
      <w:pPr>
        <w:pStyle w:val="TOC2"/>
        <w:tabs>
          <w:tab w:val="right" w:leader="dot" w:pos="8306"/>
        </w:tabs>
      </w:pPr>
      <w:hyperlink w:anchor="_Toc23643" w:history="1">
        <w:r>
          <w:rPr>
            <w:rFonts w:ascii="仿宋" w:eastAsia="仿宋" w:hAnsi="仿宋" w:cs="仿宋" w:hint="eastAsia"/>
            <w:lang w:eastAsia="zh-CN"/>
          </w:rPr>
          <w:t>(一)、经济效益提升策略</w:t>
        </w:r>
        <w:r>
          <w:tab/>
        </w:r>
        <w:r>
          <w:fldChar w:fldCharType="begin"/>
        </w:r>
        <w:r>
          <w:instrText xml:space="preserve"> PAGEREF _Toc23643 \h </w:instrText>
        </w:r>
        <w:r>
          <w:fldChar w:fldCharType="separate"/>
        </w:r>
        <w:r>
          <w:t>43</w:t>
        </w:r>
        <w:r>
          <w:fldChar w:fldCharType="end"/>
        </w:r>
      </w:hyperlink>
    </w:p>
    <w:p>
      <w:pPr>
        <w:pStyle w:val="TOC2"/>
        <w:tabs>
          <w:tab w:val="right" w:leader="dot" w:pos="8306"/>
        </w:tabs>
      </w:pPr>
      <w:hyperlink w:anchor="_Toc14297" w:history="1">
        <w:r>
          <w:rPr>
            <w:rFonts w:ascii="仿宋" w:eastAsia="仿宋" w:hAnsi="仿宋" w:cs="仿宋" w:hint="eastAsia"/>
            <w:lang w:eastAsia="zh-CN"/>
          </w:rPr>
          <w:t>(二)、社会效益增强方案</w:t>
        </w:r>
        <w:r>
          <w:tab/>
        </w:r>
        <w:r>
          <w:fldChar w:fldCharType="begin"/>
        </w:r>
        <w:r>
          <w:instrText xml:space="preserve"> PAGEREF _Toc14297 \h </w:instrText>
        </w:r>
        <w:r>
          <w:fldChar w:fldCharType="separate"/>
        </w:r>
        <w:r>
          <w:t>44</w:t>
        </w:r>
        <w:r>
          <w:fldChar w:fldCharType="end"/>
        </w:r>
      </w:hyperlink>
    </w:p>
    <w:p>
      <w:pPr>
        <w:pStyle w:val="TOC1"/>
        <w:tabs>
          <w:tab w:val="right" w:leader="dot" w:pos="8306"/>
        </w:tabs>
      </w:pPr>
      <w:hyperlink w:anchor="_Toc29149" w:history="1">
        <w:r>
          <w:rPr>
            <w:rFonts w:ascii="仿宋" w:eastAsia="仿宋" w:hAnsi="仿宋" w:cs="仿宋" w:hint="eastAsia"/>
            <w:lang w:eastAsia="zh-CN"/>
          </w:rPr>
          <w:t>十、技术创新与产业升级</w:t>
        </w:r>
        <w:r>
          <w:tab/>
        </w:r>
        <w:r>
          <w:fldChar w:fldCharType="begin"/>
        </w:r>
        <w:r>
          <w:instrText xml:space="preserve"> PAGEREF _Toc29149 \h </w:instrText>
        </w:r>
        <w:r>
          <w:fldChar w:fldCharType="separate"/>
        </w:r>
        <w:r>
          <w:t>45</w:t>
        </w:r>
        <w:r>
          <w:fldChar w:fldCharType="end"/>
        </w:r>
      </w:hyperlink>
    </w:p>
    <w:p>
      <w:pPr>
        <w:pStyle w:val="TOC2"/>
        <w:tabs>
          <w:tab w:val="right" w:leader="dot" w:pos="8306"/>
        </w:tabs>
      </w:pPr>
      <w:hyperlink w:anchor="_Toc17415" w:history="1">
        <w:r>
          <w:rPr>
            <w:rFonts w:ascii="仿宋" w:eastAsia="仿宋" w:hAnsi="仿宋" w:cs="仿宋" w:hint="eastAsia"/>
            <w:lang w:eastAsia="zh-CN"/>
          </w:rPr>
          <w:t>(一)、技术创新方向与目标</w:t>
        </w:r>
        <w:r>
          <w:tab/>
        </w:r>
        <w:r>
          <w:fldChar w:fldCharType="begin"/>
        </w:r>
        <w:r>
          <w:instrText xml:space="preserve"> PAGEREF _Toc17415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08" w:history="1">
        <w:r>
          <w:rPr>
            <w:rFonts w:ascii="仿宋" w:eastAsia="仿宋" w:hAnsi="仿宋" w:cs="仿宋" w:hint="eastAsia"/>
            <w:lang w:eastAsia="zh-CN"/>
          </w:rPr>
          <w:t>(二)、产业升级路径与措施</w:t>
        </w:r>
        <w:r>
          <w:tab/>
        </w:r>
        <w:r>
          <w:fldChar w:fldCharType="begin"/>
        </w:r>
        <w:r>
          <w:instrText xml:space="preserve"> PAGEREF _Toc23508 \h </w:instrText>
        </w:r>
        <w:r>
          <w:fldChar w:fldCharType="separate"/>
        </w:r>
        <w:r>
          <w:t>46</w:t>
        </w:r>
        <w:r>
          <w:fldChar w:fldCharType="end"/>
        </w:r>
      </w:hyperlink>
    </w:p>
    <w:p>
      <w:pPr>
        <w:pStyle w:val="TOC1"/>
        <w:tabs>
          <w:tab w:val="right" w:leader="dot" w:pos="8306"/>
        </w:tabs>
      </w:pPr>
      <w:hyperlink w:anchor="_Toc31933" w:history="1">
        <w:r>
          <w:rPr>
            <w:rFonts w:ascii="仿宋" w:eastAsia="仿宋" w:hAnsi="仿宋" w:cs="仿宋" w:hint="eastAsia"/>
            <w:lang w:eastAsia="zh-CN"/>
          </w:rPr>
          <w:t>十一、项目实施与管理方案</w:t>
        </w:r>
        <w:r>
          <w:tab/>
        </w:r>
        <w:r>
          <w:fldChar w:fldCharType="begin"/>
        </w:r>
        <w:r>
          <w:instrText xml:space="preserve"> PAGEREF _Toc31933 \h </w:instrText>
        </w:r>
        <w:r>
          <w:fldChar w:fldCharType="separate"/>
        </w:r>
        <w:r>
          <w:t>47</w:t>
        </w:r>
        <w:r>
          <w:fldChar w:fldCharType="end"/>
        </w:r>
      </w:hyperlink>
    </w:p>
    <w:p>
      <w:pPr>
        <w:pStyle w:val="TOC2"/>
        <w:tabs>
          <w:tab w:val="right" w:leader="dot" w:pos="8306"/>
        </w:tabs>
      </w:pPr>
      <w:hyperlink w:anchor="_Toc26502" w:history="1">
        <w:r>
          <w:rPr>
            <w:rFonts w:ascii="仿宋" w:eastAsia="仿宋" w:hAnsi="仿宋" w:cs="仿宋" w:hint="eastAsia"/>
            <w:lang w:eastAsia="zh-CN"/>
          </w:rPr>
          <w:t>(一)、项目实施计划</w:t>
        </w:r>
        <w:r>
          <w:tab/>
        </w:r>
        <w:r>
          <w:fldChar w:fldCharType="begin"/>
        </w:r>
        <w:r>
          <w:instrText xml:space="preserve"> PAGEREF _Toc26502 \h </w:instrText>
        </w:r>
        <w:r>
          <w:fldChar w:fldCharType="separate"/>
        </w:r>
        <w:r>
          <w:t>47</w:t>
        </w:r>
        <w:r>
          <w:fldChar w:fldCharType="end"/>
        </w:r>
      </w:hyperlink>
    </w:p>
    <w:p>
      <w:pPr>
        <w:pStyle w:val="TOC2"/>
        <w:tabs>
          <w:tab w:val="right" w:leader="dot" w:pos="8306"/>
        </w:tabs>
      </w:pPr>
      <w:hyperlink w:anchor="_Toc27473" w:history="1">
        <w:r>
          <w:rPr>
            <w:rFonts w:ascii="仿宋" w:eastAsia="仿宋" w:hAnsi="仿宋" w:cs="仿宋" w:hint="eastAsia"/>
            <w:lang w:eastAsia="zh-CN"/>
          </w:rPr>
          <w:t>(二)、项目组织机构与职责</w:t>
        </w:r>
        <w:r>
          <w:tab/>
        </w:r>
        <w:r>
          <w:fldChar w:fldCharType="begin"/>
        </w:r>
        <w:r>
          <w:instrText xml:space="preserve"> PAGEREF _Toc27473 \h </w:instrText>
        </w:r>
        <w:r>
          <w:fldChar w:fldCharType="separate"/>
        </w:r>
        <w:r>
          <w:t>49</w:t>
        </w:r>
        <w:r>
          <w:fldChar w:fldCharType="end"/>
        </w:r>
      </w:hyperlink>
    </w:p>
    <w:p>
      <w:pPr>
        <w:pStyle w:val="TOC2"/>
        <w:tabs>
          <w:tab w:val="right" w:leader="dot" w:pos="8306"/>
        </w:tabs>
      </w:pPr>
      <w:hyperlink w:anchor="_Toc19823" w:history="1">
        <w:r>
          <w:rPr>
            <w:rFonts w:ascii="仿宋" w:eastAsia="仿宋" w:hAnsi="仿宋" w:cs="仿宋" w:hint="eastAsia"/>
            <w:lang w:eastAsia="zh-CN"/>
          </w:rPr>
          <w:t>(三)、项目管理与监控体系</w:t>
        </w:r>
        <w:r>
          <w:tab/>
        </w:r>
        <w:r>
          <w:fldChar w:fldCharType="begin"/>
        </w:r>
        <w:r>
          <w:instrText xml:space="preserve"> PAGEREF _Toc19823 \h </w:instrText>
        </w:r>
        <w:r>
          <w:fldChar w:fldCharType="separate"/>
        </w:r>
        <w:r>
          <w:t>51</w:t>
        </w:r>
        <w:r>
          <w:fldChar w:fldCharType="end"/>
        </w:r>
      </w:hyperlink>
    </w:p>
    <w:p>
      <w:pPr>
        <w:pStyle w:val="TOC1"/>
        <w:tabs>
          <w:tab w:val="right" w:leader="dot" w:pos="8306"/>
        </w:tabs>
      </w:pPr>
      <w:hyperlink w:anchor="_Toc28872" w:history="1">
        <w:r>
          <w:rPr>
            <w:rFonts w:ascii="仿宋" w:eastAsia="仿宋" w:hAnsi="仿宋" w:cs="仿宋" w:hint="eastAsia"/>
            <w:lang w:eastAsia="zh-CN"/>
          </w:rPr>
          <w:t>十二、项目质量与标准</w:t>
        </w:r>
        <w:r>
          <w:tab/>
        </w:r>
        <w:r>
          <w:fldChar w:fldCharType="begin"/>
        </w:r>
        <w:r>
          <w:instrText xml:space="preserve"> PAGEREF _Toc28872 \h </w:instrText>
        </w:r>
        <w:r>
          <w:fldChar w:fldCharType="separate"/>
        </w:r>
        <w:r>
          <w:t>53</w:t>
        </w:r>
        <w:r>
          <w:fldChar w:fldCharType="end"/>
        </w:r>
      </w:hyperlink>
    </w:p>
    <w:p>
      <w:pPr>
        <w:pStyle w:val="TOC2"/>
        <w:tabs>
          <w:tab w:val="right" w:leader="dot" w:pos="8306"/>
        </w:tabs>
      </w:pPr>
      <w:hyperlink w:anchor="_Toc13074" w:history="1">
        <w:r>
          <w:rPr>
            <w:rFonts w:ascii="仿宋" w:eastAsia="仿宋" w:hAnsi="仿宋" w:cs="仿宋" w:hint="eastAsia"/>
            <w:lang w:eastAsia="zh-CN"/>
          </w:rPr>
          <w:t>(一)、质量保障体系</w:t>
        </w:r>
        <w:r>
          <w:tab/>
        </w:r>
        <w:r>
          <w:fldChar w:fldCharType="begin"/>
        </w:r>
        <w:r>
          <w:instrText xml:space="preserve"> PAGEREF _Toc13074 \h </w:instrText>
        </w:r>
        <w:r>
          <w:fldChar w:fldCharType="separate"/>
        </w:r>
        <w:r>
          <w:t>53</w:t>
        </w:r>
        <w:r>
          <w:fldChar w:fldCharType="end"/>
        </w:r>
      </w:hyperlink>
    </w:p>
    <w:p>
      <w:pPr>
        <w:pStyle w:val="TOC2"/>
        <w:tabs>
          <w:tab w:val="right" w:leader="dot" w:pos="8306"/>
        </w:tabs>
      </w:pPr>
      <w:hyperlink w:anchor="_Toc2787" w:history="1">
        <w:r>
          <w:rPr>
            <w:rFonts w:ascii="仿宋" w:eastAsia="仿宋" w:hAnsi="仿宋" w:cs="仿宋" w:hint="eastAsia"/>
            <w:lang w:eastAsia="zh-CN"/>
          </w:rPr>
          <w:t>(二)、标准化作业流程</w:t>
        </w:r>
        <w:r>
          <w:tab/>
        </w:r>
        <w:r>
          <w:fldChar w:fldCharType="begin"/>
        </w:r>
        <w:r>
          <w:instrText xml:space="preserve"> PAGEREF _Toc2787 \h </w:instrText>
        </w:r>
        <w:r>
          <w:fldChar w:fldCharType="separate"/>
        </w:r>
        <w:r>
          <w:t>55</w:t>
        </w:r>
        <w:r>
          <w:fldChar w:fldCharType="end"/>
        </w:r>
      </w:hyperlink>
    </w:p>
    <w:p>
      <w:pPr>
        <w:pStyle w:val="TOC2"/>
        <w:tabs>
          <w:tab w:val="right" w:leader="dot" w:pos="8306"/>
        </w:tabs>
      </w:pPr>
      <w:hyperlink w:anchor="_Toc31824" w:history="1">
        <w:r>
          <w:rPr>
            <w:rFonts w:ascii="仿宋" w:eastAsia="仿宋" w:hAnsi="仿宋" w:cs="仿宋" w:hint="eastAsia"/>
            <w:lang w:eastAsia="zh-CN"/>
          </w:rPr>
          <w:t>(三)、质量监控与评估</w:t>
        </w:r>
        <w:r>
          <w:tab/>
        </w:r>
        <w:r>
          <w:fldChar w:fldCharType="begin"/>
        </w:r>
        <w:r>
          <w:instrText xml:space="preserve"> PAGEREF _Toc31824 \h </w:instrText>
        </w:r>
        <w:r>
          <w:fldChar w:fldCharType="separate"/>
        </w:r>
        <w:r>
          <w:t>56</w:t>
        </w:r>
        <w:r>
          <w:fldChar w:fldCharType="end"/>
        </w:r>
      </w:hyperlink>
    </w:p>
    <w:p>
      <w:pPr>
        <w:pStyle w:val="TOC2"/>
        <w:tabs>
          <w:tab w:val="right" w:leader="dot" w:pos="8306"/>
        </w:tabs>
      </w:pPr>
      <w:hyperlink w:anchor="_Toc32414" w:history="1">
        <w:r>
          <w:rPr>
            <w:rFonts w:ascii="仿宋" w:eastAsia="仿宋" w:hAnsi="仿宋" w:cs="仿宋" w:hint="eastAsia"/>
            <w:lang w:eastAsia="zh-CN"/>
          </w:rPr>
          <w:t>(四)、质量改进计划</w:t>
        </w:r>
        <w:r>
          <w:tab/>
        </w:r>
        <w:r>
          <w:fldChar w:fldCharType="begin"/>
        </w:r>
        <w:r>
          <w:instrText xml:space="preserve"> PAGEREF _Toc32414 \h </w:instrText>
        </w:r>
        <w:r>
          <w:fldChar w:fldCharType="separate"/>
        </w:r>
        <w:r>
          <w:t>57</w:t>
        </w:r>
        <w:r>
          <w:fldChar w:fldCharType="end"/>
        </w:r>
      </w:hyperlink>
    </w:p>
    <w:p>
      <w:pPr>
        <w:pStyle w:val="TOC1"/>
        <w:tabs>
          <w:tab w:val="right" w:leader="dot" w:pos="8306"/>
        </w:tabs>
      </w:pPr>
      <w:hyperlink w:anchor="_Toc28773" w:history="1">
        <w:r>
          <w:rPr>
            <w:rFonts w:ascii="仿宋" w:eastAsia="仿宋" w:hAnsi="仿宋" w:cs="仿宋" w:hint="eastAsia"/>
            <w:lang w:eastAsia="zh-CN"/>
          </w:rPr>
          <w:t>十三、项目施工方案</w:t>
        </w:r>
        <w:r>
          <w:tab/>
        </w:r>
        <w:r>
          <w:fldChar w:fldCharType="begin"/>
        </w:r>
        <w:r>
          <w:instrText xml:space="preserve"> PAGEREF _Toc28773 \h </w:instrText>
        </w:r>
        <w:r>
          <w:fldChar w:fldCharType="separate"/>
        </w:r>
        <w:r>
          <w:t>58</w:t>
        </w:r>
        <w:r>
          <w:fldChar w:fldCharType="end"/>
        </w:r>
      </w:hyperlink>
    </w:p>
    <w:p>
      <w:pPr>
        <w:pStyle w:val="TOC2"/>
        <w:tabs>
          <w:tab w:val="right" w:leader="dot" w:pos="8306"/>
        </w:tabs>
      </w:pPr>
      <w:hyperlink w:anchor="_Toc31657" w:history="1">
        <w:r>
          <w:rPr>
            <w:rFonts w:ascii="仿宋" w:eastAsia="仿宋" w:hAnsi="仿宋" w:cs="仿宋" w:hint="eastAsia"/>
            <w:lang w:eastAsia="zh-CN"/>
          </w:rPr>
          <w:t>(一)、施工组织设计</w:t>
        </w:r>
        <w:r>
          <w:tab/>
        </w:r>
        <w:r>
          <w:fldChar w:fldCharType="begin"/>
        </w:r>
        <w:r>
          <w:instrText xml:space="preserve"> PAGEREF _Toc31657 \h </w:instrText>
        </w:r>
        <w:r>
          <w:fldChar w:fldCharType="separate"/>
        </w:r>
        <w:r>
          <w:t>58</w:t>
        </w:r>
        <w:r>
          <w:fldChar w:fldCharType="end"/>
        </w:r>
      </w:hyperlink>
    </w:p>
    <w:p>
      <w:pPr>
        <w:pStyle w:val="TOC2"/>
        <w:tabs>
          <w:tab w:val="right" w:leader="dot" w:pos="8306"/>
        </w:tabs>
      </w:pPr>
      <w:hyperlink w:anchor="_Toc6151" w:history="1">
        <w:r>
          <w:rPr>
            <w:rFonts w:ascii="仿宋" w:eastAsia="仿宋" w:hAnsi="仿宋" w:cs="仿宋" w:hint="eastAsia"/>
            <w:lang w:eastAsia="zh-CN"/>
          </w:rPr>
          <w:t>(二)、施工工艺与技术路线</w:t>
        </w:r>
        <w:r>
          <w:tab/>
        </w:r>
        <w:r>
          <w:fldChar w:fldCharType="begin"/>
        </w:r>
        <w:r>
          <w:instrText xml:space="preserve"> PAGEREF _Toc6151 \h </w:instrText>
        </w:r>
        <w:r>
          <w:fldChar w:fldCharType="separate"/>
        </w:r>
        <w:r>
          <w:t>60</w:t>
        </w:r>
        <w:r>
          <w:fldChar w:fldCharType="end"/>
        </w:r>
      </w:hyperlink>
    </w:p>
    <w:p>
      <w:pPr>
        <w:pStyle w:val="TOC2"/>
        <w:tabs>
          <w:tab w:val="right" w:leader="dot" w:pos="8306"/>
        </w:tabs>
      </w:pPr>
      <w:hyperlink w:anchor="_Toc10398" w:history="1">
        <w:r>
          <w:rPr>
            <w:rFonts w:ascii="仿宋" w:eastAsia="仿宋" w:hAnsi="仿宋" w:cs="仿宋" w:hint="eastAsia"/>
            <w:lang w:eastAsia="zh-CN"/>
          </w:rPr>
          <w:t>(三)、关键节点施工计划</w:t>
        </w:r>
        <w:r>
          <w:tab/>
        </w:r>
        <w:r>
          <w:fldChar w:fldCharType="begin"/>
        </w:r>
        <w:r>
          <w:instrText xml:space="preserve"> PAGEREF _Toc10398 \h </w:instrText>
        </w:r>
        <w:r>
          <w:fldChar w:fldCharType="separate"/>
        </w:r>
        <w:r>
          <w:t>61</w:t>
        </w:r>
        <w:r>
          <w:fldChar w:fldCharType="end"/>
        </w:r>
      </w:hyperlink>
    </w:p>
    <w:p>
      <w:pPr>
        <w:pStyle w:val="TOC2"/>
        <w:tabs>
          <w:tab w:val="right" w:leader="dot" w:pos="8306"/>
        </w:tabs>
      </w:pPr>
      <w:hyperlink w:anchor="_Toc9526" w:history="1">
        <w:r>
          <w:rPr>
            <w:rFonts w:ascii="仿宋" w:eastAsia="仿宋" w:hAnsi="仿宋" w:cs="仿宋" w:hint="eastAsia"/>
            <w:lang w:eastAsia="zh-CN"/>
          </w:rPr>
          <w:t>(四)、施工现场管理</w:t>
        </w:r>
        <w:r>
          <w:tab/>
        </w:r>
        <w:r>
          <w:fldChar w:fldCharType="begin"/>
        </w:r>
        <w:r>
          <w:instrText xml:space="preserve"> PAGEREF _Toc9526 \h </w:instrText>
        </w:r>
        <w:r>
          <w:fldChar w:fldCharType="separate"/>
        </w:r>
        <w:r>
          <w:t>63</w:t>
        </w:r>
        <w:r>
          <w:fldChar w:fldCharType="end"/>
        </w:r>
      </w:hyperlink>
    </w:p>
    <w:p>
      <w:pPr>
        <w:pStyle w:val="TOC1"/>
        <w:tabs>
          <w:tab w:val="right" w:leader="dot" w:pos="8306"/>
        </w:tabs>
      </w:pPr>
      <w:hyperlink w:anchor="_Toc17927" w:history="1">
        <w:r>
          <w:rPr>
            <w:rFonts w:ascii="仿宋" w:eastAsia="仿宋" w:hAnsi="仿宋" w:cs="仿宋" w:hint="eastAsia"/>
            <w:lang w:eastAsia="zh-CN"/>
          </w:rPr>
          <w:t>十四、设施与设备管理</w:t>
        </w:r>
        <w:r>
          <w:tab/>
        </w:r>
        <w:r>
          <w:fldChar w:fldCharType="begin"/>
        </w:r>
        <w:r>
          <w:instrText xml:space="preserve"> PAGEREF _Toc17927 \h </w:instrText>
        </w:r>
        <w:r>
          <w:fldChar w:fldCharType="separate"/>
        </w:r>
        <w:r>
          <w:t>65</w:t>
        </w:r>
        <w:r>
          <w:fldChar w:fldCharType="end"/>
        </w:r>
      </w:hyperlink>
    </w:p>
    <w:p>
      <w:pPr>
        <w:pStyle w:val="TOC2"/>
        <w:tabs>
          <w:tab w:val="right" w:leader="dot" w:pos="8306"/>
        </w:tabs>
      </w:pPr>
      <w:hyperlink w:anchor="_Toc31415" w:history="1">
        <w:r>
          <w:rPr>
            <w:rFonts w:ascii="仿宋" w:eastAsia="仿宋" w:hAnsi="仿宋" w:cs="仿宋" w:hint="eastAsia"/>
            <w:lang w:eastAsia="zh-CN"/>
          </w:rPr>
          <w:t>(一)、设施规划与配置</w:t>
        </w:r>
        <w:r>
          <w:tab/>
        </w:r>
        <w:r>
          <w:fldChar w:fldCharType="begin"/>
        </w:r>
        <w:r>
          <w:instrText xml:space="preserve"> PAGEREF _Toc31415 \h </w:instrText>
        </w:r>
        <w:r>
          <w:fldChar w:fldCharType="separate"/>
        </w:r>
        <w:r>
          <w:t>65</w:t>
        </w:r>
        <w:r>
          <w:fldChar w:fldCharType="end"/>
        </w:r>
      </w:hyperlink>
    </w:p>
    <w:p>
      <w:pPr>
        <w:pStyle w:val="TOC2"/>
        <w:tabs>
          <w:tab w:val="right" w:leader="dot" w:pos="8306"/>
        </w:tabs>
      </w:pPr>
      <w:hyperlink w:anchor="_Toc18031" w:history="1">
        <w:r>
          <w:rPr>
            <w:rFonts w:ascii="仿宋" w:eastAsia="仿宋" w:hAnsi="仿宋" w:cs="仿宋" w:hint="eastAsia"/>
            <w:lang w:eastAsia="zh-CN"/>
          </w:rPr>
          <w:t>(二)、设备采购与维护管理</w:t>
        </w:r>
        <w:r>
          <w:tab/>
        </w:r>
        <w:r>
          <w:fldChar w:fldCharType="begin"/>
        </w:r>
        <w:r>
          <w:instrText xml:space="preserve"> PAGEREF _Toc18031 \h </w:instrText>
        </w:r>
        <w:r>
          <w:fldChar w:fldCharType="separate"/>
        </w:r>
        <w:r>
          <w:t>66</w:t>
        </w:r>
        <w:r>
          <w:fldChar w:fldCharType="end"/>
        </w:r>
      </w:hyperlink>
    </w:p>
    <w:p>
      <w:pPr>
        <w:pStyle w:val="TOC2"/>
        <w:tabs>
          <w:tab w:val="right" w:leader="dot" w:pos="8306"/>
        </w:tabs>
      </w:pPr>
      <w:hyperlink w:anchor="_Toc22619" w:history="1">
        <w:r>
          <w:rPr>
            <w:rFonts w:ascii="仿宋" w:eastAsia="仿宋" w:hAnsi="仿宋" w:cs="仿宋" w:hint="eastAsia"/>
            <w:lang w:eastAsia="zh-CN"/>
          </w:rPr>
          <w:t>(三)、设施设备升级策略</w:t>
        </w:r>
        <w:r>
          <w:tab/>
        </w:r>
        <w:r>
          <w:fldChar w:fldCharType="begin"/>
        </w:r>
        <w:r>
          <w:instrText xml:space="preserve"> PAGEREF _Toc22619 \h </w:instrText>
        </w:r>
        <w:r>
          <w:fldChar w:fldCharType="separate"/>
        </w:r>
        <w:r>
          <w:t>66</w:t>
        </w:r>
        <w:r>
          <w:fldChar w:fldCharType="end"/>
        </w:r>
      </w:hyperlink>
    </w:p>
    <w:p>
      <w:pPr>
        <w:pStyle w:val="TOC1"/>
        <w:tabs>
          <w:tab w:val="right" w:leader="dot" w:pos="8306"/>
        </w:tabs>
      </w:pPr>
      <w:hyperlink w:anchor="_Toc27663" w:history="1">
        <w:r>
          <w:rPr>
            <w:rFonts w:ascii="仿宋" w:eastAsia="仿宋" w:hAnsi="仿宋" w:cs="仿宋" w:hint="eastAsia"/>
            <w:lang w:eastAsia="zh-CN"/>
          </w:rPr>
          <w:t>十五、企业合规与伦理</w:t>
        </w:r>
        <w:r>
          <w:tab/>
        </w:r>
        <w:r>
          <w:fldChar w:fldCharType="begin"/>
        </w:r>
        <w:r>
          <w:instrText xml:space="preserve"> PAGEREF _Toc27663 \h </w:instrText>
        </w:r>
        <w:r>
          <w:fldChar w:fldCharType="separate"/>
        </w:r>
        <w:r>
          <w:t>67</w:t>
        </w:r>
        <w:r>
          <w:fldChar w:fldCharType="end"/>
        </w:r>
      </w:hyperlink>
    </w:p>
    <w:p>
      <w:pPr>
        <w:pStyle w:val="TOC2"/>
        <w:tabs>
          <w:tab w:val="right" w:leader="dot" w:pos="8306"/>
        </w:tabs>
      </w:pPr>
      <w:hyperlink w:anchor="_Toc6776" w:history="1">
        <w:r>
          <w:rPr>
            <w:rFonts w:ascii="仿宋" w:eastAsia="仿宋" w:hAnsi="仿宋" w:cs="仿宋" w:hint="eastAsia"/>
            <w:lang w:eastAsia="zh-CN"/>
          </w:rPr>
          <w:t>(一)、合规政策与程序</w:t>
        </w:r>
        <w:r>
          <w:tab/>
        </w:r>
        <w:r>
          <w:fldChar w:fldCharType="begin"/>
        </w:r>
        <w:r>
          <w:instrText xml:space="preserve"> PAGEREF _Toc6776 \h </w:instrText>
        </w:r>
        <w:r>
          <w:fldChar w:fldCharType="separate"/>
        </w:r>
        <w:r>
          <w:t>67</w:t>
        </w:r>
        <w:r>
          <w:fldChar w:fldCharType="end"/>
        </w:r>
      </w:hyperlink>
    </w:p>
    <w:p>
      <w:pPr>
        <w:pStyle w:val="TOC2"/>
        <w:tabs>
          <w:tab w:val="right" w:leader="dot" w:pos="8306"/>
        </w:tabs>
      </w:pPr>
      <w:hyperlink w:anchor="_Toc16603" w:history="1">
        <w:r>
          <w:rPr>
            <w:rFonts w:ascii="仿宋" w:eastAsia="仿宋" w:hAnsi="仿宋" w:cs="仿宋" w:hint="eastAsia"/>
            <w:lang w:eastAsia="zh-CN"/>
          </w:rPr>
          <w:t>(二)、伦理规范与培训</w:t>
        </w:r>
        <w:r>
          <w:tab/>
        </w:r>
        <w:r>
          <w:fldChar w:fldCharType="begin"/>
        </w:r>
        <w:r>
          <w:instrText xml:space="preserve"> PAGEREF _Toc16603 \h </w:instrText>
        </w:r>
        <w:r>
          <w:fldChar w:fldCharType="separate"/>
        </w:r>
        <w:r>
          <w:t>68</w:t>
        </w:r>
        <w:r>
          <w:fldChar w:fldCharType="end"/>
        </w:r>
      </w:hyperlink>
    </w:p>
    <w:p>
      <w:pPr>
        <w:pStyle w:val="TOC2"/>
        <w:tabs>
          <w:tab w:val="right" w:leader="dot" w:pos="8306"/>
        </w:tabs>
      </w:pPr>
      <w:hyperlink w:anchor="_Toc11847" w:history="1">
        <w:r>
          <w:rPr>
            <w:rFonts w:ascii="仿宋" w:eastAsia="仿宋" w:hAnsi="仿宋" w:cs="仿宋" w:hint="eastAsia"/>
            <w:lang w:eastAsia="zh-CN"/>
          </w:rPr>
          <w:t>(三)、合规风险评估</w:t>
        </w:r>
        <w:r>
          <w:tab/>
        </w:r>
        <w:r>
          <w:fldChar w:fldCharType="begin"/>
        </w:r>
        <w:r>
          <w:instrText xml:space="preserve"> PAGEREF _Toc11847 \h </w:instrText>
        </w:r>
        <w:r>
          <w:fldChar w:fldCharType="separate"/>
        </w:r>
        <w:r>
          <w:t>69</w:t>
        </w:r>
        <w:r>
          <w:fldChar w:fldCharType="end"/>
        </w:r>
      </w:hyperlink>
    </w:p>
    <w:p>
      <w:pPr>
        <w:pStyle w:val="TOC2"/>
        <w:tabs>
          <w:tab w:val="right" w:leader="dot" w:pos="8306"/>
        </w:tabs>
      </w:pPr>
      <w:hyperlink w:anchor="_Toc9208" w:history="1">
        <w:r>
          <w:rPr>
            <w:rFonts w:ascii="仿宋" w:eastAsia="仿宋" w:hAnsi="仿宋" w:cs="仿宋" w:hint="eastAsia"/>
            <w:lang w:eastAsia="zh-CN"/>
          </w:rPr>
          <w:t>(四)、合规监督与执行</w:t>
        </w:r>
        <w:r>
          <w:tab/>
        </w:r>
        <w:r>
          <w:fldChar w:fldCharType="begin"/>
        </w:r>
        <w:r>
          <w:instrText xml:space="preserve"> PAGEREF _Toc9208 \h </w:instrText>
        </w:r>
        <w:r>
          <w:fldChar w:fldCharType="separate"/>
        </w:r>
        <w:r>
          <w:t>70</w:t>
        </w:r>
        <w:r>
          <w:fldChar w:fldCharType="end"/>
        </w:r>
      </w:hyperlink>
    </w:p>
    <w:p>
      <w:pPr>
        <w:pStyle w:val="TOC1"/>
        <w:tabs>
          <w:tab w:val="right" w:leader="dot" w:pos="8306"/>
        </w:tabs>
      </w:pPr>
      <w:hyperlink w:anchor="_Toc10747" w:history="1">
        <w:r>
          <w:rPr>
            <w:rFonts w:ascii="仿宋" w:eastAsia="仿宋" w:hAnsi="仿宋" w:cs="仿宋" w:hint="eastAsia"/>
            <w:lang w:eastAsia="zh-CN"/>
          </w:rPr>
          <w:t>十六、质量管理与控制</w:t>
        </w:r>
        <w:r>
          <w:tab/>
        </w:r>
        <w:r>
          <w:fldChar w:fldCharType="begin"/>
        </w:r>
        <w:r>
          <w:instrText xml:space="preserve"> PAGEREF _Toc10747 \h </w:instrText>
        </w:r>
        <w:r>
          <w:fldChar w:fldCharType="separate"/>
        </w:r>
        <w:r>
          <w:t>71</w:t>
        </w:r>
        <w:r>
          <w:fldChar w:fldCharType="end"/>
        </w:r>
      </w:hyperlink>
    </w:p>
    <w:p>
      <w:pPr>
        <w:pStyle w:val="TOC2"/>
        <w:tabs>
          <w:tab w:val="right" w:leader="dot" w:pos="8306"/>
        </w:tabs>
      </w:pPr>
      <w:hyperlink w:anchor="_Toc16353" w:history="1">
        <w:r>
          <w:rPr>
            <w:rFonts w:ascii="仿宋" w:eastAsia="仿宋" w:hAnsi="仿宋" w:cs="仿宋" w:hint="eastAsia"/>
            <w:lang w:eastAsia="zh-CN"/>
          </w:rPr>
          <w:t>(一)、质量管理体系建设</w:t>
        </w:r>
        <w:r>
          <w:tab/>
        </w:r>
        <w:r>
          <w:fldChar w:fldCharType="begin"/>
        </w:r>
        <w:r>
          <w:instrText xml:space="preserve"> PAGEREF _Toc16353 \h </w:instrText>
        </w:r>
        <w:r>
          <w:fldChar w:fldCharType="separate"/>
        </w:r>
        <w:r>
          <w:t>71</w:t>
        </w:r>
        <w:r>
          <w:fldChar w:fldCharType="end"/>
        </w:r>
      </w:hyperlink>
    </w:p>
    <w:p>
      <w:pPr>
        <w:pStyle w:val="TOC2"/>
        <w:tabs>
          <w:tab w:val="right" w:leader="dot" w:pos="8306"/>
        </w:tabs>
      </w:pPr>
      <w:hyperlink w:anchor="_Toc11985" w:history="1">
        <w:r>
          <w:rPr>
            <w:rFonts w:ascii="仿宋" w:eastAsia="仿宋" w:hAnsi="仿宋" w:cs="仿宋" w:hint="eastAsia"/>
            <w:lang w:eastAsia="zh-CN"/>
          </w:rPr>
          <w:t>(二)、质量控制措施</w:t>
        </w:r>
        <w:r>
          <w:tab/>
        </w:r>
        <w:r>
          <w:fldChar w:fldCharType="begin"/>
        </w:r>
        <w:r>
          <w:instrText xml:space="preserve"> PAGEREF _Toc11985 \h </w:instrText>
        </w:r>
        <w:r>
          <w:fldChar w:fldCharType="separate"/>
        </w:r>
        <w:r>
          <w:t>73</w:t>
        </w:r>
        <w:r>
          <w:fldChar w:fldCharType="end"/>
        </w:r>
      </w:hyperlink>
    </w:p>
    <w:p>
      <w:pPr>
        <w:pStyle w:val="TOC1"/>
        <w:tabs>
          <w:tab w:val="right" w:leader="dot" w:pos="8306"/>
        </w:tabs>
      </w:pPr>
      <w:hyperlink w:anchor="_Toc5835" w:history="1">
        <w:r>
          <w:rPr>
            <w:rFonts w:ascii="仿宋" w:eastAsia="仿宋" w:hAnsi="仿宋" w:cs="仿宋" w:hint="eastAsia"/>
            <w:lang w:eastAsia="zh-CN"/>
          </w:rPr>
          <w:t>十七、法律法规与政策遵循</w:t>
        </w:r>
        <w:r>
          <w:tab/>
        </w:r>
        <w:r>
          <w:fldChar w:fldCharType="begin"/>
        </w:r>
        <w:r>
          <w:instrText xml:space="preserve"> PAGEREF _Toc5835 \h </w:instrText>
        </w:r>
        <w:r>
          <w:fldChar w:fldCharType="separate"/>
        </w:r>
        <w:r>
          <w:t>74</w:t>
        </w:r>
        <w:r>
          <w:fldChar w:fldCharType="end"/>
        </w:r>
      </w:hyperlink>
    </w:p>
    <w:p>
      <w:pPr>
        <w:pStyle w:val="TOC2"/>
        <w:tabs>
          <w:tab w:val="right" w:leader="dot" w:pos="8306"/>
        </w:tabs>
      </w:pPr>
      <w:hyperlink w:anchor="_Toc11373" w:history="1">
        <w:r>
          <w:rPr>
            <w:rFonts w:ascii="仿宋" w:eastAsia="仿宋" w:hAnsi="仿宋" w:cs="仿宋" w:hint="eastAsia"/>
            <w:lang w:eastAsia="zh-CN"/>
          </w:rPr>
          <w:t>(一)、法律法规遵守</w:t>
        </w:r>
        <w:r>
          <w:tab/>
        </w:r>
        <w:r>
          <w:fldChar w:fldCharType="begin"/>
        </w:r>
        <w:r>
          <w:instrText xml:space="preserve"> PAGEREF _Toc11373 \h </w:instrText>
        </w:r>
        <w:r>
          <w:fldChar w:fldCharType="separate"/>
        </w:r>
        <w:r>
          <w:t>74</w:t>
        </w:r>
        <w:r>
          <w:fldChar w:fldCharType="end"/>
        </w:r>
      </w:hyperlink>
    </w:p>
    <w:p>
      <w:pPr>
        <w:pStyle w:val="TOC2"/>
        <w:tabs>
          <w:tab w:val="right" w:leader="dot" w:pos="8306"/>
        </w:tabs>
      </w:pPr>
      <w:hyperlink w:anchor="_Toc32517" w:history="1">
        <w:r>
          <w:rPr>
            <w:rFonts w:ascii="仿宋" w:eastAsia="仿宋" w:hAnsi="仿宋" w:cs="仿宋" w:hint="eastAsia"/>
            <w:lang w:eastAsia="zh-CN"/>
          </w:rPr>
          <w:t>(二)、政策导向与利用</w:t>
        </w:r>
        <w:r>
          <w:tab/>
        </w:r>
        <w:r>
          <w:fldChar w:fldCharType="begin"/>
        </w:r>
        <w:r>
          <w:instrText xml:space="preserve"> PAGEREF _Toc32517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51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82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99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06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17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9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17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https://d.book118.com/646144154112010051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7760CE"/>
    <w:rsid w:val="7C7760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144154112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2024-02-12T16:04:00Z</dcterms:created>
  <dcterms:modified xsi:type="dcterms:W3CDTF">2024-02-12T16:04:35Z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09979CEB1D284EECB4E730B754199A50_11</vt:lpwstr>
  </property>
  <property fmtid="{D5CDD505-2E9C-101B-9397-08002B2CF9AE}" pid="3" name="KSOProductBuildVer">
    <vt:lpwstr>2052-12.1.0.16250</vt:lpwstr>
  </property>
</Properties>
</file>