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5" w:history="1">
        <w:r>
          <w:rPr>
            <w:rFonts w:ascii="仿宋" w:eastAsia="仿宋" w:hAnsi="仿宋" w:cs="仿宋" w:hint="eastAsia"/>
            <w:lang w:eastAsia="zh-CN"/>
          </w:rPr>
          <w:t>序言</w:t>
        </w:r>
        <w:r>
          <w:tab/>
        </w:r>
        <w:r>
          <w:fldChar w:fldCharType="begin"/>
        </w:r>
        <w:r>
          <w:instrText xml:space="preserve"> PAGEREF _Toc17345 \h </w:instrText>
        </w:r>
        <w:r>
          <w:fldChar w:fldCharType="separate"/>
        </w:r>
        <w:r>
          <w:t>3</w:t>
        </w:r>
        <w:r>
          <w:fldChar w:fldCharType="end"/>
        </w:r>
      </w:hyperlink>
    </w:p>
    <w:p>
      <w:pPr>
        <w:pStyle w:val="TOC1"/>
        <w:tabs>
          <w:tab w:val="right" w:leader="dot" w:pos="8306"/>
        </w:tabs>
      </w:pPr>
      <w:hyperlink w:anchor="_Toc29468" w:history="1">
        <w:r>
          <w:rPr>
            <w:rFonts w:ascii="仿宋" w:eastAsia="仿宋" w:hAnsi="仿宋" w:cs="仿宋" w:hint="eastAsia"/>
            <w:lang w:eastAsia="zh-CN"/>
          </w:rPr>
          <w:t>一、液压支架项目概论</w:t>
        </w:r>
        <w:r>
          <w:tab/>
        </w:r>
        <w:r>
          <w:fldChar w:fldCharType="begin"/>
        </w:r>
        <w:r>
          <w:instrText xml:space="preserve"> PAGEREF _Toc29468 \h </w:instrText>
        </w:r>
        <w:r>
          <w:fldChar w:fldCharType="separate"/>
        </w:r>
        <w:r>
          <w:t>3</w:t>
        </w:r>
        <w:r>
          <w:fldChar w:fldCharType="end"/>
        </w:r>
      </w:hyperlink>
    </w:p>
    <w:p>
      <w:pPr>
        <w:pStyle w:val="TOC2"/>
        <w:tabs>
          <w:tab w:val="right" w:leader="dot" w:pos="8306"/>
        </w:tabs>
      </w:pPr>
      <w:hyperlink w:anchor="_Toc15289" w:history="1">
        <w:r>
          <w:rPr>
            <w:rFonts w:ascii="仿宋" w:eastAsia="仿宋" w:hAnsi="仿宋" w:cs="仿宋" w:hint="eastAsia"/>
            <w:lang w:eastAsia="zh-CN"/>
          </w:rPr>
          <w:t>(一)、液压支架项目概况</w:t>
        </w:r>
        <w:r>
          <w:tab/>
        </w:r>
        <w:r>
          <w:fldChar w:fldCharType="begin"/>
        </w:r>
        <w:r>
          <w:instrText xml:space="preserve"> PAGEREF _Toc15289 \h </w:instrText>
        </w:r>
        <w:r>
          <w:fldChar w:fldCharType="separate"/>
        </w:r>
        <w:r>
          <w:t>3</w:t>
        </w:r>
        <w:r>
          <w:fldChar w:fldCharType="end"/>
        </w:r>
      </w:hyperlink>
    </w:p>
    <w:p>
      <w:pPr>
        <w:pStyle w:val="TOC2"/>
        <w:tabs>
          <w:tab w:val="right" w:leader="dot" w:pos="8306"/>
        </w:tabs>
      </w:pPr>
      <w:hyperlink w:anchor="_Toc903" w:history="1">
        <w:r>
          <w:rPr>
            <w:rFonts w:ascii="仿宋" w:eastAsia="仿宋" w:hAnsi="仿宋" w:cs="仿宋" w:hint="eastAsia"/>
            <w:lang w:eastAsia="zh-CN"/>
          </w:rPr>
          <w:t>(二)、液压支架项目目标</w:t>
        </w:r>
        <w:r>
          <w:tab/>
        </w:r>
        <w:r>
          <w:fldChar w:fldCharType="begin"/>
        </w:r>
        <w:r>
          <w:instrText xml:space="preserve"> PAGEREF _Toc903 \h </w:instrText>
        </w:r>
        <w:r>
          <w:fldChar w:fldCharType="separate"/>
        </w:r>
        <w:r>
          <w:t>5</w:t>
        </w:r>
        <w:r>
          <w:fldChar w:fldCharType="end"/>
        </w:r>
      </w:hyperlink>
    </w:p>
    <w:p>
      <w:pPr>
        <w:pStyle w:val="TOC2"/>
        <w:tabs>
          <w:tab w:val="right" w:leader="dot" w:pos="8306"/>
        </w:tabs>
      </w:pPr>
      <w:hyperlink w:anchor="_Toc5658" w:history="1">
        <w:r>
          <w:rPr>
            <w:rFonts w:ascii="仿宋" w:eastAsia="仿宋" w:hAnsi="仿宋" w:cs="仿宋" w:hint="eastAsia"/>
            <w:lang w:eastAsia="zh-CN"/>
          </w:rPr>
          <w:t>(三)、液压支架项目提出的理由</w:t>
        </w:r>
        <w:r>
          <w:tab/>
        </w:r>
        <w:r>
          <w:fldChar w:fldCharType="begin"/>
        </w:r>
        <w:r>
          <w:instrText xml:space="preserve"> PAGEREF _Toc5658 \h </w:instrText>
        </w:r>
        <w:r>
          <w:fldChar w:fldCharType="separate"/>
        </w:r>
        <w:r>
          <w:t>6</w:t>
        </w:r>
        <w:r>
          <w:fldChar w:fldCharType="end"/>
        </w:r>
      </w:hyperlink>
    </w:p>
    <w:p>
      <w:pPr>
        <w:pStyle w:val="TOC2"/>
        <w:tabs>
          <w:tab w:val="right" w:leader="dot" w:pos="8306"/>
        </w:tabs>
      </w:pPr>
      <w:hyperlink w:anchor="_Toc29599" w:history="1">
        <w:r>
          <w:rPr>
            <w:rFonts w:ascii="仿宋" w:eastAsia="仿宋" w:hAnsi="仿宋" w:cs="仿宋" w:hint="eastAsia"/>
            <w:lang w:eastAsia="zh-CN"/>
          </w:rPr>
          <w:t>(四)、液压支架项目意义</w:t>
        </w:r>
        <w:r>
          <w:tab/>
        </w:r>
        <w:r>
          <w:fldChar w:fldCharType="begin"/>
        </w:r>
        <w:r>
          <w:instrText xml:space="preserve"> PAGEREF _Toc29599 \h </w:instrText>
        </w:r>
        <w:r>
          <w:fldChar w:fldCharType="separate"/>
        </w:r>
        <w:r>
          <w:t>8</w:t>
        </w:r>
        <w:r>
          <w:fldChar w:fldCharType="end"/>
        </w:r>
      </w:hyperlink>
    </w:p>
    <w:p>
      <w:pPr>
        <w:pStyle w:val="TOC2"/>
        <w:tabs>
          <w:tab w:val="right" w:leader="dot" w:pos="8306"/>
        </w:tabs>
      </w:pPr>
      <w:hyperlink w:anchor="_Toc25027" w:history="1">
        <w:r>
          <w:rPr>
            <w:rFonts w:ascii="仿宋" w:eastAsia="仿宋" w:hAnsi="仿宋" w:cs="仿宋" w:hint="eastAsia"/>
            <w:lang w:eastAsia="zh-CN"/>
          </w:rPr>
          <w:t>(五)、液压支架项目背景</w:t>
        </w:r>
        <w:r>
          <w:tab/>
        </w:r>
        <w:r>
          <w:fldChar w:fldCharType="begin"/>
        </w:r>
        <w:r>
          <w:instrText xml:space="preserve"> PAGEREF _Toc25027 \h </w:instrText>
        </w:r>
        <w:r>
          <w:fldChar w:fldCharType="separate"/>
        </w:r>
        <w:r>
          <w:t>8</w:t>
        </w:r>
        <w:r>
          <w:fldChar w:fldCharType="end"/>
        </w:r>
      </w:hyperlink>
    </w:p>
    <w:p>
      <w:pPr>
        <w:pStyle w:val="TOC1"/>
        <w:tabs>
          <w:tab w:val="right" w:leader="dot" w:pos="8306"/>
        </w:tabs>
      </w:pPr>
      <w:hyperlink w:anchor="_Toc28654" w:history="1">
        <w:r>
          <w:rPr>
            <w:rFonts w:ascii="仿宋" w:eastAsia="仿宋" w:hAnsi="仿宋" w:cs="仿宋" w:hint="eastAsia"/>
            <w:lang w:eastAsia="zh-CN"/>
          </w:rPr>
          <w:t>二、市场分析、调研</w:t>
        </w:r>
        <w:r>
          <w:tab/>
        </w:r>
        <w:r>
          <w:fldChar w:fldCharType="begin"/>
        </w:r>
        <w:r>
          <w:instrText xml:space="preserve"> PAGEREF _Toc28654 \h </w:instrText>
        </w:r>
        <w:r>
          <w:fldChar w:fldCharType="separate"/>
        </w:r>
        <w:r>
          <w:t>9</w:t>
        </w:r>
        <w:r>
          <w:fldChar w:fldCharType="end"/>
        </w:r>
      </w:hyperlink>
    </w:p>
    <w:p>
      <w:pPr>
        <w:pStyle w:val="TOC2"/>
        <w:tabs>
          <w:tab w:val="right" w:leader="dot" w:pos="8306"/>
        </w:tabs>
      </w:pPr>
      <w:hyperlink w:anchor="_Toc13722" w:history="1">
        <w:r>
          <w:rPr>
            <w:rFonts w:ascii="仿宋" w:eastAsia="仿宋" w:hAnsi="仿宋" w:cs="仿宋" w:hint="eastAsia"/>
            <w:lang w:eastAsia="zh-CN"/>
          </w:rPr>
          <w:t>(一)、液压支架行业分析</w:t>
        </w:r>
        <w:r>
          <w:tab/>
        </w:r>
        <w:r>
          <w:fldChar w:fldCharType="begin"/>
        </w:r>
        <w:r>
          <w:instrText xml:space="preserve"> PAGEREF _Toc13722 \h </w:instrText>
        </w:r>
        <w:r>
          <w:fldChar w:fldCharType="separate"/>
        </w:r>
        <w:r>
          <w:t>9</w:t>
        </w:r>
        <w:r>
          <w:fldChar w:fldCharType="end"/>
        </w:r>
      </w:hyperlink>
    </w:p>
    <w:p>
      <w:pPr>
        <w:pStyle w:val="TOC2"/>
        <w:tabs>
          <w:tab w:val="right" w:leader="dot" w:pos="8306"/>
        </w:tabs>
      </w:pPr>
      <w:hyperlink w:anchor="_Toc26171" w:history="1">
        <w:r>
          <w:rPr>
            <w:rFonts w:ascii="仿宋" w:eastAsia="仿宋" w:hAnsi="仿宋" w:cs="仿宋" w:hint="eastAsia"/>
            <w:lang w:eastAsia="zh-CN"/>
          </w:rPr>
          <w:t>(二)、液压支架市场分析预测</w:t>
        </w:r>
        <w:r>
          <w:tab/>
        </w:r>
        <w:r>
          <w:fldChar w:fldCharType="begin"/>
        </w:r>
        <w:r>
          <w:instrText xml:space="preserve"> PAGEREF _Toc26171 \h </w:instrText>
        </w:r>
        <w:r>
          <w:fldChar w:fldCharType="separate"/>
        </w:r>
        <w:r>
          <w:t>10</w:t>
        </w:r>
        <w:r>
          <w:fldChar w:fldCharType="end"/>
        </w:r>
      </w:hyperlink>
    </w:p>
    <w:p>
      <w:pPr>
        <w:pStyle w:val="TOC1"/>
        <w:tabs>
          <w:tab w:val="right" w:leader="dot" w:pos="8306"/>
        </w:tabs>
      </w:pPr>
      <w:hyperlink w:anchor="_Toc6365" w:history="1">
        <w:r>
          <w:rPr>
            <w:rFonts w:ascii="仿宋" w:eastAsia="仿宋" w:hAnsi="仿宋" w:cs="仿宋" w:hint="eastAsia"/>
            <w:lang w:eastAsia="zh-CN"/>
          </w:rPr>
          <w:t>三、产品规划分析</w:t>
        </w:r>
        <w:r>
          <w:tab/>
        </w:r>
        <w:r>
          <w:fldChar w:fldCharType="begin"/>
        </w:r>
        <w:r>
          <w:instrText xml:space="preserve"> PAGEREF _Toc6365 \h </w:instrText>
        </w:r>
        <w:r>
          <w:fldChar w:fldCharType="separate"/>
        </w:r>
        <w:r>
          <w:t>11</w:t>
        </w:r>
        <w:r>
          <w:fldChar w:fldCharType="end"/>
        </w:r>
      </w:hyperlink>
    </w:p>
    <w:p>
      <w:pPr>
        <w:pStyle w:val="TOC2"/>
        <w:tabs>
          <w:tab w:val="right" w:leader="dot" w:pos="8306"/>
        </w:tabs>
      </w:pPr>
      <w:hyperlink w:anchor="_Toc5912" w:history="1">
        <w:r>
          <w:rPr>
            <w:rFonts w:ascii="仿宋" w:eastAsia="仿宋" w:hAnsi="仿宋" w:cs="仿宋" w:hint="eastAsia"/>
            <w:lang w:eastAsia="zh-CN"/>
          </w:rPr>
          <w:t>(一)、产品规划</w:t>
        </w:r>
        <w:r>
          <w:tab/>
        </w:r>
        <w:r>
          <w:fldChar w:fldCharType="begin"/>
        </w:r>
        <w:r>
          <w:instrText xml:space="preserve"> PAGEREF _Toc5912 \h </w:instrText>
        </w:r>
        <w:r>
          <w:fldChar w:fldCharType="separate"/>
        </w:r>
        <w:r>
          <w:t>11</w:t>
        </w:r>
        <w:r>
          <w:fldChar w:fldCharType="end"/>
        </w:r>
      </w:hyperlink>
    </w:p>
    <w:p>
      <w:pPr>
        <w:pStyle w:val="TOC2"/>
        <w:tabs>
          <w:tab w:val="right" w:leader="dot" w:pos="8306"/>
        </w:tabs>
      </w:pPr>
      <w:hyperlink w:anchor="_Toc28405" w:history="1">
        <w:r>
          <w:rPr>
            <w:rFonts w:ascii="仿宋" w:eastAsia="仿宋" w:hAnsi="仿宋" w:cs="仿宋" w:hint="eastAsia"/>
            <w:lang w:eastAsia="zh-CN"/>
          </w:rPr>
          <w:t>(二)、建设规模</w:t>
        </w:r>
        <w:r>
          <w:tab/>
        </w:r>
        <w:r>
          <w:fldChar w:fldCharType="begin"/>
        </w:r>
        <w:r>
          <w:instrText xml:space="preserve"> PAGEREF _Toc28405 \h </w:instrText>
        </w:r>
        <w:r>
          <w:fldChar w:fldCharType="separate"/>
        </w:r>
        <w:r>
          <w:t>12</w:t>
        </w:r>
        <w:r>
          <w:fldChar w:fldCharType="end"/>
        </w:r>
      </w:hyperlink>
    </w:p>
    <w:p>
      <w:pPr>
        <w:pStyle w:val="TOC1"/>
        <w:tabs>
          <w:tab w:val="right" w:leader="dot" w:pos="8306"/>
        </w:tabs>
      </w:pPr>
      <w:hyperlink w:anchor="_Toc28899" w:history="1">
        <w:r>
          <w:rPr>
            <w:rFonts w:ascii="仿宋" w:eastAsia="仿宋" w:hAnsi="仿宋" w:cs="仿宋" w:hint="eastAsia"/>
            <w:lang w:eastAsia="zh-CN"/>
          </w:rPr>
          <w:t>四、液压支架项目绩效评估</w:t>
        </w:r>
        <w:r>
          <w:tab/>
        </w:r>
        <w:r>
          <w:fldChar w:fldCharType="begin"/>
        </w:r>
        <w:r>
          <w:instrText xml:space="preserve"> PAGEREF _Toc28899 \h </w:instrText>
        </w:r>
        <w:r>
          <w:fldChar w:fldCharType="separate"/>
        </w:r>
        <w:r>
          <w:t>13</w:t>
        </w:r>
        <w:r>
          <w:fldChar w:fldCharType="end"/>
        </w:r>
      </w:hyperlink>
    </w:p>
    <w:p>
      <w:pPr>
        <w:pStyle w:val="TOC2"/>
        <w:tabs>
          <w:tab w:val="right" w:leader="dot" w:pos="8306"/>
        </w:tabs>
      </w:pPr>
      <w:hyperlink w:anchor="_Toc2810" w:history="1">
        <w:r>
          <w:rPr>
            <w:rFonts w:ascii="仿宋" w:eastAsia="仿宋" w:hAnsi="仿宋" w:cs="仿宋" w:hint="eastAsia"/>
            <w:lang w:eastAsia="zh-CN"/>
          </w:rPr>
          <w:t>(一)、绩效评估指标</w:t>
        </w:r>
        <w:r>
          <w:tab/>
        </w:r>
        <w:r>
          <w:fldChar w:fldCharType="begin"/>
        </w:r>
        <w:r>
          <w:instrText xml:space="preserve"> PAGEREF _Toc2810 \h </w:instrText>
        </w:r>
        <w:r>
          <w:fldChar w:fldCharType="separate"/>
        </w:r>
        <w:r>
          <w:t>13</w:t>
        </w:r>
        <w:r>
          <w:fldChar w:fldCharType="end"/>
        </w:r>
      </w:hyperlink>
    </w:p>
    <w:p>
      <w:pPr>
        <w:pStyle w:val="TOC2"/>
        <w:tabs>
          <w:tab w:val="right" w:leader="dot" w:pos="8306"/>
        </w:tabs>
      </w:pPr>
      <w:hyperlink w:anchor="_Toc26558" w:history="1">
        <w:r>
          <w:rPr>
            <w:rFonts w:ascii="仿宋" w:eastAsia="仿宋" w:hAnsi="仿宋" w:cs="仿宋" w:hint="eastAsia"/>
            <w:lang w:eastAsia="zh-CN"/>
          </w:rPr>
          <w:t>(二)、绩效评估方法</w:t>
        </w:r>
        <w:r>
          <w:tab/>
        </w:r>
        <w:r>
          <w:fldChar w:fldCharType="begin"/>
        </w:r>
        <w:r>
          <w:instrText xml:space="preserve"> PAGEREF _Toc26558 \h </w:instrText>
        </w:r>
        <w:r>
          <w:fldChar w:fldCharType="separate"/>
        </w:r>
        <w:r>
          <w:t>14</w:t>
        </w:r>
        <w:r>
          <w:fldChar w:fldCharType="end"/>
        </w:r>
      </w:hyperlink>
    </w:p>
    <w:p>
      <w:pPr>
        <w:pStyle w:val="TOC2"/>
        <w:tabs>
          <w:tab w:val="right" w:leader="dot" w:pos="8306"/>
        </w:tabs>
      </w:pPr>
      <w:hyperlink w:anchor="_Toc28747" w:history="1">
        <w:r>
          <w:rPr>
            <w:rFonts w:ascii="仿宋" w:eastAsia="仿宋" w:hAnsi="仿宋" w:cs="仿宋" w:hint="eastAsia"/>
            <w:lang w:eastAsia="zh-CN"/>
          </w:rPr>
          <w:t>(三)、绩效评估周期</w:t>
        </w:r>
        <w:r>
          <w:tab/>
        </w:r>
        <w:r>
          <w:fldChar w:fldCharType="begin"/>
        </w:r>
        <w:r>
          <w:instrText xml:space="preserve"> PAGEREF _Toc28747 \h </w:instrText>
        </w:r>
        <w:r>
          <w:fldChar w:fldCharType="separate"/>
        </w:r>
        <w:r>
          <w:t>15</w:t>
        </w:r>
        <w:r>
          <w:fldChar w:fldCharType="end"/>
        </w:r>
      </w:hyperlink>
    </w:p>
    <w:p>
      <w:pPr>
        <w:pStyle w:val="TOC1"/>
        <w:tabs>
          <w:tab w:val="right" w:leader="dot" w:pos="8306"/>
        </w:tabs>
      </w:pPr>
      <w:hyperlink w:anchor="_Toc23110" w:history="1">
        <w:r>
          <w:rPr>
            <w:rFonts w:ascii="仿宋" w:eastAsia="仿宋" w:hAnsi="仿宋" w:cs="仿宋" w:hint="eastAsia"/>
            <w:lang w:eastAsia="zh-CN"/>
          </w:rPr>
          <w:t>五、工艺说明</w:t>
        </w:r>
        <w:r>
          <w:tab/>
        </w:r>
        <w:r>
          <w:fldChar w:fldCharType="begin"/>
        </w:r>
        <w:r>
          <w:instrText xml:space="preserve"> PAGEREF _Toc23110 \h </w:instrText>
        </w:r>
        <w:r>
          <w:fldChar w:fldCharType="separate"/>
        </w:r>
        <w:r>
          <w:t>16</w:t>
        </w:r>
        <w:r>
          <w:fldChar w:fldCharType="end"/>
        </w:r>
      </w:hyperlink>
    </w:p>
    <w:p>
      <w:pPr>
        <w:pStyle w:val="TOC2"/>
        <w:tabs>
          <w:tab w:val="right" w:leader="dot" w:pos="8306"/>
        </w:tabs>
      </w:pPr>
      <w:hyperlink w:anchor="_Toc12515" w:history="1">
        <w:r>
          <w:rPr>
            <w:rFonts w:ascii="仿宋" w:eastAsia="仿宋" w:hAnsi="仿宋" w:cs="仿宋" w:hint="eastAsia"/>
            <w:lang w:eastAsia="zh-CN"/>
          </w:rPr>
          <w:t>(一)、技术管理特点</w:t>
        </w:r>
        <w:r>
          <w:tab/>
        </w:r>
        <w:r>
          <w:fldChar w:fldCharType="begin"/>
        </w:r>
        <w:r>
          <w:instrText xml:space="preserve"> PAGEREF _Toc12515 \h </w:instrText>
        </w:r>
        <w:r>
          <w:fldChar w:fldCharType="separate"/>
        </w:r>
        <w:r>
          <w:t>16</w:t>
        </w:r>
        <w:r>
          <w:fldChar w:fldCharType="end"/>
        </w:r>
      </w:hyperlink>
    </w:p>
    <w:p>
      <w:pPr>
        <w:pStyle w:val="TOC2"/>
        <w:tabs>
          <w:tab w:val="right" w:leader="dot" w:pos="8306"/>
        </w:tabs>
      </w:pPr>
      <w:hyperlink w:anchor="_Toc20757" w:history="1">
        <w:r>
          <w:rPr>
            <w:rFonts w:ascii="仿宋" w:eastAsia="仿宋" w:hAnsi="仿宋" w:cs="仿宋" w:hint="eastAsia"/>
            <w:lang w:eastAsia="zh-CN"/>
          </w:rPr>
          <w:t>(二)、液压支架项目工艺技术设计方案</w:t>
        </w:r>
        <w:r>
          <w:tab/>
        </w:r>
        <w:r>
          <w:fldChar w:fldCharType="begin"/>
        </w:r>
        <w:r>
          <w:instrText xml:space="preserve"> PAGEREF _Toc20757 \h </w:instrText>
        </w:r>
        <w:r>
          <w:fldChar w:fldCharType="separate"/>
        </w:r>
        <w:r>
          <w:t>17</w:t>
        </w:r>
        <w:r>
          <w:fldChar w:fldCharType="end"/>
        </w:r>
      </w:hyperlink>
    </w:p>
    <w:p>
      <w:pPr>
        <w:pStyle w:val="TOC2"/>
        <w:tabs>
          <w:tab w:val="right" w:leader="dot" w:pos="8306"/>
        </w:tabs>
      </w:pPr>
      <w:hyperlink w:anchor="_Toc8016" w:history="1">
        <w:r>
          <w:rPr>
            <w:rFonts w:ascii="仿宋" w:eastAsia="仿宋" w:hAnsi="仿宋" w:cs="仿宋" w:hint="eastAsia"/>
            <w:lang w:eastAsia="zh-CN"/>
          </w:rPr>
          <w:t>(三)、设备选型方案</w:t>
        </w:r>
        <w:r>
          <w:tab/>
        </w:r>
        <w:r>
          <w:fldChar w:fldCharType="begin"/>
        </w:r>
        <w:r>
          <w:instrText xml:space="preserve"> PAGEREF _Toc8016 \h </w:instrText>
        </w:r>
        <w:r>
          <w:fldChar w:fldCharType="separate"/>
        </w:r>
        <w:r>
          <w:t>18</w:t>
        </w:r>
        <w:r>
          <w:fldChar w:fldCharType="end"/>
        </w:r>
      </w:hyperlink>
    </w:p>
    <w:p>
      <w:pPr>
        <w:pStyle w:val="TOC1"/>
        <w:tabs>
          <w:tab w:val="right" w:leader="dot" w:pos="8306"/>
        </w:tabs>
      </w:pPr>
      <w:hyperlink w:anchor="_Toc5979" w:history="1">
        <w:r>
          <w:rPr>
            <w:rFonts w:ascii="仿宋" w:eastAsia="仿宋" w:hAnsi="仿宋" w:cs="仿宋" w:hint="eastAsia"/>
            <w:lang w:eastAsia="zh-CN"/>
          </w:rPr>
          <w:t>六、液压支架项目建设背景及必要性分析</w:t>
        </w:r>
        <w:r>
          <w:tab/>
        </w:r>
        <w:r>
          <w:fldChar w:fldCharType="begin"/>
        </w:r>
        <w:r>
          <w:instrText xml:space="preserve"> PAGEREF _Toc5979 \h </w:instrText>
        </w:r>
        <w:r>
          <w:fldChar w:fldCharType="separate"/>
        </w:r>
        <w:r>
          <w:t>20</w:t>
        </w:r>
        <w:r>
          <w:fldChar w:fldCharType="end"/>
        </w:r>
      </w:hyperlink>
    </w:p>
    <w:p>
      <w:pPr>
        <w:pStyle w:val="TOC2"/>
        <w:tabs>
          <w:tab w:val="right" w:leader="dot" w:pos="8306"/>
        </w:tabs>
      </w:pPr>
      <w:hyperlink w:anchor="_Toc31100" w:history="1">
        <w:r>
          <w:rPr>
            <w:rFonts w:ascii="仿宋" w:eastAsia="仿宋" w:hAnsi="仿宋" w:cs="仿宋" w:hint="eastAsia"/>
            <w:lang w:eastAsia="zh-CN"/>
          </w:rPr>
          <w:t>(一)、液压支架项目背景分析</w:t>
        </w:r>
        <w:r>
          <w:tab/>
        </w:r>
        <w:r>
          <w:fldChar w:fldCharType="begin"/>
        </w:r>
        <w:r>
          <w:instrText xml:space="preserve"> PAGEREF _Toc31100 \h </w:instrText>
        </w:r>
        <w:r>
          <w:fldChar w:fldCharType="separate"/>
        </w:r>
        <w:r>
          <w:t>20</w:t>
        </w:r>
        <w:r>
          <w:fldChar w:fldCharType="end"/>
        </w:r>
      </w:hyperlink>
    </w:p>
    <w:p>
      <w:pPr>
        <w:pStyle w:val="TOC2"/>
        <w:tabs>
          <w:tab w:val="right" w:leader="dot" w:pos="8306"/>
        </w:tabs>
      </w:pPr>
      <w:hyperlink w:anchor="_Toc23808" w:history="1">
        <w:r>
          <w:rPr>
            <w:rFonts w:ascii="仿宋" w:eastAsia="仿宋" w:hAnsi="仿宋" w:cs="仿宋" w:hint="eastAsia"/>
            <w:lang w:eastAsia="zh-CN"/>
          </w:rPr>
          <w:t>(二)、液压支架项目建设必要性分析</w:t>
        </w:r>
        <w:r>
          <w:tab/>
        </w:r>
        <w:r>
          <w:fldChar w:fldCharType="begin"/>
        </w:r>
        <w:r>
          <w:instrText xml:space="preserve"> PAGEREF _Toc23808 \h </w:instrText>
        </w:r>
        <w:r>
          <w:fldChar w:fldCharType="separate"/>
        </w:r>
        <w:r>
          <w:t>21</w:t>
        </w:r>
        <w:r>
          <w:fldChar w:fldCharType="end"/>
        </w:r>
      </w:hyperlink>
    </w:p>
    <w:p>
      <w:pPr>
        <w:pStyle w:val="TOC1"/>
        <w:tabs>
          <w:tab w:val="right" w:leader="dot" w:pos="8306"/>
        </w:tabs>
      </w:pPr>
      <w:hyperlink w:anchor="_Toc6826" w:history="1">
        <w:r>
          <w:rPr>
            <w:rFonts w:ascii="仿宋" w:eastAsia="仿宋" w:hAnsi="仿宋" w:cs="仿宋" w:hint="eastAsia"/>
            <w:lang w:eastAsia="zh-CN"/>
          </w:rPr>
          <w:t>七、液压支架项目投资规划</w:t>
        </w:r>
        <w:r>
          <w:tab/>
        </w:r>
        <w:r>
          <w:fldChar w:fldCharType="begin"/>
        </w:r>
        <w:r>
          <w:instrText xml:space="preserve"> PAGEREF _Toc6826 \h </w:instrText>
        </w:r>
        <w:r>
          <w:fldChar w:fldCharType="separate"/>
        </w:r>
        <w:r>
          <w:t>23</w:t>
        </w:r>
        <w:r>
          <w:fldChar w:fldCharType="end"/>
        </w:r>
      </w:hyperlink>
    </w:p>
    <w:p>
      <w:pPr>
        <w:pStyle w:val="TOC2"/>
        <w:tabs>
          <w:tab w:val="right" w:leader="dot" w:pos="8306"/>
        </w:tabs>
      </w:pPr>
      <w:hyperlink w:anchor="_Toc22332" w:history="1">
        <w:r>
          <w:rPr>
            <w:rFonts w:ascii="仿宋" w:eastAsia="仿宋" w:hAnsi="仿宋" w:cs="仿宋" w:hint="eastAsia"/>
            <w:lang w:eastAsia="zh-CN"/>
          </w:rPr>
          <w:t>(一)、液压支架项目总投资估算</w:t>
        </w:r>
        <w:r>
          <w:tab/>
        </w:r>
        <w:r>
          <w:fldChar w:fldCharType="begin"/>
        </w:r>
        <w:r>
          <w:instrText xml:space="preserve"> PAGEREF _Toc22332 \h </w:instrText>
        </w:r>
        <w:r>
          <w:fldChar w:fldCharType="separate"/>
        </w:r>
        <w:r>
          <w:t>23</w:t>
        </w:r>
        <w:r>
          <w:fldChar w:fldCharType="end"/>
        </w:r>
      </w:hyperlink>
    </w:p>
    <w:p>
      <w:pPr>
        <w:pStyle w:val="TOC2"/>
        <w:tabs>
          <w:tab w:val="right" w:leader="dot" w:pos="8306"/>
        </w:tabs>
      </w:pPr>
      <w:hyperlink w:anchor="_Toc30281" w:history="1">
        <w:r>
          <w:rPr>
            <w:rFonts w:ascii="仿宋" w:eastAsia="仿宋" w:hAnsi="仿宋" w:cs="仿宋" w:hint="eastAsia"/>
            <w:lang w:eastAsia="zh-CN"/>
          </w:rPr>
          <w:t>(二)、资金筹措</w:t>
        </w:r>
        <w:r>
          <w:tab/>
        </w:r>
        <w:r>
          <w:fldChar w:fldCharType="begin"/>
        </w:r>
        <w:r>
          <w:instrText xml:space="preserve"> PAGEREF _Toc30281 \h </w:instrText>
        </w:r>
        <w:r>
          <w:fldChar w:fldCharType="separate"/>
        </w:r>
        <w:r>
          <w:t>24</w:t>
        </w:r>
        <w:r>
          <w:fldChar w:fldCharType="end"/>
        </w:r>
      </w:hyperlink>
    </w:p>
    <w:p>
      <w:pPr>
        <w:pStyle w:val="TOC1"/>
        <w:tabs>
          <w:tab w:val="right" w:leader="dot" w:pos="8306"/>
        </w:tabs>
      </w:pPr>
      <w:hyperlink w:anchor="_Toc14980" w:history="1">
        <w:r>
          <w:rPr>
            <w:rFonts w:ascii="仿宋" w:eastAsia="仿宋" w:hAnsi="仿宋" w:cs="仿宋" w:hint="eastAsia"/>
            <w:lang w:eastAsia="zh-CN"/>
          </w:rPr>
          <w:t>八、液压支架项目环境影响分析</w:t>
        </w:r>
        <w:r>
          <w:tab/>
        </w:r>
        <w:r>
          <w:fldChar w:fldCharType="begin"/>
        </w:r>
        <w:r>
          <w:instrText xml:space="preserve"> PAGEREF _Toc14980 \h </w:instrText>
        </w:r>
        <w:r>
          <w:fldChar w:fldCharType="separate"/>
        </w:r>
        <w:r>
          <w:t>25</w:t>
        </w:r>
        <w:r>
          <w:fldChar w:fldCharType="end"/>
        </w:r>
      </w:hyperlink>
    </w:p>
    <w:p>
      <w:pPr>
        <w:pStyle w:val="TOC2"/>
        <w:tabs>
          <w:tab w:val="right" w:leader="dot" w:pos="8306"/>
        </w:tabs>
      </w:pPr>
      <w:hyperlink w:anchor="_Toc27290" w:history="1">
        <w:r>
          <w:rPr>
            <w:rFonts w:ascii="仿宋" w:eastAsia="仿宋" w:hAnsi="仿宋" w:cs="仿宋" w:hint="eastAsia"/>
            <w:lang w:eastAsia="zh-CN"/>
          </w:rPr>
          <w:t>(一)、建设区域环境质量现状</w:t>
        </w:r>
        <w:r>
          <w:tab/>
        </w:r>
        <w:r>
          <w:fldChar w:fldCharType="begin"/>
        </w:r>
        <w:r>
          <w:instrText xml:space="preserve"> PAGEREF _Toc27290 \h </w:instrText>
        </w:r>
        <w:r>
          <w:fldChar w:fldCharType="separate"/>
        </w:r>
        <w:r>
          <w:t>25</w:t>
        </w:r>
        <w:r>
          <w:fldChar w:fldCharType="end"/>
        </w:r>
      </w:hyperlink>
    </w:p>
    <w:p>
      <w:pPr>
        <w:pStyle w:val="TOC2"/>
        <w:tabs>
          <w:tab w:val="right" w:leader="dot" w:pos="8306"/>
        </w:tabs>
      </w:pPr>
      <w:hyperlink w:anchor="_Toc311" w:history="1">
        <w:r>
          <w:rPr>
            <w:rFonts w:ascii="仿宋" w:eastAsia="仿宋" w:hAnsi="仿宋" w:cs="仿宋" w:hint="eastAsia"/>
            <w:lang w:eastAsia="zh-CN"/>
          </w:rPr>
          <w:t>(二)、建设期环境保护</w:t>
        </w:r>
        <w:r>
          <w:tab/>
        </w:r>
        <w:r>
          <w:fldChar w:fldCharType="begin"/>
        </w:r>
        <w:r>
          <w:instrText xml:space="preserve"> PAGEREF _Toc311 \h </w:instrText>
        </w:r>
        <w:r>
          <w:fldChar w:fldCharType="separate"/>
        </w:r>
        <w:r>
          <w:t>26</w:t>
        </w:r>
        <w:r>
          <w:fldChar w:fldCharType="end"/>
        </w:r>
      </w:hyperlink>
    </w:p>
    <w:p>
      <w:pPr>
        <w:pStyle w:val="TOC2"/>
        <w:tabs>
          <w:tab w:val="right" w:leader="dot" w:pos="8306"/>
        </w:tabs>
      </w:pPr>
      <w:hyperlink w:anchor="_Toc12594" w:history="1">
        <w:r>
          <w:rPr>
            <w:rFonts w:ascii="仿宋" w:eastAsia="仿宋" w:hAnsi="仿宋" w:cs="仿宋" w:hint="eastAsia"/>
            <w:lang w:eastAsia="zh-CN"/>
          </w:rPr>
          <w:t>(三)、运营期环境保护</w:t>
        </w:r>
        <w:r>
          <w:tab/>
        </w:r>
        <w:r>
          <w:fldChar w:fldCharType="begin"/>
        </w:r>
        <w:r>
          <w:instrText xml:space="preserve"> PAGEREF _Toc12594 \h </w:instrText>
        </w:r>
        <w:r>
          <w:fldChar w:fldCharType="separate"/>
        </w:r>
        <w:r>
          <w:t>27</w:t>
        </w:r>
        <w:r>
          <w:fldChar w:fldCharType="end"/>
        </w:r>
      </w:hyperlink>
    </w:p>
    <w:p>
      <w:pPr>
        <w:pStyle w:val="TOC2"/>
        <w:tabs>
          <w:tab w:val="right" w:leader="dot" w:pos="8306"/>
        </w:tabs>
      </w:pPr>
      <w:hyperlink w:anchor="_Toc19580" w:history="1">
        <w:r>
          <w:rPr>
            <w:rFonts w:ascii="仿宋" w:eastAsia="仿宋" w:hAnsi="仿宋" w:cs="仿宋" w:hint="eastAsia"/>
            <w:lang w:eastAsia="zh-CN"/>
          </w:rPr>
          <w:t>(四)、液压支架项目建设对区域经济的影响</w:t>
        </w:r>
        <w:r>
          <w:tab/>
        </w:r>
        <w:r>
          <w:fldChar w:fldCharType="begin"/>
        </w:r>
        <w:r>
          <w:instrText xml:space="preserve"> PAGEREF _Toc19580 \h </w:instrText>
        </w:r>
        <w:r>
          <w:fldChar w:fldCharType="separate"/>
        </w:r>
        <w:r>
          <w:t>29</w:t>
        </w:r>
        <w:r>
          <w:fldChar w:fldCharType="end"/>
        </w:r>
      </w:hyperlink>
    </w:p>
    <w:p>
      <w:pPr>
        <w:pStyle w:val="TOC2"/>
        <w:tabs>
          <w:tab w:val="right" w:leader="dot" w:pos="8306"/>
        </w:tabs>
      </w:pPr>
      <w:hyperlink w:anchor="_Toc9439" w:history="1">
        <w:r>
          <w:rPr>
            <w:rFonts w:ascii="仿宋" w:eastAsia="仿宋" w:hAnsi="仿宋" w:cs="仿宋" w:hint="eastAsia"/>
            <w:lang w:eastAsia="zh-CN"/>
          </w:rPr>
          <w:t>(五)、废弃物处理</w:t>
        </w:r>
        <w:r>
          <w:tab/>
        </w:r>
        <w:r>
          <w:fldChar w:fldCharType="begin"/>
        </w:r>
        <w:r>
          <w:instrText xml:space="preserve"> PAGEREF _Toc9439 \h </w:instrText>
        </w:r>
        <w:r>
          <w:fldChar w:fldCharType="separate"/>
        </w:r>
        <w:r>
          <w:t>30</w:t>
        </w:r>
        <w:r>
          <w:fldChar w:fldCharType="end"/>
        </w:r>
      </w:hyperlink>
    </w:p>
    <w:p>
      <w:pPr>
        <w:pStyle w:val="TOC2"/>
        <w:tabs>
          <w:tab w:val="right" w:leader="dot" w:pos="8306"/>
        </w:tabs>
      </w:pPr>
      <w:hyperlink w:anchor="_Toc22818" w:history="1">
        <w:r>
          <w:rPr>
            <w:rFonts w:ascii="仿宋" w:eastAsia="仿宋" w:hAnsi="仿宋" w:cs="仿宋" w:hint="eastAsia"/>
            <w:lang w:eastAsia="zh-CN"/>
          </w:rPr>
          <w:t>(六)、特殊环境影响分析</w:t>
        </w:r>
        <w:r>
          <w:tab/>
        </w:r>
        <w:r>
          <w:fldChar w:fldCharType="begin"/>
        </w:r>
        <w:r>
          <w:instrText xml:space="preserve"> PAGEREF _Toc22818 \h </w:instrText>
        </w:r>
        <w:r>
          <w:fldChar w:fldCharType="separate"/>
        </w:r>
        <w:r>
          <w:t>32</w:t>
        </w:r>
        <w:r>
          <w:fldChar w:fldCharType="end"/>
        </w:r>
      </w:hyperlink>
    </w:p>
    <w:p>
      <w:pPr>
        <w:pStyle w:val="TOC2"/>
        <w:tabs>
          <w:tab w:val="right" w:leader="dot" w:pos="8306"/>
        </w:tabs>
      </w:pPr>
      <w:hyperlink w:anchor="_Toc3971" w:history="1">
        <w:r>
          <w:rPr>
            <w:rFonts w:ascii="仿宋" w:eastAsia="仿宋" w:hAnsi="仿宋" w:cs="仿宋" w:hint="eastAsia"/>
            <w:lang w:eastAsia="zh-CN"/>
          </w:rPr>
          <w:t>(七)、清洁生产</w:t>
        </w:r>
        <w:r>
          <w:tab/>
        </w:r>
        <w:r>
          <w:fldChar w:fldCharType="begin"/>
        </w:r>
        <w:r>
          <w:instrText xml:space="preserve"> PAGEREF _Toc3971 \h </w:instrText>
        </w:r>
        <w:r>
          <w:fldChar w:fldCharType="separate"/>
        </w:r>
        <w:r>
          <w:t>33</w:t>
        </w:r>
        <w:r>
          <w:fldChar w:fldCharType="end"/>
        </w:r>
      </w:hyperlink>
    </w:p>
    <w:p>
      <w:pPr>
        <w:pStyle w:val="TOC2"/>
        <w:tabs>
          <w:tab w:val="right" w:leader="dot" w:pos="8306"/>
        </w:tabs>
      </w:pPr>
      <w:hyperlink w:anchor="_Toc4238" w:history="1">
        <w:r>
          <w:rPr>
            <w:rFonts w:ascii="仿宋" w:eastAsia="仿宋" w:hAnsi="仿宋" w:cs="仿宋" w:hint="eastAsia"/>
            <w:lang w:eastAsia="zh-CN"/>
          </w:rPr>
          <w:t>(八)、环境保护综合评价</w:t>
        </w:r>
        <w:r>
          <w:tab/>
        </w:r>
        <w:r>
          <w:fldChar w:fldCharType="begin"/>
        </w:r>
        <w:r>
          <w:instrText xml:space="preserve"> PAGEREF _Toc4238 \h </w:instrText>
        </w:r>
        <w:r>
          <w:fldChar w:fldCharType="separate"/>
        </w:r>
        <w:r>
          <w:t>34</w:t>
        </w:r>
        <w:r>
          <w:fldChar w:fldCharType="end"/>
        </w:r>
      </w:hyperlink>
    </w:p>
    <w:p>
      <w:pPr>
        <w:pStyle w:val="TOC1"/>
        <w:tabs>
          <w:tab w:val="right" w:leader="dot" w:pos="8306"/>
        </w:tabs>
      </w:pPr>
      <w:hyperlink w:anchor="_Toc2007" w:history="1">
        <w:r>
          <w:rPr>
            <w:rFonts w:ascii="仿宋" w:eastAsia="仿宋" w:hAnsi="仿宋" w:cs="仿宋" w:hint="eastAsia"/>
            <w:lang w:eastAsia="zh-CN"/>
          </w:rPr>
          <w:t>九、液压支架项目创新与研发</w:t>
        </w:r>
        <w:r>
          <w:tab/>
        </w:r>
        <w:r>
          <w:fldChar w:fldCharType="begin"/>
        </w:r>
        <w:r>
          <w:instrText xml:space="preserve"> PAGEREF _Toc2007 \h </w:instrText>
        </w:r>
        <w:r>
          <w:fldChar w:fldCharType="separate"/>
        </w:r>
        <w:r>
          <w:t>35</w:t>
        </w:r>
        <w:r>
          <w:fldChar w:fldCharType="end"/>
        </w:r>
      </w:hyperlink>
    </w:p>
    <w:p>
      <w:pPr>
        <w:pStyle w:val="TOC2"/>
        <w:tabs>
          <w:tab w:val="right" w:leader="dot" w:pos="8306"/>
        </w:tabs>
      </w:pPr>
      <w:hyperlink w:anchor="_Toc15856" w:history="1">
        <w:r>
          <w:rPr>
            <w:rFonts w:ascii="仿宋" w:eastAsia="仿宋" w:hAnsi="仿宋" w:cs="仿宋" w:hint="eastAsia"/>
            <w:lang w:eastAsia="zh-CN"/>
          </w:rPr>
          <w:t>(一)、创新策略与方向</w:t>
        </w:r>
        <w:r>
          <w:tab/>
        </w:r>
        <w:r>
          <w:fldChar w:fldCharType="begin"/>
        </w:r>
        <w:r>
          <w:instrText xml:space="preserve"> PAGEREF _Toc15856 \h </w:instrText>
        </w:r>
        <w:r>
          <w:fldChar w:fldCharType="separate"/>
        </w:r>
        <w:r>
          <w:t>35</w:t>
        </w:r>
        <w:r>
          <w:fldChar w:fldCharType="end"/>
        </w:r>
      </w:hyperlink>
    </w:p>
    <w:p>
      <w:pPr>
        <w:pStyle w:val="TOC2"/>
        <w:tabs>
          <w:tab w:val="right" w:leader="dot" w:pos="8306"/>
        </w:tabs>
      </w:pPr>
      <w:hyperlink w:anchor="_Toc26167" w:history="1">
        <w:r>
          <w:rPr>
            <w:rFonts w:ascii="仿宋" w:eastAsia="仿宋" w:hAnsi="仿宋" w:cs="仿宋" w:hint="eastAsia"/>
            <w:lang w:eastAsia="zh-CN"/>
          </w:rPr>
          <w:t>(二)、研发规划与投入</w:t>
        </w:r>
        <w:r>
          <w:tab/>
        </w:r>
        <w:r>
          <w:fldChar w:fldCharType="begin"/>
        </w:r>
        <w:r>
          <w:instrText xml:space="preserve"> PAGEREF _Toc26167 \h </w:instrText>
        </w:r>
        <w:r>
          <w:fldChar w:fldCharType="separate"/>
        </w:r>
        <w:r>
          <w:t>37</w:t>
        </w:r>
        <w:r>
          <w:fldChar w:fldCharType="end"/>
        </w:r>
      </w:hyperlink>
    </w:p>
    <w:p>
      <w:pPr>
        <w:pStyle w:val="TOC1"/>
        <w:tabs>
          <w:tab w:val="right" w:leader="dot" w:pos="8306"/>
        </w:tabs>
      </w:pPr>
      <w:hyperlink w:anchor="_Toc29277" w:history="1">
        <w:r>
          <w:rPr>
            <w:rFonts w:ascii="仿宋" w:eastAsia="仿宋" w:hAnsi="仿宋" w:cs="仿宋" w:hint="eastAsia"/>
            <w:lang w:eastAsia="zh-CN"/>
          </w:rPr>
          <w:t>十、液压支架项目财务管理</w:t>
        </w:r>
        <w:r>
          <w:tab/>
        </w:r>
        <w:r>
          <w:fldChar w:fldCharType="begin"/>
        </w:r>
        <w:r>
          <w:instrText xml:space="preserve"> PAGEREF _Toc29277 \h </w:instrText>
        </w:r>
        <w:r>
          <w:fldChar w:fldCharType="separate"/>
        </w:r>
        <w:r>
          <w:t>38</w:t>
        </w:r>
        <w:r>
          <w:fldChar w:fldCharType="end"/>
        </w:r>
      </w:hyperlink>
    </w:p>
    <w:p>
      <w:pPr>
        <w:pStyle w:val="TOC2"/>
        <w:tabs>
          <w:tab w:val="right" w:leader="dot" w:pos="8306"/>
        </w:tabs>
      </w:pPr>
      <w:hyperlink w:anchor="_Toc20712" w:history="1">
        <w:r>
          <w:rPr>
            <w:rFonts w:ascii="仿宋" w:eastAsia="仿宋" w:hAnsi="仿宋" w:cs="仿宋" w:hint="eastAsia"/>
            <w:lang w:eastAsia="zh-CN"/>
          </w:rPr>
          <w:t>(一)、资金需求大</w:t>
        </w:r>
        <w:r>
          <w:tab/>
        </w:r>
        <w:r>
          <w:fldChar w:fldCharType="begin"/>
        </w:r>
        <w:r>
          <w:instrText xml:space="preserve"> PAGEREF _Toc20712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4" w:history="1">
        <w:r>
          <w:rPr>
            <w:rFonts w:ascii="仿宋" w:eastAsia="仿宋" w:hAnsi="仿宋" w:cs="仿宋" w:hint="eastAsia"/>
            <w:lang w:eastAsia="zh-CN"/>
          </w:rPr>
          <w:t>(二)、研发周期长</w:t>
        </w:r>
        <w:r>
          <w:tab/>
        </w:r>
        <w:r>
          <w:fldChar w:fldCharType="begin"/>
        </w:r>
        <w:r>
          <w:instrText xml:space="preserve"> PAGEREF _Toc13954 \h </w:instrText>
        </w:r>
        <w:r>
          <w:fldChar w:fldCharType="separate"/>
        </w:r>
        <w:r>
          <w:t>39</w:t>
        </w:r>
        <w:r>
          <w:fldChar w:fldCharType="end"/>
        </w:r>
      </w:hyperlink>
    </w:p>
    <w:p>
      <w:pPr>
        <w:pStyle w:val="TOC2"/>
        <w:tabs>
          <w:tab w:val="right" w:leader="dot" w:pos="8306"/>
        </w:tabs>
      </w:pPr>
      <w:hyperlink w:anchor="_Toc9078" w:history="1">
        <w:r>
          <w:rPr>
            <w:rFonts w:ascii="仿宋" w:eastAsia="仿宋" w:hAnsi="仿宋" w:cs="仿宋" w:hint="eastAsia"/>
            <w:lang w:eastAsia="zh-CN"/>
          </w:rPr>
          <w:t>(三)、市场风险大</w:t>
        </w:r>
        <w:r>
          <w:tab/>
        </w:r>
        <w:r>
          <w:fldChar w:fldCharType="begin"/>
        </w:r>
        <w:r>
          <w:instrText xml:space="preserve"> PAGEREF _Toc9078 \h </w:instrText>
        </w:r>
        <w:r>
          <w:fldChar w:fldCharType="separate"/>
        </w:r>
        <w:r>
          <w:t>41</w:t>
        </w:r>
        <w:r>
          <w:fldChar w:fldCharType="end"/>
        </w:r>
      </w:hyperlink>
    </w:p>
    <w:p>
      <w:pPr>
        <w:pStyle w:val="TOC2"/>
        <w:tabs>
          <w:tab w:val="right" w:leader="dot" w:pos="8306"/>
        </w:tabs>
      </w:pPr>
      <w:hyperlink w:anchor="_Toc24320" w:history="1">
        <w:r>
          <w:rPr>
            <w:rFonts w:ascii="仿宋" w:eastAsia="仿宋" w:hAnsi="仿宋" w:cs="仿宋" w:hint="eastAsia"/>
            <w:lang w:eastAsia="zh-CN"/>
          </w:rPr>
          <w:t>(四)、利润率高</w:t>
        </w:r>
        <w:r>
          <w:tab/>
        </w:r>
        <w:r>
          <w:fldChar w:fldCharType="begin"/>
        </w:r>
        <w:r>
          <w:instrText xml:space="preserve"> PAGEREF _Toc24320 \h </w:instrText>
        </w:r>
        <w:r>
          <w:fldChar w:fldCharType="separate"/>
        </w:r>
        <w:r>
          <w:t>43</w:t>
        </w:r>
        <w:r>
          <w:fldChar w:fldCharType="end"/>
        </w:r>
      </w:hyperlink>
    </w:p>
    <w:p>
      <w:pPr>
        <w:pStyle w:val="TOC1"/>
        <w:tabs>
          <w:tab w:val="right" w:leader="dot" w:pos="8306"/>
        </w:tabs>
      </w:pPr>
      <w:hyperlink w:anchor="_Toc21022" w:history="1">
        <w:r>
          <w:rPr>
            <w:rFonts w:ascii="仿宋" w:eastAsia="仿宋" w:hAnsi="仿宋" w:cs="仿宋" w:hint="eastAsia"/>
            <w:lang w:eastAsia="zh-CN"/>
          </w:rPr>
          <w:t>十一、生产安全保护</w:t>
        </w:r>
        <w:r>
          <w:tab/>
        </w:r>
        <w:r>
          <w:fldChar w:fldCharType="begin"/>
        </w:r>
        <w:r>
          <w:instrText xml:space="preserve"> PAGEREF _Toc21022 \h </w:instrText>
        </w:r>
        <w:r>
          <w:fldChar w:fldCharType="separate"/>
        </w:r>
        <w:r>
          <w:t>45</w:t>
        </w:r>
        <w:r>
          <w:fldChar w:fldCharType="end"/>
        </w:r>
      </w:hyperlink>
    </w:p>
    <w:p>
      <w:pPr>
        <w:pStyle w:val="TOC2"/>
        <w:tabs>
          <w:tab w:val="right" w:leader="dot" w:pos="8306"/>
        </w:tabs>
      </w:pPr>
      <w:hyperlink w:anchor="_Toc16575" w:history="1">
        <w:r>
          <w:rPr>
            <w:rFonts w:ascii="仿宋" w:eastAsia="仿宋" w:hAnsi="仿宋" w:cs="仿宋" w:hint="eastAsia"/>
            <w:lang w:eastAsia="zh-CN"/>
          </w:rPr>
          <w:t>(一)、消防安全</w:t>
        </w:r>
        <w:r>
          <w:tab/>
        </w:r>
        <w:r>
          <w:fldChar w:fldCharType="begin"/>
        </w:r>
        <w:r>
          <w:instrText xml:space="preserve"> PAGEREF _Toc16575 \h </w:instrText>
        </w:r>
        <w:r>
          <w:fldChar w:fldCharType="separate"/>
        </w:r>
        <w:r>
          <w:t>45</w:t>
        </w:r>
        <w:r>
          <w:fldChar w:fldCharType="end"/>
        </w:r>
      </w:hyperlink>
    </w:p>
    <w:p>
      <w:pPr>
        <w:pStyle w:val="TOC2"/>
        <w:tabs>
          <w:tab w:val="right" w:leader="dot" w:pos="8306"/>
        </w:tabs>
      </w:pPr>
      <w:hyperlink w:anchor="_Toc12636" w:history="1">
        <w:r>
          <w:rPr>
            <w:rFonts w:ascii="仿宋" w:eastAsia="仿宋" w:hAnsi="仿宋" w:cs="仿宋" w:hint="eastAsia"/>
            <w:lang w:eastAsia="zh-CN"/>
          </w:rPr>
          <w:t>(二)、防火防爆总图布置措施</w:t>
        </w:r>
        <w:r>
          <w:tab/>
        </w:r>
        <w:r>
          <w:fldChar w:fldCharType="begin"/>
        </w:r>
        <w:r>
          <w:instrText xml:space="preserve"> PAGEREF _Toc12636 \h </w:instrText>
        </w:r>
        <w:r>
          <w:fldChar w:fldCharType="separate"/>
        </w:r>
        <w:r>
          <w:t>47</w:t>
        </w:r>
        <w:r>
          <w:fldChar w:fldCharType="end"/>
        </w:r>
      </w:hyperlink>
    </w:p>
    <w:p>
      <w:pPr>
        <w:pStyle w:val="TOC2"/>
        <w:tabs>
          <w:tab w:val="right" w:leader="dot" w:pos="8306"/>
        </w:tabs>
      </w:pPr>
      <w:hyperlink w:anchor="_Toc11444" w:history="1">
        <w:r>
          <w:rPr>
            <w:rFonts w:ascii="仿宋" w:eastAsia="仿宋" w:hAnsi="仿宋" w:cs="仿宋" w:hint="eastAsia"/>
            <w:lang w:eastAsia="zh-CN"/>
          </w:rPr>
          <w:t>(三)、自然灾害防范措施</w:t>
        </w:r>
        <w:r>
          <w:tab/>
        </w:r>
        <w:r>
          <w:fldChar w:fldCharType="begin"/>
        </w:r>
        <w:r>
          <w:instrText xml:space="preserve"> PAGEREF _Toc11444 \h </w:instrText>
        </w:r>
        <w:r>
          <w:fldChar w:fldCharType="separate"/>
        </w:r>
        <w:r>
          <w:t>48</w:t>
        </w:r>
        <w:r>
          <w:fldChar w:fldCharType="end"/>
        </w:r>
      </w:hyperlink>
    </w:p>
    <w:p>
      <w:pPr>
        <w:pStyle w:val="TOC2"/>
        <w:tabs>
          <w:tab w:val="right" w:leader="dot" w:pos="8306"/>
        </w:tabs>
      </w:pPr>
      <w:hyperlink w:anchor="_Toc2837" w:history="1">
        <w:r>
          <w:rPr>
            <w:rFonts w:ascii="仿宋" w:eastAsia="仿宋" w:hAnsi="仿宋" w:cs="仿宋" w:hint="eastAsia"/>
            <w:lang w:eastAsia="zh-CN"/>
          </w:rPr>
          <w:t>(四)、安全色及安全标志使用要求</w:t>
        </w:r>
        <w:r>
          <w:tab/>
        </w:r>
        <w:r>
          <w:fldChar w:fldCharType="begin"/>
        </w:r>
        <w:r>
          <w:instrText xml:space="preserve"> PAGEREF _Toc2837 \h </w:instrText>
        </w:r>
        <w:r>
          <w:fldChar w:fldCharType="separate"/>
        </w:r>
        <w:r>
          <w:t>49</w:t>
        </w:r>
        <w:r>
          <w:fldChar w:fldCharType="end"/>
        </w:r>
      </w:hyperlink>
    </w:p>
    <w:p>
      <w:pPr>
        <w:pStyle w:val="TOC2"/>
        <w:tabs>
          <w:tab w:val="right" w:leader="dot" w:pos="8306"/>
        </w:tabs>
      </w:pPr>
      <w:hyperlink w:anchor="_Toc5863" w:history="1">
        <w:r>
          <w:rPr>
            <w:rFonts w:ascii="仿宋" w:eastAsia="仿宋" w:hAnsi="仿宋" w:cs="仿宋" w:hint="eastAsia"/>
            <w:lang w:eastAsia="zh-CN"/>
          </w:rPr>
          <w:t>(五)、防尘防毒措施</w:t>
        </w:r>
        <w:r>
          <w:tab/>
        </w:r>
        <w:r>
          <w:fldChar w:fldCharType="begin"/>
        </w:r>
        <w:r>
          <w:instrText xml:space="preserve"> PAGEREF _Toc5863 \h </w:instrText>
        </w:r>
        <w:r>
          <w:fldChar w:fldCharType="separate"/>
        </w:r>
        <w:r>
          <w:t>50</w:t>
        </w:r>
        <w:r>
          <w:fldChar w:fldCharType="end"/>
        </w:r>
      </w:hyperlink>
    </w:p>
    <w:p>
      <w:pPr>
        <w:pStyle w:val="TOC2"/>
        <w:tabs>
          <w:tab w:val="right" w:leader="dot" w:pos="8306"/>
        </w:tabs>
      </w:pPr>
      <w:hyperlink w:anchor="_Toc30204" w:history="1">
        <w:r>
          <w:rPr>
            <w:rFonts w:ascii="仿宋" w:eastAsia="仿宋" w:hAnsi="仿宋" w:cs="仿宋" w:hint="eastAsia"/>
            <w:lang w:eastAsia="zh-CN"/>
          </w:rPr>
          <w:t>(六)、防静电、触电防护及防雷措施</w:t>
        </w:r>
        <w:r>
          <w:tab/>
        </w:r>
        <w:r>
          <w:fldChar w:fldCharType="begin"/>
        </w:r>
        <w:r>
          <w:instrText xml:space="preserve"> PAGEREF _Toc30204 \h </w:instrText>
        </w:r>
        <w:r>
          <w:fldChar w:fldCharType="separate"/>
        </w:r>
        <w:r>
          <w:t>50</w:t>
        </w:r>
        <w:r>
          <w:fldChar w:fldCharType="end"/>
        </w:r>
      </w:hyperlink>
    </w:p>
    <w:p>
      <w:pPr>
        <w:pStyle w:val="TOC2"/>
        <w:tabs>
          <w:tab w:val="right" w:leader="dot" w:pos="8306"/>
        </w:tabs>
      </w:pPr>
      <w:hyperlink w:anchor="_Toc10957" w:history="1">
        <w:r>
          <w:rPr>
            <w:rFonts w:ascii="仿宋" w:eastAsia="仿宋" w:hAnsi="仿宋" w:cs="仿宋" w:hint="eastAsia"/>
            <w:lang w:eastAsia="zh-CN"/>
          </w:rPr>
          <w:t>(七)、机械设备安全保障措施</w:t>
        </w:r>
        <w:r>
          <w:tab/>
        </w:r>
        <w:r>
          <w:fldChar w:fldCharType="begin"/>
        </w:r>
        <w:r>
          <w:instrText xml:space="preserve"> PAGEREF _Toc10957 \h </w:instrText>
        </w:r>
        <w:r>
          <w:fldChar w:fldCharType="separate"/>
        </w:r>
        <w:r>
          <w:t>52</w:t>
        </w:r>
        <w:r>
          <w:fldChar w:fldCharType="end"/>
        </w:r>
      </w:hyperlink>
    </w:p>
    <w:p>
      <w:pPr>
        <w:pStyle w:val="TOC1"/>
        <w:tabs>
          <w:tab w:val="right" w:leader="dot" w:pos="8306"/>
        </w:tabs>
      </w:pPr>
      <w:hyperlink w:anchor="_Toc18714" w:history="1">
        <w:r>
          <w:rPr>
            <w:rFonts w:ascii="仿宋" w:eastAsia="仿宋" w:hAnsi="仿宋" w:cs="仿宋" w:hint="eastAsia"/>
            <w:lang w:eastAsia="zh-CN"/>
          </w:rPr>
          <w:t>十二、液压支架项目社会影响</w:t>
        </w:r>
        <w:r>
          <w:tab/>
        </w:r>
        <w:r>
          <w:fldChar w:fldCharType="begin"/>
        </w:r>
        <w:r>
          <w:instrText xml:space="preserve"> PAGEREF _Toc18714 \h </w:instrText>
        </w:r>
        <w:r>
          <w:fldChar w:fldCharType="separate"/>
        </w:r>
        <w:r>
          <w:t>53</w:t>
        </w:r>
        <w:r>
          <w:fldChar w:fldCharType="end"/>
        </w:r>
      </w:hyperlink>
    </w:p>
    <w:p>
      <w:pPr>
        <w:pStyle w:val="TOC2"/>
        <w:tabs>
          <w:tab w:val="right" w:leader="dot" w:pos="8306"/>
        </w:tabs>
      </w:pPr>
      <w:hyperlink w:anchor="_Toc24356" w:history="1">
        <w:r>
          <w:rPr>
            <w:rFonts w:ascii="仿宋" w:eastAsia="仿宋" w:hAnsi="仿宋" w:cs="仿宋" w:hint="eastAsia"/>
            <w:lang w:eastAsia="zh-CN"/>
          </w:rPr>
          <w:t>(一)、社会责任与义务</w:t>
        </w:r>
        <w:r>
          <w:tab/>
        </w:r>
        <w:r>
          <w:fldChar w:fldCharType="begin"/>
        </w:r>
        <w:r>
          <w:instrText xml:space="preserve"> PAGEREF _Toc24356 \h </w:instrText>
        </w:r>
        <w:r>
          <w:fldChar w:fldCharType="separate"/>
        </w:r>
        <w:r>
          <w:t>53</w:t>
        </w:r>
        <w:r>
          <w:fldChar w:fldCharType="end"/>
        </w:r>
      </w:hyperlink>
    </w:p>
    <w:p>
      <w:pPr>
        <w:pStyle w:val="TOC2"/>
        <w:tabs>
          <w:tab w:val="right" w:leader="dot" w:pos="8306"/>
        </w:tabs>
      </w:pPr>
      <w:hyperlink w:anchor="_Toc5285" w:history="1">
        <w:r>
          <w:rPr>
            <w:rFonts w:ascii="仿宋" w:eastAsia="仿宋" w:hAnsi="仿宋" w:cs="仿宋" w:hint="eastAsia"/>
            <w:lang w:eastAsia="zh-CN"/>
          </w:rPr>
          <w:t>(二)、社会参与与沟通</w:t>
        </w:r>
        <w:r>
          <w:tab/>
        </w:r>
        <w:r>
          <w:fldChar w:fldCharType="begin"/>
        </w:r>
        <w:r>
          <w:instrText xml:space="preserve"> PAGEREF _Toc5285 \h </w:instrText>
        </w:r>
        <w:r>
          <w:fldChar w:fldCharType="separate"/>
        </w:r>
        <w:r>
          <w:t>54</w:t>
        </w:r>
        <w:r>
          <w:fldChar w:fldCharType="end"/>
        </w:r>
      </w:hyperlink>
    </w:p>
    <w:p>
      <w:pPr>
        <w:pStyle w:val="TOC1"/>
        <w:tabs>
          <w:tab w:val="right" w:leader="dot" w:pos="8306"/>
        </w:tabs>
      </w:pPr>
      <w:hyperlink w:anchor="_Toc28147" w:history="1">
        <w:r>
          <w:rPr>
            <w:rFonts w:ascii="仿宋" w:eastAsia="仿宋" w:hAnsi="仿宋" w:cs="仿宋" w:hint="eastAsia"/>
            <w:lang w:eastAsia="zh-CN"/>
          </w:rPr>
          <w:t>十三、液压支架项目变更管理</w:t>
        </w:r>
        <w:r>
          <w:tab/>
        </w:r>
        <w:r>
          <w:fldChar w:fldCharType="begin"/>
        </w:r>
        <w:r>
          <w:instrText xml:space="preserve"> PAGEREF _Toc28147 \h </w:instrText>
        </w:r>
        <w:r>
          <w:fldChar w:fldCharType="separate"/>
        </w:r>
        <w:r>
          <w:t>55</w:t>
        </w:r>
        <w:r>
          <w:fldChar w:fldCharType="end"/>
        </w:r>
      </w:hyperlink>
    </w:p>
    <w:p>
      <w:pPr>
        <w:pStyle w:val="TOC2"/>
        <w:tabs>
          <w:tab w:val="right" w:leader="dot" w:pos="8306"/>
        </w:tabs>
      </w:pPr>
      <w:hyperlink w:anchor="_Toc4749" w:history="1">
        <w:r>
          <w:rPr>
            <w:rFonts w:ascii="仿宋" w:eastAsia="仿宋" w:hAnsi="仿宋" w:cs="仿宋" w:hint="eastAsia"/>
            <w:lang w:eastAsia="zh-CN"/>
          </w:rPr>
          <w:t>(一)、变更申请与评估</w:t>
        </w:r>
        <w:r>
          <w:tab/>
        </w:r>
        <w:r>
          <w:fldChar w:fldCharType="begin"/>
        </w:r>
        <w:r>
          <w:instrText xml:space="preserve"> PAGEREF _Toc4749 \h </w:instrText>
        </w:r>
        <w:r>
          <w:fldChar w:fldCharType="separate"/>
        </w:r>
        <w:r>
          <w:t>55</w:t>
        </w:r>
        <w:r>
          <w:fldChar w:fldCharType="end"/>
        </w:r>
      </w:hyperlink>
    </w:p>
    <w:p>
      <w:pPr>
        <w:pStyle w:val="TOC2"/>
        <w:tabs>
          <w:tab w:val="right" w:leader="dot" w:pos="8306"/>
        </w:tabs>
      </w:pPr>
      <w:hyperlink w:anchor="_Toc31075" w:history="1">
        <w:r>
          <w:rPr>
            <w:rFonts w:ascii="仿宋" w:eastAsia="仿宋" w:hAnsi="仿宋" w:cs="仿宋" w:hint="eastAsia"/>
            <w:lang w:eastAsia="zh-CN"/>
          </w:rPr>
          <w:t>(二)、变更实施与控制</w:t>
        </w:r>
        <w:r>
          <w:tab/>
        </w:r>
        <w:r>
          <w:fldChar w:fldCharType="begin"/>
        </w:r>
        <w:r>
          <w:instrText xml:space="preserve"> PAGEREF _Toc31075 \h </w:instrText>
        </w:r>
        <w:r>
          <w:fldChar w:fldCharType="separate"/>
        </w:r>
        <w:r>
          <w:t>55</w:t>
        </w:r>
        <w:r>
          <w:fldChar w:fldCharType="end"/>
        </w:r>
      </w:hyperlink>
    </w:p>
    <w:p>
      <w:pPr>
        <w:pStyle w:val="TOC1"/>
        <w:tabs>
          <w:tab w:val="right" w:leader="dot" w:pos="8306"/>
        </w:tabs>
      </w:pPr>
      <w:hyperlink w:anchor="_Toc21604" w:history="1">
        <w:r>
          <w:rPr>
            <w:rFonts w:ascii="仿宋" w:eastAsia="仿宋" w:hAnsi="仿宋" w:cs="仿宋" w:hint="eastAsia"/>
            <w:lang w:eastAsia="zh-CN"/>
          </w:rPr>
          <w:t>十四、质量管理体系</w:t>
        </w:r>
        <w:r>
          <w:tab/>
        </w:r>
        <w:r>
          <w:fldChar w:fldCharType="begin"/>
        </w:r>
        <w:r>
          <w:instrText xml:space="preserve"> PAGEREF _Toc21604 \h </w:instrText>
        </w:r>
        <w:r>
          <w:fldChar w:fldCharType="separate"/>
        </w:r>
        <w:r>
          <w:t>56</w:t>
        </w:r>
        <w:r>
          <w:fldChar w:fldCharType="end"/>
        </w:r>
      </w:hyperlink>
    </w:p>
    <w:p>
      <w:pPr>
        <w:pStyle w:val="TOC2"/>
        <w:tabs>
          <w:tab w:val="right" w:leader="dot" w:pos="8306"/>
        </w:tabs>
      </w:pPr>
      <w:hyperlink w:anchor="_Toc11402" w:history="1">
        <w:r>
          <w:rPr>
            <w:rFonts w:ascii="仿宋" w:eastAsia="仿宋" w:hAnsi="仿宋" w:cs="仿宋" w:hint="eastAsia"/>
            <w:lang w:eastAsia="zh-CN"/>
          </w:rPr>
          <w:t>(一)、质量目标与方针</w:t>
        </w:r>
        <w:r>
          <w:tab/>
        </w:r>
        <w:r>
          <w:fldChar w:fldCharType="begin"/>
        </w:r>
        <w:r>
          <w:instrText xml:space="preserve"> PAGEREF _Toc11402 \h </w:instrText>
        </w:r>
        <w:r>
          <w:fldChar w:fldCharType="separate"/>
        </w:r>
        <w:r>
          <w:t>56</w:t>
        </w:r>
        <w:r>
          <w:fldChar w:fldCharType="end"/>
        </w:r>
      </w:hyperlink>
    </w:p>
    <w:p>
      <w:pPr>
        <w:pStyle w:val="TOC2"/>
        <w:tabs>
          <w:tab w:val="right" w:leader="dot" w:pos="8306"/>
        </w:tabs>
      </w:pPr>
      <w:hyperlink w:anchor="_Toc24969" w:history="1">
        <w:r>
          <w:rPr>
            <w:rFonts w:ascii="仿宋" w:eastAsia="仿宋" w:hAnsi="仿宋" w:cs="仿宋" w:hint="eastAsia"/>
            <w:lang w:eastAsia="zh-CN"/>
          </w:rPr>
          <w:t>(二)、质量管理责任</w:t>
        </w:r>
        <w:r>
          <w:tab/>
        </w:r>
        <w:r>
          <w:fldChar w:fldCharType="begin"/>
        </w:r>
        <w:r>
          <w:instrText xml:space="preserve"> PAGEREF _Toc24969 \h </w:instrText>
        </w:r>
        <w:r>
          <w:fldChar w:fldCharType="separate"/>
        </w:r>
        <w:r>
          <w:t>57</w:t>
        </w:r>
        <w:r>
          <w:fldChar w:fldCharType="end"/>
        </w:r>
      </w:hyperlink>
    </w:p>
    <w:p>
      <w:pPr>
        <w:pStyle w:val="TOC2"/>
        <w:tabs>
          <w:tab w:val="right" w:leader="dot" w:pos="8306"/>
        </w:tabs>
      </w:pPr>
      <w:hyperlink w:anchor="_Toc24417" w:history="1">
        <w:r>
          <w:rPr>
            <w:rFonts w:ascii="仿宋" w:eastAsia="仿宋" w:hAnsi="仿宋" w:cs="仿宋" w:hint="eastAsia"/>
            <w:lang w:eastAsia="zh-CN"/>
          </w:rPr>
          <w:t>(三)、质量管理体系文件</w:t>
        </w:r>
        <w:r>
          <w:tab/>
        </w:r>
        <w:r>
          <w:fldChar w:fldCharType="begin"/>
        </w:r>
        <w:r>
          <w:instrText xml:space="preserve"> PAGEREF _Toc24417 \h </w:instrText>
        </w:r>
        <w:r>
          <w:fldChar w:fldCharType="separate"/>
        </w:r>
        <w:r>
          <w:t>58</w:t>
        </w:r>
        <w:r>
          <w:fldChar w:fldCharType="end"/>
        </w:r>
      </w:hyperlink>
    </w:p>
    <w:p>
      <w:pPr>
        <w:pStyle w:val="TOC2"/>
        <w:tabs>
          <w:tab w:val="right" w:leader="dot" w:pos="8306"/>
        </w:tabs>
      </w:pPr>
      <w:hyperlink w:anchor="_Toc20425" w:history="1">
        <w:r>
          <w:rPr>
            <w:rFonts w:ascii="仿宋" w:eastAsia="仿宋" w:hAnsi="仿宋" w:cs="仿宋" w:hint="eastAsia"/>
            <w:lang w:eastAsia="zh-CN"/>
          </w:rPr>
          <w:t>(四)、质量培训与教育</w:t>
        </w:r>
        <w:r>
          <w:tab/>
        </w:r>
        <w:r>
          <w:fldChar w:fldCharType="begin"/>
        </w:r>
        <w:r>
          <w:instrText xml:space="preserve"> PAGEREF _Toc20425 \h </w:instrText>
        </w:r>
        <w:r>
          <w:fldChar w:fldCharType="separate"/>
        </w:r>
        <w:r>
          <w:t>60</w:t>
        </w:r>
        <w:r>
          <w:fldChar w:fldCharType="end"/>
        </w:r>
      </w:hyperlink>
    </w:p>
    <w:p>
      <w:pPr>
        <w:pStyle w:val="TOC2"/>
        <w:tabs>
          <w:tab w:val="right" w:leader="dot" w:pos="8306"/>
        </w:tabs>
      </w:pPr>
      <w:hyperlink w:anchor="_Toc16242" w:history="1">
        <w:r>
          <w:rPr>
            <w:rFonts w:ascii="仿宋" w:eastAsia="仿宋" w:hAnsi="仿宋" w:cs="仿宋" w:hint="eastAsia"/>
            <w:lang w:eastAsia="zh-CN"/>
          </w:rPr>
          <w:t>(五)、质量审核与评价</w:t>
        </w:r>
        <w:r>
          <w:tab/>
        </w:r>
        <w:r>
          <w:fldChar w:fldCharType="begin"/>
        </w:r>
        <w:r>
          <w:instrText xml:space="preserve"> PAGEREF _Toc16242 \h </w:instrText>
        </w:r>
        <w:r>
          <w:fldChar w:fldCharType="separate"/>
        </w:r>
        <w:r>
          <w:t>62</w:t>
        </w:r>
        <w:r>
          <w:fldChar w:fldCharType="end"/>
        </w:r>
      </w:hyperlink>
    </w:p>
    <w:p>
      <w:pPr>
        <w:pStyle w:val="TOC2"/>
        <w:tabs>
          <w:tab w:val="right" w:leader="dot" w:pos="8306"/>
        </w:tabs>
      </w:pPr>
      <w:hyperlink w:anchor="_Toc29128" w:history="1">
        <w:r>
          <w:rPr>
            <w:rFonts w:ascii="仿宋" w:eastAsia="仿宋" w:hAnsi="仿宋" w:cs="仿宋" w:hint="eastAsia"/>
            <w:lang w:eastAsia="zh-CN"/>
          </w:rPr>
          <w:t>(六)、不符合与纠正措施</w:t>
        </w:r>
        <w:r>
          <w:tab/>
        </w:r>
        <w:r>
          <w:fldChar w:fldCharType="begin"/>
        </w:r>
        <w:r>
          <w:instrText xml:space="preserve"> PAGEREF _Toc29128 \h </w:instrText>
        </w:r>
        <w:r>
          <w:fldChar w:fldCharType="separate"/>
        </w:r>
        <w:r>
          <w:t>63</w:t>
        </w:r>
        <w:r>
          <w:fldChar w:fldCharType="end"/>
        </w:r>
      </w:hyperlink>
    </w:p>
    <w:p>
      <w:pPr>
        <w:pStyle w:val="TOC1"/>
        <w:tabs>
          <w:tab w:val="right" w:leader="dot" w:pos="8306"/>
        </w:tabs>
      </w:pPr>
      <w:hyperlink w:anchor="_Toc19209" w:history="1">
        <w:r>
          <w:rPr>
            <w:rFonts w:ascii="仿宋" w:eastAsia="仿宋" w:hAnsi="仿宋" w:cs="仿宋" w:hint="eastAsia"/>
            <w:lang w:eastAsia="zh-CN"/>
          </w:rPr>
          <w:t>十五、液压支架项目实施时间节点</w:t>
        </w:r>
        <w:r>
          <w:tab/>
        </w:r>
        <w:r>
          <w:fldChar w:fldCharType="begin"/>
        </w:r>
        <w:r>
          <w:instrText xml:space="preserve"> PAGEREF _Toc19209 \h </w:instrText>
        </w:r>
        <w:r>
          <w:fldChar w:fldCharType="separate"/>
        </w:r>
        <w:r>
          <w:t>64</w:t>
        </w:r>
        <w:r>
          <w:fldChar w:fldCharType="end"/>
        </w:r>
      </w:hyperlink>
    </w:p>
    <w:p>
      <w:pPr>
        <w:pStyle w:val="TOC2"/>
        <w:tabs>
          <w:tab w:val="right" w:leader="dot" w:pos="8306"/>
        </w:tabs>
      </w:pPr>
      <w:hyperlink w:anchor="_Toc20974" w:history="1">
        <w:r>
          <w:rPr>
            <w:rFonts w:ascii="仿宋" w:eastAsia="仿宋" w:hAnsi="仿宋" w:cs="仿宋" w:hint="eastAsia"/>
            <w:lang w:eastAsia="zh-CN"/>
          </w:rPr>
          <w:t>(一)、液压支架项目启动阶段时间节点</w:t>
        </w:r>
        <w:r>
          <w:tab/>
        </w:r>
        <w:r>
          <w:fldChar w:fldCharType="begin"/>
        </w:r>
        <w:r>
          <w:instrText xml:space="preserve"> PAGEREF _Toc20974 \h </w:instrText>
        </w:r>
        <w:r>
          <w:fldChar w:fldCharType="separate"/>
        </w:r>
        <w:r>
          <w:t>64</w:t>
        </w:r>
        <w:r>
          <w:fldChar w:fldCharType="end"/>
        </w:r>
      </w:hyperlink>
    </w:p>
    <w:p>
      <w:pPr>
        <w:pStyle w:val="TOC2"/>
        <w:tabs>
          <w:tab w:val="right" w:leader="dot" w:pos="8306"/>
        </w:tabs>
      </w:pPr>
      <w:hyperlink w:anchor="_Toc6897" w:history="1">
        <w:r>
          <w:rPr>
            <w:rFonts w:ascii="仿宋" w:eastAsia="仿宋" w:hAnsi="仿宋" w:cs="仿宋" w:hint="eastAsia"/>
            <w:lang w:eastAsia="zh-CN"/>
          </w:rPr>
          <w:t>(二)、液压支架项目执行阶段时间节点</w:t>
        </w:r>
        <w:r>
          <w:tab/>
        </w:r>
        <w:r>
          <w:fldChar w:fldCharType="begin"/>
        </w:r>
        <w:r>
          <w:instrText xml:space="preserve"> PAGEREF _Toc6897 \h </w:instrText>
        </w:r>
        <w:r>
          <w:fldChar w:fldCharType="separate"/>
        </w:r>
        <w:r>
          <w:t>65</w:t>
        </w:r>
        <w:r>
          <w:fldChar w:fldCharType="end"/>
        </w:r>
      </w:hyperlink>
    </w:p>
    <w:p>
      <w:pPr>
        <w:pStyle w:val="TOC2"/>
        <w:tabs>
          <w:tab w:val="right" w:leader="dot" w:pos="8306"/>
        </w:tabs>
      </w:pPr>
      <w:hyperlink w:anchor="_Toc9664" w:history="1">
        <w:r>
          <w:rPr>
            <w:rFonts w:ascii="仿宋" w:eastAsia="仿宋" w:hAnsi="仿宋" w:cs="仿宋" w:hint="eastAsia"/>
            <w:lang w:eastAsia="zh-CN"/>
          </w:rPr>
          <w:t>(三)、液压支架项目完成阶段时间节点</w:t>
        </w:r>
        <w:r>
          <w:tab/>
        </w:r>
        <w:r>
          <w:fldChar w:fldCharType="begin"/>
        </w:r>
        <w:r>
          <w:instrText xml:space="preserve"> PAGEREF _Toc9664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68"/>
      <w:r>
        <w:rPr>
          <w:rFonts w:ascii="仿宋" w:eastAsia="仿宋" w:hAnsi="仿宋" w:cs="仿宋" w:hint="eastAsia"/>
          <w:sz w:val="28"/>
          <w:lang w:eastAsia="zh-CN"/>
        </w:rPr>
        <w:t>一、液压支架项目概论</w:t>
      </w:r>
      <w:bookmarkEnd w:id="2"/>
    </w:p>
    <w:p>
      <w:pPr>
        <w:pStyle w:val="Heading2"/>
        <w:rPr>
          <w:rFonts w:ascii="仿宋" w:eastAsia="仿宋" w:hAnsi="仿宋" w:cs="仿宋" w:hint="eastAsia"/>
          <w:lang w:eastAsia="zh-CN"/>
        </w:rPr>
      </w:pPr>
      <w:bookmarkStart w:id="3" w:name="_Toc15289"/>
      <w:r>
        <w:rPr>
          <w:rFonts w:ascii="仿宋" w:eastAsia="仿宋" w:hAnsi="仿宋" w:cs="仿宋" w:hint="eastAsia"/>
          <w:lang w:eastAsia="zh-CN"/>
        </w:rPr>
        <w:t>(一)、液压支架项目概况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起源追溯至对市场的深入洞察。市场的不断演变与变革为液压支架项目提供了难得的机遇。当前市场存在的需求缺口和变革的大环境共同构成了液压支架项目的背景。这个液压支架项目旨在充分利用市场机遇，填补行业中尚未满足的需求，为客户提供全新的解决方案。市场的变革和需求的增长使得这个液压支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液压支架项目名称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正式命名为液压支架。这个名称不仅仅是一个标识，更代表了液压支架项目的核心理念和愿景。它蕴含着液压支架项目所要解决问题的关键字，具有强烈的表达和辨识度，为液压支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液压支架项目目标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核心目标是提供一种全新、高效的解决方案，满足客户日益增长的需求。液压支架项目追求的不仅仅是满足市场需求，更是在市场中获得卓越的竞争优势。通过不断提升产品或服务的质量和创新水平，液压支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液压支架项目范围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全面涵盖了产品研发、制造、市场推广和售后服务，确保从产品设计到最终用户体验的全方位关注。这一全面的液压支架项目范围是为了确保液压支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液压支架项目时间表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液压支架项目计划在未来18个月内完成，包括研发、测试、市场试点和正式推出等不同阶段。这个时间表的合理设计是为了确保液压支架项目各个阶段的顺利推进，以便按时交付高质量的成果。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液压支架项目预算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液压支架项目总预算估算为XX百万美元，主要分配在研发、市场推广、人员培训和运营等方面。这一充足的预算为液压支架项目提供了充足的资源，确保液压支架项目在各个方面都能取得优异的表现。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液压支架项目风险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液压支架项目可能面临的风险包括市场接受度低、技术难题、竞争激烈等。液压支架项目团队已经制定了相应的风险应对计划，通过前瞻性的风险管理，确保液压支架项目在面对不确定性时能够迅速做出应对。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液压支架项目团队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液压支架项目汇聚了一支经验丰富、多领域专业素养的核心团队，确保液压支架项目在各个方面都能拥有高水平的执行力。团队的协同作战是液压支架项目成功的关键因素之一。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液压支架项目背景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液压支架项目的背景根植于市场对更高效、创新产品的渴望，同时也受到科技发展对行业格局的深刻改变的影响。这为液压支架项目提供了广阔的发展空间和市场需求。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液压支架项目现状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截至目前，液压支架项目已完成市场调研和技术验证，取得了初步的成功。这为液压支架项目在未来的发展奠定了坚实的基础，为更远大的目标打下了坚实的基石。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03"/>
      <w:r>
        <w:rPr>
          <w:rFonts w:ascii="仿宋" w:eastAsia="仿宋" w:hAnsi="仿宋" w:cs="仿宋" w:hint="eastAsia"/>
          <w:sz w:val="28"/>
          <w:lang w:eastAsia="zh-CN"/>
        </w:rPr>
        <w:t>(二)、液压支架项目目标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keyword》液压支架项目首要业务目标是在市场中占据有利地位，实现产品/服务的成功推广和销售。通过不断提升产品质量、创新性，液压支架项目追求成为行业中的领导者，赢得更多客户的青睐。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在科技迅速发展的时代，液压支架项目着眼于技术创新。通过持续的研发和技术升级，液压支架项目旨在推出更具创新性的产品或服务，以满足市场对新鲜、先进解决方案的需求。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为了建立可持续的客户关系，液压支架项目设定了客户满意度目标。通过提供卓越的产品质量和优质的客户服务，液压支架项目追求赢得客户的信任和忠诚度，确保他们的满意度达到行业领先水平。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液压支架项目注重社会责任和可持续发展。通过实施环保、社会责任液压支架项目，液压支架项目致力于在经济发展的同时保护环境，促进社会公平，实现可持续经营。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液压支架项目的团队是实现目标的核心驱动力。因此，液压支架项目设定了团队发展目标，包括提升团队成员的专业技能、培养领导力，以及搭建协同高效的团队工作氛围。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58"/>
      <w:r>
        <w:rPr>
          <w:rFonts w:ascii="仿宋" w:eastAsia="仿宋" w:hAnsi="仿宋" w:cs="仿宋" w:hint="eastAsia"/>
          <w:sz w:val="28"/>
          <w:lang w:eastAsia="zh-CN"/>
        </w:rPr>
        <w:t>(三)、液压支架项目提出的理由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液压支架项目提出的理由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源于对市场机遇的深刻洞察。当前市场中存在的需求缺口和行业发展趋势表明，有巨大的商业机会等待被开发。通过准确捕捉市场机遇，液压支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理念基于对技术创新的信仰。通过持续的研发和技术投入，液压支架项目有望推出更具创新性的产品或服务。在科技飞速发展的当下，液压支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是为了增强企业的行业竞争力。通过提升产品或服务的质量和独特性，液压支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响应了消费者需求的变化。随着社会和科技的不断发展，消费者对产品和服务的需求也在发生变化。通过深入了解并及时回应消费者的新需求，液压支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液压支架项目的提出是企业战略发展规划的一部分。在面对日益激烈的市场竞争和不断变化的商业环境中，液压支架项目作为企业战略的一环，旨在为企业开辟新的增长领域，巩固企业在行业中的地位。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不仅仅是基于商业考量，还注重社会责任。通过推出环保、社会责任等方面的液压支架项目，液压支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液压支架项目的提出反映了对利益相关者期望的关注。包括客户、员工、投资者等利益相关者在企业发展中都有着各自的期望，液压支架项目力求在满足这些期望的同时，取得更大的共赢。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599"/>
      <w:r>
        <w:rPr>
          <w:rFonts w:ascii="仿宋" w:eastAsia="仿宋" w:hAnsi="仿宋" w:cs="仿宋" w:hint="eastAsia"/>
          <w:sz w:val="28"/>
          <w:lang w:eastAsia="zh-CN"/>
        </w:rPr>
        <w:t>(四)、液压支架项目意义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在实施液压支架项目的过程中，我们不仅仅是在追逐商业成功，更是为企业和社会的多个层面创造了深远的意义。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首要意义在于提升企业的市场竞争力。通过持续的创新和对产品质量的高标准要求，液压支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支架项目的推进将促使行业技术水平的提升。通过引入先进技术和创新性解决方案，液压支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支架项目不仅创造了大量就业机会，提高了就业水平，还注重社会责任和环保。通过参与社会公益事业和推动环保液压支架项目，液压支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综合而言，液压支架项目意义重大，不仅推动了企业的发展，也为行业和社会的进步贡献了积极力量。这是一个全面而深刻的影响，将在未来产生可持续的正面效应。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027"/>
      <w:r>
        <w:rPr>
          <w:rFonts w:ascii="仿宋" w:eastAsia="仿宋" w:hAnsi="仿宋" w:cs="仿宋" w:hint="eastAsia"/>
          <w:sz w:val="28"/>
          <w:lang w:eastAsia="zh-CN"/>
        </w:rPr>
        <w:t>(五)、液压支架项目背景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在当今迅猛发展的商业环境中，液压支架项目的动因根植于对多方面因素的审慎考量。这个液压支架项目的提出并非孤立的决策，而是对企业所处背景深入思考的产物。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市场的不断演变是液压支架项目背后的首要原因。科技的迅速发展和全球市场的快速变化使得企业必须灵活应对。液压支架项目应运而生，旨在通过创新性的解决方案迎合市场的多变需求，赢得竞争中的先机。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竞争的激烈程度也是液压支架项目背景中不可忽视的一环。企业需要在激烈竞争中脱颖而出，为此，液压支架项目致力于打破常规，提供独特的价值主张，以吸引客户并确保市场份额的增长。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技术的迅速发展为企业带来了机遇与挑战。作为液压支架项目启动的背景之一，对新兴技术的应用将有助于提升企业的技术水平，使其在不断演进的商业环境中保持竞争优势。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此外，社会对企业责任的期望也在逐渐升高。液压支架项目充分融入了社会责任的理念，通过可持续经营和社会公益液压支架项目，企图为社会贡献一份力量，在商业成功的同时关注社会价值。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5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722"/>
      <w:r>
        <w:rPr>
          <w:rFonts w:ascii="仿宋" w:eastAsia="仿宋" w:hAnsi="仿宋" w:cs="仿宋" w:hint="eastAsia"/>
          <w:lang w:eastAsia="zh-CN"/>
        </w:rPr>
        <w:t>(一)、液压支架行业分析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液压支架行业一直以来都是市场的关注焦点。行业内的发展趋势、竞争态势以及潜在机会都对液压支架项目的推进产生深远的影响。通过深入研究行业的整体概貌，我们将更好地理解行业的核心特征，为液压支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行业，技术一直是推动创新和发展的关键因素。我们将对当前技术趋势进行详尽分析，包括但不限于人工智能、大数据应用、先进制造技术等。这有助于液压支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支架项目成功的基础。我们将对主要竞争对手进行深入研究，包括其市场份额、产品特点、市场定位等。通过全面了解竞争对手的优势和劣势，液压支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171"/>
      <w:r>
        <w:rPr>
          <w:rFonts w:ascii="仿宋" w:eastAsia="仿宋" w:hAnsi="仿宋" w:cs="仿宋" w:hint="eastAsia"/>
          <w:sz w:val="28"/>
          <w:lang w:eastAsia="zh-CN"/>
        </w:rPr>
        <w:t>(二)、液压支架市场分析预测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通过对市场规模的深入调研，我们将预测液压支架市场未来的增长趋势。这包括市场的整体规模、各细分领域的发展趋势等。液压支架项目可以根据市场的扩张速度和潜在机会，制定更符合市场需求的发展策略。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支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支架项目实施过程中需要充分考虑的因素。我们将对市场风险进行全面评估，包括但不限于政策法规风险、市场竞争风险、技术变革风险等。通过对潜在风险的深入分析，液压支架项目可以制定相应的风险缓解策略，降低不确定性对液压支架项目的影响。</w:t>
      </w:r>
    </w:p>
    <w:p>
      <w:pPr>
        <w:pStyle w:val="Heading1"/>
        <w:ind w:firstLine="560" w:firstLineChars="200"/>
        <w:rPr>
          <w:rFonts w:ascii="仿宋" w:eastAsia="仿宋" w:hAnsi="仿宋" w:cs="仿宋" w:hint="eastAsia"/>
          <w:sz w:val="28"/>
          <w:lang w:eastAsia="zh-CN"/>
        </w:rPr>
      </w:pPr>
      <w:bookmarkStart w:id="11" w:name="_Toc636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91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液压支架项目的主要产品是XXXX，预计年产值为XXX万元。这一产品在市场中占据着重要的地位，其广泛的应用范围使得该液压支架项目的市场前景非常广阔。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支架项目的xxx产品作为重要的原材料之一，将在多个领域发挥关键作用。其在建筑、交通、能源等方面的广泛应用将为整个产业链提供强大的支持，形成产业协同效应。液压支架项目的年产值XXX万XXX万XXX万万元不仅反映了其在市场上的巨大潜力，更预示着它对国民经济的积极贡献。这种关联度高、涉及面广的产业关系，使得该液压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40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总征地面积为XXXX平方米，相当于约XX.XX亩，其中净用地面积为XXXX平方米，红线范围内相当于约XX.XX亩。这一用地规模充分考虑了液压支架项目的建设需求，保障了液压支架项目在合适的空间内得以充分发展。液压支架项目规划的总建筑面积为XXXX平方米，其中主体工程建设占XXXX平方米，计容建筑面积达XXXX平方米。预计建筑工程的投资将达到XXXX万元，为液压支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计划购置的设备共计XXXX台（套），设备购置费用为XXXX万元。这一设备购置计划充分考虑到液压支架项目的生产需求和技术要求，确保了液压支架项目在生产运营中具备先进的技术装备和高效的生产能力。设备的合理配置将为液压支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计划总投资为XXXX万元，预计年实现营业收入为XXXX万元。这一产能规模的设定旨在确保液压支架项目能够在投资与回报之间取得平衡，实现长期可持续的发展。液压支架项目的总投资充分考虑到各个方面的需求，包括用地建设、设备购置等多个环节，以确保液压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899"/>
      <w:r>
        <w:rPr>
          <w:rFonts w:ascii="仿宋" w:eastAsia="仿宋" w:hAnsi="仿宋" w:cs="仿宋" w:hint="eastAsia"/>
          <w:sz w:val="28"/>
          <w:lang w:eastAsia="zh-CN"/>
        </w:rPr>
        <w:t>四、液压支架项目绩效评估</w:t>
      </w:r>
      <w:bookmarkEnd w:id="14"/>
    </w:p>
    <w:p>
      <w:pPr>
        <w:pStyle w:val="Heading2"/>
        <w:rPr>
          <w:rFonts w:ascii="仿宋" w:eastAsia="仿宋" w:hAnsi="仿宋" w:cs="仿宋" w:hint="eastAsia"/>
          <w:lang w:eastAsia="zh-CN"/>
        </w:rPr>
      </w:pPr>
      <w:bookmarkStart w:id="15" w:name="_Toc281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项目中，我们设计了一套全面的绩效评估指标，以确保液压支架项目的可控和成功交付。这些指标跨足液压支架项目目标、成本、进度和质量等多个维度，为我们提供了全面洞察液压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目标达成率是我们关注的首要指标。我们设定了明确的目标，并通过定期监测和评估，迅速发现并应对潜在的目标偏差。这为液压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成本绩效是另一个核心关注点。通过实际成本与预算成本的对比分析，我们深入了解成本差异的原因，及时调整资源分配，保持液压支架项目在经济效益方面的合理水平。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液压支架项目进度作为关键的绩效指标之一，得到了精心的关注。我们制定了详细的液压支架项目进度计划，并设立了进度符合度指标，确保实际进度与计划进度保持一致。这使我们能够快速发现和解决潜在的进度问题，保持液压支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支架项目绩效的不可或缺的一环。我们引入了一系列的质量标准和客户满意度指标，以确保液压支架项目交付的成果在质量上达到或超越预期水平。通过持续监测这些指标，我们努力提升液压支架项目整体质量水平，为液压支架项目的成功交付提供有力保障。通过这些科学且全面的绩效评估，我们能够更好地引导液压支架项目的持续改进，确保液压支架项目目标的顺利达成。</w:t>
      </w:r>
    </w:p>
    <w:p>
      <w:pPr>
        <w:pStyle w:val="Heading2"/>
        <w:ind w:firstLine="560" w:firstLineChars="200"/>
        <w:rPr>
          <w:rFonts w:ascii="仿宋" w:eastAsia="仿宋" w:hAnsi="仿宋" w:cs="仿宋" w:hint="eastAsia"/>
          <w:sz w:val="28"/>
          <w:lang w:eastAsia="zh-CN"/>
        </w:rPr>
      </w:pPr>
      <w:bookmarkStart w:id="16" w:name="_Toc2655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绩效评估是液压支架项目中的关键环节，为确保液压支架项目达到预期目标，我们采用了多层次、多维度的绩效评估方法。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支架项目的战略目标对齐，确保每个决策和行动都与液压支架项目整体目标保持一致。团队会定期召开战略对齐会议，审视当前工作与液压支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支架项目进度、质量、成本和风险等方面。这些指标通过数据收集和分析，为液压支架项目管理团队提供了客观的评估依据。例如，我们通过液压支架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绩效评估不仅仅停留在液压支架项目内部，还考虑了液压支架项目对外部环境的影响。我们定期进行干系人满意度调查，以了解各利益相关方对液压支架项目的期望和满意度，并及时做出调整。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这种多层次、多角度的绩效评估方法，使得我们能够全面了解液压支架项目的运行状态，及时做出调整，确保液压支架项目在不断变化的环境中保持稳健前行。</w:t>
      </w:r>
    </w:p>
    <w:p>
      <w:pPr>
        <w:pStyle w:val="Heading2"/>
        <w:ind w:firstLine="560" w:firstLineChars="200"/>
        <w:rPr>
          <w:rFonts w:ascii="仿宋" w:eastAsia="仿宋" w:hAnsi="仿宋" w:cs="仿宋" w:hint="eastAsia"/>
          <w:sz w:val="28"/>
          <w:lang w:eastAsia="zh-CN"/>
        </w:rPr>
      </w:pPr>
      <w:bookmarkStart w:id="17" w:name="_Toc287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为了确保液压支架项目的有效管理和不断优化，我们采用了精心设计的绩效评估周期。这个周期旨在实现灵活、实时和全面的评估，以适应液压支架项目执行中的各种挑战。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支架项目的不同需求，分为短期、中期和长期。短期评估关注每个迭代或工作周期，以及时发现和解决当前任务中的问题。中期评估涵盖几个迭代，深入了解整体液压支架项目的趋势和性能。长期评估则着眼于整个液压支架项目阶段，确保液压支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液压支架项目管理工具和协作平台，团队成员能够随时更新和分享液压支架项目数据。这种实时性的反馈机制使我们能够及时察觉潜在问题，快速调整，保持液压支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支架项目的决策制定密不可分。每个周期的液压支架项目回顾会议成为集体总结经验、识别问题深层次原因并找到创新解决方案的平台。这种定期的反思与调整机制使液压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11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51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技术管理特点体现在其创新导向。通过引入最先进的技术趋势和解决方案，液压支架项目致力于提升科技含量、提高质量和效率水平。这意味着我们将采用最新的工具和方法，确保液压支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支架项目技术管理的显著特征。通过整合不同领域的技术资源，我们实现了跨学科的协同工作。这有助于优化技术架构，提高整体效能。此外，整合性策略还促进了不同技术团队之间的紧密沟通和高效合作，确保液压支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https://d.book118.com/646145021042010040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61C2E"/>
    <w:rsid w:val="38961C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450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2024-01-21T22:38:00Z</dcterms:created>
  <dcterms:modified xsi:type="dcterms:W3CDTF">2024-01-21T22:39:04Z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6D81B3D7A58C47C9B6D6E9974DD1273B_11</vt:lpwstr>
  </property>
  <property fmtid="{D5CDD505-2E9C-101B-9397-08002B2CF9AE}" pid="3" name="KSOProductBuildVer">
    <vt:lpwstr>2052-12.1.0.16120</vt:lpwstr>
  </property>
</Properties>
</file>