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眼底摄影机项目规划设计蓝图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03" w:history="1">
        <w:r>
          <w:rPr>
            <w:rFonts w:ascii="仿宋" w:eastAsia="仿宋" w:hAnsi="仿宋" w:cs="仿宋" w:hint="eastAsia"/>
            <w:lang w:eastAsia="zh-CN"/>
          </w:rPr>
          <w:t>序言</w:t>
        </w:r>
        <w:r>
          <w:tab/>
        </w:r>
        <w:r>
          <w:fldChar w:fldCharType="begin"/>
        </w:r>
        <w:r>
          <w:instrText xml:space="preserve"> PAGEREF _Toc28603 \h </w:instrText>
        </w:r>
        <w:r>
          <w:fldChar w:fldCharType="separate"/>
        </w:r>
        <w:r>
          <w:t>3</w:t>
        </w:r>
        <w:r>
          <w:fldChar w:fldCharType="end"/>
        </w:r>
      </w:hyperlink>
    </w:p>
    <w:p>
      <w:pPr>
        <w:pStyle w:val="TOC1"/>
        <w:tabs>
          <w:tab w:val="right" w:leader="dot" w:pos="8306"/>
        </w:tabs>
      </w:pPr>
      <w:hyperlink w:anchor="_Toc21408" w:history="1">
        <w:r>
          <w:rPr>
            <w:rFonts w:ascii="仿宋" w:eastAsia="仿宋" w:hAnsi="仿宋" w:cs="仿宋" w:hint="eastAsia"/>
            <w:lang w:eastAsia="zh-CN"/>
          </w:rPr>
          <w:t>一、市场分析、调研</w:t>
        </w:r>
        <w:r>
          <w:tab/>
        </w:r>
        <w:r>
          <w:fldChar w:fldCharType="begin"/>
        </w:r>
        <w:r>
          <w:instrText xml:space="preserve"> PAGEREF _Toc21408 \h </w:instrText>
        </w:r>
        <w:r>
          <w:fldChar w:fldCharType="separate"/>
        </w:r>
        <w:r>
          <w:t>3</w:t>
        </w:r>
        <w:r>
          <w:fldChar w:fldCharType="end"/>
        </w:r>
      </w:hyperlink>
    </w:p>
    <w:p>
      <w:pPr>
        <w:pStyle w:val="TOC2"/>
        <w:tabs>
          <w:tab w:val="right" w:leader="dot" w:pos="8306"/>
        </w:tabs>
      </w:pPr>
      <w:hyperlink w:anchor="_Toc28232" w:history="1">
        <w:r>
          <w:rPr>
            <w:rFonts w:ascii="仿宋" w:eastAsia="仿宋" w:hAnsi="仿宋" w:cs="仿宋" w:hint="eastAsia"/>
            <w:lang w:eastAsia="zh-CN"/>
          </w:rPr>
          <w:t>(一)、眼底摄影机行业分析</w:t>
        </w:r>
        <w:r>
          <w:tab/>
        </w:r>
        <w:r>
          <w:fldChar w:fldCharType="begin"/>
        </w:r>
        <w:r>
          <w:instrText xml:space="preserve"> PAGEREF _Toc28232 \h </w:instrText>
        </w:r>
        <w:r>
          <w:fldChar w:fldCharType="separate"/>
        </w:r>
        <w:r>
          <w:t>3</w:t>
        </w:r>
        <w:r>
          <w:fldChar w:fldCharType="end"/>
        </w:r>
      </w:hyperlink>
    </w:p>
    <w:p>
      <w:pPr>
        <w:pStyle w:val="TOC2"/>
        <w:tabs>
          <w:tab w:val="right" w:leader="dot" w:pos="8306"/>
        </w:tabs>
      </w:pPr>
      <w:hyperlink w:anchor="_Toc11064" w:history="1">
        <w:r>
          <w:rPr>
            <w:rFonts w:ascii="仿宋" w:eastAsia="仿宋" w:hAnsi="仿宋" w:cs="仿宋" w:hint="eastAsia"/>
            <w:lang w:eastAsia="zh-CN"/>
          </w:rPr>
          <w:t>(二)、眼底摄影机市场分析预测</w:t>
        </w:r>
        <w:r>
          <w:tab/>
        </w:r>
        <w:r>
          <w:fldChar w:fldCharType="begin"/>
        </w:r>
        <w:r>
          <w:instrText xml:space="preserve"> PAGEREF _Toc11064 \h </w:instrText>
        </w:r>
        <w:r>
          <w:fldChar w:fldCharType="separate"/>
        </w:r>
        <w:r>
          <w:t>4</w:t>
        </w:r>
        <w:r>
          <w:fldChar w:fldCharType="end"/>
        </w:r>
      </w:hyperlink>
    </w:p>
    <w:p>
      <w:pPr>
        <w:pStyle w:val="TOC1"/>
        <w:tabs>
          <w:tab w:val="right" w:leader="dot" w:pos="8306"/>
        </w:tabs>
      </w:pPr>
      <w:hyperlink w:anchor="_Toc28121" w:history="1">
        <w:r>
          <w:rPr>
            <w:rFonts w:ascii="仿宋" w:eastAsia="仿宋" w:hAnsi="仿宋" w:cs="仿宋" w:hint="eastAsia"/>
            <w:lang w:eastAsia="zh-CN"/>
          </w:rPr>
          <w:t>二、眼底摄影机项目选址可行性分析</w:t>
        </w:r>
        <w:r>
          <w:tab/>
        </w:r>
        <w:r>
          <w:fldChar w:fldCharType="begin"/>
        </w:r>
        <w:r>
          <w:instrText xml:space="preserve"> PAGEREF _Toc28121 \h </w:instrText>
        </w:r>
        <w:r>
          <w:fldChar w:fldCharType="separate"/>
        </w:r>
        <w:r>
          <w:t>5</w:t>
        </w:r>
        <w:r>
          <w:fldChar w:fldCharType="end"/>
        </w:r>
      </w:hyperlink>
    </w:p>
    <w:p>
      <w:pPr>
        <w:pStyle w:val="TOC2"/>
        <w:tabs>
          <w:tab w:val="right" w:leader="dot" w:pos="8306"/>
        </w:tabs>
      </w:pPr>
      <w:hyperlink w:anchor="_Toc6419" w:history="1">
        <w:r>
          <w:rPr>
            <w:rFonts w:ascii="仿宋" w:eastAsia="仿宋" w:hAnsi="仿宋" w:cs="仿宋" w:hint="eastAsia"/>
            <w:lang w:eastAsia="zh-CN"/>
          </w:rPr>
          <w:t>(一)、眼底摄影机项目选址</w:t>
        </w:r>
        <w:r>
          <w:tab/>
        </w:r>
        <w:r>
          <w:fldChar w:fldCharType="begin"/>
        </w:r>
        <w:r>
          <w:instrText xml:space="preserve"> PAGEREF _Toc6419 \h </w:instrText>
        </w:r>
        <w:r>
          <w:fldChar w:fldCharType="separate"/>
        </w:r>
        <w:r>
          <w:t>5</w:t>
        </w:r>
        <w:r>
          <w:fldChar w:fldCharType="end"/>
        </w:r>
      </w:hyperlink>
    </w:p>
    <w:p>
      <w:pPr>
        <w:pStyle w:val="TOC2"/>
        <w:tabs>
          <w:tab w:val="right" w:leader="dot" w:pos="8306"/>
        </w:tabs>
      </w:pPr>
      <w:hyperlink w:anchor="_Toc24511" w:history="1">
        <w:r>
          <w:rPr>
            <w:rFonts w:ascii="仿宋" w:eastAsia="仿宋" w:hAnsi="仿宋" w:cs="仿宋" w:hint="eastAsia"/>
            <w:lang w:eastAsia="zh-CN"/>
          </w:rPr>
          <w:t>(二)、用地控制指标</w:t>
        </w:r>
        <w:r>
          <w:tab/>
        </w:r>
        <w:r>
          <w:fldChar w:fldCharType="begin"/>
        </w:r>
        <w:r>
          <w:instrText xml:space="preserve"> PAGEREF _Toc24511 \h </w:instrText>
        </w:r>
        <w:r>
          <w:fldChar w:fldCharType="separate"/>
        </w:r>
        <w:r>
          <w:t>5</w:t>
        </w:r>
        <w:r>
          <w:fldChar w:fldCharType="end"/>
        </w:r>
      </w:hyperlink>
    </w:p>
    <w:p>
      <w:pPr>
        <w:pStyle w:val="TOC2"/>
        <w:tabs>
          <w:tab w:val="right" w:leader="dot" w:pos="8306"/>
        </w:tabs>
      </w:pPr>
      <w:hyperlink w:anchor="_Toc3485" w:history="1">
        <w:r>
          <w:rPr>
            <w:rFonts w:ascii="仿宋" w:eastAsia="仿宋" w:hAnsi="仿宋" w:cs="仿宋" w:hint="eastAsia"/>
            <w:lang w:eastAsia="zh-CN"/>
          </w:rPr>
          <w:t>(三)、节约用地措施</w:t>
        </w:r>
        <w:r>
          <w:tab/>
        </w:r>
        <w:r>
          <w:fldChar w:fldCharType="begin"/>
        </w:r>
        <w:r>
          <w:instrText xml:space="preserve"> PAGEREF _Toc3485 \h </w:instrText>
        </w:r>
        <w:r>
          <w:fldChar w:fldCharType="separate"/>
        </w:r>
        <w:r>
          <w:t>7</w:t>
        </w:r>
        <w:r>
          <w:fldChar w:fldCharType="end"/>
        </w:r>
      </w:hyperlink>
    </w:p>
    <w:p>
      <w:pPr>
        <w:pStyle w:val="TOC2"/>
        <w:tabs>
          <w:tab w:val="right" w:leader="dot" w:pos="8306"/>
        </w:tabs>
      </w:pPr>
      <w:hyperlink w:anchor="_Toc11662" w:history="1">
        <w:r>
          <w:rPr>
            <w:rFonts w:ascii="仿宋" w:eastAsia="仿宋" w:hAnsi="仿宋" w:cs="仿宋" w:hint="eastAsia"/>
            <w:lang w:eastAsia="zh-CN"/>
          </w:rPr>
          <w:t>(四)、总图布置方案</w:t>
        </w:r>
        <w:r>
          <w:tab/>
        </w:r>
        <w:r>
          <w:fldChar w:fldCharType="begin"/>
        </w:r>
        <w:r>
          <w:instrText xml:space="preserve"> PAGEREF _Toc11662 \h </w:instrText>
        </w:r>
        <w:r>
          <w:fldChar w:fldCharType="separate"/>
        </w:r>
        <w:r>
          <w:t>8</w:t>
        </w:r>
        <w:r>
          <w:fldChar w:fldCharType="end"/>
        </w:r>
      </w:hyperlink>
    </w:p>
    <w:p>
      <w:pPr>
        <w:pStyle w:val="TOC2"/>
        <w:tabs>
          <w:tab w:val="right" w:leader="dot" w:pos="8306"/>
        </w:tabs>
      </w:pPr>
      <w:hyperlink w:anchor="_Toc910" w:history="1">
        <w:r>
          <w:rPr>
            <w:rFonts w:ascii="仿宋" w:eastAsia="仿宋" w:hAnsi="仿宋" w:cs="仿宋" w:hint="eastAsia"/>
            <w:lang w:eastAsia="zh-CN"/>
          </w:rPr>
          <w:t>(五)、选址综合评价</w:t>
        </w:r>
        <w:r>
          <w:tab/>
        </w:r>
        <w:r>
          <w:fldChar w:fldCharType="begin"/>
        </w:r>
        <w:r>
          <w:instrText xml:space="preserve"> PAGEREF _Toc910 \h </w:instrText>
        </w:r>
        <w:r>
          <w:fldChar w:fldCharType="separate"/>
        </w:r>
        <w:r>
          <w:t>9</w:t>
        </w:r>
        <w:r>
          <w:fldChar w:fldCharType="end"/>
        </w:r>
      </w:hyperlink>
    </w:p>
    <w:p>
      <w:pPr>
        <w:pStyle w:val="TOC1"/>
        <w:tabs>
          <w:tab w:val="right" w:leader="dot" w:pos="8306"/>
        </w:tabs>
      </w:pPr>
      <w:hyperlink w:anchor="_Toc2245" w:history="1">
        <w:r>
          <w:rPr>
            <w:rFonts w:ascii="仿宋" w:eastAsia="仿宋" w:hAnsi="仿宋" w:cs="仿宋" w:hint="eastAsia"/>
            <w:lang w:eastAsia="zh-CN"/>
          </w:rPr>
          <w:t>三、眼底摄影机项目可持续发展</w:t>
        </w:r>
        <w:r>
          <w:tab/>
        </w:r>
        <w:r>
          <w:fldChar w:fldCharType="begin"/>
        </w:r>
        <w:r>
          <w:instrText xml:space="preserve"> PAGEREF _Toc2245 \h </w:instrText>
        </w:r>
        <w:r>
          <w:fldChar w:fldCharType="separate"/>
        </w:r>
        <w:r>
          <w:t>10</w:t>
        </w:r>
        <w:r>
          <w:fldChar w:fldCharType="end"/>
        </w:r>
      </w:hyperlink>
    </w:p>
    <w:p>
      <w:pPr>
        <w:pStyle w:val="TOC2"/>
        <w:tabs>
          <w:tab w:val="right" w:leader="dot" w:pos="8306"/>
        </w:tabs>
      </w:pPr>
      <w:hyperlink w:anchor="_Toc10598" w:history="1">
        <w:r>
          <w:rPr>
            <w:rFonts w:ascii="仿宋" w:eastAsia="仿宋" w:hAnsi="仿宋" w:cs="仿宋" w:hint="eastAsia"/>
            <w:lang w:eastAsia="zh-CN"/>
          </w:rPr>
          <w:t>(一)、可持续战略与实践</w:t>
        </w:r>
        <w:r>
          <w:tab/>
        </w:r>
        <w:r>
          <w:fldChar w:fldCharType="begin"/>
        </w:r>
        <w:r>
          <w:instrText xml:space="preserve"> PAGEREF _Toc10598 \h </w:instrText>
        </w:r>
        <w:r>
          <w:fldChar w:fldCharType="separate"/>
        </w:r>
        <w:r>
          <w:t>10</w:t>
        </w:r>
        <w:r>
          <w:fldChar w:fldCharType="end"/>
        </w:r>
      </w:hyperlink>
    </w:p>
    <w:p>
      <w:pPr>
        <w:pStyle w:val="TOC2"/>
        <w:tabs>
          <w:tab w:val="right" w:leader="dot" w:pos="8306"/>
        </w:tabs>
      </w:pPr>
      <w:hyperlink w:anchor="_Toc9441" w:history="1">
        <w:r>
          <w:rPr>
            <w:rFonts w:ascii="仿宋" w:eastAsia="仿宋" w:hAnsi="仿宋" w:cs="仿宋" w:hint="eastAsia"/>
            <w:lang w:eastAsia="zh-CN"/>
          </w:rPr>
          <w:t>(二)、环保与社会责任</w:t>
        </w:r>
        <w:r>
          <w:tab/>
        </w:r>
        <w:r>
          <w:fldChar w:fldCharType="begin"/>
        </w:r>
        <w:r>
          <w:instrText xml:space="preserve"> PAGEREF _Toc9441 \h </w:instrText>
        </w:r>
        <w:r>
          <w:fldChar w:fldCharType="separate"/>
        </w:r>
        <w:r>
          <w:t>11</w:t>
        </w:r>
        <w:r>
          <w:fldChar w:fldCharType="end"/>
        </w:r>
      </w:hyperlink>
    </w:p>
    <w:p>
      <w:pPr>
        <w:pStyle w:val="TOC1"/>
        <w:tabs>
          <w:tab w:val="right" w:leader="dot" w:pos="8306"/>
        </w:tabs>
      </w:pPr>
      <w:hyperlink w:anchor="_Toc4036" w:history="1">
        <w:r>
          <w:rPr>
            <w:rFonts w:ascii="仿宋" w:eastAsia="仿宋" w:hAnsi="仿宋" w:cs="仿宋" w:hint="eastAsia"/>
            <w:lang w:eastAsia="zh-CN"/>
          </w:rPr>
          <w:t>四、产品规划分析</w:t>
        </w:r>
        <w:r>
          <w:tab/>
        </w:r>
        <w:r>
          <w:fldChar w:fldCharType="begin"/>
        </w:r>
        <w:r>
          <w:instrText xml:space="preserve"> PAGEREF _Toc4036 \h </w:instrText>
        </w:r>
        <w:r>
          <w:fldChar w:fldCharType="separate"/>
        </w:r>
        <w:r>
          <w:t>12</w:t>
        </w:r>
        <w:r>
          <w:fldChar w:fldCharType="end"/>
        </w:r>
      </w:hyperlink>
    </w:p>
    <w:p>
      <w:pPr>
        <w:pStyle w:val="TOC2"/>
        <w:tabs>
          <w:tab w:val="right" w:leader="dot" w:pos="8306"/>
        </w:tabs>
      </w:pPr>
      <w:hyperlink w:anchor="_Toc5839" w:history="1">
        <w:r>
          <w:rPr>
            <w:rFonts w:ascii="仿宋" w:eastAsia="仿宋" w:hAnsi="仿宋" w:cs="仿宋" w:hint="eastAsia"/>
            <w:lang w:eastAsia="zh-CN"/>
          </w:rPr>
          <w:t>(一)、产品规划</w:t>
        </w:r>
        <w:r>
          <w:tab/>
        </w:r>
        <w:r>
          <w:fldChar w:fldCharType="begin"/>
        </w:r>
        <w:r>
          <w:instrText xml:space="preserve"> PAGEREF _Toc5839 \h </w:instrText>
        </w:r>
        <w:r>
          <w:fldChar w:fldCharType="separate"/>
        </w:r>
        <w:r>
          <w:t>12</w:t>
        </w:r>
        <w:r>
          <w:fldChar w:fldCharType="end"/>
        </w:r>
      </w:hyperlink>
    </w:p>
    <w:p>
      <w:pPr>
        <w:pStyle w:val="TOC2"/>
        <w:tabs>
          <w:tab w:val="right" w:leader="dot" w:pos="8306"/>
        </w:tabs>
      </w:pPr>
      <w:hyperlink w:anchor="_Toc19333" w:history="1">
        <w:r>
          <w:rPr>
            <w:rFonts w:ascii="仿宋" w:eastAsia="仿宋" w:hAnsi="仿宋" w:cs="仿宋" w:hint="eastAsia"/>
            <w:lang w:eastAsia="zh-CN"/>
          </w:rPr>
          <w:t>(二)、建设规模</w:t>
        </w:r>
        <w:r>
          <w:tab/>
        </w:r>
        <w:r>
          <w:fldChar w:fldCharType="begin"/>
        </w:r>
        <w:r>
          <w:instrText xml:space="preserve"> PAGEREF _Toc19333 \h </w:instrText>
        </w:r>
        <w:r>
          <w:fldChar w:fldCharType="separate"/>
        </w:r>
        <w:r>
          <w:t>12</w:t>
        </w:r>
        <w:r>
          <w:fldChar w:fldCharType="end"/>
        </w:r>
      </w:hyperlink>
    </w:p>
    <w:p>
      <w:pPr>
        <w:pStyle w:val="TOC1"/>
        <w:tabs>
          <w:tab w:val="right" w:leader="dot" w:pos="8306"/>
        </w:tabs>
      </w:pPr>
      <w:hyperlink w:anchor="_Toc11538" w:history="1">
        <w:r>
          <w:rPr>
            <w:rFonts w:ascii="仿宋" w:eastAsia="仿宋" w:hAnsi="仿宋" w:cs="仿宋" w:hint="eastAsia"/>
            <w:lang w:eastAsia="zh-CN"/>
          </w:rPr>
          <w:t>五、眼底摄影机项目文档管理</w:t>
        </w:r>
        <w:r>
          <w:tab/>
        </w:r>
        <w:r>
          <w:fldChar w:fldCharType="begin"/>
        </w:r>
        <w:r>
          <w:instrText xml:space="preserve"> PAGEREF _Toc11538 \h </w:instrText>
        </w:r>
        <w:r>
          <w:fldChar w:fldCharType="separate"/>
        </w:r>
        <w:r>
          <w:t>14</w:t>
        </w:r>
        <w:r>
          <w:fldChar w:fldCharType="end"/>
        </w:r>
      </w:hyperlink>
    </w:p>
    <w:p>
      <w:pPr>
        <w:pStyle w:val="TOC2"/>
        <w:tabs>
          <w:tab w:val="right" w:leader="dot" w:pos="8306"/>
        </w:tabs>
      </w:pPr>
      <w:hyperlink w:anchor="_Toc12749" w:history="1">
        <w:r>
          <w:rPr>
            <w:rFonts w:ascii="仿宋" w:eastAsia="仿宋" w:hAnsi="仿宋" w:cs="仿宋" w:hint="eastAsia"/>
            <w:lang w:eastAsia="zh-CN"/>
          </w:rPr>
          <w:t>(一)、文档编制与审查</w:t>
        </w:r>
        <w:r>
          <w:tab/>
        </w:r>
        <w:r>
          <w:fldChar w:fldCharType="begin"/>
        </w:r>
        <w:r>
          <w:instrText xml:space="preserve"> PAGEREF _Toc12749 \h </w:instrText>
        </w:r>
        <w:r>
          <w:fldChar w:fldCharType="separate"/>
        </w:r>
        <w:r>
          <w:t>14</w:t>
        </w:r>
        <w:r>
          <w:fldChar w:fldCharType="end"/>
        </w:r>
      </w:hyperlink>
    </w:p>
    <w:p>
      <w:pPr>
        <w:pStyle w:val="TOC2"/>
        <w:tabs>
          <w:tab w:val="right" w:leader="dot" w:pos="8306"/>
        </w:tabs>
      </w:pPr>
      <w:hyperlink w:anchor="_Toc28200" w:history="1">
        <w:r>
          <w:rPr>
            <w:rFonts w:ascii="仿宋" w:eastAsia="仿宋" w:hAnsi="仿宋" w:cs="仿宋" w:hint="eastAsia"/>
            <w:lang w:eastAsia="zh-CN"/>
          </w:rPr>
          <w:t>(二)、文档发布与分发</w:t>
        </w:r>
        <w:r>
          <w:tab/>
        </w:r>
        <w:r>
          <w:fldChar w:fldCharType="begin"/>
        </w:r>
        <w:r>
          <w:instrText xml:space="preserve"> PAGEREF _Toc28200 \h </w:instrText>
        </w:r>
        <w:r>
          <w:fldChar w:fldCharType="separate"/>
        </w:r>
        <w:r>
          <w:t>15</w:t>
        </w:r>
        <w:r>
          <w:fldChar w:fldCharType="end"/>
        </w:r>
      </w:hyperlink>
    </w:p>
    <w:p>
      <w:pPr>
        <w:pStyle w:val="TOC2"/>
        <w:tabs>
          <w:tab w:val="right" w:leader="dot" w:pos="8306"/>
        </w:tabs>
      </w:pPr>
      <w:hyperlink w:anchor="_Toc17767" w:history="1">
        <w:r>
          <w:rPr>
            <w:rFonts w:ascii="仿宋" w:eastAsia="仿宋" w:hAnsi="仿宋" w:cs="仿宋" w:hint="eastAsia"/>
            <w:lang w:eastAsia="zh-CN"/>
          </w:rPr>
          <w:t>(三)、文档存档与归档</w:t>
        </w:r>
        <w:r>
          <w:tab/>
        </w:r>
        <w:r>
          <w:fldChar w:fldCharType="begin"/>
        </w:r>
        <w:r>
          <w:instrText xml:space="preserve"> PAGEREF _Toc17767 \h </w:instrText>
        </w:r>
        <w:r>
          <w:fldChar w:fldCharType="separate"/>
        </w:r>
        <w:r>
          <w:t>16</w:t>
        </w:r>
        <w:r>
          <w:fldChar w:fldCharType="end"/>
        </w:r>
      </w:hyperlink>
    </w:p>
    <w:p>
      <w:pPr>
        <w:pStyle w:val="TOC1"/>
        <w:tabs>
          <w:tab w:val="right" w:leader="dot" w:pos="8306"/>
        </w:tabs>
      </w:pPr>
      <w:hyperlink w:anchor="_Toc5862" w:history="1">
        <w:r>
          <w:rPr>
            <w:rFonts w:ascii="仿宋" w:eastAsia="仿宋" w:hAnsi="仿宋" w:cs="仿宋" w:hint="eastAsia"/>
            <w:lang w:eastAsia="zh-CN"/>
          </w:rPr>
          <w:t>六、眼底摄影机项目建设背景及必要性分析</w:t>
        </w:r>
        <w:r>
          <w:tab/>
        </w:r>
        <w:r>
          <w:fldChar w:fldCharType="begin"/>
        </w:r>
        <w:r>
          <w:instrText xml:space="preserve"> PAGEREF _Toc5862 \h </w:instrText>
        </w:r>
        <w:r>
          <w:fldChar w:fldCharType="separate"/>
        </w:r>
        <w:r>
          <w:t>17</w:t>
        </w:r>
        <w:r>
          <w:fldChar w:fldCharType="end"/>
        </w:r>
      </w:hyperlink>
    </w:p>
    <w:p>
      <w:pPr>
        <w:pStyle w:val="TOC2"/>
        <w:tabs>
          <w:tab w:val="right" w:leader="dot" w:pos="8306"/>
        </w:tabs>
      </w:pPr>
      <w:hyperlink w:anchor="_Toc26661" w:history="1">
        <w:r>
          <w:rPr>
            <w:rFonts w:ascii="仿宋" w:eastAsia="仿宋" w:hAnsi="仿宋" w:cs="仿宋" w:hint="eastAsia"/>
            <w:lang w:eastAsia="zh-CN"/>
          </w:rPr>
          <w:t>(一)、眼底摄影机项目背景分析</w:t>
        </w:r>
        <w:r>
          <w:tab/>
        </w:r>
        <w:r>
          <w:fldChar w:fldCharType="begin"/>
        </w:r>
        <w:r>
          <w:instrText xml:space="preserve"> PAGEREF _Toc26661 \h </w:instrText>
        </w:r>
        <w:r>
          <w:fldChar w:fldCharType="separate"/>
        </w:r>
        <w:r>
          <w:t>17</w:t>
        </w:r>
        <w:r>
          <w:fldChar w:fldCharType="end"/>
        </w:r>
      </w:hyperlink>
    </w:p>
    <w:p>
      <w:pPr>
        <w:pStyle w:val="TOC2"/>
        <w:tabs>
          <w:tab w:val="right" w:leader="dot" w:pos="8306"/>
        </w:tabs>
      </w:pPr>
      <w:hyperlink w:anchor="_Toc230" w:history="1">
        <w:r>
          <w:rPr>
            <w:rFonts w:ascii="仿宋" w:eastAsia="仿宋" w:hAnsi="仿宋" w:cs="仿宋" w:hint="eastAsia"/>
            <w:lang w:eastAsia="zh-CN"/>
          </w:rPr>
          <w:t>(二)、眼底摄影机项目建设必要性分析</w:t>
        </w:r>
        <w:r>
          <w:tab/>
        </w:r>
        <w:r>
          <w:fldChar w:fldCharType="begin"/>
        </w:r>
        <w:r>
          <w:instrText xml:space="preserve"> PAGEREF _Toc230 \h </w:instrText>
        </w:r>
        <w:r>
          <w:fldChar w:fldCharType="separate"/>
        </w:r>
        <w:r>
          <w:t>19</w:t>
        </w:r>
        <w:r>
          <w:fldChar w:fldCharType="end"/>
        </w:r>
      </w:hyperlink>
    </w:p>
    <w:p>
      <w:pPr>
        <w:pStyle w:val="TOC1"/>
        <w:tabs>
          <w:tab w:val="right" w:leader="dot" w:pos="8306"/>
        </w:tabs>
      </w:pPr>
      <w:hyperlink w:anchor="_Toc14364" w:history="1">
        <w:r>
          <w:rPr>
            <w:rFonts w:ascii="仿宋" w:eastAsia="仿宋" w:hAnsi="仿宋" w:cs="仿宋" w:hint="eastAsia"/>
            <w:lang w:eastAsia="zh-CN"/>
          </w:rPr>
          <w:t>七、眼底摄影机项目风险管理</w:t>
        </w:r>
        <w:r>
          <w:tab/>
        </w:r>
        <w:r>
          <w:fldChar w:fldCharType="begin"/>
        </w:r>
        <w:r>
          <w:instrText xml:space="preserve"> PAGEREF _Toc14364 \h </w:instrText>
        </w:r>
        <w:r>
          <w:fldChar w:fldCharType="separate"/>
        </w:r>
        <w:r>
          <w:t>20</w:t>
        </w:r>
        <w:r>
          <w:fldChar w:fldCharType="end"/>
        </w:r>
      </w:hyperlink>
    </w:p>
    <w:p>
      <w:pPr>
        <w:pStyle w:val="TOC2"/>
        <w:tabs>
          <w:tab w:val="right" w:leader="dot" w:pos="8306"/>
        </w:tabs>
      </w:pPr>
      <w:hyperlink w:anchor="_Toc22847" w:history="1">
        <w:r>
          <w:rPr>
            <w:rFonts w:ascii="仿宋" w:eastAsia="仿宋" w:hAnsi="仿宋" w:cs="仿宋" w:hint="eastAsia"/>
            <w:lang w:eastAsia="zh-CN"/>
          </w:rPr>
          <w:t>(一)、风险识别与评估</w:t>
        </w:r>
        <w:r>
          <w:tab/>
        </w:r>
        <w:r>
          <w:fldChar w:fldCharType="begin"/>
        </w:r>
        <w:r>
          <w:instrText xml:space="preserve"> PAGEREF _Toc22847 \h </w:instrText>
        </w:r>
        <w:r>
          <w:fldChar w:fldCharType="separate"/>
        </w:r>
        <w:r>
          <w:t>20</w:t>
        </w:r>
        <w:r>
          <w:fldChar w:fldCharType="end"/>
        </w:r>
      </w:hyperlink>
    </w:p>
    <w:p>
      <w:pPr>
        <w:pStyle w:val="TOC2"/>
        <w:tabs>
          <w:tab w:val="right" w:leader="dot" w:pos="8306"/>
        </w:tabs>
      </w:pPr>
      <w:hyperlink w:anchor="_Toc32758" w:history="1">
        <w:r>
          <w:rPr>
            <w:rFonts w:ascii="仿宋" w:eastAsia="仿宋" w:hAnsi="仿宋" w:cs="仿宋" w:hint="eastAsia"/>
            <w:lang w:eastAsia="zh-CN"/>
          </w:rPr>
          <w:t>(二)、风险应对策略</w:t>
        </w:r>
        <w:r>
          <w:tab/>
        </w:r>
        <w:r>
          <w:fldChar w:fldCharType="begin"/>
        </w:r>
        <w:r>
          <w:instrText xml:space="preserve"> PAGEREF _Toc32758 \h </w:instrText>
        </w:r>
        <w:r>
          <w:fldChar w:fldCharType="separate"/>
        </w:r>
        <w:r>
          <w:t>21</w:t>
        </w:r>
        <w:r>
          <w:fldChar w:fldCharType="end"/>
        </w:r>
      </w:hyperlink>
    </w:p>
    <w:p>
      <w:pPr>
        <w:pStyle w:val="TOC2"/>
        <w:tabs>
          <w:tab w:val="right" w:leader="dot" w:pos="8306"/>
        </w:tabs>
      </w:pPr>
      <w:hyperlink w:anchor="_Toc4636" w:history="1">
        <w:r>
          <w:rPr>
            <w:rFonts w:ascii="仿宋" w:eastAsia="仿宋" w:hAnsi="仿宋" w:cs="仿宋" w:hint="eastAsia"/>
            <w:lang w:eastAsia="zh-CN"/>
          </w:rPr>
          <w:t>(三)、风险监控与控制</w:t>
        </w:r>
        <w:r>
          <w:tab/>
        </w:r>
        <w:r>
          <w:fldChar w:fldCharType="begin"/>
        </w:r>
        <w:r>
          <w:instrText xml:space="preserve"> PAGEREF _Toc4636 \h </w:instrText>
        </w:r>
        <w:r>
          <w:fldChar w:fldCharType="separate"/>
        </w:r>
        <w:r>
          <w:t>23</w:t>
        </w:r>
        <w:r>
          <w:fldChar w:fldCharType="end"/>
        </w:r>
      </w:hyperlink>
    </w:p>
    <w:p>
      <w:pPr>
        <w:pStyle w:val="TOC1"/>
        <w:tabs>
          <w:tab w:val="right" w:leader="dot" w:pos="8306"/>
        </w:tabs>
      </w:pPr>
      <w:hyperlink w:anchor="_Toc6839" w:history="1">
        <w:r>
          <w:rPr>
            <w:rFonts w:ascii="仿宋" w:eastAsia="仿宋" w:hAnsi="仿宋" w:cs="仿宋" w:hint="eastAsia"/>
            <w:lang w:eastAsia="zh-CN"/>
          </w:rPr>
          <w:t>八、眼底摄影机项目人力资源管理</w:t>
        </w:r>
        <w:r>
          <w:tab/>
        </w:r>
        <w:r>
          <w:fldChar w:fldCharType="begin"/>
        </w:r>
        <w:r>
          <w:instrText xml:space="preserve"> PAGEREF _Toc6839 \h </w:instrText>
        </w:r>
        <w:r>
          <w:fldChar w:fldCharType="separate"/>
        </w:r>
        <w:r>
          <w:t>24</w:t>
        </w:r>
        <w:r>
          <w:fldChar w:fldCharType="end"/>
        </w:r>
      </w:hyperlink>
    </w:p>
    <w:p>
      <w:pPr>
        <w:pStyle w:val="TOC2"/>
        <w:tabs>
          <w:tab w:val="right" w:leader="dot" w:pos="8306"/>
        </w:tabs>
      </w:pPr>
      <w:hyperlink w:anchor="_Toc3567" w:history="1">
        <w:r>
          <w:rPr>
            <w:rFonts w:ascii="仿宋" w:eastAsia="仿宋" w:hAnsi="仿宋" w:cs="仿宋" w:hint="eastAsia"/>
            <w:lang w:eastAsia="zh-CN"/>
          </w:rPr>
          <w:t>(一)、建立健全的预算管理制度</w:t>
        </w:r>
        <w:r>
          <w:tab/>
        </w:r>
        <w:r>
          <w:fldChar w:fldCharType="begin"/>
        </w:r>
        <w:r>
          <w:instrText xml:space="preserve"> PAGEREF _Toc3567 \h </w:instrText>
        </w:r>
        <w:r>
          <w:fldChar w:fldCharType="separate"/>
        </w:r>
        <w:r>
          <w:t>24</w:t>
        </w:r>
        <w:r>
          <w:fldChar w:fldCharType="end"/>
        </w:r>
      </w:hyperlink>
    </w:p>
    <w:p>
      <w:pPr>
        <w:pStyle w:val="TOC2"/>
        <w:tabs>
          <w:tab w:val="right" w:leader="dot" w:pos="8306"/>
        </w:tabs>
      </w:pPr>
      <w:hyperlink w:anchor="_Toc28314" w:history="1">
        <w:r>
          <w:rPr>
            <w:rFonts w:ascii="仿宋" w:eastAsia="仿宋" w:hAnsi="仿宋" w:cs="仿宋" w:hint="eastAsia"/>
            <w:lang w:eastAsia="zh-CN"/>
          </w:rPr>
          <w:t>(二)、加强资金流动监控</w:t>
        </w:r>
        <w:r>
          <w:tab/>
        </w:r>
        <w:r>
          <w:fldChar w:fldCharType="begin"/>
        </w:r>
        <w:r>
          <w:instrText xml:space="preserve"> PAGEREF _Toc28314 \h </w:instrText>
        </w:r>
        <w:r>
          <w:fldChar w:fldCharType="separate"/>
        </w:r>
        <w:r>
          <w:t>26</w:t>
        </w:r>
        <w:r>
          <w:fldChar w:fldCharType="end"/>
        </w:r>
      </w:hyperlink>
    </w:p>
    <w:p>
      <w:pPr>
        <w:pStyle w:val="TOC2"/>
        <w:tabs>
          <w:tab w:val="right" w:leader="dot" w:pos="8306"/>
        </w:tabs>
      </w:pPr>
      <w:hyperlink w:anchor="_Toc14673" w:history="1">
        <w:r>
          <w:rPr>
            <w:rFonts w:ascii="仿宋" w:eastAsia="仿宋" w:hAnsi="仿宋" w:cs="仿宋" w:hint="eastAsia"/>
            <w:lang w:eastAsia="zh-CN"/>
          </w:rPr>
          <w:t>(三)、制定完善的风险控制机制</w:t>
        </w:r>
        <w:r>
          <w:tab/>
        </w:r>
        <w:r>
          <w:fldChar w:fldCharType="begin"/>
        </w:r>
        <w:r>
          <w:instrText xml:space="preserve"> PAGEREF _Toc14673 \h </w:instrText>
        </w:r>
        <w:r>
          <w:fldChar w:fldCharType="separate"/>
        </w:r>
        <w:r>
          <w:t>27</w:t>
        </w:r>
        <w:r>
          <w:fldChar w:fldCharType="end"/>
        </w:r>
      </w:hyperlink>
    </w:p>
    <w:p>
      <w:pPr>
        <w:pStyle w:val="TOC2"/>
        <w:tabs>
          <w:tab w:val="right" w:leader="dot" w:pos="8306"/>
        </w:tabs>
      </w:pPr>
      <w:hyperlink w:anchor="_Toc32760" w:history="1">
        <w:r>
          <w:rPr>
            <w:rFonts w:ascii="仿宋" w:eastAsia="仿宋" w:hAnsi="仿宋" w:cs="仿宋" w:hint="eastAsia"/>
            <w:lang w:eastAsia="zh-CN"/>
          </w:rPr>
          <w:t>(四)、优化成本管理</w:t>
        </w:r>
        <w:r>
          <w:tab/>
        </w:r>
        <w:r>
          <w:fldChar w:fldCharType="begin"/>
        </w:r>
        <w:r>
          <w:instrText xml:space="preserve"> PAGEREF _Toc32760 \h </w:instrText>
        </w:r>
        <w:r>
          <w:fldChar w:fldCharType="separate"/>
        </w:r>
        <w:r>
          <w:t>28</w:t>
        </w:r>
        <w:r>
          <w:fldChar w:fldCharType="end"/>
        </w:r>
      </w:hyperlink>
    </w:p>
    <w:p>
      <w:pPr>
        <w:pStyle w:val="TOC1"/>
        <w:tabs>
          <w:tab w:val="right" w:leader="dot" w:pos="8306"/>
        </w:tabs>
      </w:pPr>
      <w:hyperlink w:anchor="_Toc12494" w:history="1">
        <w:r>
          <w:rPr>
            <w:rFonts w:ascii="仿宋" w:eastAsia="仿宋" w:hAnsi="仿宋" w:cs="仿宋" w:hint="eastAsia"/>
            <w:lang w:eastAsia="zh-CN"/>
          </w:rPr>
          <w:t>九、眼底摄影机项目创新与研发</w:t>
        </w:r>
        <w:r>
          <w:tab/>
        </w:r>
        <w:r>
          <w:fldChar w:fldCharType="begin"/>
        </w:r>
        <w:r>
          <w:instrText xml:space="preserve"> PAGEREF _Toc12494 \h </w:instrText>
        </w:r>
        <w:r>
          <w:fldChar w:fldCharType="separate"/>
        </w:r>
        <w:r>
          <w:t>29</w:t>
        </w:r>
        <w:r>
          <w:fldChar w:fldCharType="end"/>
        </w:r>
      </w:hyperlink>
    </w:p>
    <w:p>
      <w:pPr>
        <w:pStyle w:val="TOC2"/>
        <w:tabs>
          <w:tab w:val="right" w:leader="dot" w:pos="8306"/>
        </w:tabs>
      </w:pPr>
      <w:hyperlink w:anchor="_Toc25691" w:history="1">
        <w:r>
          <w:rPr>
            <w:rFonts w:ascii="仿宋" w:eastAsia="仿宋" w:hAnsi="仿宋" w:cs="仿宋" w:hint="eastAsia"/>
            <w:lang w:eastAsia="zh-CN"/>
          </w:rPr>
          <w:t>(一)、创新策略与方向</w:t>
        </w:r>
        <w:r>
          <w:tab/>
        </w:r>
        <w:r>
          <w:fldChar w:fldCharType="begin"/>
        </w:r>
        <w:r>
          <w:instrText xml:space="preserve"> PAGEREF _Toc25691 \h </w:instrText>
        </w:r>
        <w:r>
          <w:fldChar w:fldCharType="separate"/>
        </w:r>
        <w:r>
          <w:t>29</w:t>
        </w:r>
        <w:r>
          <w:fldChar w:fldCharType="end"/>
        </w:r>
      </w:hyperlink>
    </w:p>
    <w:p>
      <w:pPr>
        <w:pStyle w:val="TOC2"/>
        <w:tabs>
          <w:tab w:val="right" w:leader="dot" w:pos="8306"/>
        </w:tabs>
      </w:pPr>
      <w:hyperlink w:anchor="_Toc14897" w:history="1">
        <w:r>
          <w:rPr>
            <w:rFonts w:ascii="仿宋" w:eastAsia="仿宋" w:hAnsi="仿宋" w:cs="仿宋" w:hint="eastAsia"/>
            <w:lang w:eastAsia="zh-CN"/>
          </w:rPr>
          <w:t>(二)、研发规划与投入</w:t>
        </w:r>
        <w:r>
          <w:tab/>
        </w:r>
        <w:r>
          <w:fldChar w:fldCharType="begin"/>
        </w:r>
        <w:r>
          <w:instrText xml:space="preserve"> PAGEREF _Toc14897 \h </w:instrText>
        </w:r>
        <w:r>
          <w:fldChar w:fldCharType="separate"/>
        </w:r>
        <w:r>
          <w:t>31</w:t>
        </w:r>
        <w:r>
          <w:fldChar w:fldCharType="end"/>
        </w:r>
      </w:hyperlink>
    </w:p>
    <w:p>
      <w:pPr>
        <w:pStyle w:val="TOC1"/>
        <w:tabs>
          <w:tab w:val="right" w:leader="dot" w:pos="8306"/>
        </w:tabs>
      </w:pPr>
      <w:hyperlink w:anchor="_Toc24360" w:history="1">
        <w:r>
          <w:rPr>
            <w:rFonts w:ascii="仿宋" w:eastAsia="仿宋" w:hAnsi="仿宋" w:cs="仿宋" w:hint="eastAsia"/>
            <w:lang w:eastAsia="zh-CN"/>
          </w:rPr>
          <w:t>十、生产安全保护</w:t>
        </w:r>
        <w:r>
          <w:tab/>
        </w:r>
        <w:r>
          <w:fldChar w:fldCharType="begin"/>
        </w:r>
        <w:r>
          <w:instrText xml:space="preserve"> PAGEREF _Toc24360 \h </w:instrText>
        </w:r>
        <w:r>
          <w:fldChar w:fldCharType="separate"/>
        </w:r>
        <w:r>
          <w:t>33</w:t>
        </w:r>
        <w:r>
          <w:fldChar w:fldCharType="end"/>
        </w:r>
      </w:hyperlink>
    </w:p>
    <w:p>
      <w:pPr>
        <w:pStyle w:val="TOC2"/>
        <w:tabs>
          <w:tab w:val="right" w:leader="dot" w:pos="8306"/>
        </w:tabs>
      </w:pPr>
      <w:hyperlink w:anchor="_Toc21771" w:history="1">
        <w:r>
          <w:rPr>
            <w:rFonts w:ascii="仿宋" w:eastAsia="仿宋" w:hAnsi="仿宋" w:cs="仿宋" w:hint="eastAsia"/>
            <w:lang w:eastAsia="zh-CN"/>
          </w:rPr>
          <w:t>(一)、消防安全</w:t>
        </w:r>
        <w:r>
          <w:tab/>
        </w:r>
        <w:r>
          <w:fldChar w:fldCharType="begin"/>
        </w:r>
        <w:r>
          <w:instrText xml:space="preserve"> PAGEREF _Toc21771 \h </w:instrText>
        </w:r>
        <w:r>
          <w:fldChar w:fldCharType="separate"/>
        </w:r>
        <w:r>
          <w:t>33</w:t>
        </w:r>
        <w:r>
          <w:fldChar w:fldCharType="end"/>
        </w:r>
      </w:hyperlink>
    </w:p>
    <w:p>
      <w:pPr>
        <w:pStyle w:val="TOC2"/>
        <w:tabs>
          <w:tab w:val="right" w:leader="dot" w:pos="8306"/>
        </w:tabs>
      </w:pPr>
      <w:hyperlink w:anchor="_Toc31870" w:history="1">
        <w:r>
          <w:rPr>
            <w:rFonts w:ascii="仿宋" w:eastAsia="仿宋" w:hAnsi="仿宋" w:cs="仿宋" w:hint="eastAsia"/>
            <w:lang w:eastAsia="zh-CN"/>
          </w:rPr>
          <w:t>(二)、防火防爆总图布置措施</w:t>
        </w:r>
        <w:r>
          <w:tab/>
        </w:r>
        <w:r>
          <w:fldChar w:fldCharType="begin"/>
        </w:r>
        <w:r>
          <w:instrText xml:space="preserve"> PAGEREF _Toc31870 \h </w:instrText>
        </w:r>
        <w:r>
          <w:fldChar w:fldCharType="separate"/>
        </w:r>
        <w:r>
          <w:t>34</w:t>
        </w:r>
        <w:r>
          <w:fldChar w:fldCharType="end"/>
        </w:r>
      </w:hyperlink>
    </w:p>
    <w:p>
      <w:pPr>
        <w:pStyle w:val="TOC2"/>
        <w:tabs>
          <w:tab w:val="right" w:leader="dot" w:pos="8306"/>
        </w:tabs>
      </w:pPr>
      <w:hyperlink w:anchor="_Toc1155" w:history="1">
        <w:r>
          <w:rPr>
            <w:rFonts w:ascii="仿宋" w:eastAsia="仿宋" w:hAnsi="仿宋" w:cs="仿宋" w:hint="eastAsia"/>
            <w:lang w:eastAsia="zh-CN"/>
          </w:rPr>
          <w:t>(三)、自然灾害防范措施</w:t>
        </w:r>
        <w:r>
          <w:tab/>
        </w:r>
        <w:r>
          <w:fldChar w:fldCharType="begin"/>
        </w:r>
        <w:r>
          <w:instrText xml:space="preserve"> PAGEREF _Toc1155 \h </w:instrText>
        </w:r>
        <w:r>
          <w:fldChar w:fldCharType="separate"/>
        </w:r>
        <w:r>
          <w:t>35</w:t>
        </w:r>
        <w:r>
          <w:fldChar w:fldCharType="end"/>
        </w:r>
      </w:hyperlink>
    </w:p>
    <w:p>
      <w:pPr>
        <w:pStyle w:val="TOC2"/>
        <w:tabs>
          <w:tab w:val="right" w:leader="dot" w:pos="8306"/>
        </w:tabs>
      </w:pPr>
      <w:hyperlink w:anchor="_Toc25669" w:history="1">
        <w:r>
          <w:rPr>
            <w:rFonts w:ascii="仿宋" w:eastAsia="仿宋" w:hAnsi="仿宋" w:cs="仿宋" w:hint="eastAsia"/>
            <w:lang w:eastAsia="zh-CN"/>
          </w:rPr>
          <w:t>(四)、安全色及安全标志使用要求</w:t>
        </w:r>
        <w:r>
          <w:tab/>
        </w:r>
        <w:r>
          <w:fldChar w:fldCharType="begin"/>
        </w:r>
        <w:r>
          <w:instrText xml:space="preserve"> PAGEREF _Toc25669 \h </w:instrText>
        </w:r>
        <w:r>
          <w:fldChar w:fldCharType="separate"/>
        </w:r>
        <w:r>
          <w:t>36</w:t>
        </w:r>
        <w:r>
          <w:fldChar w:fldCharType="end"/>
        </w:r>
      </w:hyperlink>
    </w:p>
    <w:p>
      <w:pPr>
        <w:pStyle w:val="TOC2"/>
        <w:tabs>
          <w:tab w:val="right" w:leader="dot" w:pos="8306"/>
        </w:tabs>
      </w:pPr>
      <w:hyperlink w:anchor="_Toc17599" w:history="1">
        <w:r>
          <w:rPr>
            <w:rFonts w:ascii="仿宋" w:eastAsia="仿宋" w:hAnsi="仿宋" w:cs="仿宋" w:hint="eastAsia"/>
            <w:lang w:eastAsia="zh-CN"/>
          </w:rPr>
          <w:t>(五)、防尘防毒措施</w:t>
        </w:r>
        <w:r>
          <w:tab/>
        </w:r>
        <w:r>
          <w:fldChar w:fldCharType="begin"/>
        </w:r>
        <w:r>
          <w:instrText xml:space="preserve"> PAGEREF _Toc17599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5" w:history="1">
        <w:r>
          <w:rPr>
            <w:rFonts w:ascii="仿宋" w:eastAsia="仿宋" w:hAnsi="仿宋" w:cs="仿宋" w:hint="eastAsia"/>
            <w:lang w:eastAsia="zh-CN"/>
          </w:rPr>
          <w:t>(六)、防静电、触电防护及防雷措施</w:t>
        </w:r>
        <w:r>
          <w:tab/>
        </w:r>
        <w:r>
          <w:fldChar w:fldCharType="begin"/>
        </w:r>
        <w:r>
          <w:instrText xml:space="preserve"> PAGEREF _Toc11905 \h </w:instrText>
        </w:r>
        <w:r>
          <w:fldChar w:fldCharType="separate"/>
        </w:r>
        <w:r>
          <w:t>38</w:t>
        </w:r>
        <w:r>
          <w:fldChar w:fldCharType="end"/>
        </w:r>
      </w:hyperlink>
    </w:p>
    <w:p>
      <w:pPr>
        <w:pStyle w:val="TOC2"/>
        <w:tabs>
          <w:tab w:val="right" w:leader="dot" w:pos="8306"/>
        </w:tabs>
      </w:pPr>
      <w:hyperlink w:anchor="_Toc28763" w:history="1">
        <w:r>
          <w:rPr>
            <w:rFonts w:ascii="仿宋" w:eastAsia="仿宋" w:hAnsi="仿宋" w:cs="仿宋" w:hint="eastAsia"/>
            <w:lang w:eastAsia="zh-CN"/>
          </w:rPr>
          <w:t>(七)、机械设备安全保障措施</w:t>
        </w:r>
        <w:r>
          <w:tab/>
        </w:r>
        <w:r>
          <w:fldChar w:fldCharType="begin"/>
        </w:r>
        <w:r>
          <w:instrText xml:space="preserve"> PAGEREF _Toc28763 \h </w:instrText>
        </w:r>
        <w:r>
          <w:fldChar w:fldCharType="separate"/>
        </w:r>
        <w:r>
          <w:t>39</w:t>
        </w:r>
        <w:r>
          <w:fldChar w:fldCharType="end"/>
        </w:r>
      </w:hyperlink>
    </w:p>
    <w:p>
      <w:pPr>
        <w:pStyle w:val="TOC1"/>
        <w:tabs>
          <w:tab w:val="right" w:leader="dot" w:pos="8306"/>
        </w:tabs>
      </w:pPr>
      <w:hyperlink w:anchor="_Toc2911" w:history="1">
        <w:r>
          <w:rPr>
            <w:rFonts w:ascii="仿宋" w:eastAsia="仿宋" w:hAnsi="仿宋" w:cs="仿宋" w:hint="eastAsia"/>
            <w:lang w:eastAsia="zh-CN"/>
          </w:rPr>
          <w:t>十一、眼底摄影机项目财务管理</w:t>
        </w:r>
        <w:r>
          <w:tab/>
        </w:r>
        <w:r>
          <w:fldChar w:fldCharType="begin"/>
        </w:r>
        <w:r>
          <w:instrText xml:space="preserve"> PAGEREF _Toc2911 \h </w:instrText>
        </w:r>
        <w:r>
          <w:fldChar w:fldCharType="separate"/>
        </w:r>
        <w:r>
          <w:t>41</w:t>
        </w:r>
        <w:r>
          <w:fldChar w:fldCharType="end"/>
        </w:r>
      </w:hyperlink>
    </w:p>
    <w:p>
      <w:pPr>
        <w:pStyle w:val="TOC2"/>
        <w:tabs>
          <w:tab w:val="right" w:leader="dot" w:pos="8306"/>
        </w:tabs>
      </w:pPr>
      <w:hyperlink w:anchor="_Toc16072" w:history="1">
        <w:r>
          <w:rPr>
            <w:rFonts w:ascii="仿宋" w:eastAsia="仿宋" w:hAnsi="仿宋" w:cs="仿宋" w:hint="eastAsia"/>
            <w:lang w:eastAsia="zh-CN"/>
          </w:rPr>
          <w:t>(一)、资金需求大</w:t>
        </w:r>
        <w:r>
          <w:tab/>
        </w:r>
        <w:r>
          <w:fldChar w:fldCharType="begin"/>
        </w:r>
        <w:r>
          <w:instrText xml:space="preserve"> PAGEREF _Toc16072 \h </w:instrText>
        </w:r>
        <w:r>
          <w:fldChar w:fldCharType="separate"/>
        </w:r>
        <w:r>
          <w:t>41</w:t>
        </w:r>
        <w:r>
          <w:fldChar w:fldCharType="end"/>
        </w:r>
      </w:hyperlink>
    </w:p>
    <w:p>
      <w:pPr>
        <w:pStyle w:val="TOC2"/>
        <w:tabs>
          <w:tab w:val="right" w:leader="dot" w:pos="8306"/>
        </w:tabs>
      </w:pPr>
      <w:hyperlink w:anchor="_Toc25760" w:history="1">
        <w:r>
          <w:rPr>
            <w:rFonts w:ascii="仿宋" w:eastAsia="仿宋" w:hAnsi="仿宋" w:cs="仿宋" w:hint="eastAsia"/>
            <w:lang w:eastAsia="zh-CN"/>
          </w:rPr>
          <w:t>(二)、研发周期长</w:t>
        </w:r>
        <w:r>
          <w:tab/>
        </w:r>
        <w:r>
          <w:fldChar w:fldCharType="begin"/>
        </w:r>
        <w:r>
          <w:instrText xml:space="preserve"> PAGEREF _Toc25760 \h </w:instrText>
        </w:r>
        <w:r>
          <w:fldChar w:fldCharType="separate"/>
        </w:r>
        <w:r>
          <w:t>42</w:t>
        </w:r>
        <w:r>
          <w:fldChar w:fldCharType="end"/>
        </w:r>
      </w:hyperlink>
    </w:p>
    <w:p>
      <w:pPr>
        <w:pStyle w:val="TOC2"/>
        <w:tabs>
          <w:tab w:val="right" w:leader="dot" w:pos="8306"/>
        </w:tabs>
      </w:pPr>
      <w:hyperlink w:anchor="_Toc2705" w:history="1">
        <w:r>
          <w:rPr>
            <w:rFonts w:ascii="仿宋" w:eastAsia="仿宋" w:hAnsi="仿宋" w:cs="仿宋" w:hint="eastAsia"/>
            <w:lang w:eastAsia="zh-CN"/>
          </w:rPr>
          <w:t>(三)、市场风险大</w:t>
        </w:r>
        <w:r>
          <w:tab/>
        </w:r>
        <w:r>
          <w:fldChar w:fldCharType="begin"/>
        </w:r>
        <w:r>
          <w:instrText xml:space="preserve"> PAGEREF _Toc2705 \h </w:instrText>
        </w:r>
        <w:r>
          <w:fldChar w:fldCharType="separate"/>
        </w:r>
        <w:r>
          <w:t>43</w:t>
        </w:r>
        <w:r>
          <w:fldChar w:fldCharType="end"/>
        </w:r>
      </w:hyperlink>
    </w:p>
    <w:p>
      <w:pPr>
        <w:pStyle w:val="TOC2"/>
        <w:tabs>
          <w:tab w:val="right" w:leader="dot" w:pos="8306"/>
        </w:tabs>
      </w:pPr>
      <w:hyperlink w:anchor="_Toc2882" w:history="1">
        <w:r>
          <w:rPr>
            <w:rFonts w:ascii="仿宋" w:eastAsia="仿宋" w:hAnsi="仿宋" w:cs="仿宋" w:hint="eastAsia"/>
            <w:lang w:eastAsia="zh-CN"/>
          </w:rPr>
          <w:t>(四)、利润率高</w:t>
        </w:r>
        <w:r>
          <w:tab/>
        </w:r>
        <w:r>
          <w:fldChar w:fldCharType="begin"/>
        </w:r>
        <w:r>
          <w:instrText xml:space="preserve"> PAGEREF _Toc2882 \h </w:instrText>
        </w:r>
        <w:r>
          <w:fldChar w:fldCharType="separate"/>
        </w:r>
        <w:r>
          <w:t>46</w:t>
        </w:r>
        <w:r>
          <w:fldChar w:fldCharType="end"/>
        </w:r>
      </w:hyperlink>
    </w:p>
    <w:p>
      <w:pPr>
        <w:pStyle w:val="TOC1"/>
        <w:tabs>
          <w:tab w:val="right" w:leader="dot" w:pos="8306"/>
        </w:tabs>
      </w:pPr>
      <w:hyperlink w:anchor="_Toc18132" w:history="1">
        <w:r>
          <w:rPr>
            <w:rFonts w:ascii="仿宋" w:eastAsia="仿宋" w:hAnsi="仿宋" w:cs="仿宋" w:hint="eastAsia"/>
            <w:lang w:eastAsia="zh-CN"/>
          </w:rPr>
          <w:t>十二、眼底摄影机项目计划安排</w:t>
        </w:r>
        <w:r>
          <w:tab/>
        </w:r>
        <w:r>
          <w:fldChar w:fldCharType="begin"/>
        </w:r>
        <w:r>
          <w:instrText xml:space="preserve"> PAGEREF _Toc18132 \h </w:instrText>
        </w:r>
        <w:r>
          <w:fldChar w:fldCharType="separate"/>
        </w:r>
        <w:r>
          <w:t>48</w:t>
        </w:r>
        <w:r>
          <w:fldChar w:fldCharType="end"/>
        </w:r>
      </w:hyperlink>
    </w:p>
    <w:p>
      <w:pPr>
        <w:pStyle w:val="TOC2"/>
        <w:tabs>
          <w:tab w:val="right" w:leader="dot" w:pos="8306"/>
        </w:tabs>
      </w:pPr>
      <w:hyperlink w:anchor="_Toc23454" w:history="1">
        <w:r>
          <w:rPr>
            <w:rFonts w:ascii="仿宋" w:eastAsia="仿宋" w:hAnsi="仿宋" w:cs="仿宋" w:hint="eastAsia"/>
            <w:lang w:eastAsia="zh-CN"/>
          </w:rPr>
          <w:t>(一)、建设周期</w:t>
        </w:r>
        <w:r>
          <w:tab/>
        </w:r>
        <w:r>
          <w:fldChar w:fldCharType="begin"/>
        </w:r>
        <w:r>
          <w:instrText xml:space="preserve"> PAGEREF _Toc23454 \h </w:instrText>
        </w:r>
        <w:r>
          <w:fldChar w:fldCharType="separate"/>
        </w:r>
        <w:r>
          <w:t>48</w:t>
        </w:r>
        <w:r>
          <w:fldChar w:fldCharType="end"/>
        </w:r>
      </w:hyperlink>
    </w:p>
    <w:p>
      <w:pPr>
        <w:pStyle w:val="TOC2"/>
        <w:tabs>
          <w:tab w:val="right" w:leader="dot" w:pos="8306"/>
        </w:tabs>
      </w:pPr>
      <w:hyperlink w:anchor="_Toc1393" w:history="1">
        <w:r>
          <w:rPr>
            <w:rFonts w:ascii="仿宋" w:eastAsia="仿宋" w:hAnsi="仿宋" w:cs="仿宋" w:hint="eastAsia"/>
            <w:lang w:eastAsia="zh-CN"/>
          </w:rPr>
          <w:t>(二)、建设进度</w:t>
        </w:r>
        <w:r>
          <w:tab/>
        </w:r>
        <w:r>
          <w:fldChar w:fldCharType="begin"/>
        </w:r>
        <w:r>
          <w:instrText xml:space="preserve"> PAGEREF _Toc1393 \h </w:instrText>
        </w:r>
        <w:r>
          <w:fldChar w:fldCharType="separate"/>
        </w:r>
        <w:r>
          <w:t>48</w:t>
        </w:r>
        <w:r>
          <w:fldChar w:fldCharType="end"/>
        </w:r>
      </w:hyperlink>
    </w:p>
    <w:p>
      <w:pPr>
        <w:pStyle w:val="TOC2"/>
        <w:tabs>
          <w:tab w:val="right" w:leader="dot" w:pos="8306"/>
        </w:tabs>
      </w:pPr>
      <w:hyperlink w:anchor="_Toc21333" w:history="1">
        <w:r>
          <w:rPr>
            <w:rFonts w:ascii="仿宋" w:eastAsia="仿宋" w:hAnsi="仿宋" w:cs="仿宋" w:hint="eastAsia"/>
            <w:lang w:eastAsia="zh-CN"/>
          </w:rPr>
          <w:t>(三)、进度安排注意事项</w:t>
        </w:r>
        <w:r>
          <w:tab/>
        </w:r>
        <w:r>
          <w:fldChar w:fldCharType="begin"/>
        </w:r>
        <w:r>
          <w:instrText xml:space="preserve"> PAGEREF _Toc21333 \h </w:instrText>
        </w:r>
        <w:r>
          <w:fldChar w:fldCharType="separate"/>
        </w:r>
        <w:r>
          <w:t>49</w:t>
        </w:r>
        <w:r>
          <w:fldChar w:fldCharType="end"/>
        </w:r>
      </w:hyperlink>
    </w:p>
    <w:p>
      <w:pPr>
        <w:pStyle w:val="TOC2"/>
        <w:tabs>
          <w:tab w:val="right" w:leader="dot" w:pos="8306"/>
        </w:tabs>
      </w:pPr>
      <w:hyperlink w:anchor="_Toc15292" w:history="1">
        <w:r>
          <w:rPr>
            <w:rFonts w:ascii="仿宋" w:eastAsia="仿宋" w:hAnsi="仿宋" w:cs="仿宋" w:hint="eastAsia"/>
            <w:lang w:eastAsia="zh-CN"/>
          </w:rPr>
          <w:t>(四)、人力资源配置</w:t>
        </w:r>
        <w:r>
          <w:tab/>
        </w:r>
        <w:r>
          <w:fldChar w:fldCharType="begin"/>
        </w:r>
        <w:r>
          <w:instrText xml:space="preserve"> PAGEREF _Toc15292 \h </w:instrText>
        </w:r>
        <w:r>
          <w:fldChar w:fldCharType="separate"/>
        </w:r>
        <w:r>
          <w:t>51</w:t>
        </w:r>
        <w:r>
          <w:fldChar w:fldCharType="end"/>
        </w:r>
      </w:hyperlink>
    </w:p>
    <w:p>
      <w:pPr>
        <w:pStyle w:val="TOC1"/>
        <w:tabs>
          <w:tab w:val="right" w:leader="dot" w:pos="8306"/>
        </w:tabs>
      </w:pPr>
      <w:hyperlink w:anchor="_Toc12225" w:history="1">
        <w:r>
          <w:rPr>
            <w:rFonts w:ascii="仿宋" w:eastAsia="仿宋" w:hAnsi="仿宋" w:cs="仿宋" w:hint="eastAsia"/>
            <w:lang w:eastAsia="zh-CN"/>
          </w:rPr>
          <w:t>十三、风险识别与分类</w:t>
        </w:r>
        <w:r>
          <w:tab/>
        </w:r>
        <w:r>
          <w:fldChar w:fldCharType="begin"/>
        </w:r>
        <w:r>
          <w:instrText xml:space="preserve"> PAGEREF _Toc12225 \h </w:instrText>
        </w:r>
        <w:r>
          <w:fldChar w:fldCharType="separate"/>
        </w:r>
        <w:r>
          <w:t>52</w:t>
        </w:r>
        <w:r>
          <w:fldChar w:fldCharType="end"/>
        </w:r>
      </w:hyperlink>
    </w:p>
    <w:p>
      <w:pPr>
        <w:pStyle w:val="TOC2"/>
        <w:tabs>
          <w:tab w:val="right" w:leader="dot" w:pos="8306"/>
        </w:tabs>
      </w:pPr>
      <w:hyperlink w:anchor="_Toc8628" w:history="1">
        <w:r>
          <w:rPr>
            <w:rFonts w:ascii="仿宋" w:eastAsia="仿宋" w:hAnsi="仿宋" w:cs="仿宋" w:hint="eastAsia"/>
            <w:lang w:eastAsia="zh-CN"/>
          </w:rPr>
          <w:t>(一)、风险识别</w:t>
        </w:r>
        <w:r>
          <w:tab/>
        </w:r>
        <w:r>
          <w:fldChar w:fldCharType="begin"/>
        </w:r>
        <w:r>
          <w:instrText xml:space="preserve"> PAGEREF _Toc8628 \h </w:instrText>
        </w:r>
        <w:r>
          <w:fldChar w:fldCharType="separate"/>
        </w:r>
        <w:r>
          <w:t>52</w:t>
        </w:r>
        <w:r>
          <w:fldChar w:fldCharType="end"/>
        </w:r>
      </w:hyperlink>
    </w:p>
    <w:p>
      <w:pPr>
        <w:pStyle w:val="TOC2"/>
        <w:tabs>
          <w:tab w:val="right" w:leader="dot" w:pos="8306"/>
        </w:tabs>
      </w:pPr>
      <w:hyperlink w:anchor="_Toc8386" w:history="1">
        <w:r>
          <w:rPr>
            <w:rFonts w:ascii="仿宋" w:eastAsia="仿宋" w:hAnsi="仿宋" w:cs="仿宋" w:hint="eastAsia"/>
            <w:lang w:eastAsia="zh-CN"/>
          </w:rPr>
          <w:t>(二)、风险分类</w:t>
        </w:r>
        <w:r>
          <w:tab/>
        </w:r>
        <w:r>
          <w:fldChar w:fldCharType="begin"/>
        </w:r>
        <w:r>
          <w:instrText xml:space="preserve"> PAGEREF _Toc8386 \h </w:instrText>
        </w:r>
        <w:r>
          <w:fldChar w:fldCharType="separate"/>
        </w:r>
        <w:r>
          <w:t>53</w:t>
        </w:r>
        <w:r>
          <w:fldChar w:fldCharType="end"/>
        </w:r>
      </w:hyperlink>
    </w:p>
    <w:p>
      <w:pPr>
        <w:pStyle w:val="TOC1"/>
        <w:tabs>
          <w:tab w:val="right" w:leader="dot" w:pos="8306"/>
        </w:tabs>
      </w:pPr>
      <w:hyperlink w:anchor="_Toc10260" w:history="1">
        <w:r>
          <w:rPr>
            <w:rFonts w:ascii="仿宋" w:eastAsia="仿宋" w:hAnsi="仿宋" w:cs="仿宋" w:hint="eastAsia"/>
            <w:lang w:eastAsia="zh-CN"/>
          </w:rPr>
          <w:t>十四、眼底摄影机项目实施保障措施</w:t>
        </w:r>
        <w:r>
          <w:tab/>
        </w:r>
        <w:r>
          <w:fldChar w:fldCharType="begin"/>
        </w:r>
        <w:r>
          <w:instrText xml:space="preserve"> PAGEREF _Toc10260 \h </w:instrText>
        </w:r>
        <w:r>
          <w:fldChar w:fldCharType="separate"/>
        </w:r>
        <w:r>
          <w:t>55</w:t>
        </w:r>
        <w:r>
          <w:fldChar w:fldCharType="end"/>
        </w:r>
      </w:hyperlink>
    </w:p>
    <w:p>
      <w:pPr>
        <w:pStyle w:val="TOC2"/>
        <w:tabs>
          <w:tab w:val="right" w:leader="dot" w:pos="8306"/>
        </w:tabs>
      </w:pPr>
      <w:hyperlink w:anchor="_Toc15135" w:history="1">
        <w:r>
          <w:rPr>
            <w:rFonts w:ascii="仿宋" w:eastAsia="仿宋" w:hAnsi="仿宋" w:cs="仿宋" w:hint="eastAsia"/>
            <w:lang w:eastAsia="zh-CN"/>
          </w:rPr>
          <w:t>(一)、眼底摄影机项目实施保障机制</w:t>
        </w:r>
        <w:r>
          <w:tab/>
        </w:r>
        <w:r>
          <w:fldChar w:fldCharType="begin"/>
        </w:r>
        <w:r>
          <w:instrText xml:space="preserve"> PAGEREF _Toc15135 \h </w:instrText>
        </w:r>
        <w:r>
          <w:fldChar w:fldCharType="separate"/>
        </w:r>
        <w:r>
          <w:t>55</w:t>
        </w:r>
        <w:r>
          <w:fldChar w:fldCharType="end"/>
        </w:r>
      </w:hyperlink>
    </w:p>
    <w:p>
      <w:pPr>
        <w:pStyle w:val="TOC2"/>
        <w:tabs>
          <w:tab w:val="right" w:leader="dot" w:pos="8306"/>
        </w:tabs>
      </w:pPr>
      <w:hyperlink w:anchor="_Toc9136" w:history="1">
        <w:r>
          <w:rPr>
            <w:rFonts w:ascii="仿宋" w:eastAsia="仿宋" w:hAnsi="仿宋" w:cs="仿宋" w:hint="eastAsia"/>
            <w:lang w:eastAsia="zh-CN"/>
          </w:rPr>
          <w:t>(二)、眼底摄影机项目法律合规要求</w:t>
        </w:r>
        <w:r>
          <w:tab/>
        </w:r>
        <w:r>
          <w:fldChar w:fldCharType="begin"/>
        </w:r>
        <w:r>
          <w:instrText xml:space="preserve"> PAGEREF _Toc9136 \h </w:instrText>
        </w:r>
        <w:r>
          <w:fldChar w:fldCharType="separate"/>
        </w:r>
        <w:r>
          <w:t>59</w:t>
        </w:r>
        <w:r>
          <w:fldChar w:fldCharType="end"/>
        </w:r>
      </w:hyperlink>
    </w:p>
    <w:p>
      <w:pPr>
        <w:pStyle w:val="TOC2"/>
        <w:tabs>
          <w:tab w:val="right" w:leader="dot" w:pos="8306"/>
        </w:tabs>
      </w:pPr>
      <w:hyperlink w:anchor="_Toc28375" w:history="1">
        <w:r>
          <w:rPr>
            <w:rFonts w:ascii="仿宋" w:eastAsia="仿宋" w:hAnsi="仿宋" w:cs="仿宋" w:hint="eastAsia"/>
            <w:lang w:eastAsia="zh-CN"/>
          </w:rPr>
          <w:t>(三)、眼底摄影机项目合同管理与法律事务</w:t>
        </w:r>
        <w:r>
          <w:tab/>
        </w:r>
        <w:r>
          <w:fldChar w:fldCharType="begin"/>
        </w:r>
        <w:r>
          <w:instrText xml:space="preserve"> PAGEREF _Toc28375 \h </w:instrText>
        </w:r>
        <w:r>
          <w:fldChar w:fldCharType="separate"/>
        </w:r>
        <w:r>
          <w:t>63</w:t>
        </w:r>
        <w:r>
          <w:fldChar w:fldCharType="end"/>
        </w:r>
      </w:hyperlink>
    </w:p>
    <w:p>
      <w:pPr>
        <w:pStyle w:val="TOC2"/>
        <w:tabs>
          <w:tab w:val="right" w:leader="dot" w:pos="8306"/>
        </w:tabs>
      </w:pPr>
      <w:hyperlink w:anchor="_Toc256" w:history="1">
        <w:r>
          <w:rPr>
            <w:rFonts w:ascii="仿宋" w:eastAsia="仿宋" w:hAnsi="仿宋" w:cs="仿宋" w:hint="eastAsia"/>
            <w:lang w:eastAsia="zh-CN"/>
          </w:rPr>
          <w:t>(四)、眼底摄影机项目知识产权保护策略</w:t>
        </w:r>
        <w:r>
          <w:tab/>
        </w:r>
        <w:r>
          <w:fldChar w:fldCharType="begin"/>
        </w:r>
        <w:r>
          <w:instrText xml:space="preserve"> PAGEREF _Toc256 \h </w:instrText>
        </w:r>
        <w:r>
          <w:fldChar w:fldCharType="separate"/>
        </w:r>
        <w:r>
          <w:t>69</w:t>
        </w:r>
        <w:r>
          <w:fldChar w:fldCharType="end"/>
        </w:r>
      </w:hyperlink>
    </w:p>
    <w:p>
      <w:pPr>
        <w:pStyle w:val="TOC1"/>
        <w:tabs>
          <w:tab w:val="right" w:leader="dot" w:pos="8306"/>
        </w:tabs>
      </w:pPr>
      <w:hyperlink w:anchor="_Toc10520" w:history="1">
        <w:r>
          <w:rPr>
            <w:rFonts w:ascii="仿宋" w:eastAsia="仿宋" w:hAnsi="仿宋" w:cs="仿宋" w:hint="eastAsia"/>
            <w:lang w:eastAsia="zh-CN"/>
          </w:rPr>
          <w:t>十五、眼底摄影机项目实施时间节点</w:t>
        </w:r>
        <w:r>
          <w:tab/>
        </w:r>
        <w:r>
          <w:fldChar w:fldCharType="begin"/>
        </w:r>
        <w:r>
          <w:instrText xml:space="preserve"> PAGEREF _Toc10520 \h </w:instrText>
        </w:r>
        <w:r>
          <w:fldChar w:fldCharType="separate"/>
        </w:r>
        <w:r>
          <w:t>72</w:t>
        </w:r>
        <w:r>
          <w:fldChar w:fldCharType="end"/>
        </w:r>
      </w:hyperlink>
    </w:p>
    <w:p>
      <w:pPr>
        <w:pStyle w:val="TOC2"/>
        <w:tabs>
          <w:tab w:val="right" w:leader="dot" w:pos="8306"/>
        </w:tabs>
      </w:pPr>
      <w:hyperlink w:anchor="_Toc10443" w:history="1">
        <w:r>
          <w:rPr>
            <w:rFonts w:ascii="仿宋" w:eastAsia="仿宋" w:hAnsi="仿宋" w:cs="仿宋" w:hint="eastAsia"/>
            <w:lang w:eastAsia="zh-CN"/>
          </w:rPr>
          <w:t>(一)、眼底摄影机项目启动阶段时间节点</w:t>
        </w:r>
        <w:r>
          <w:tab/>
        </w:r>
        <w:r>
          <w:fldChar w:fldCharType="begin"/>
        </w:r>
        <w:r>
          <w:instrText xml:space="preserve"> PAGEREF _Toc10443 \h </w:instrText>
        </w:r>
        <w:r>
          <w:fldChar w:fldCharType="separate"/>
        </w:r>
        <w:r>
          <w:t>72</w:t>
        </w:r>
        <w:r>
          <w:fldChar w:fldCharType="end"/>
        </w:r>
      </w:hyperlink>
    </w:p>
    <w:p>
      <w:pPr>
        <w:pStyle w:val="TOC2"/>
        <w:tabs>
          <w:tab w:val="right" w:leader="dot" w:pos="8306"/>
        </w:tabs>
      </w:pPr>
      <w:hyperlink w:anchor="_Toc18093" w:history="1">
        <w:r>
          <w:rPr>
            <w:rFonts w:ascii="仿宋" w:eastAsia="仿宋" w:hAnsi="仿宋" w:cs="仿宋" w:hint="eastAsia"/>
            <w:lang w:eastAsia="zh-CN"/>
          </w:rPr>
          <w:t>(二)、眼底摄影机项目执行阶段时间节点</w:t>
        </w:r>
        <w:r>
          <w:tab/>
        </w:r>
        <w:r>
          <w:fldChar w:fldCharType="begin"/>
        </w:r>
        <w:r>
          <w:instrText xml:space="preserve"> PAGEREF _Toc18093 \h </w:instrText>
        </w:r>
        <w:r>
          <w:fldChar w:fldCharType="separate"/>
        </w:r>
        <w:r>
          <w:t>73</w:t>
        </w:r>
        <w:r>
          <w:fldChar w:fldCharType="end"/>
        </w:r>
      </w:hyperlink>
    </w:p>
    <w:p>
      <w:pPr>
        <w:pStyle w:val="TOC2"/>
        <w:tabs>
          <w:tab w:val="right" w:leader="dot" w:pos="8306"/>
        </w:tabs>
      </w:pPr>
      <w:hyperlink w:anchor="_Toc18248" w:history="1">
        <w:r>
          <w:rPr>
            <w:rFonts w:ascii="仿宋" w:eastAsia="仿宋" w:hAnsi="仿宋" w:cs="仿宋" w:hint="eastAsia"/>
            <w:lang w:eastAsia="zh-CN"/>
          </w:rPr>
          <w:t>(三)、眼底摄影机项目完成阶段时间节点</w:t>
        </w:r>
        <w:r>
          <w:tab/>
        </w:r>
        <w:r>
          <w:fldChar w:fldCharType="begin"/>
        </w:r>
        <w:r>
          <w:instrText xml:space="preserve"> PAGEREF _Toc18248 \h </w:instrText>
        </w:r>
        <w:r>
          <w:fldChar w:fldCharType="separate"/>
        </w:r>
        <w:r>
          <w:t>74</w:t>
        </w:r>
        <w:r>
          <w:fldChar w:fldCharType="end"/>
        </w:r>
      </w:hyperlink>
    </w:p>
    <w:p>
      <w:pPr>
        <w:pStyle w:val="TOC1"/>
        <w:tabs>
          <w:tab w:val="right" w:leader="dot" w:pos="8306"/>
        </w:tabs>
      </w:pPr>
      <w:hyperlink w:anchor="_Toc25380" w:history="1">
        <w:r>
          <w:rPr>
            <w:rFonts w:ascii="仿宋" w:eastAsia="仿宋" w:hAnsi="仿宋" w:cs="仿宋" w:hint="eastAsia"/>
            <w:lang w:eastAsia="zh-CN"/>
          </w:rPr>
          <w:t>十六、质量管理体系</w:t>
        </w:r>
        <w:r>
          <w:tab/>
        </w:r>
        <w:r>
          <w:fldChar w:fldCharType="begin"/>
        </w:r>
        <w:r>
          <w:instrText xml:space="preserve"> PAGEREF _Toc25380 \h </w:instrText>
        </w:r>
        <w:r>
          <w:fldChar w:fldCharType="separate"/>
        </w:r>
        <w:r>
          <w:t>75</w:t>
        </w:r>
        <w:r>
          <w:fldChar w:fldCharType="end"/>
        </w:r>
      </w:hyperlink>
    </w:p>
    <w:p>
      <w:pPr>
        <w:pStyle w:val="TOC2"/>
        <w:tabs>
          <w:tab w:val="right" w:leader="dot" w:pos="8306"/>
        </w:tabs>
      </w:pPr>
      <w:hyperlink w:anchor="_Toc28981" w:history="1">
        <w:r>
          <w:rPr>
            <w:rFonts w:ascii="仿宋" w:eastAsia="仿宋" w:hAnsi="仿宋" w:cs="仿宋" w:hint="eastAsia"/>
            <w:lang w:eastAsia="zh-CN"/>
          </w:rPr>
          <w:t>(一)、质量目标与方针</w:t>
        </w:r>
        <w:r>
          <w:tab/>
        </w:r>
        <w:r>
          <w:fldChar w:fldCharType="begin"/>
        </w:r>
        <w:r>
          <w:instrText xml:space="preserve"> PAGEREF _Toc28981 \h </w:instrText>
        </w:r>
        <w:r>
          <w:fldChar w:fldCharType="separate"/>
        </w:r>
        <w:r>
          <w:t>75</w:t>
        </w:r>
        <w:r>
          <w:fldChar w:fldCharType="end"/>
        </w:r>
      </w:hyperlink>
    </w:p>
    <w:p>
      <w:pPr>
        <w:pStyle w:val="TOC2"/>
        <w:tabs>
          <w:tab w:val="right" w:leader="dot" w:pos="8306"/>
        </w:tabs>
      </w:pPr>
      <w:hyperlink w:anchor="_Toc12807" w:history="1">
        <w:r>
          <w:rPr>
            <w:rFonts w:ascii="仿宋" w:eastAsia="仿宋" w:hAnsi="仿宋" w:cs="仿宋" w:hint="eastAsia"/>
            <w:lang w:eastAsia="zh-CN"/>
          </w:rPr>
          <w:t>(二)、质量管理责任</w:t>
        </w:r>
        <w:r>
          <w:tab/>
        </w:r>
        <w:r>
          <w:fldChar w:fldCharType="begin"/>
        </w:r>
        <w:r>
          <w:instrText xml:space="preserve"> PAGEREF _Toc12807 \h </w:instrText>
        </w:r>
        <w:r>
          <w:fldChar w:fldCharType="separate"/>
        </w:r>
        <w:r>
          <w:t>76</w:t>
        </w:r>
        <w:r>
          <w:fldChar w:fldCharType="end"/>
        </w:r>
      </w:hyperlink>
    </w:p>
    <w:p>
      <w:pPr>
        <w:pStyle w:val="TOC2"/>
        <w:tabs>
          <w:tab w:val="right" w:leader="dot" w:pos="8306"/>
        </w:tabs>
      </w:pPr>
      <w:hyperlink w:anchor="_Toc16047" w:history="1">
        <w:r>
          <w:rPr>
            <w:rFonts w:ascii="仿宋" w:eastAsia="仿宋" w:hAnsi="仿宋" w:cs="仿宋" w:hint="eastAsia"/>
            <w:lang w:eastAsia="zh-CN"/>
          </w:rPr>
          <w:t>(三)、质量管理体系文件</w:t>
        </w:r>
        <w:r>
          <w:tab/>
        </w:r>
        <w:r>
          <w:fldChar w:fldCharType="begin"/>
        </w:r>
        <w:r>
          <w:instrText xml:space="preserve"> PAGEREF _Toc16047 \h </w:instrText>
        </w:r>
        <w:r>
          <w:fldChar w:fldCharType="separate"/>
        </w:r>
        <w:r>
          <w:t>77</w:t>
        </w:r>
        <w:r>
          <w:fldChar w:fldCharType="end"/>
        </w:r>
      </w:hyperlink>
    </w:p>
    <w:p>
      <w:pPr>
        <w:pStyle w:val="TOC2"/>
        <w:tabs>
          <w:tab w:val="right" w:leader="dot" w:pos="8306"/>
        </w:tabs>
      </w:pPr>
      <w:hyperlink w:anchor="_Toc15055" w:history="1">
        <w:r>
          <w:rPr>
            <w:rFonts w:ascii="仿宋" w:eastAsia="仿宋" w:hAnsi="仿宋" w:cs="仿宋" w:hint="eastAsia"/>
            <w:lang w:eastAsia="zh-CN"/>
          </w:rPr>
          <w:t>(四)、质量培训与教育</w:t>
        </w:r>
        <w:r>
          <w:tab/>
        </w:r>
        <w:r>
          <w:fldChar w:fldCharType="begin"/>
        </w:r>
        <w:r>
          <w:instrText xml:space="preserve"> PAGEREF _Toc15055 \h </w:instrText>
        </w:r>
        <w:r>
          <w:fldChar w:fldCharType="separate"/>
        </w:r>
        <w:r>
          <w:t>79</w:t>
        </w:r>
        <w:r>
          <w:fldChar w:fldCharType="end"/>
        </w:r>
      </w:hyperlink>
    </w:p>
    <w:p>
      <w:pPr>
        <w:pStyle w:val="TOC2"/>
        <w:tabs>
          <w:tab w:val="right" w:leader="dot" w:pos="8306"/>
        </w:tabs>
      </w:pPr>
      <w:hyperlink w:anchor="_Toc29143" w:history="1">
        <w:r>
          <w:rPr>
            <w:rFonts w:ascii="仿宋" w:eastAsia="仿宋" w:hAnsi="仿宋" w:cs="仿宋" w:hint="eastAsia"/>
            <w:lang w:eastAsia="zh-CN"/>
          </w:rPr>
          <w:t>(五)、质量审核与评价</w:t>
        </w:r>
        <w:r>
          <w:tab/>
        </w:r>
        <w:r>
          <w:fldChar w:fldCharType="begin"/>
        </w:r>
        <w:r>
          <w:instrText xml:space="preserve"> PAGEREF _Toc29143 \h </w:instrText>
        </w:r>
        <w:r>
          <w:fldChar w:fldCharType="separate"/>
        </w:r>
        <w:r>
          <w:t>81</w:t>
        </w:r>
        <w:r>
          <w:fldChar w:fldCharType="end"/>
        </w:r>
      </w:hyperlink>
    </w:p>
    <w:p>
      <w:pPr>
        <w:pStyle w:val="TOC2"/>
        <w:tabs>
          <w:tab w:val="right" w:leader="dot" w:pos="8306"/>
        </w:tabs>
      </w:pPr>
      <w:hyperlink w:anchor="_Toc21884" w:history="1">
        <w:r>
          <w:rPr>
            <w:rFonts w:ascii="仿宋" w:eastAsia="仿宋" w:hAnsi="仿宋" w:cs="仿宋" w:hint="eastAsia"/>
            <w:lang w:eastAsia="zh-CN"/>
          </w:rPr>
          <w:t>(六)、不符合与纠正措施</w:t>
        </w:r>
        <w:r>
          <w:tab/>
        </w:r>
        <w:r>
          <w:fldChar w:fldCharType="begin"/>
        </w:r>
        <w:r>
          <w:instrText xml:space="preserve"> PAGEREF _Toc21884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4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8232"/>
      <w:r>
        <w:rPr>
          <w:rFonts w:ascii="仿宋" w:eastAsia="仿宋" w:hAnsi="仿宋" w:cs="仿宋" w:hint="eastAsia"/>
          <w:lang w:eastAsia="zh-CN"/>
        </w:rPr>
        <w:t>(一)、眼底摄影机行业分析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行业一直以来都是市场的关注焦点。行业内的发展趋势、竞争态势以及潜在机会都对眼底摄影机项目的推进产生深远的影响。通过深入研究行业的整体概貌，我们将更好地理解行业的核心特征，为眼底摄影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底摄影机行业，技术一直是推动创新和发展的关键因素。我们将对当前技术趋势进行详尽分析，包括但不限于人工智能、大数据应用、先进制造技术等。这有助于眼底摄影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眼底摄影机项目成功的基础。我们将对主要竞争对手进行深入研究，包括其市场份额、产品特点、市场定位等。通过全面了解竞争对手的优势和劣势，眼底摄影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064"/>
      <w:r>
        <w:rPr>
          <w:rFonts w:ascii="仿宋" w:eastAsia="仿宋" w:hAnsi="仿宋" w:cs="仿宋" w:hint="eastAsia"/>
          <w:sz w:val="28"/>
          <w:lang w:eastAsia="zh-CN"/>
        </w:rPr>
        <w:t>(二)、眼底摄影机市场分析预测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眼底摄影机市场未来的增长趋势。这包括市场的整体规模、各细分领域的发展趋势等。眼底摄影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眼底摄影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眼底摄影机项目实施过程中需要充分考虑的因素。我们将对市场风险进行全面评估，包括但不限于政策法规风险、市场竞争风险、技术变革风险等。通过对潜在风险的深入分析，眼底摄影机项目可以制定相应的风险缓解策略，降低不确定性对眼底摄影机项目的影响。</w:t>
      </w:r>
    </w:p>
    <w:p>
      <w:pPr>
        <w:pStyle w:val="Heading1"/>
        <w:ind w:firstLine="560" w:firstLineChars="200"/>
        <w:rPr>
          <w:rFonts w:ascii="仿宋" w:eastAsia="仿宋" w:hAnsi="仿宋" w:cs="仿宋" w:hint="eastAsia"/>
          <w:sz w:val="28"/>
          <w:lang w:eastAsia="zh-CN"/>
        </w:rPr>
      </w:pPr>
      <w:bookmarkStart w:id="5" w:name="_Toc28121"/>
      <w:r>
        <w:rPr>
          <w:rFonts w:ascii="仿宋" w:eastAsia="仿宋" w:hAnsi="仿宋" w:cs="仿宋" w:hint="eastAsia"/>
          <w:sz w:val="28"/>
          <w:lang w:eastAsia="zh-CN"/>
        </w:rPr>
        <w:t>二、眼底摄影机项目选址可行性分析</w:t>
      </w:r>
      <w:bookmarkEnd w:id="5"/>
    </w:p>
    <w:p>
      <w:pPr>
        <w:pStyle w:val="Heading2"/>
        <w:rPr>
          <w:rFonts w:ascii="仿宋" w:eastAsia="仿宋" w:hAnsi="仿宋" w:cs="仿宋" w:hint="eastAsia"/>
          <w:lang w:eastAsia="zh-CN"/>
        </w:rPr>
      </w:pPr>
      <w:bookmarkStart w:id="6" w:name="_Toc6419"/>
      <w:r>
        <w:rPr>
          <w:rFonts w:ascii="仿宋" w:eastAsia="仿宋" w:hAnsi="仿宋" w:cs="仿宋" w:hint="eastAsia"/>
          <w:lang w:eastAsia="zh-CN"/>
        </w:rPr>
        <w:t>(一)、眼底摄影机项目选址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该眼底摄影机项目选址位于XX省XX市XX区XXX街道</w:t>
      </w:r>
    </w:p>
    <w:p>
      <w:pPr>
        <w:pStyle w:val="Heading2"/>
        <w:ind w:firstLine="560" w:firstLineChars="200"/>
        <w:rPr>
          <w:rFonts w:ascii="仿宋" w:eastAsia="仿宋" w:hAnsi="仿宋" w:cs="仿宋" w:hint="eastAsia"/>
          <w:sz w:val="28"/>
          <w:lang w:eastAsia="zh-CN"/>
        </w:rPr>
      </w:pPr>
      <w:bookmarkStart w:id="7" w:name="_Toc2451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眼底摄影机项目的征地面积将根据眼底摄影机项目的实际规模和需求进行精确规划。具体面积XXX平方米，旨在确保眼底摄影机项目不仅能够满足当前的发展需求，还能够预留空间以适应未来的扩展。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净用地面积是在征地面积基础上去除不可利用面积后的实际可开发用地。具体面积XXX平方米，考虑到环保、交通、安全等多方面因素，以确保眼底摄影机项目在整体利用效率上达到最优。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眼底摄影机项目计划建设的建筑总规模具体面积XXX平方米。这一规模的确定综合考虑了眼底摄影机项目的性质、规模，以及城市规划的相关要求，确保建筑布局与周边环境协调一致。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绿地率是眼底摄影机项目用地中被规划为绿地的比例。具体面积XXX平方米，旨在通过合理规划绿地，改善眼底摄影机项目周边环境，提升居民生活质量，并符合城市整体绿化规划。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容积率是用地上可以建设的建筑总体积与用地面积之比。具体面积XXX，通过合理的容积率规划，确保眼底摄影机项目建筑规模与周边环境和谐共生。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眼底摄影机项目选址与当地城市规划相一致，具体面积XXX平方米。通过与城市规划部门深入沟通，确保眼底摄影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眼底摄影机项目选址符合当地产业政策，具体面积XXX平方米。这包括眼底摄影机项目对当地经济的促进作用，以及对相关产业的带动效应，确保眼底摄影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用地总体要求必须符合环保和可持续发展的原则，具体面积XXX平方米。通过采用绿色建筑设计、节能减排等措施，确保眼底摄影机项目在建设和运营过程中对环境的影响最小化，达到可持续发展的要求。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确保眼底摄影机项目选址具备必要的公共设施配套，具体面积XXX平方米。这包括交通便利性、教育、医疗等基础设施，以提高居民生活品质，使得眼底摄影机项目选址更具吸引力。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考虑用地总体要求对当地社会稳定性的影响，具体面积XXX平方米。通过深入了解当地社区反馈，确保眼底摄影机项目的选址和建设过程对当地社会和谐稳定产生积极作用。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眼底摄影机项目选址不仅符合法规和规划，还在实际操作中具有可行性。这一全面规划将为眼底摄影机项目的成功实施提供坚实的基础，确保眼底摄影机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48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底摄影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眼底摄影机项目的设备规划和空间设计中，我们将采取灵活设备布局的措施。设备布局将根据实际需求进行灵活设计，避免不必要的浪费。通过合理规划设备摆放位置，我们将提高设备的利用率，减少设备间距，以确保眼底摄影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眼底摄影机项目内部引入共享设施的概念，例如共享会议室、办公区等。通过这种方式，我们可以减少对资源的重复建设，提高资源共享效率，从而减小眼底摄影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166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眼底摄影机项目的总图布置中，我们将不同功能区域进行明确的规划，以最大程度满足眼底摄影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91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眼底摄影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眼底摄影机项目对环境的影响是综合评价的重要因素之一。我们将详细考虑选址周边的自然环境、生态保护区、水源地等情况，确保眼底摄影机项目的建设和运营对环境影响最小化，并符合当地的环保法规标准。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对选址的评价还需充分考虑当地政府的产业政策和法规。我们将详细了解眼底摄影机项目所在地的相关政策，确保眼底摄影机项目的规划和运营与当地法规相符，降低不必要的法律风险。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考虑到社会稳定性对企业运营的重要性，我们将评估选址地区的社会安全情况、劳工关系、社区反馈等方面，以确保眼底摄影机项目的建设和运营不会受到社会稳定性的负面影响。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最后，我们将综合考虑用地成本，包括土地购置费用、土地开发成本等。通过对用地成本的详细评估，我们能够做出更为精确的经济效益分析，为眼底摄影机项目的投资决策提供有力支持。</w:t>
      </w:r>
    </w:p>
    <w:p>
      <w:pPr>
        <w:pStyle w:val="Heading1"/>
        <w:ind w:firstLine="560" w:firstLineChars="200"/>
        <w:rPr>
          <w:rFonts w:ascii="仿宋" w:eastAsia="仿宋" w:hAnsi="仿宋" w:cs="仿宋" w:hint="eastAsia"/>
          <w:sz w:val="28"/>
          <w:lang w:eastAsia="zh-CN"/>
        </w:rPr>
      </w:pPr>
      <w:bookmarkStart w:id="11" w:name="_Toc2245"/>
      <w:r>
        <w:rPr>
          <w:rFonts w:ascii="仿宋" w:eastAsia="仿宋" w:hAnsi="仿宋" w:cs="仿宋" w:hint="eastAsia"/>
          <w:sz w:val="28"/>
          <w:lang w:eastAsia="zh-CN"/>
        </w:rPr>
        <w:t>三、眼底摄影机项目可持续发展</w:t>
      </w:r>
      <w:bookmarkEnd w:id="11"/>
    </w:p>
    <w:p>
      <w:pPr>
        <w:pStyle w:val="Heading2"/>
        <w:rPr>
          <w:rFonts w:ascii="仿宋" w:eastAsia="仿宋" w:hAnsi="仿宋" w:cs="仿宋" w:hint="eastAsia"/>
          <w:lang w:eastAsia="zh-CN"/>
        </w:rPr>
      </w:pPr>
      <w:bookmarkStart w:id="12" w:name="_Toc1059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底摄影机项目中，眼底摄影机项目团队着眼于未来，明确了可持续发展的战略方向。制定的具体可持续发展目标包括降低资源使用、采用环保技术、最大化社会效益等。这一步骤不仅有助于眼底摄影机项目在环保和社会责任方面达到最高标准，也为未来提供了明确的指引，确保眼底摄影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可持续实践的融入眼底摄影机项目管理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眼底摄影机项目管理周期。从眼底摄影机项目规划开始，眼底摄影机项目团队就考虑了环境和社会的因素。在执行阶段，眼底摄影机项目团队积极推动绿色技术的应用，优化资源利用。此外，关注员工的社会责任，通过培训和沟通活动提高员工对可持续发展的认知，使他们能够在日常工作中践行可持续实践。这些举措不仅为眼底摄影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9441"/>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扎根于眼底摄影机项目的可持续发展理念，我们深信环保与社会责任是眼底摄影机项目成功的关键支柱。在眼底摄影机项目的每一步，我们都致力于通过创新和实践，履行对环境和社会的坚定责任。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团队通过引入先进的环保技术、建立高效的废物处理系统以及推动能源节约措施，积极履行环保责任。定期的环保监测和评估确保眼底摄影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不仅致力于自身可持续发展，还注重对社会的回馈。通过支持社区眼底摄影机项目、参与慈善事业、提供培训机会等方式，眼底摄影机项目积极履行社会责任。与当地社区建立积极互动，关注员工的工作与生活平衡，以及员工的身心健康，是眼底摄影机项目在社会责任层面的关键举措。这样的实践不仅增强了眼底摄影机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403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583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眼底摄影机项目的主要产品是XXXX，预计年产值为XXX万元。这一产品在市场中占据着重要的地位，其广泛的应用范围使得该眼底摄影机项目的市场前景非常广阔。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眼底摄影机项目的xxx产品作为重要的原材料之一，将在多个领域发挥关键作用。其在建筑、交通、能源等方面的广泛应用将为整个产业链提供强大的支持，形成产业协同效应。眼底摄影机项目的年产值XXX万XXX万XXX万万元不仅反映了其在市场上的巨大潜力，更预示着它对国民经济的积极贡献。这种关联度高、涉及面广的产业关系，使得该眼底摄影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33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总征地面积为XXXX平方米，相当于约XX.XX亩，其中净用地面积为XXXX平方米，红线范围内相当于约XX.XX亩。这一用地规模充分考虑了眼底摄影机项目的建设需求，保障了眼底摄影机项目在合适的空间内得以充分发展。眼底摄影机项目规划的总建筑面积为XXXX平方米，其中主体工程建设占XXXX平方米，计容建筑面积达XXXX平方米。预计建筑工程的投资将达到XXXX万元，为眼底摄影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计划购置的设备共计XXXX台（套），设备购置费用为XXXX万元。这一设备购置计划充分考虑到眼底摄影机项目的生产需求和技术要求，确保了眼底摄影机项目在生产运营中具备先进的技术装备和高效的生产能力。设备的合理配置将为眼底摄影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眼底摄影机项目计划总投资为XXXX万元，预计年实现营业收入为XXXX万元。这一产能规模的设定旨在确保眼底摄影机项目能够在投资与回报之间取得平衡，实现长期可持续的发展。眼底摄影机项目的总投资充分考虑到各个方面的需求，包括用地建设、设备购置等多个环节，以确保眼底摄影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1538"/>
      <w:r>
        <w:rPr>
          <w:rFonts w:ascii="仿宋" w:eastAsia="仿宋" w:hAnsi="仿宋" w:cs="仿宋" w:hint="eastAsia"/>
          <w:sz w:val="28"/>
          <w:lang w:eastAsia="zh-CN"/>
        </w:rPr>
        <w:t>五、眼底摄影机项目文档管理</w:t>
      </w:r>
      <w:bookmarkEnd w:id="17"/>
    </w:p>
    <w:p>
      <w:pPr>
        <w:pStyle w:val="Heading2"/>
        <w:rPr>
          <w:rFonts w:ascii="仿宋" w:eastAsia="仿宋" w:hAnsi="仿宋" w:cs="仿宋" w:hint="eastAsia"/>
          <w:lang w:eastAsia="zh-CN"/>
        </w:rPr>
      </w:pPr>
      <w:bookmarkStart w:id="18" w:name="_Toc12749"/>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眼底摄影机项目高度重视文档的质量和准确性，以支持眼底摄影机项目的各项活动和决策。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文档的编制始于眼底摄影机项目计划的初期，我们制定了详细的文档编制计划，明确了每个文档的内容、格式和编写责任人。在眼底摄影机项目启动阶段，我们首先编制了眼底摄影机项目章程，明确定义了眼底摄影机项目的目标、范围、风险等关键要素。随后，眼底摄影机项目团队根据计划陆续编制了需求文档、设计文档、测试文档等各类文档，确保眼底摄影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眼底摄影机项目管理中的重要环节，旨在确保眼底摄影机项目文档符合质量标准和眼底摄影机项目需求。在眼底摄影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眼底摄影机项目相关利益方和专业领域的专家对文档进行独立审查。这有助于获取更全面、客观的反馈，确保眼底摄影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眼底摄影机项目在文档编制与审查方面建立了严格的管理机制，通过规范的流程和多维度的审查，确保眼底摄影机项目文档的质量、准确性和可靠性，为眼底摄影机项目的顺利推进提供了有力支持。</w:t>
      </w:r>
    </w:p>
    <w:p>
      <w:pPr>
        <w:pStyle w:val="Heading2"/>
        <w:ind w:firstLine="560" w:firstLineChars="200"/>
        <w:rPr>
          <w:rFonts w:ascii="仿宋" w:eastAsia="仿宋" w:hAnsi="仿宋" w:cs="仿宋" w:hint="eastAsia"/>
          <w:sz w:val="28"/>
          <w:lang w:eastAsia="zh-CN"/>
        </w:rPr>
      </w:pPr>
      <w:bookmarkStart w:id="19" w:name="_Toc28200"/>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在眼底摄影机项目中，我们致力于优化文档发布与分发过程，以确保信息的高效传递和团队间协作的顺畅进行。以下是我们采取的关键优化策略：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我们通过多渠道发布文档，包括电子邮件、眼底摄影机项目管理平台、内部网站等，以满足不同团队成员的偏好和需求。多渠道发布确保了信息的全面覆盖。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我们采用了精细的权限控制，确保只有授权人员可以访问敏感信息。这种安全措施保护了眼底摄影机项目文档的机密性，防止了未经授权的信息泄露。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7767"/>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文档存档与归档是眼底摄影机项目生命周期中一个至关重要的环节，直接关系到眼底摄影机项目信息的长期保存和历史记录的完整性。在眼底摄影机项目中，我们实施了一系列有效的文档存档与归档管理策略：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https://d.book118.com/646154032203010101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眼底摄影机项目规划设计蓝图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4E4300"/>
    <w:rsid w:val="104E43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15403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2024-03-01T02:55:00Z</dcterms:created>
  <dcterms:modified xsi:type="dcterms:W3CDTF">2024-03-01T02:56:23Z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B1CB74FF1D8F4241B36933E18FAD5FE1_11</vt:lpwstr>
  </property>
  <property fmtid="{D5CDD505-2E9C-101B-9397-08002B2CF9AE}" pid="3" name="KSOProductBuildVer">
    <vt:lpwstr>2052-12.1.0.16388</vt:lpwstr>
  </property>
</Properties>
</file>