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密封胶项目建设方案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88" w:history="1">
        <w:r>
          <w:rPr>
            <w:rFonts w:ascii="仿宋" w:eastAsia="仿宋" w:hAnsi="仿宋" w:cs="仿宋" w:hint="eastAsia"/>
            <w:lang w:eastAsia="zh-CN"/>
          </w:rPr>
          <w:t>序言</w:t>
        </w:r>
        <w:r>
          <w:tab/>
        </w:r>
        <w:r>
          <w:fldChar w:fldCharType="begin"/>
        </w:r>
        <w:r>
          <w:instrText xml:space="preserve"> PAGEREF _Toc17188 \h </w:instrText>
        </w:r>
        <w:r>
          <w:fldChar w:fldCharType="separate"/>
        </w:r>
        <w:r>
          <w:t>3</w:t>
        </w:r>
        <w:r>
          <w:fldChar w:fldCharType="end"/>
        </w:r>
      </w:hyperlink>
    </w:p>
    <w:p>
      <w:pPr>
        <w:pStyle w:val="TOC1"/>
        <w:tabs>
          <w:tab w:val="right" w:leader="dot" w:pos="8306"/>
        </w:tabs>
      </w:pPr>
      <w:hyperlink w:anchor="_Toc28485" w:history="1">
        <w:r>
          <w:rPr>
            <w:rFonts w:ascii="仿宋" w:eastAsia="仿宋" w:hAnsi="仿宋" w:cs="仿宋" w:hint="eastAsia"/>
            <w:lang w:eastAsia="zh-CN"/>
          </w:rPr>
          <w:t>一、背景、必要性分析</w:t>
        </w:r>
        <w:r>
          <w:tab/>
        </w:r>
        <w:r>
          <w:fldChar w:fldCharType="begin"/>
        </w:r>
        <w:r>
          <w:instrText xml:space="preserve"> PAGEREF _Toc28485 \h </w:instrText>
        </w:r>
        <w:r>
          <w:fldChar w:fldCharType="separate"/>
        </w:r>
        <w:r>
          <w:t>3</w:t>
        </w:r>
        <w:r>
          <w:fldChar w:fldCharType="end"/>
        </w:r>
      </w:hyperlink>
    </w:p>
    <w:p>
      <w:pPr>
        <w:pStyle w:val="TOC2"/>
        <w:tabs>
          <w:tab w:val="right" w:leader="dot" w:pos="8306"/>
        </w:tabs>
      </w:pPr>
      <w:hyperlink w:anchor="_Toc27012" w:history="1">
        <w:r>
          <w:rPr>
            <w:rFonts w:ascii="仿宋" w:eastAsia="仿宋" w:hAnsi="仿宋" w:cs="仿宋" w:hint="eastAsia"/>
            <w:lang w:eastAsia="zh-CN"/>
          </w:rPr>
          <w:t>(一)、项目建设背景</w:t>
        </w:r>
        <w:r>
          <w:tab/>
        </w:r>
        <w:r>
          <w:fldChar w:fldCharType="begin"/>
        </w:r>
        <w:r>
          <w:instrText xml:space="preserve"> PAGEREF _Toc27012 \h </w:instrText>
        </w:r>
        <w:r>
          <w:fldChar w:fldCharType="separate"/>
        </w:r>
        <w:r>
          <w:t>3</w:t>
        </w:r>
        <w:r>
          <w:fldChar w:fldCharType="end"/>
        </w:r>
      </w:hyperlink>
    </w:p>
    <w:p>
      <w:pPr>
        <w:pStyle w:val="TOC2"/>
        <w:tabs>
          <w:tab w:val="right" w:leader="dot" w:pos="8306"/>
        </w:tabs>
      </w:pPr>
      <w:hyperlink w:anchor="_Toc24469" w:history="1">
        <w:r>
          <w:rPr>
            <w:rFonts w:ascii="仿宋" w:eastAsia="仿宋" w:hAnsi="仿宋" w:cs="仿宋" w:hint="eastAsia"/>
            <w:lang w:eastAsia="zh-CN"/>
          </w:rPr>
          <w:t>(二)、必要性分析</w:t>
        </w:r>
        <w:r>
          <w:tab/>
        </w:r>
        <w:r>
          <w:fldChar w:fldCharType="begin"/>
        </w:r>
        <w:r>
          <w:instrText xml:space="preserve"> PAGEREF _Toc24469 \h </w:instrText>
        </w:r>
        <w:r>
          <w:fldChar w:fldCharType="separate"/>
        </w:r>
        <w:r>
          <w:t>4</w:t>
        </w:r>
        <w:r>
          <w:fldChar w:fldCharType="end"/>
        </w:r>
      </w:hyperlink>
    </w:p>
    <w:p>
      <w:pPr>
        <w:pStyle w:val="TOC2"/>
        <w:tabs>
          <w:tab w:val="right" w:leader="dot" w:pos="8306"/>
        </w:tabs>
      </w:pPr>
      <w:hyperlink w:anchor="_Toc27876" w:history="1">
        <w:r>
          <w:rPr>
            <w:rFonts w:ascii="仿宋" w:eastAsia="仿宋" w:hAnsi="仿宋" w:cs="仿宋" w:hint="eastAsia"/>
            <w:lang w:eastAsia="zh-CN"/>
          </w:rPr>
          <w:t>(三)、项目建设有利条件</w:t>
        </w:r>
        <w:r>
          <w:tab/>
        </w:r>
        <w:r>
          <w:fldChar w:fldCharType="begin"/>
        </w:r>
        <w:r>
          <w:instrText xml:space="preserve"> PAGEREF _Toc27876 \h </w:instrText>
        </w:r>
        <w:r>
          <w:fldChar w:fldCharType="separate"/>
        </w:r>
        <w:r>
          <w:t>5</w:t>
        </w:r>
        <w:r>
          <w:fldChar w:fldCharType="end"/>
        </w:r>
      </w:hyperlink>
    </w:p>
    <w:p>
      <w:pPr>
        <w:pStyle w:val="TOC1"/>
        <w:tabs>
          <w:tab w:val="right" w:leader="dot" w:pos="8306"/>
        </w:tabs>
      </w:pPr>
      <w:hyperlink w:anchor="_Toc23708" w:history="1">
        <w:r>
          <w:rPr>
            <w:rFonts w:ascii="仿宋" w:eastAsia="仿宋" w:hAnsi="仿宋" w:cs="仿宋" w:hint="eastAsia"/>
            <w:lang w:eastAsia="zh-CN"/>
          </w:rPr>
          <w:t>二、项目监理与质量保证</w:t>
        </w:r>
        <w:r>
          <w:tab/>
        </w:r>
        <w:r>
          <w:fldChar w:fldCharType="begin"/>
        </w:r>
        <w:r>
          <w:instrText xml:space="preserve"> PAGEREF _Toc23708 \h </w:instrText>
        </w:r>
        <w:r>
          <w:fldChar w:fldCharType="separate"/>
        </w:r>
        <w:r>
          <w:t>7</w:t>
        </w:r>
        <w:r>
          <w:fldChar w:fldCharType="end"/>
        </w:r>
      </w:hyperlink>
    </w:p>
    <w:p>
      <w:pPr>
        <w:pStyle w:val="TOC2"/>
        <w:tabs>
          <w:tab w:val="right" w:leader="dot" w:pos="8306"/>
        </w:tabs>
      </w:pPr>
      <w:hyperlink w:anchor="_Toc21496" w:history="1">
        <w:r>
          <w:rPr>
            <w:rFonts w:ascii="仿宋" w:eastAsia="仿宋" w:hAnsi="仿宋" w:cs="仿宋" w:hint="eastAsia"/>
            <w:lang w:eastAsia="zh-CN"/>
          </w:rPr>
          <w:t>(一)、监理体系构建</w:t>
        </w:r>
        <w:r>
          <w:tab/>
        </w:r>
        <w:r>
          <w:fldChar w:fldCharType="begin"/>
        </w:r>
        <w:r>
          <w:instrText xml:space="preserve"> PAGEREF _Toc21496 \h </w:instrText>
        </w:r>
        <w:r>
          <w:fldChar w:fldCharType="separate"/>
        </w:r>
        <w:r>
          <w:t>7</w:t>
        </w:r>
        <w:r>
          <w:fldChar w:fldCharType="end"/>
        </w:r>
      </w:hyperlink>
    </w:p>
    <w:p>
      <w:pPr>
        <w:pStyle w:val="TOC2"/>
        <w:tabs>
          <w:tab w:val="right" w:leader="dot" w:pos="8306"/>
        </w:tabs>
      </w:pPr>
      <w:hyperlink w:anchor="_Toc12814" w:history="1">
        <w:r>
          <w:rPr>
            <w:rFonts w:ascii="仿宋" w:eastAsia="仿宋" w:hAnsi="仿宋" w:cs="仿宋" w:hint="eastAsia"/>
            <w:lang w:eastAsia="zh-CN"/>
          </w:rPr>
          <w:t>(二)、质量保证体系实施</w:t>
        </w:r>
        <w:r>
          <w:tab/>
        </w:r>
        <w:r>
          <w:fldChar w:fldCharType="begin"/>
        </w:r>
        <w:r>
          <w:instrText xml:space="preserve"> PAGEREF _Toc12814 \h </w:instrText>
        </w:r>
        <w:r>
          <w:fldChar w:fldCharType="separate"/>
        </w:r>
        <w:r>
          <w:t>8</w:t>
        </w:r>
        <w:r>
          <w:fldChar w:fldCharType="end"/>
        </w:r>
      </w:hyperlink>
    </w:p>
    <w:p>
      <w:pPr>
        <w:pStyle w:val="TOC2"/>
        <w:tabs>
          <w:tab w:val="right" w:leader="dot" w:pos="8306"/>
        </w:tabs>
      </w:pPr>
      <w:hyperlink w:anchor="_Toc17470" w:history="1">
        <w:r>
          <w:rPr>
            <w:rFonts w:ascii="仿宋" w:eastAsia="仿宋" w:hAnsi="仿宋" w:cs="仿宋" w:hint="eastAsia"/>
            <w:lang w:eastAsia="zh-CN"/>
          </w:rPr>
          <w:t>(三)、监理与质量控制流程</w:t>
        </w:r>
        <w:r>
          <w:tab/>
        </w:r>
        <w:r>
          <w:fldChar w:fldCharType="begin"/>
        </w:r>
        <w:r>
          <w:instrText xml:space="preserve"> PAGEREF _Toc17470 \h </w:instrText>
        </w:r>
        <w:r>
          <w:fldChar w:fldCharType="separate"/>
        </w:r>
        <w:r>
          <w:t>8</w:t>
        </w:r>
        <w:r>
          <w:fldChar w:fldCharType="end"/>
        </w:r>
      </w:hyperlink>
    </w:p>
    <w:p>
      <w:pPr>
        <w:pStyle w:val="TOC1"/>
        <w:tabs>
          <w:tab w:val="right" w:leader="dot" w:pos="8306"/>
        </w:tabs>
      </w:pPr>
      <w:hyperlink w:anchor="_Toc23940" w:history="1">
        <w:r>
          <w:rPr>
            <w:rFonts w:ascii="仿宋" w:eastAsia="仿宋" w:hAnsi="仿宋" w:cs="仿宋" w:hint="eastAsia"/>
            <w:lang w:eastAsia="zh-CN"/>
          </w:rPr>
          <w:t>三、社会影响分析</w:t>
        </w:r>
        <w:r>
          <w:tab/>
        </w:r>
        <w:r>
          <w:fldChar w:fldCharType="begin"/>
        </w:r>
        <w:r>
          <w:instrText xml:space="preserve"> PAGEREF _Toc23940 \h </w:instrText>
        </w:r>
        <w:r>
          <w:fldChar w:fldCharType="separate"/>
        </w:r>
        <w:r>
          <w:t>9</w:t>
        </w:r>
        <w:r>
          <w:fldChar w:fldCharType="end"/>
        </w:r>
      </w:hyperlink>
    </w:p>
    <w:p>
      <w:pPr>
        <w:pStyle w:val="TOC2"/>
        <w:tabs>
          <w:tab w:val="right" w:leader="dot" w:pos="8306"/>
        </w:tabs>
      </w:pPr>
      <w:hyperlink w:anchor="_Toc25250" w:history="1">
        <w:r>
          <w:rPr>
            <w:rFonts w:ascii="仿宋" w:eastAsia="仿宋" w:hAnsi="仿宋" w:cs="仿宋" w:hint="eastAsia"/>
            <w:lang w:eastAsia="zh-CN"/>
          </w:rPr>
          <w:t>(一)、社会影响效果分析</w:t>
        </w:r>
        <w:r>
          <w:tab/>
        </w:r>
        <w:r>
          <w:fldChar w:fldCharType="begin"/>
        </w:r>
        <w:r>
          <w:instrText xml:space="preserve"> PAGEREF _Toc25250 \h </w:instrText>
        </w:r>
        <w:r>
          <w:fldChar w:fldCharType="separate"/>
        </w:r>
        <w:r>
          <w:t>9</w:t>
        </w:r>
        <w:r>
          <w:fldChar w:fldCharType="end"/>
        </w:r>
      </w:hyperlink>
    </w:p>
    <w:p>
      <w:pPr>
        <w:pStyle w:val="TOC2"/>
        <w:tabs>
          <w:tab w:val="right" w:leader="dot" w:pos="8306"/>
        </w:tabs>
      </w:pPr>
      <w:hyperlink w:anchor="_Toc24359" w:history="1">
        <w:r>
          <w:rPr>
            <w:rFonts w:ascii="仿宋" w:eastAsia="仿宋" w:hAnsi="仿宋" w:cs="仿宋" w:hint="eastAsia"/>
            <w:lang w:eastAsia="zh-CN"/>
          </w:rPr>
          <w:t>(二)、社会适应性分析</w:t>
        </w:r>
        <w:r>
          <w:tab/>
        </w:r>
        <w:r>
          <w:fldChar w:fldCharType="begin"/>
        </w:r>
        <w:r>
          <w:instrText xml:space="preserve"> PAGEREF _Toc24359 \h </w:instrText>
        </w:r>
        <w:r>
          <w:fldChar w:fldCharType="separate"/>
        </w:r>
        <w:r>
          <w:t>11</w:t>
        </w:r>
        <w:r>
          <w:fldChar w:fldCharType="end"/>
        </w:r>
      </w:hyperlink>
    </w:p>
    <w:p>
      <w:pPr>
        <w:pStyle w:val="TOC2"/>
        <w:tabs>
          <w:tab w:val="right" w:leader="dot" w:pos="8306"/>
        </w:tabs>
      </w:pPr>
      <w:hyperlink w:anchor="_Toc2537" w:history="1">
        <w:r>
          <w:rPr>
            <w:rFonts w:ascii="仿宋" w:eastAsia="仿宋" w:hAnsi="仿宋" w:cs="仿宋" w:hint="eastAsia"/>
            <w:lang w:eastAsia="zh-CN"/>
          </w:rPr>
          <w:t>(三)、社会风险及对策分析</w:t>
        </w:r>
        <w:r>
          <w:tab/>
        </w:r>
        <w:r>
          <w:fldChar w:fldCharType="begin"/>
        </w:r>
        <w:r>
          <w:instrText xml:space="preserve"> PAGEREF _Toc2537 \h </w:instrText>
        </w:r>
        <w:r>
          <w:fldChar w:fldCharType="separate"/>
        </w:r>
        <w:r>
          <w:t>13</w:t>
        </w:r>
        <w:r>
          <w:fldChar w:fldCharType="end"/>
        </w:r>
      </w:hyperlink>
    </w:p>
    <w:p>
      <w:pPr>
        <w:pStyle w:val="TOC1"/>
        <w:tabs>
          <w:tab w:val="right" w:leader="dot" w:pos="8306"/>
        </w:tabs>
      </w:pPr>
      <w:hyperlink w:anchor="_Toc7396" w:history="1">
        <w:r>
          <w:rPr>
            <w:rFonts w:ascii="仿宋" w:eastAsia="仿宋" w:hAnsi="仿宋" w:cs="仿宋" w:hint="eastAsia"/>
            <w:lang w:eastAsia="zh-CN"/>
          </w:rPr>
          <w:t>四、资源开发及综合利用分析</w:t>
        </w:r>
        <w:r>
          <w:tab/>
        </w:r>
        <w:r>
          <w:fldChar w:fldCharType="begin"/>
        </w:r>
        <w:r>
          <w:instrText xml:space="preserve"> PAGEREF _Toc7396 \h </w:instrText>
        </w:r>
        <w:r>
          <w:fldChar w:fldCharType="separate"/>
        </w:r>
        <w:r>
          <w:t>16</w:t>
        </w:r>
        <w:r>
          <w:fldChar w:fldCharType="end"/>
        </w:r>
      </w:hyperlink>
    </w:p>
    <w:p>
      <w:pPr>
        <w:pStyle w:val="TOC2"/>
        <w:tabs>
          <w:tab w:val="right" w:leader="dot" w:pos="8306"/>
        </w:tabs>
      </w:pPr>
      <w:hyperlink w:anchor="_Toc3484" w:history="1">
        <w:r>
          <w:rPr>
            <w:rFonts w:ascii="仿宋" w:eastAsia="仿宋" w:hAnsi="仿宋" w:cs="仿宋" w:hint="eastAsia"/>
            <w:lang w:eastAsia="zh-CN"/>
          </w:rPr>
          <w:t>(一)、资源开发方案</w:t>
        </w:r>
        <w:r>
          <w:tab/>
        </w:r>
        <w:r>
          <w:fldChar w:fldCharType="begin"/>
        </w:r>
        <w:r>
          <w:instrText xml:space="preserve"> PAGEREF _Toc3484 \h </w:instrText>
        </w:r>
        <w:r>
          <w:fldChar w:fldCharType="separate"/>
        </w:r>
        <w:r>
          <w:t>16</w:t>
        </w:r>
        <w:r>
          <w:fldChar w:fldCharType="end"/>
        </w:r>
      </w:hyperlink>
    </w:p>
    <w:p>
      <w:pPr>
        <w:pStyle w:val="TOC2"/>
        <w:tabs>
          <w:tab w:val="right" w:leader="dot" w:pos="8306"/>
        </w:tabs>
      </w:pPr>
      <w:hyperlink w:anchor="_Toc21543" w:history="1">
        <w:r>
          <w:rPr>
            <w:rFonts w:ascii="仿宋" w:eastAsia="仿宋" w:hAnsi="仿宋" w:cs="仿宋" w:hint="eastAsia"/>
            <w:lang w:eastAsia="zh-CN"/>
          </w:rPr>
          <w:t>(二)、资源利用方案</w:t>
        </w:r>
        <w:r>
          <w:tab/>
        </w:r>
        <w:r>
          <w:fldChar w:fldCharType="begin"/>
        </w:r>
        <w:r>
          <w:instrText xml:space="preserve"> PAGEREF _Toc21543 \h </w:instrText>
        </w:r>
        <w:r>
          <w:fldChar w:fldCharType="separate"/>
        </w:r>
        <w:r>
          <w:t>17</w:t>
        </w:r>
        <w:r>
          <w:fldChar w:fldCharType="end"/>
        </w:r>
      </w:hyperlink>
    </w:p>
    <w:p>
      <w:pPr>
        <w:pStyle w:val="TOC2"/>
        <w:tabs>
          <w:tab w:val="right" w:leader="dot" w:pos="8306"/>
        </w:tabs>
      </w:pPr>
      <w:hyperlink w:anchor="_Toc13663" w:history="1">
        <w:r>
          <w:rPr>
            <w:rFonts w:ascii="仿宋" w:eastAsia="仿宋" w:hAnsi="仿宋" w:cs="仿宋" w:hint="eastAsia"/>
            <w:lang w:eastAsia="zh-CN"/>
          </w:rPr>
          <w:t>(三)、资源节约措施</w:t>
        </w:r>
        <w:r>
          <w:tab/>
        </w:r>
        <w:r>
          <w:fldChar w:fldCharType="begin"/>
        </w:r>
        <w:r>
          <w:instrText xml:space="preserve"> PAGEREF _Toc13663 \h </w:instrText>
        </w:r>
        <w:r>
          <w:fldChar w:fldCharType="separate"/>
        </w:r>
        <w:r>
          <w:t>18</w:t>
        </w:r>
        <w:r>
          <w:fldChar w:fldCharType="end"/>
        </w:r>
      </w:hyperlink>
    </w:p>
    <w:p>
      <w:pPr>
        <w:pStyle w:val="TOC1"/>
        <w:tabs>
          <w:tab w:val="right" w:leader="dot" w:pos="8306"/>
        </w:tabs>
      </w:pPr>
      <w:hyperlink w:anchor="_Toc13921" w:history="1">
        <w:r>
          <w:rPr>
            <w:rFonts w:ascii="仿宋" w:eastAsia="仿宋" w:hAnsi="仿宋" w:cs="仿宋" w:hint="eastAsia"/>
            <w:lang w:eastAsia="zh-CN"/>
          </w:rPr>
          <w:t>五、密封胶项目概论</w:t>
        </w:r>
        <w:r>
          <w:tab/>
        </w:r>
        <w:r>
          <w:fldChar w:fldCharType="begin"/>
        </w:r>
        <w:r>
          <w:instrText xml:space="preserve"> PAGEREF _Toc13921 \h </w:instrText>
        </w:r>
        <w:r>
          <w:fldChar w:fldCharType="separate"/>
        </w:r>
        <w:r>
          <w:t>20</w:t>
        </w:r>
        <w:r>
          <w:fldChar w:fldCharType="end"/>
        </w:r>
      </w:hyperlink>
    </w:p>
    <w:p>
      <w:pPr>
        <w:pStyle w:val="TOC2"/>
        <w:tabs>
          <w:tab w:val="right" w:leader="dot" w:pos="8306"/>
        </w:tabs>
      </w:pPr>
      <w:hyperlink w:anchor="_Toc15305" w:history="1">
        <w:r>
          <w:rPr>
            <w:rFonts w:ascii="仿宋" w:eastAsia="仿宋" w:hAnsi="仿宋" w:cs="仿宋" w:hint="eastAsia"/>
            <w:lang w:eastAsia="zh-CN"/>
          </w:rPr>
          <w:t>(一)、项目申报单位概况</w:t>
        </w:r>
        <w:r>
          <w:tab/>
        </w:r>
        <w:r>
          <w:fldChar w:fldCharType="begin"/>
        </w:r>
        <w:r>
          <w:instrText xml:space="preserve"> PAGEREF _Toc15305 \h </w:instrText>
        </w:r>
        <w:r>
          <w:fldChar w:fldCharType="separate"/>
        </w:r>
        <w:r>
          <w:t>20</w:t>
        </w:r>
        <w:r>
          <w:fldChar w:fldCharType="end"/>
        </w:r>
      </w:hyperlink>
    </w:p>
    <w:p>
      <w:pPr>
        <w:pStyle w:val="TOC2"/>
        <w:tabs>
          <w:tab w:val="right" w:leader="dot" w:pos="8306"/>
        </w:tabs>
      </w:pPr>
      <w:hyperlink w:anchor="_Toc28404" w:history="1">
        <w:r>
          <w:rPr>
            <w:rFonts w:ascii="仿宋" w:eastAsia="仿宋" w:hAnsi="仿宋" w:cs="仿宋" w:hint="eastAsia"/>
            <w:lang w:eastAsia="zh-CN"/>
          </w:rPr>
          <w:t>(二)、项目概况</w:t>
        </w:r>
        <w:r>
          <w:tab/>
        </w:r>
        <w:r>
          <w:fldChar w:fldCharType="begin"/>
        </w:r>
        <w:r>
          <w:instrText xml:space="preserve"> PAGEREF _Toc28404 \h </w:instrText>
        </w:r>
        <w:r>
          <w:fldChar w:fldCharType="separate"/>
        </w:r>
        <w:r>
          <w:t>21</w:t>
        </w:r>
        <w:r>
          <w:fldChar w:fldCharType="end"/>
        </w:r>
      </w:hyperlink>
    </w:p>
    <w:p>
      <w:pPr>
        <w:pStyle w:val="TOC1"/>
        <w:tabs>
          <w:tab w:val="right" w:leader="dot" w:pos="8306"/>
        </w:tabs>
      </w:pPr>
      <w:hyperlink w:anchor="_Toc13630" w:history="1">
        <w:r>
          <w:rPr>
            <w:rFonts w:ascii="仿宋" w:eastAsia="仿宋" w:hAnsi="仿宋" w:cs="仿宋" w:hint="eastAsia"/>
            <w:lang w:eastAsia="zh-CN"/>
          </w:rPr>
          <w:t>六、环境和生态影响分析</w:t>
        </w:r>
        <w:r>
          <w:tab/>
        </w:r>
        <w:r>
          <w:fldChar w:fldCharType="begin"/>
        </w:r>
        <w:r>
          <w:instrText xml:space="preserve"> PAGEREF _Toc13630 \h </w:instrText>
        </w:r>
        <w:r>
          <w:fldChar w:fldCharType="separate"/>
        </w:r>
        <w:r>
          <w:t>24</w:t>
        </w:r>
        <w:r>
          <w:fldChar w:fldCharType="end"/>
        </w:r>
      </w:hyperlink>
    </w:p>
    <w:p>
      <w:pPr>
        <w:pStyle w:val="TOC2"/>
        <w:tabs>
          <w:tab w:val="right" w:leader="dot" w:pos="8306"/>
        </w:tabs>
      </w:pPr>
      <w:hyperlink w:anchor="_Toc1328" w:history="1">
        <w:r>
          <w:rPr>
            <w:rFonts w:ascii="仿宋" w:eastAsia="仿宋" w:hAnsi="仿宋" w:cs="仿宋" w:hint="eastAsia"/>
            <w:lang w:eastAsia="zh-CN"/>
          </w:rPr>
          <w:t>(一)、环境和生态现状</w:t>
        </w:r>
        <w:r>
          <w:tab/>
        </w:r>
        <w:r>
          <w:fldChar w:fldCharType="begin"/>
        </w:r>
        <w:r>
          <w:instrText xml:space="preserve"> PAGEREF _Toc1328 \h </w:instrText>
        </w:r>
        <w:r>
          <w:fldChar w:fldCharType="separate"/>
        </w:r>
        <w:r>
          <w:t>24</w:t>
        </w:r>
        <w:r>
          <w:fldChar w:fldCharType="end"/>
        </w:r>
      </w:hyperlink>
    </w:p>
    <w:p>
      <w:pPr>
        <w:pStyle w:val="TOC2"/>
        <w:tabs>
          <w:tab w:val="right" w:leader="dot" w:pos="8306"/>
        </w:tabs>
      </w:pPr>
      <w:hyperlink w:anchor="_Toc9819" w:history="1">
        <w:r>
          <w:rPr>
            <w:rFonts w:ascii="仿宋" w:eastAsia="仿宋" w:hAnsi="仿宋" w:cs="仿宋" w:hint="eastAsia"/>
            <w:lang w:eastAsia="zh-CN"/>
          </w:rPr>
          <w:t>(二)、生态环境影响分析</w:t>
        </w:r>
        <w:r>
          <w:tab/>
        </w:r>
        <w:r>
          <w:fldChar w:fldCharType="begin"/>
        </w:r>
        <w:r>
          <w:instrText xml:space="preserve"> PAGEREF _Toc9819 \h </w:instrText>
        </w:r>
        <w:r>
          <w:fldChar w:fldCharType="separate"/>
        </w:r>
        <w:r>
          <w:t>25</w:t>
        </w:r>
        <w:r>
          <w:fldChar w:fldCharType="end"/>
        </w:r>
      </w:hyperlink>
    </w:p>
    <w:p>
      <w:pPr>
        <w:pStyle w:val="TOC2"/>
        <w:tabs>
          <w:tab w:val="right" w:leader="dot" w:pos="8306"/>
        </w:tabs>
      </w:pPr>
      <w:hyperlink w:anchor="_Toc25479" w:history="1">
        <w:r>
          <w:rPr>
            <w:rFonts w:ascii="仿宋" w:eastAsia="仿宋" w:hAnsi="仿宋" w:cs="仿宋" w:hint="eastAsia"/>
            <w:lang w:eastAsia="zh-CN"/>
          </w:rPr>
          <w:t>(三)、生态环境保护措施</w:t>
        </w:r>
        <w:r>
          <w:tab/>
        </w:r>
        <w:r>
          <w:fldChar w:fldCharType="begin"/>
        </w:r>
        <w:r>
          <w:instrText xml:space="preserve"> PAGEREF _Toc25479 \h </w:instrText>
        </w:r>
        <w:r>
          <w:fldChar w:fldCharType="separate"/>
        </w:r>
        <w:r>
          <w:t>26</w:t>
        </w:r>
        <w:r>
          <w:fldChar w:fldCharType="end"/>
        </w:r>
      </w:hyperlink>
    </w:p>
    <w:p>
      <w:pPr>
        <w:pStyle w:val="TOC2"/>
        <w:tabs>
          <w:tab w:val="right" w:leader="dot" w:pos="8306"/>
        </w:tabs>
      </w:pPr>
      <w:hyperlink w:anchor="_Toc3822" w:history="1">
        <w:r>
          <w:rPr>
            <w:rFonts w:ascii="仿宋" w:eastAsia="仿宋" w:hAnsi="仿宋" w:cs="仿宋" w:hint="eastAsia"/>
            <w:lang w:eastAsia="zh-CN"/>
          </w:rPr>
          <w:t>(四)、地质灾害影响分析</w:t>
        </w:r>
        <w:r>
          <w:tab/>
        </w:r>
        <w:r>
          <w:fldChar w:fldCharType="begin"/>
        </w:r>
        <w:r>
          <w:instrText xml:space="preserve"> PAGEREF _Toc3822 \h </w:instrText>
        </w:r>
        <w:r>
          <w:fldChar w:fldCharType="separate"/>
        </w:r>
        <w:r>
          <w:t>28</w:t>
        </w:r>
        <w:r>
          <w:fldChar w:fldCharType="end"/>
        </w:r>
      </w:hyperlink>
    </w:p>
    <w:p>
      <w:pPr>
        <w:pStyle w:val="TOC2"/>
        <w:tabs>
          <w:tab w:val="right" w:leader="dot" w:pos="8306"/>
        </w:tabs>
      </w:pPr>
      <w:hyperlink w:anchor="_Toc21800" w:history="1">
        <w:r>
          <w:rPr>
            <w:rFonts w:ascii="仿宋" w:eastAsia="仿宋" w:hAnsi="仿宋" w:cs="仿宋" w:hint="eastAsia"/>
            <w:lang w:eastAsia="zh-CN"/>
          </w:rPr>
          <w:t>(五)、特殊环境影响</w:t>
        </w:r>
        <w:r>
          <w:tab/>
        </w:r>
        <w:r>
          <w:fldChar w:fldCharType="begin"/>
        </w:r>
        <w:r>
          <w:instrText xml:space="preserve"> PAGEREF _Toc21800 \h </w:instrText>
        </w:r>
        <w:r>
          <w:fldChar w:fldCharType="separate"/>
        </w:r>
        <w:r>
          <w:t>30</w:t>
        </w:r>
        <w:r>
          <w:fldChar w:fldCharType="end"/>
        </w:r>
      </w:hyperlink>
    </w:p>
    <w:p>
      <w:pPr>
        <w:pStyle w:val="TOC1"/>
        <w:tabs>
          <w:tab w:val="right" w:leader="dot" w:pos="8306"/>
        </w:tabs>
      </w:pPr>
      <w:hyperlink w:anchor="_Toc5528" w:history="1">
        <w:r>
          <w:rPr>
            <w:rFonts w:ascii="仿宋" w:eastAsia="仿宋" w:hAnsi="仿宋" w:cs="仿宋" w:hint="eastAsia"/>
            <w:lang w:eastAsia="zh-CN"/>
          </w:rPr>
          <w:t>七、环境保护与治理方案</w:t>
        </w:r>
        <w:r>
          <w:tab/>
        </w:r>
        <w:r>
          <w:fldChar w:fldCharType="begin"/>
        </w:r>
        <w:r>
          <w:instrText xml:space="preserve"> PAGEREF _Toc5528 \h </w:instrText>
        </w:r>
        <w:r>
          <w:fldChar w:fldCharType="separate"/>
        </w:r>
        <w:r>
          <w:t>31</w:t>
        </w:r>
        <w:r>
          <w:fldChar w:fldCharType="end"/>
        </w:r>
      </w:hyperlink>
    </w:p>
    <w:p>
      <w:pPr>
        <w:pStyle w:val="TOC2"/>
        <w:tabs>
          <w:tab w:val="right" w:leader="dot" w:pos="8306"/>
        </w:tabs>
      </w:pPr>
      <w:hyperlink w:anchor="_Toc5533" w:history="1">
        <w:r>
          <w:rPr>
            <w:rFonts w:ascii="仿宋" w:eastAsia="仿宋" w:hAnsi="仿宋" w:cs="仿宋" w:hint="eastAsia"/>
            <w:lang w:eastAsia="zh-CN"/>
          </w:rPr>
          <w:t>(一)、项目环境影响评估</w:t>
        </w:r>
        <w:r>
          <w:tab/>
        </w:r>
        <w:r>
          <w:fldChar w:fldCharType="begin"/>
        </w:r>
        <w:r>
          <w:instrText xml:space="preserve"> PAGEREF _Toc5533 \h </w:instrText>
        </w:r>
        <w:r>
          <w:fldChar w:fldCharType="separate"/>
        </w:r>
        <w:r>
          <w:t>31</w:t>
        </w:r>
        <w:r>
          <w:fldChar w:fldCharType="end"/>
        </w:r>
      </w:hyperlink>
    </w:p>
    <w:p>
      <w:pPr>
        <w:pStyle w:val="TOC2"/>
        <w:tabs>
          <w:tab w:val="right" w:leader="dot" w:pos="8306"/>
        </w:tabs>
      </w:pPr>
      <w:hyperlink w:anchor="_Toc8580" w:history="1">
        <w:r>
          <w:rPr>
            <w:rFonts w:ascii="仿宋" w:eastAsia="仿宋" w:hAnsi="仿宋" w:cs="仿宋" w:hint="eastAsia"/>
            <w:lang w:eastAsia="zh-CN"/>
          </w:rPr>
          <w:t>(二)、环境保护措施与治理方案</w:t>
        </w:r>
        <w:r>
          <w:tab/>
        </w:r>
        <w:r>
          <w:fldChar w:fldCharType="begin"/>
        </w:r>
        <w:r>
          <w:instrText xml:space="preserve"> PAGEREF _Toc8580 \h </w:instrText>
        </w:r>
        <w:r>
          <w:fldChar w:fldCharType="separate"/>
        </w:r>
        <w:r>
          <w:t>31</w:t>
        </w:r>
        <w:r>
          <w:fldChar w:fldCharType="end"/>
        </w:r>
      </w:hyperlink>
    </w:p>
    <w:p>
      <w:pPr>
        <w:pStyle w:val="TOC1"/>
        <w:tabs>
          <w:tab w:val="right" w:leader="dot" w:pos="8306"/>
        </w:tabs>
      </w:pPr>
      <w:hyperlink w:anchor="_Toc10780" w:history="1">
        <w:r>
          <w:rPr>
            <w:rFonts w:ascii="仿宋" w:eastAsia="仿宋" w:hAnsi="仿宋" w:cs="仿宋" w:hint="eastAsia"/>
            <w:lang w:eastAsia="zh-CN"/>
          </w:rPr>
          <w:t>八、项目进度计划</w:t>
        </w:r>
        <w:r>
          <w:tab/>
        </w:r>
        <w:r>
          <w:fldChar w:fldCharType="begin"/>
        </w:r>
        <w:r>
          <w:instrText xml:space="preserve"> PAGEREF _Toc10780 \h </w:instrText>
        </w:r>
        <w:r>
          <w:fldChar w:fldCharType="separate"/>
        </w:r>
        <w:r>
          <w:t>32</w:t>
        </w:r>
        <w:r>
          <w:fldChar w:fldCharType="end"/>
        </w:r>
      </w:hyperlink>
    </w:p>
    <w:p>
      <w:pPr>
        <w:pStyle w:val="TOC2"/>
        <w:tabs>
          <w:tab w:val="right" w:leader="dot" w:pos="8306"/>
        </w:tabs>
      </w:pPr>
      <w:hyperlink w:anchor="_Toc23261" w:history="1">
        <w:r>
          <w:rPr>
            <w:rFonts w:ascii="仿宋" w:eastAsia="仿宋" w:hAnsi="仿宋" w:cs="仿宋" w:hint="eastAsia"/>
            <w:lang w:eastAsia="zh-CN"/>
          </w:rPr>
          <w:t>(一)、建设周期</w:t>
        </w:r>
        <w:r>
          <w:tab/>
        </w:r>
        <w:r>
          <w:fldChar w:fldCharType="begin"/>
        </w:r>
        <w:r>
          <w:instrText xml:space="preserve"> PAGEREF _Toc23261 \h </w:instrText>
        </w:r>
        <w:r>
          <w:fldChar w:fldCharType="separate"/>
        </w:r>
        <w:r>
          <w:t>32</w:t>
        </w:r>
        <w:r>
          <w:fldChar w:fldCharType="end"/>
        </w:r>
      </w:hyperlink>
    </w:p>
    <w:p>
      <w:pPr>
        <w:pStyle w:val="TOC2"/>
        <w:tabs>
          <w:tab w:val="right" w:leader="dot" w:pos="8306"/>
        </w:tabs>
      </w:pPr>
      <w:hyperlink w:anchor="_Toc15023" w:history="1">
        <w:r>
          <w:rPr>
            <w:rFonts w:ascii="仿宋" w:eastAsia="仿宋" w:hAnsi="仿宋" w:cs="仿宋" w:hint="eastAsia"/>
            <w:lang w:eastAsia="zh-CN"/>
          </w:rPr>
          <w:t>(二)、建设进度</w:t>
        </w:r>
        <w:r>
          <w:tab/>
        </w:r>
        <w:r>
          <w:fldChar w:fldCharType="begin"/>
        </w:r>
        <w:r>
          <w:instrText xml:space="preserve"> PAGEREF _Toc15023 \h </w:instrText>
        </w:r>
        <w:r>
          <w:fldChar w:fldCharType="separate"/>
        </w:r>
        <w:r>
          <w:t>32</w:t>
        </w:r>
        <w:r>
          <w:fldChar w:fldCharType="end"/>
        </w:r>
      </w:hyperlink>
    </w:p>
    <w:p>
      <w:pPr>
        <w:pStyle w:val="TOC2"/>
        <w:tabs>
          <w:tab w:val="right" w:leader="dot" w:pos="8306"/>
        </w:tabs>
      </w:pPr>
      <w:hyperlink w:anchor="_Toc4070" w:history="1">
        <w:r>
          <w:rPr>
            <w:rFonts w:ascii="仿宋" w:eastAsia="仿宋" w:hAnsi="仿宋" w:cs="仿宋" w:hint="eastAsia"/>
            <w:lang w:eastAsia="zh-CN"/>
          </w:rPr>
          <w:t>(三)、进度安排注意事项</w:t>
        </w:r>
        <w:r>
          <w:tab/>
        </w:r>
        <w:r>
          <w:fldChar w:fldCharType="begin"/>
        </w:r>
        <w:r>
          <w:instrText xml:space="preserve"> PAGEREF _Toc4070 \h </w:instrText>
        </w:r>
        <w:r>
          <w:fldChar w:fldCharType="separate"/>
        </w:r>
        <w:r>
          <w:t>33</w:t>
        </w:r>
        <w:r>
          <w:fldChar w:fldCharType="end"/>
        </w:r>
      </w:hyperlink>
    </w:p>
    <w:p>
      <w:pPr>
        <w:pStyle w:val="TOC2"/>
        <w:tabs>
          <w:tab w:val="right" w:leader="dot" w:pos="8306"/>
        </w:tabs>
      </w:pPr>
      <w:hyperlink w:anchor="_Toc4455" w:history="1">
        <w:r>
          <w:rPr>
            <w:rFonts w:ascii="仿宋" w:eastAsia="仿宋" w:hAnsi="仿宋" w:cs="仿宋" w:hint="eastAsia"/>
            <w:lang w:eastAsia="zh-CN"/>
          </w:rPr>
          <w:t>(四)、人力资源配置</w:t>
        </w:r>
        <w:r>
          <w:tab/>
        </w:r>
        <w:r>
          <w:fldChar w:fldCharType="begin"/>
        </w:r>
        <w:r>
          <w:instrText xml:space="preserve"> PAGEREF _Toc4455 \h </w:instrText>
        </w:r>
        <w:r>
          <w:fldChar w:fldCharType="separate"/>
        </w:r>
        <w:r>
          <w:t>34</w:t>
        </w:r>
        <w:r>
          <w:fldChar w:fldCharType="end"/>
        </w:r>
      </w:hyperlink>
    </w:p>
    <w:p>
      <w:pPr>
        <w:pStyle w:val="TOC2"/>
        <w:tabs>
          <w:tab w:val="right" w:leader="dot" w:pos="8306"/>
        </w:tabs>
      </w:pPr>
      <w:hyperlink w:anchor="_Toc11235" w:history="1">
        <w:r>
          <w:rPr>
            <w:rFonts w:ascii="仿宋" w:eastAsia="仿宋" w:hAnsi="仿宋" w:cs="仿宋" w:hint="eastAsia"/>
            <w:lang w:eastAsia="zh-CN"/>
          </w:rPr>
          <w:t>(五)、员工培训</w:t>
        </w:r>
        <w:r>
          <w:tab/>
        </w:r>
        <w:r>
          <w:fldChar w:fldCharType="begin"/>
        </w:r>
        <w:r>
          <w:instrText xml:space="preserve"> PAGEREF _Toc11235 \h </w:instrText>
        </w:r>
        <w:r>
          <w:fldChar w:fldCharType="separate"/>
        </w:r>
        <w:r>
          <w:t>36</w:t>
        </w:r>
        <w:r>
          <w:fldChar w:fldCharType="end"/>
        </w:r>
      </w:hyperlink>
    </w:p>
    <w:p>
      <w:pPr>
        <w:pStyle w:val="TOC2"/>
        <w:tabs>
          <w:tab w:val="right" w:leader="dot" w:pos="8306"/>
        </w:tabs>
      </w:pPr>
      <w:hyperlink w:anchor="_Toc22565" w:history="1">
        <w:r>
          <w:rPr>
            <w:rFonts w:ascii="仿宋" w:eastAsia="仿宋" w:hAnsi="仿宋" w:cs="仿宋" w:hint="eastAsia"/>
            <w:lang w:eastAsia="zh-CN"/>
          </w:rPr>
          <w:t>(六)、项目实施保障</w:t>
        </w:r>
        <w:r>
          <w:tab/>
        </w:r>
        <w:r>
          <w:fldChar w:fldCharType="begin"/>
        </w:r>
        <w:r>
          <w:instrText xml:space="preserve"> PAGEREF _Toc22565 \h </w:instrText>
        </w:r>
        <w:r>
          <w:fldChar w:fldCharType="separate"/>
        </w:r>
        <w:r>
          <w:t>37</w:t>
        </w:r>
        <w:r>
          <w:fldChar w:fldCharType="end"/>
        </w:r>
      </w:hyperlink>
    </w:p>
    <w:p>
      <w:pPr>
        <w:pStyle w:val="TOC2"/>
        <w:tabs>
          <w:tab w:val="right" w:leader="dot" w:pos="8306"/>
        </w:tabs>
      </w:pPr>
      <w:hyperlink w:anchor="_Toc5680" w:history="1">
        <w:r>
          <w:rPr>
            <w:rFonts w:ascii="仿宋" w:eastAsia="仿宋" w:hAnsi="仿宋" w:cs="仿宋" w:hint="eastAsia"/>
            <w:lang w:eastAsia="zh-CN"/>
          </w:rPr>
          <w:t>(七)、安全规范管理</w:t>
        </w:r>
        <w:r>
          <w:tab/>
        </w:r>
        <w:r>
          <w:fldChar w:fldCharType="begin"/>
        </w:r>
        <w:r>
          <w:instrText xml:space="preserve"> PAGEREF _Toc5680 \h </w:instrText>
        </w:r>
        <w:r>
          <w:fldChar w:fldCharType="separate"/>
        </w:r>
        <w:r>
          <w:t>38</w:t>
        </w:r>
        <w:r>
          <w:fldChar w:fldCharType="end"/>
        </w:r>
      </w:hyperlink>
    </w:p>
    <w:p>
      <w:pPr>
        <w:pStyle w:val="TOC1"/>
        <w:tabs>
          <w:tab w:val="right" w:leader="dot" w:pos="8306"/>
        </w:tabs>
      </w:pPr>
      <w:hyperlink w:anchor="_Toc12744" w:history="1">
        <w:r>
          <w:rPr>
            <w:rFonts w:ascii="仿宋" w:eastAsia="仿宋" w:hAnsi="仿宋" w:cs="仿宋" w:hint="eastAsia"/>
            <w:lang w:eastAsia="zh-CN"/>
          </w:rPr>
          <w:t>九、土地利用与规划方案</w:t>
        </w:r>
        <w:r>
          <w:tab/>
        </w:r>
        <w:r>
          <w:fldChar w:fldCharType="begin"/>
        </w:r>
        <w:r>
          <w:instrText xml:space="preserve"> PAGEREF _Toc12744 \h </w:instrText>
        </w:r>
        <w:r>
          <w:fldChar w:fldCharType="separate"/>
        </w:r>
        <w:r>
          <w:t>39</w:t>
        </w:r>
        <w:r>
          <w:fldChar w:fldCharType="end"/>
        </w:r>
      </w:hyperlink>
    </w:p>
    <w:p>
      <w:pPr>
        <w:pStyle w:val="TOC2"/>
        <w:tabs>
          <w:tab w:val="right" w:leader="dot" w:pos="8306"/>
        </w:tabs>
      </w:pPr>
      <w:hyperlink w:anchor="_Toc17217" w:history="1">
        <w:r>
          <w:rPr>
            <w:rFonts w:ascii="仿宋" w:eastAsia="仿宋" w:hAnsi="仿宋" w:cs="仿宋" w:hint="eastAsia"/>
            <w:lang w:eastAsia="zh-CN"/>
          </w:rPr>
          <w:t>(一)、项目用地情况分析</w:t>
        </w:r>
        <w:r>
          <w:tab/>
        </w:r>
        <w:r>
          <w:fldChar w:fldCharType="begin"/>
        </w:r>
        <w:r>
          <w:instrText xml:space="preserve"> PAGEREF _Toc17217 \h </w:instrText>
        </w:r>
        <w:r>
          <w:fldChar w:fldCharType="separate"/>
        </w:r>
        <w:r>
          <w:t>39</w:t>
        </w:r>
        <w:r>
          <w:fldChar w:fldCharType="end"/>
        </w:r>
      </w:hyperlink>
    </w:p>
    <w:p>
      <w:pPr>
        <w:pStyle w:val="TOC2"/>
        <w:tabs>
          <w:tab w:val="right" w:leader="dot" w:pos="8306"/>
        </w:tabs>
      </w:pPr>
      <w:hyperlink w:anchor="_Toc29127" w:history="1">
        <w:r>
          <w:rPr>
            <w:rFonts w:ascii="仿宋" w:eastAsia="仿宋" w:hAnsi="仿宋" w:cs="仿宋" w:hint="eastAsia"/>
            <w:lang w:eastAsia="zh-CN"/>
          </w:rPr>
          <w:t>(二)、土地利用规划方案</w:t>
        </w:r>
        <w:r>
          <w:tab/>
        </w:r>
        <w:r>
          <w:fldChar w:fldCharType="begin"/>
        </w:r>
        <w:r>
          <w:instrText xml:space="preserve"> PAGEREF _Toc29127 \h </w:instrText>
        </w:r>
        <w:r>
          <w:fldChar w:fldCharType="separate"/>
        </w:r>
        <w:r>
          <w:t>40</w:t>
        </w:r>
        <w:r>
          <w:fldChar w:fldCharType="end"/>
        </w:r>
      </w:hyperlink>
    </w:p>
    <w:p>
      <w:pPr>
        <w:pStyle w:val="TOC1"/>
        <w:tabs>
          <w:tab w:val="right" w:leader="dot" w:pos="8306"/>
        </w:tabs>
      </w:pPr>
      <w:hyperlink w:anchor="_Toc20055" w:history="1">
        <w:r>
          <w:rPr>
            <w:rFonts w:ascii="仿宋" w:eastAsia="仿宋" w:hAnsi="仿宋" w:cs="仿宋" w:hint="eastAsia"/>
            <w:lang w:eastAsia="zh-CN"/>
          </w:rPr>
          <w:t>十、资金管理与财务规划</w:t>
        </w:r>
        <w:r>
          <w:tab/>
        </w:r>
        <w:r>
          <w:fldChar w:fldCharType="begin"/>
        </w:r>
        <w:r>
          <w:instrText xml:space="preserve"> PAGEREF _Toc20055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41" w:history="1">
        <w:r>
          <w:rPr>
            <w:rFonts w:ascii="仿宋" w:eastAsia="仿宋" w:hAnsi="仿宋" w:cs="仿宋" w:hint="eastAsia"/>
            <w:lang w:eastAsia="zh-CN"/>
          </w:rPr>
          <w:t>(一)、项目资金来源与筹措</w:t>
        </w:r>
        <w:r>
          <w:tab/>
        </w:r>
        <w:r>
          <w:fldChar w:fldCharType="begin"/>
        </w:r>
        <w:r>
          <w:instrText xml:space="preserve"> PAGEREF _Toc3441 \h </w:instrText>
        </w:r>
        <w:r>
          <w:fldChar w:fldCharType="separate"/>
        </w:r>
        <w:r>
          <w:t>41</w:t>
        </w:r>
        <w:r>
          <w:fldChar w:fldCharType="end"/>
        </w:r>
      </w:hyperlink>
    </w:p>
    <w:p>
      <w:pPr>
        <w:pStyle w:val="TOC2"/>
        <w:tabs>
          <w:tab w:val="right" w:leader="dot" w:pos="8306"/>
        </w:tabs>
      </w:pPr>
      <w:hyperlink w:anchor="_Toc27186" w:history="1">
        <w:r>
          <w:rPr>
            <w:rFonts w:ascii="仿宋" w:eastAsia="仿宋" w:hAnsi="仿宋" w:cs="仿宋" w:hint="eastAsia"/>
            <w:lang w:eastAsia="zh-CN"/>
          </w:rPr>
          <w:t>(二)、资金使用与监管</w:t>
        </w:r>
        <w:r>
          <w:tab/>
        </w:r>
        <w:r>
          <w:fldChar w:fldCharType="begin"/>
        </w:r>
        <w:r>
          <w:instrText xml:space="preserve"> PAGEREF _Toc27186 \h </w:instrText>
        </w:r>
        <w:r>
          <w:fldChar w:fldCharType="separate"/>
        </w:r>
        <w:r>
          <w:t>43</w:t>
        </w:r>
        <w:r>
          <w:fldChar w:fldCharType="end"/>
        </w:r>
      </w:hyperlink>
    </w:p>
    <w:p>
      <w:pPr>
        <w:pStyle w:val="TOC2"/>
        <w:tabs>
          <w:tab w:val="right" w:leader="dot" w:pos="8306"/>
        </w:tabs>
      </w:pPr>
      <w:hyperlink w:anchor="_Toc31860" w:history="1">
        <w:r>
          <w:rPr>
            <w:rFonts w:ascii="仿宋" w:eastAsia="仿宋" w:hAnsi="仿宋" w:cs="仿宋" w:hint="eastAsia"/>
            <w:lang w:eastAsia="zh-CN"/>
          </w:rPr>
          <w:t>(三)、财务规划与预测</w:t>
        </w:r>
        <w:r>
          <w:tab/>
        </w:r>
        <w:r>
          <w:fldChar w:fldCharType="begin"/>
        </w:r>
        <w:r>
          <w:instrText xml:space="preserve"> PAGEREF _Toc31860 \h </w:instrText>
        </w:r>
        <w:r>
          <w:fldChar w:fldCharType="separate"/>
        </w:r>
        <w:r>
          <w:t>44</w:t>
        </w:r>
        <w:r>
          <w:fldChar w:fldCharType="end"/>
        </w:r>
      </w:hyperlink>
    </w:p>
    <w:p>
      <w:pPr>
        <w:pStyle w:val="TOC1"/>
        <w:tabs>
          <w:tab w:val="right" w:leader="dot" w:pos="8306"/>
        </w:tabs>
      </w:pPr>
      <w:hyperlink w:anchor="_Toc10253" w:history="1">
        <w:r>
          <w:rPr>
            <w:rFonts w:ascii="仿宋" w:eastAsia="仿宋" w:hAnsi="仿宋" w:cs="仿宋" w:hint="eastAsia"/>
            <w:lang w:eastAsia="zh-CN"/>
          </w:rPr>
          <w:t>十一、经济效益与社会效益优化</w:t>
        </w:r>
        <w:r>
          <w:tab/>
        </w:r>
        <w:r>
          <w:fldChar w:fldCharType="begin"/>
        </w:r>
        <w:r>
          <w:instrText xml:space="preserve"> PAGEREF _Toc10253 \h </w:instrText>
        </w:r>
        <w:r>
          <w:fldChar w:fldCharType="separate"/>
        </w:r>
        <w:r>
          <w:t>45</w:t>
        </w:r>
        <w:r>
          <w:fldChar w:fldCharType="end"/>
        </w:r>
      </w:hyperlink>
    </w:p>
    <w:p>
      <w:pPr>
        <w:pStyle w:val="TOC2"/>
        <w:tabs>
          <w:tab w:val="right" w:leader="dot" w:pos="8306"/>
        </w:tabs>
      </w:pPr>
      <w:hyperlink w:anchor="_Toc10842" w:history="1">
        <w:r>
          <w:rPr>
            <w:rFonts w:ascii="仿宋" w:eastAsia="仿宋" w:hAnsi="仿宋" w:cs="仿宋" w:hint="eastAsia"/>
            <w:lang w:eastAsia="zh-CN"/>
          </w:rPr>
          <w:t>(一)、经济效益提升策略</w:t>
        </w:r>
        <w:r>
          <w:tab/>
        </w:r>
        <w:r>
          <w:fldChar w:fldCharType="begin"/>
        </w:r>
        <w:r>
          <w:instrText xml:space="preserve"> PAGEREF _Toc10842 \h </w:instrText>
        </w:r>
        <w:r>
          <w:fldChar w:fldCharType="separate"/>
        </w:r>
        <w:r>
          <w:t>45</w:t>
        </w:r>
        <w:r>
          <w:fldChar w:fldCharType="end"/>
        </w:r>
      </w:hyperlink>
    </w:p>
    <w:p>
      <w:pPr>
        <w:pStyle w:val="TOC2"/>
        <w:tabs>
          <w:tab w:val="right" w:leader="dot" w:pos="8306"/>
        </w:tabs>
      </w:pPr>
      <w:hyperlink w:anchor="_Toc20377" w:history="1">
        <w:r>
          <w:rPr>
            <w:rFonts w:ascii="仿宋" w:eastAsia="仿宋" w:hAnsi="仿宋" w:cs="仿宋" w:hint="eastAsia"/>
            <w:lang w:eastAsia="zh-CN"/>
          </w:rPr>
          <w:t>(二)、社会效益增强方案</w:t>
        </w:r>
        <w:r>
          <w:tab/>
        </w:r>
        <w:r>
          <w:fldChar w:fldCharType="begin"/>
        </w:r>
        <w:r>
          <w:instrText xml:space="preserve"> PAGEREF _Toc20377 \h </w:instrText>
        </w:r>
        <w:r>
          <w:fldChar w:fldCharType="separate"/>
        </w:r>
        <w:r>
          <w:t>46</w:t>
        </w:r>
        <w:r>
          <w:fldChar w:fldCharType="end"/>
        </w:r>
      </w:hyperlink>
    </w:p>
    <w:p>
      <w:pPr>
        <w:pStyle w:val="TOC1"/>
        <w:tabs>
          <w:tab w:val="right" w:leader="dot" w:pos="8306"/>
        </w:tabs>
      </w:pPr>
      <w:hyperlink w:anchor="_Toc26902" w:history="1">
        <w:r>
          <w:rPr>
            <w:rFonts w:ascii="仿宋" w:eastAsia="仿宋" w:hAnsi="仿宋" w:cs="仿宋" w:hint="eastAsia"/>
            <w:lang w:eastAsia="zh-CN"/>
          </w:rPr>
          <w:t>十二、项目变更管理</w:t>
        </w:r>
        <w:r>
          <w:tab/>
        </w:r>
        <w:r>
          <w:fldChar w:fldCharType="begin"/>
        </w:r>
        <w:r>
          <w:instrText xml:space="preserve"> PAGEREF _Toc26902 \h </w:instrText>
        </w:r>
        <w:r>
          <w:fldChar w:fldCharType="separate"/>
        </w:r>
        <w:r>
          <w:t>47</w:t>
        </w:r>
        <w:r>
          <w:fldChar w:fldCharType="end"/>
        </w:r>
      </w:hyperlink>
    </w:p>
    <w:p>
      <w:pPr>
        <w:pStyle w:val="TOC2"/>
        <w:tabs>
          <w:tab w:val="right" w:leader="dot" w:pos="8306"/>
        </w:tabs>
      </w:pPr>
      <w:hyperlink w:anchor="_Toc6116" w:history="1">
        <w:r>
          <w:rPr>
            <w:rFonts w:ascii="仿宋" w:eastAsia="仿宋" w:hAnsi="仿宋" w:cs="仿宋" w:hint="eastAsia"/>
            <w:lang w:eastAsia="zh-CN"/>
          </w:rPr>
          <w:t>(一)、变更控制流程</w:t>
        </w:r>
        <w:r>
          <w:tab/>
        </w:r>
        <w:r>
          <w:fldChar w:fldCharType="begin"/>
        </w:r>
        <w:r>
          <w:instrText xml:space="preserve"> PAGEREF _Toc6116 \h </w:instrText>
        </w:r>
        <w:r>
          <w:fldChar w:fldCharType="separate"/>
        </w:r>
        <w:r>
          <w:t>47</w:t>
        </w:r>
        <w:r>
          <w:fldChar w:fldCharType="end"/>
        </w:r>
      </w:hyperlink>
    </w:p>
    <w:p>
      <w:pPr>
        <w:pStyle w:val="TOC2"/>
        <w:tabs>
          <w:tab w:val="right" w:leader="dot" w:pos="8306"/>
        </w:tabs>
      </w:pPr>
      <w:hyperlink w:anchor="_Toc5339" w:history="1">
        <w:r>
          <w:rPr>
            <w:rFonts w:ascii="仿宋" w:eastAsia="仿宋" w:hAnsi="仿宋" w:cs="仿宋" w:hint="eastAsia"/>
            <w:lang w:eastAsia="zh-CN"/>
          </w:rPr>
          <w:t>(二)、影响评估与处理</w:t>
        </w:r>
        <w:r>
          <w:tab/>
        </w:r>
        <w:r>
          <w:fldChar w:fldCharType="begin"/>
        </w:r>
        <w:r>
          <w:instrText xml:space="preserve"> PAGEREF _Toc5339 \h </w:instrText>
        </w:r>
        <w:r>
          <w:fldChar w:fldCharType="separate"/>
        </w:r>
        <w:r>
          <w:t>48</w:t>
        </w:r>
        <w:r>
          <w:fldChar w:fldCharType="end"/>
        </w:r>
      </w:hyperlink>
    </w:p>
    <w:p>
      <w:pPr>
        <w:pStyle w:val="TOC2"/>
        <w:tabs>
          <w:tab w:val="right" w:leader="dot" w:pos="8306"/>
        </w:tabs>
      </w:pPr>
      <w:hyperlink w:anchor="_Toc20546" w:history="1">
        <w:r>
          <w:rPr>
            <w:rFonts w:ascii="仿宋" w:eastAsia="仿宋" w:hAnsi="仿宋" w:cs="仿宋" w:hint="eastAsia"/>
            <w:lang w:eastAsia="zh-CN"/>
          </w:rPr>
          <w:t>(三)、变更记录与追踪</w:t>
        </w:r>
        <w:r>
          <w:tab/>
        </w:r>
        <w:r>
          <w:fldChar w:fldCharType="begin"/>
        </w:r>
        <w:r>
          <w:instrText xml:space="preserve"> PAGEREF _Toc20546 \h </w:instrText>
        </w:r>
        <w:r>
          <w:fldChar w:fldCharType="separate"/>
        </w:r>
        <w:r>
          <w:t>50</w:t>
        </w:r>
        <w:r>
          <w:fldChar w:fldCharType="end"/>
        </w:r>
      </w:hyperlink>
    </w:p>
    <w:p>
      <w:pPr>
        <w:pStyle w:val="TOC2"/>
        <w:tabs>
          <w:tab w:val="right" w:leader="dot" w:pos="8306"/>
        </w:tabs>
      </w:pPr>
      <w:hyperlink w:anchor="_Toc23509" w:history="1">
        <w:r>
          <w:rPr>
            <w:rFonts w:ascii="仿宋" w:eastAsia="仿宋" w:hAnsi="仿宋" w:cs="仿宋" w:hint="eastAsia"/>
            <w:lang w:eastAsia="zh-CN"/>
          </w:rPr>
          <w:t>(四)、变更管理策略</w:t>
        </w:r>
        <w:r>
          <w:tab/>
        </w:r>
        <w:r>
          <w:fldChar w:fldCharType="begin"/>
        </w:r>
        <w:r>
          <w:instrText xml:space="preserve"> PAGEREF _Toc23509 \h </w:instrText>
        </w:r>
        <w:r>
          <w:fldChar w:fldCharType="separate"/>
        </w:r>
        <w:r>
          <w:t>51</w:t>
        </w:r>
        <w:r>
          <w:fldChar w:fldCharType="end"/>
        </w:r>
      </w:hyperlink>
    </w:p>
    <w:p>
      <w:pPr>
        <w:pStyle w:val="TOC1"/>
        <w:tabs>
          <w:tab w:val="right" w:leader="dot" w:pos="8306"/>
        </w:tabs>
      </w:pPr>
      <w:hyperlink w:anchor="_Toc16821" w:history="1">
        <w:r>
          <w:rPr>
            <w:rFonts w:ascii="仿宋" w:eastAsia="仿宋" w:hAnsi="仿宋" w:cs="仿宋" w:hint="eastAsia"/>
            <w:lang w:eastAsia="zh-CN"/>
          </w:rPr>
          <w:t>十三、项目施工方案</w:t>
        </w:r>
        <w:r>
          <w:tab/>
        </w:r>
        <w:r>
          <w:fldChar w:fldCharType="begin"/>
        </w:r>
        <w:r>
          <w:instrText xml:space="preserve"> PAGEREF _Toc16821 \h </w:instrText>
        </w:r>
        <w:r>
          <w:fldChar w:fldCharType="separate"/>
        </w:r>
        <w:r>
          <w:t>53</w:t>
        </w:r>
        <w:r>
          <w:fldChar w:fldCharType="end"/>
        </w:r>
      </w:hyperlink>
    </w:p>
    <w:p>
      <w:pPr>
        <w:pStyle w:val="TOC2"/>
        <w:tabs>
          <w:tab w:val="right" w:leader="dot" w:pos="8306"/>
        </w:tabs>
      </w:pPr>
      <w:hyperlink w:anchor="_Toc28794" w:history="1">
        <w:r>
          <w:rPr>
            <w:rFonts w:ascii="仿宋" w:eastAsia="仿宋" w:hAnsi="仿宋" w:cs="仿宋" w:hint="eastAsia"/>
            <w:lang w:eastAsia="zh-CN"/>
          </w:rPr>
          <w:t>(一)、施工组织设计</w:t>
        </w:r>
        <w:r>
          <w:tab/>
        </w:r>
        <w:r>
          <w:fldChar w:fldCharType="begin"/>
        </w:r>
        <w:r>
          <w:instrText xml:space="preserve"> PAGEREF _Toc28794 \h </w:instrText>
        </w:r>
        <w:r>
          <w:fldChar w:fldCharType="separate"/>
        </w:r>
        <w:r>
          <w:t>53</w:t>
        </w:r>
        <w:r>
          <w:fldChar w:fldCharType="end"/>
        </w:r>
      </w:hyperlink>
    </w:p>
    <w:p>
      <w:pPr>
        <w:pStyle w:val="TOC2"/>
        <w:tabs>
          <w:tab w:val="right" w:leader="dot" w:pos="8306"/>
        </w:tabs>
      </w:pPr>
      <w:hyperlink w:anchor="_Toc5227" w:history="1">
        <w:r>
          <w:rPr>
            <w:rFonts w:ascii="仿宋" w:eastAsia="仿宋" w:hAnsi="仿宋" w:cs="仿宋" w:hint="eastAsia"/>
            <w:lang w:eastAsia="zh-CN"/>
          </w:rPr>
          <w:t>(二)、施工工艺与技术路线</w:t>
        </w:r>
        <w:r>
          <w:tab/>
        </w:r>
        <w:r>
          <w:fldChar w:fldCharType="begin"/>
        </w:r>
        <w:r>
          <w:instrText xml:space="preserve"> PAGEREF _Toc5227 \h </w:instrText>
        </w:r>
        <w:r>
          <w:fldChar w:fldCharType="separate"/>
        </w:r>
        <w:r>
          <w:t>55</w:t>
        </w:r>
        <w:r>
          <w:fldChar w:fldCharType="end"/>
        </w:r>
      </w:hyperlink>
    </w:p>
    <w:p>
      <w:pPr>
        <w:pStyle w:val="TOC2"/>
        <w:tabs>
          <w:tab w:val="right" w:leader="dot" w:pos="8306"/>
        </w:tabs>
      </w:pPr>
      <w:hyperlink w:anchor="_Toc25483" w:history="1">
        <w:r>
          <w:rPr>
            <w:rFonts w:ascii="仿宋" w:eastAsia="仿宋" w:hAnsi="仿宋" w:cs="仿宋" w:hint="eastAsia"/>
            <w:lang w:eastAsia="zh-CN"/>
          </w:rPr>
          <w:t>(三)、关键节点施工计划</w:t>
        </w:r>
        <w:r>
          <w:tab/>
        </w:r>
        <w:r>
          <w:fldChar w:fldCharType="begin"/>
        </w:r>
        <w:r>
          <w:instrText xml:space="preserve"> PAGEREF _Toc25483 \h </w:instrText>
        </w:r>
        <w:r>
          <w:fldChar w:fldCharType="separate"/>
        </w:r>
        <w:r>
          <w:t>56</w:t>
        </w:r>
        <w:r>
          <w:fldChar w:fldCharType="end"/>
        </w:r>
      </w:hyperlink>
    </w:p>
    <w:p>
      <w:pPr>
        <w:pStyle w:val="TOC2"/>
        <w:tabs>
          <w:tab w:val="right" w:leader="dot" w:pos="8306"/>
        </w:tabs>
      </w:pPr>
      <w:hyperlink w:anchor="_Toc8771" w:history="1">
        <w:r>
          <w:rPr>
            <w:rFonts w:ascii="仿宋" w:eastAsia="仿宋" w:hAnsi="仿宋" w:cs="仿宋" w:hint="eastAsia"/>
            <w:lang w:eastAsia="zh-CN"/>
          </w:rPr>
          <w:t>(四)、施工现场管理</w:t>
        </w:r>
        <w:r>
          <w:tab/>
        </w:r>
        <w:r>
          <w:fldChar w:fldCharType="begin"/>
        </w:r>
        <w:r>
          <w:instrText xml:space="preserve"> PAGEREF _Toc8771 \h </w:instrText>
        </w:r>
        <w:r>
          <w:fldChar w:fldCharType="separate"/>
        </w:r>
        <w:r>
          <w:t>57</w:t>
        </w:r>
        <w:r>
          <w:fldChar w:fldCharType="end"/>
        </w:r>
      </w:hyperlink>
    </w:p>
    <w:p>
      <w:pPr>
        <w:pStyle w:val="TOC1"/>
        <w:tabs>
          <w:tab w:val="right" w:leader="dot" w:pos="8306"/>
        </w:tabs>
      </w:pPr>
      <w:hyperlink w:anchor="_Toc2818" w:history="1">
        <w:r>
          <w:rPr>
            <w:rFonts w:ascii="仿宋" w:eastAsia="仿宋" w:hAnsi="仿宋" w:cs="仿宋" w:hint="eastAsia"/>
            <w:lang w:eastAsia="zh-CN"/>
          </w:rPr>
          <w:t>十四、人力资源管理与开发</w:t>
        </w:r>
        <w:r>
          <w:tab/>
        </w:r>
        <w:r>
          <w:fldChar w:fldCharType="begin"/>
        </w:r>
        <w:r>
          <w:instrText xml:space="preserve"> PAGEREF _Toc2818 \h </w:instrText>
        </w:r>
        <w:r>
          <w:fldChar w:fldCharType="separate"/>
        </w:r>
        <w:r>
          <w:t>59</w:t>
        </w:r>
        <w:r>
          <w:fldChar w:fldCharType="end"/>
        </w:r>
      </w:hyperlink>
    </w:p>
    <w:p>
      <w:pPr>
        <w:pStyle w:val="TOC2"/>
        <w:tabs>
          <w:tab w:val="right" w:leader="dot" w:pos="8306"/>
        </w:tabs>
      </w:pPr>
      <w:hyperlink w:anchor="_Toc9859" w:history="1">
        <w:r>
          <w:rPr>
            <w:rFonts w:ascii="仿宋" w:eastAsia="仿宋" w:hAnsi="仿宋" w:cs="仿宋" w:hint="eastAsia"/>
            <w:lang w:eastAsia="zh-CN"/>
          </w:rPr>
          <w:t>(一)、人力资源规划</w:t>
        </w:r>
        <w:r>
          <w:tab/>
        </w:r>
        <w:r>
          <w:fldChar w:fldCharType="begin"/>
        </w:r>
        <w:r>
          <w:instrText xml:space="preserve"> PAGEREF _Toc9859 \h </w:instrText>
        </w:r>
        <w:r>
          <w:fldChar w:fldCharType="separate"/>
        </w:r>
        <w:r>
          <w:t>59</w:t>
        </w:r>
        <w:r>
          <w:fldChar w:fldCharType="end"/>
        </w:r>
      </w:hyperlink>
    </w:p>
    <w:p>
      <w:pPr>
        <w:pStyle w:val="TOC2"/>
        <w:tabs>
          <w:tab w:val="right" w:leader="dot" w:pos="8306"/>
        </w:tabs>
      </w:pPr>
      <w:hyperlink w:anchor="_Toc17784" w:history="1">
        <w:r>
          <w:rPr>
            <w:rFonts w:ascii="仿宋" w:eastAsia="仿宋" w:hAnsi="仿宋" w:cs="仿宋" w:hint="eastAsia"/>
            <w:lang w:eastAsia="zh-CN"/>
          </w:rPr>
          <w:t>(二)、人力资源开发与培训</w:t>
        </w:r>
        <w:r>
          <w:tab/>
        </w:r>
        <w:r>
          <w:fldChar w:fldCharType="begin"/>
        </w:r>
        <w:r>
          <w:instrText xml:space="preserve"> PAGEREF _Toc17784 \h </w:instrText>
        </w:r>
        <w:r>
          <w:fldChar w:fldCharType="separate"/>
        </w:r>
        <w:r>
          <w:t>61</w:t>
        </w:r>
        <w:r>
          <w:fldChar w:fldCharType="end"/>
        </w:r>
      </w:hyperlink>
    </w:p>
    <w:p>
      <w:pPr>
        <w:pStyle w:val="TOC1"/>
        <w:tabs>
          <w:tab w:val="right" w:leader="dot" w:pos="8306"/>
        </w:tabs>
      </w:pPr>
      <w:hyperlink w:anchor="_Toc31772" w:history="1">
        <w:r>
          <w:rPr>
            <w:rFonts w:ascii="仿宋" w:eastAsia="仿宋" w:hAnsi="仿宋" w:cs="仿宋" w:hint="eastAsia"/>
            <w:lang w:eastAsia="zh-CN"/>
          </w:rPr>
          <w:t>十五、质量管理与控制</w:t>
        </w:r>
        <w:r>
          <w:tab/>
        </w:r>
        <w:r>
          <w:fldChar w:fldCharType="begin"/>
        </w:r>
        <w:r>
          <w:instrText xml:space="preserve"> PAGEREF _Toc31772 \h </w:instrText>
        </w:r>
        <w:r>
          <w:fldChar w:fldCharType="separate"/>
        </w:r>
        <w:r>
          <w:t>64</w:t>
        </w:r>
        <w:r>
          <w:fldChar w:fldCharType="end"/>
        </w:r>
      </w:hyperlink>
    </w:p>
    <w:p>
      <w:pPr>
        <w:pStyle w:val="TOC2"/>
        <w:tabs>
          <w:tab w:val="right" w:leader="dot" w:pos="8306"/>
        </w:tabs>
      </w:pPr>
      <w:hyperlink w:anchor="_Toc9685" w:history="1">
        <w:r>
          <w:rPr>
            <w:rFonts w:ascii="仿宋" w:eastAsia="仿宋" w:hAnsi="仿宋" w:cs="仿宋" w:hint="eastAsia"/>
            <w:lang w:eastAsia="zh-CN"/>
          </w:rPr>
          <w:t>(一)、质量管理体系建设</w:t>
        </w:r>
        <w:r>
          <w:tab/>
        </w:r>
        <w:r>
          <w:fldChar w:fldCharType="begin"/>
        </w:r>
        <w:r>
          <w:instrText xml:space="preserve"> PAGEREF _Toc9685 \h </w:instrText>
        </w:r>
        <w:r>
          <w:fldChar w:fldCharType="separate"/>
        </w:r>
        <w:r>
          <w:t>64</w:t>
        </w:r>
        <w:r>
          <w:fldChar w:fldCharType="end"/>
        </w:r>
      </w:hyperlink>
    </w:p>
    <w:p>
      <w:pPr>
        <w:pStyle w:val="TOC2"/>
        <w:tabs>
          <w:tab w:val="right" w:leader="dot" w:pos="8306"/>
        </w:tabs>
      </w:pPr>
      <w:hyperlink w:anchor="_Toc26417" w:history="1">
        <w:r>
          <w:rPr>
            <w:rFonts w:ascii="仿宋" w:eastAsia="仿宋" w:hAnsi="仿宋" w:cs="仿宋" w:hint="eastAsia"/>
            <w:lang w:eastAsia="zh-CN"/>
          </w:rPr>
          <w:t>(二)、质量控制措施</w:t>
        </w:r>
        <w:r>
          <w:tab/>
        </w:r>
        <w:r>
          <w:fldChar w:fldCharType="begin"/>
        </w:r>
        <w:r>
          <w:instrText xml:space="preserve"> PAGEREF _Toc26417 \h </w:instrText>
        </w:r>
        <w:r>
          <w:fldChar w:fldCharType="separate"/>
        </w:r>
        <w:r>
          <w:t>65</w:t>
        </w:r>
        <w:r>
          <w:fldChar w:fldCharType="end"/>
        </w:r>
      </w:hyperlink>
    </w:p>
    <w:p>
      <w:pPr>
        <w:pStyle w:val="TOC1"/>
        <w:tabs>
          <w:tab w:val="right" w:leader="dot" w:pos="8306"/>
        </w:tabs>
      </w:pPr>
      <w:hyperlink w:anchor="_Toc12600" w:history="1">
        <w:r>
          <w:rPr>
            <w:rFonts w:ascii="仿宋" w:eastAsia="仿宋" w:hAnsi="仿宋" w:cs="仿宋" w:hint="eastAsia"/>
            <w:lang w:eastAsia="zh-CN"/>
          </w:rPr>
          <w:t>十六、设施与设备管理</w:t>
        </w:r>
        <w:r>
          <w:tab/>
        </w:r>
        <w:r>
          <w:fldChar w:fldCharType="begin"/>
        </w:r>
        <w:r>
          <w:instrText xml:space="preserve"> PAGEREF _Toc12600 \h </w:instrText>
        </w:r>
        <w:r>
          <w:fldChar w:fldCharType="separate"/>
        </w:r>
        <w:r>
          <w:t>66</w:t>
        </w:r>
        <w:r>
          <w:fldChar w:fldCharType="end"/>
        </w:r>
      </w:hyperlink>
    </w:p>
    <w:p>
      <w:pPr>
        <w:pStyle w:val="TOC2"/>
        <w:tabs>
          <w:tab w:val="right" w:leader="dot" w:pos="8306"/>
        </w:tabs>
      </w:pPr>
      <w:hyperlink w:anchor="_Toc3008" w:history="1">
        <w:r>
          <w:rPr>
            <w:rFonts w:ascii="仿宋" w:eastAsia="仿宋" w:hAnsi="仿宋" w:cs="仿宋" w:hint="eastAsia"/>
            <w:lang w:eastAsia="zh-CN"/>
          </w:rPr>
          <w:t>(一)、设施规划与配置</w:t>
        </w:r>
        <w:r>
          <w:tab/>
        </w:r>
        <w:r>
          <w:fldChar w:fldCharType="begin"/>
        </w:r>
        <w:r>
          <w:instrText xml:space="preserve"> PAGEREF _Toc3008 \h </w:instrText>
        </w:r>
        <w:r>
          <w:fldChar w:fldCharType="separate"/>
        </w:r>
        <w:r>
          <w:t>66</w:t>
        </w:r>
        <w:r>
          <w:fldChar w:fldCharType="end"/>
        </w:r>
      </w:hyperlink>
    </w:p>
    <w:p>
      <w:pPr>
        <w:pStyle w:val="TOC2"/>
        <w:tabs>
          <w:tab w:val="right" w:leader="dot" w:pos="8306"/>
        </w:tabs>
      </w:pPr>
      <w:hyperlink w:anchor="_Toc27010" w:history="1">
        <w:r>
          <w:rPr>
            <w:rFonts w:ascii="仿宋" w:eastAsia="仿宋" w:hAnsi="仿宋" w:cs="仿宋" w:hint="eastAsia"/>
            <w:lang w:eastAsia="zh-CN"/>
          </w:rPr>
          <w:t>(二)、设备采购与维护管理</w:t>
        </w:r>
        <w:r>
          <w:tab/>
        </w:r>
        <w:r>
          <w:fldChar w:fldCharType="begin"/>
        </w:r>
        <w:r>
          <w:instrText xml:space="preserve"> PAGEREF _Toc27010 \h </w:instrText>
        </w:r>
        <w:r>
          <w:fldChar w:fldCharType="separate"/>
        </w:r>
        <w:r>
          <w:t>67</w:t>
        </w:r>
        <w:r>
          <w:fldChar w:fldCharType="end"/>
        </w:r>
      </w:hyperlink>
    </w:p>
    <w:p>
      <w:pPr>
        <w:pStyle w:val="TOC2"/>
        <w:tabs>
          <w:tab w:val="right" w:leader="dot" w:pos="8306"/>
        </w:tabs>
      </w:pPr>
      <w:hyperlink w:anchor="_Toc664" w:history="1">
        <w:r>
          <w:rPr>
            <w:rFonts w:ascii="仿宋" w:eastAsia="仿宋" w:hAnsi="仿宋" w:cs="仿宋" w:hint="eastAsia"/>
            <w:lang w:eastAsia="zh-CN"/>
          </w:rPr>
          <w:t>(三)、设施设备升级策略</w:t>
        </w:r>
        <w:r>
          <w:tab/>
        </w:r>
        <w:r>
          <w:fldChar w:fldCharType="begin"/>
        </w:r>
        <w:r>
          <w:instrText xml:space="preserve"> PAGEREF _Toc664 \h </w:instrText>
        </w:r>
        <w:r>
          <w:fldChar w:fldCharType="separate"/>
        </w:r>
        <w:r>
          <w:t>68</w:t>
        </w:r>
        <w:r>
          <w:fldChar w:fldCharType="end"/>
        </w:r>
      </w:hyperlink>
    </w:p>
    <w:p>
      <w:pPr>
        <w:pStyle w:val="TOC1"/>
        <w:tabs>
          <w:tab w:val="right" w:leader="dot" w:pos="8306"/>
        </w:tabs>
      </w:pPr>
      <w:hyperlink w:anchor="_Toc28913" w:history="1">
        <w:r>
          <w:rPr>
            <w:rFonts w:ascii="仿宋" w:eastAsia="仿宋" w:hAnsi="仿宋" w:cs="仿宋" w:hint="eastAsia"/>
            <w:lang w:eastAsia="zh-CN"/>
          </w:rPr>
          <w:t>十七、合作与交流机制建立</w:t>
        </w:r>
        <w:r>
          <w:tab/>
        </w:r>
        <w:r>
          <w:fldChar w:fldCharType="begin"/>
        </w:r>
        <w:r>
          <w:instrText xml:space="preserve"> PAGEREF _Toc28913 \h </w:instrText>
        </w:r>
        <w:r>
          <w:fldChar w:fldCharType="separate"/>
        </w:r>
        <w:r>
          <w:t>68</w:t>
        </w:r>
        <w:r>
          <w:fldChar w:fldCharType="end"/>
        </w:r>
      </w:hyperlink>
    </w:p>
    <w:p>
      <w:pPr>
        <w:pStyle w:val="TOC2"/>
        <w:tabs>
          <w:tab w:val="right" w:leader="dot" w:pos="8306"/>
        </w:tabs>
      </w:pPr>
      <w:hyperlink w:anchor="_Toc18181" w:history="1">
        <w:r>
          <w:rPr>
            <w:rFonts w:ascii="仿宋" w:eastAsia="仿宋" w:hAnsi="仿宋" w:cs="仿宋" w:hint="eastAsia"/>
            <w:lang w:eastAsia="zh-CN"/>
          </w:rPr>
          <w:t>(一)、合作伙伴选择与合作方式</w:t>
        </w:r>
        <w:r>
          <w:tab/>
        </w:r>
        <w:r>
          <w:fldChar w:fldCharType="begin"/>
        </w:r>
        <w:r>
          <w:instrText xml:space="preserve"> PAGEREF _Toc18181 \h </w:instrText>
        </w:r>
        <w:r>
          <w:fldChar w:fldCharType="separate"/>
        </w:r>
        <w:r>
          <w:t>68</w:t>
        </w:r>
        <w:r>
          <w:fldChar w:fldCharType="end"/>
        </w:r>
      </w:hyperlink>
    </w:p>
    <w:p>
      <w:pPr>
        <w:pStyle w:val="TOC2"/>
        <w:tabs>
          <w:tab w:val="right" w:leader="dot" w:pos="8306"/>
        </w:tabs>
      </w:pPr>
      <w:hyperlink w:anchor="_Toc14234" w:history="1">
        <w:r>
          <w:rPr>
            <w:rFonts w:ascii="仿宋" w:eastAsia="仿宋" w:hAnsi="仿宋" w:cs="仿宋" w:hint="eastAsia"/>
            <w:lang w:eastAsia="zh-CN"/>
          </w:rPr>
          <w:t>(二)、交流与合作平台搭建</w:t>
        </w:r>
        <w:r>
          <w:tab/>
        </w:r>
        <w:r>
          <w:fldChar w:fldCharType="begin"/>
        </w:r>
        <w:r>
          <w:instrText xml:space="preserve"> PAGEREF _Toc14234 \h </w:instrText>
        </w:r>
        <w:r>
          <w:fldChar w:fldCharType="separate"/>
        </w:r>
        <w:r>
          <w:t>70</w:t>
        </w:r>
        <w:r>
          <w:fldChar w:fldCharType="end"/>
        </w:r>
      </w:hyperlink>
    </w:p>
    <w:p>
      <w:pPr>
        <w:pStyle w:val="TOC1"/>
        <w:tabs>
          <w:tab w:val="right" w:leader="dot" w:pos="8306"/>
        </w:tabs>
      </w:pPr>
      <w:hyperlink w:anchor="_Toc19162" w:history="1">
        <w:r>
          <w:rPr>
            <w:rFonts w:ascii="仿宋" w:eastAsia="仿宋" w:hAnsi="仿宋" w:cs="仿宋" w:hint="eastAsia"/>
            <w:lang w:eastAsia="zh-CN"/>
          </w:rPr>
          <w:t>十八、创新驱动与持续发展</w:t>
        </w:r>
        <w:r>
          <w:tab/>
        </w:r>
        <w:r>
          <w:fldChar w:fldCharType="begin"/>
        </w:r>
        <w:r>
          <w:instrText xml:space="preserve"> PAGEREF _Toc19162 \h </w:instrText>
        </w:r>
        <w:r>
          <w:fldChar w:fldCharType="separate"/>
        </w:r>
        <w:r>
          <w:t>71</w:t>
        </w:r>
        <w:r>
          <w:fldChar w:fldCharType="end"/>
        </w:r>
      </w:hyperlink>
    </w:p>
    <w:p>
      <w:pPr>
        <w:pStyle w:val="TOC2"/>
        <w:tabs>
          <w:tab w:val="right" w:leader="dot" w:pos="8306"/>
        </w:tabs>
      </w:pPr>
      <w:hyperlink w:anchor="_Toc27089" w:history="1">
        <w:r>
          <w:rPr>
            <w:rFonts w:ascii="仿宋" w:eastAsia="仿宋" w:hAnsi="仿宋" w:cs="仿宋" w:hint="eastAsia"/>
            <w:lang w:eastAsia="zh-CN"/>
          </w:rPr>
          <w:t>(一)、创新驱动战略实施</w:t>
        </w:r>
        <w:r>
          <w:tab/>
        </w:r>
        <w:r>
          <w:fldChar w:fldCharType="begin"/>
        </w:r>
        <w:r>
          <w:instrText xml:space="preserve"> PAGEREF _Toc27089 \h </w:instrText>
        </w:r>
        <w:r>
          <w:fldChar w:fldCharType="separate"/>
        </w:r>
        <w:r>
          <w:t>71</w:t>
        </w:r>
        <w:r>
          <w:fldChar w:fldCharType="end"/>
        </w:r>
      </w:hyperlink>
    </w:p>
    <w:p>
      <w:pPr>
        <w:pStyle w:val="TOC2"/>
        <w:tabs>
          <w:tab w:val="right" w:leader="dot" w:pos="8306"/>
        </w:tabs>
      </w:pPr>
      <w:hyperlink w:anchor="_Toc11194" w:history="1">
        <w:r>
          <w:rPr>
            <w:rFonts w:ascii="仿宋" w:eastAsia="仿宋" w:hAnsi="仿宋" w:cs="仿宋" w:hint="eastAsia"/>
            <w:lang w:eastAsia="zh-CN"/>
          </w:rPr>
          <w:t>(二)、持续发展路径探索</w:t>
        </w:r>
        <w:r>
          <w:tab/>
        </w:r>
        <w:r>
          <w:fldChar w:fldCharType="begin"/>
        </w:r>
        <w:r>
          <w:instrText xml:space="preserve"> PAGEREF _Toc11194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85"/>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01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密封胶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密封胶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446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在全球经济快速发展和科技日新月异的今天，市场对创新技术和环保解决方案的需求日益增长。密封胶项目恰好聚焦于这一趋势，提供涵盖人工智能、大数据分析和可持续能源等领域的高效、先进产品和服务。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密封胶项目在其专注的领域内，特别是在人工智能和数据科学方面，有望推动显著的技术革新。项目的研发活动不仅有望孕育出改变行业运作方式的新技术，还可能在长远中影响整个技术生态系统。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密封胶项目还致力于提升当地居民的技能和就业能力，通过与当地教育机构合作提供培训和教育机会，从而提高社区整体的生活水平和社会福祉。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密封胶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787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密封胶项目的建设和发展得益于一系列有利条件，这些条件涵盖了技术优势、市场潜力、政策支持、人力资源、基础设施以及投资和合作伙伴的支持，共同构成了项目成功的坚实基础。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密封胶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密封胶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708"/>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149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281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747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23940"/>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5250"/>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密封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密封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作为一个具有社会责任感的项目，密封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密封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密封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密封胶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密封胶项目的社会影响是全面而深远的。从提供就业机会和提升公共服务，到促进社会结构和劳动市场的多元化，再到推动社会责任和伦理标准的提高，项目对于提升社区的经济、文化和社会福祉有着重要作用。通过这些正面影响，密封胶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24359"/>
      <w:r>
        <w:rPr>
          <w:rFonts w:ascii="仿宋" w:eastAsia="仿宋" w:hAnsi="仿宋" w:cs="仿宋" w:hint="eastAsia"/>
          <w:sz w:val="28"/>
          <w:lang w:eastAsia="zh-CN"/>
        </w:rPr>
        <w:t>(二)、社会适应性分析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为了融入当地社区，密封胶项目需深入理解当地的文化特色和社会习俗。例如，项目在设计广告和市场推广活动时，应考虑使用当地语言和符合地方文化的表达方式。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https://d.book118.com/646200122123010102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密封胶项目建设方案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C34F62"/>
    <w:rsid w:val="70C34F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200122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2024-02-28T22:05:00Z</dcterms:created>
  <dcterms:modified xsi:type="dcterms:W3CDTF">2024-02-28T22:05:59Z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04A32F120C8E4B64A2F760EF876EF0CC_11</vt:lpwstr>
  </property>
  <property fmtid="{D5CDD505-2E9C-101B-9397-08002B2CF9AE}" pid="3" name="KSOProductBuildVer">
    <vt:lpwstr>2052-12.1.0.16250</vt:lpwstr>
  </property>
</Properties>
</file>