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51" w:history="1">
        <w:r>
          <w:rPr>
            <w:rFonts w:ascii="仿宋" w:eastAsia="仿宋" w:hAnsi="仿宋" w:cs="仿宋" w:hint="eastAsia"/>
            <w:lang w:eastAsia="zh-CN"/>
          </w:rPr>
          <w:t>概论</w:t>
        </w:r>
        <w:r>
          <w:tab/>
        </w:r>
        <w:r>
          <w:fldChar w:fldCharType="begin"/>
        </w:r>
        <w:r>
          <w:instrText xml:space="preserve"> PAGEREF _Toc10851 \h </w:instrText>
        </w:r>
        <w:r>
          <w:fldChar w:fldCharType="separate"/>
        </w:r>
        <w:r>
          <w:t>3</w:t>
        </w:r>
        <w:r>
          <w:fldChar w:fldCharType="end"/>
        </w:r>
      </w:hyperlink>
    </w:p>
    <w:p>
      <w:pPr>
        <w:pStyle w:val="TOC1"/>
        <w:tabs>
          <w:tab w:val="right" w:leader="dot" w:pos="8306"/>
        </w:tabs>
      </w:pPr>
      <w:hyperlink w:anchor="_Toc16838" w:history="1">
        <w:r>
          <w:rPr>
            <w:rFonts w:ascii="仿宋" w:eastAsia="仿宋" w:hAnsi="仿宋" w:cs="仿宋" w:hint="eastAsia"/>
            <w:lang w:eastAsia="zh-CN"/>
          </w:rPr>
          <w:t>一、资源开发及综合利用分析</w:t>
        </w:r>
        <w:r>
          <w:tab/>
        </w:r>
        <w:r>
          <w:fldChar w:fldCharType="begin"/>
        </w:r>
        <w:r>
          <w:instrText xml:space="preserve"> PAGEREF _Toc16838 \h </w:instrText>
        </w:r>
        <w:r>
          <w:fldChar w:fldCharType="separate"/>
        </w:r>
        <w:r>
          <w:t>3</w:t>
        </w:r>
        <w:r>
          <w:fldChar w:fldCharType="end"/>
        </w:r>
      </w:hyperlink>
    </w:p>
    <w:p>
      <w:pPr>
        <w:pStyle w:val="TOC2"/>
        <w:tabs>
          <w:tab w:val="right" w:leader="dot" w:pos="8306"/>
        </w:tabs>
      </w:pPr>
      <w:hyperlink w:anchor="_Toc26836" w:history="1">
        <w:r>
          <w:rPr>
            <w:rFonts w:ascii="仿宋" w:eastAsia="仿宋" w:hAnsi="仿宋" w:cs="仿宋" w:hint="eastAsia"/>
            <w:lang w:eastAsia="zh-CN"/>
          </w:rPr>
          <w:t>(一)、资源开发方案</w:t>
        </w:r>
        <w:r>
          <w:tab/>
        </w:r>
        <w:r>
          <w:fldChar w:fldCharType="begin"/>
        </w:r>
        <w:r>
          <w:instrText xml:space="preserve"> PAGEREF _Toc26836 \h </w:instrText>
        </w:r>
        <w:r>
          <w:fldChar w:fldCharType="separate"/>
        </w:r>
        <w:r>
          <w:t>3</w:t>
        </w:r>
        <w:r>
          <w:fldChar w:fldCharType="end"/>
        </w:r>
      </w:hyperlink>
    </w:p>
    <w:p>
      <w:pPr>
        <w:pStyle w:val="TOC2"/>
        <w:tabs>
          <w:tab w:val="right" w:leader="dot" w:pos="8306"/>
        </w:tabs>
      </w:pPr>
      <w:hyperlink w:anchor="_Toc3705" w:history="1">
        <w:r>
          <w:rPr>
            <w:rFonts w:ascii="仿宋" w:eastAsia="仿宋" w:hAnsi="仿宋" w:cs="仿宋" w:hint="eastAsia"/>
            <w:lang w:eastAsia="zh-CN"/>
          </w:rPr>
          <w:t>(二)、资源利用方案</w:t>
        </w:r>
        <w:r>
          <w:tab/>
        </w:r>
        <w:r>
          <w:fldChar w:fldCharType="begin"/>
        </w:r>
        <w:r>
          <w:instrText xml:space="preserve"> PAGEREF _Toc3705 \h </w:instrText>
        </w:r>
        <w:r>
          <w:fldChar w:fldCharType="separate"/>
        </w:r>
        <w:r>
          <w:t>4</w:t>
        </w:r>
        <w:r>
          <w:fldChar w:fldCharType="end"/>
        </w:r>
      </w:hyperlink>
    </w:p>
    <w:p>
      <w:pPr>
        <w:pStyle w:val="TOC2"/>
        <w:tabs>
          <w:tab w:val="right" w:leader="dot" w:pos="8306"/>
        </w:tabs>
      </w:pPr>
      <w:hyperlink w:anchor="_Toc26062" w:history="1">
        <w:r>
          <w:rPr>
            <w:rFonts w:ascii="仿宋" w:eastAsia="仿宋" w:hAnsi="仿宋" w:cs="仿宋" w:hint="eastAsia"/>
            <w:lang w:eastAsia="zh-CN"/>
          </w:rPr>
          <w:t>(三)、资源节约措施</w:t>
        </w:r>
        <w:r>
          <w:tab/>
        </w:r>
        <w:r>
          <w:fldChar w:fldCharType="begin"/>
        </w:r>
        <w:r>
          <w:instrText xml:space="preserve"> PAGEREF _Toc26062 \h </w:instrText>
        </w:r>
        <w:r>
          <w:fldChar w:fldCharType="separate"/>
        </w:r>
        <w:r>
          <w:t>5</w:t>
        </w:r>
        <w:r>
          <w:fldChar w:fldCharType="end"/>
        </w:r>
      </w:hyperlink>
    </w:p>
    <w:p>
      <w:pPr>
        <w:pStyle w:val="TOC1"/>
        <w:tabs>
          <w:tab w:val="right" w:leader="dot" w:pos="8306"/>
        </w:tabs>
      </w:pPr>
      <w:hyperlink w:anchor="_Toc31986" w:history="1">
        <w:r>
          <w:rPr>
            <w:rFonts w:ascii="仿宋" w:eastAsia="仿宋" w:hAnsi="仿宋" w:cs="仿宋" w:hint="eastAsia"/>
            <w:lang w:eastAsia="zh-CN"/>
          </w:rPr>
          <w:t>二、液氨项目概论</w:t>
        </w:r>
        <w:r>
          <w:tab/>
        </w:r>
        <w:r>
          <w:fldChar w:fldCharType="begin"/>
        </w:r>
        <w:r>
          <w:instrText xml:space="preserve"> PAGEREF _Toc31986 \h </w:instrText>
        </w:r>
        <w:r>
          <w:fldChar w:fldCharType="separate"/>
        </w:r>
        <w:r>
          <w:t>6</w:t>
        </w:r>
        <w:r>
          <w:fldChar w:fldCharType="end"/>
        </w:r>
      </w:hyperlink>
    </w:p>
    <w:p>
      <w:pPr>
        <w:pStyle w:val="TOC2"/>
        <w:tabs>
          <w:tab w:val="right" w:leader="dot" w:pos="8306"/>
        </w:tabs>
      </w:pPr>
      <w:hyperlink w:anchor="_Toc15951" w:history="1">
        <w:r>
          <w:rPr>
            <w:rFonts w:ascii="仿宋" w:eastAsia="仿宋" w:hAnsi="仿宋" w:cs="仿宋" w:hint="eastAsia"/>
            <w:lang w:eastAsia="zh-CN"/>
          </w:rPr>
          <w:t>(一)、项目申报单位概况</w:t>
        </w:r>
        <w:r>
          <w:tab/>
        </w:r>
        <w:r>
          <w:fldChar w:fldCharType="begin"/>
        </w:r>
        <w:r>
          <w:instrText xml:space="preserve"> PAGEREF _Toc15951 \h </w:instrText>
        </w:r>
        <w:r>
          <w:fldChar w:fldCharType="separate"/>
        </w:r>
        <w:r>
          <w:t>6</w:t>
        </w:r>
        <w:r>
          <w:fldChar w:fldCharType="end"/>
        </w:r>
      </w:hyperlink>
    </w:p>
    <w:p>
      <w:pPr>
        <w:pStyle w:val="TOC2"/>
        <w:tabs>
          <w:tab w:val="right" w:leader="dot" w:pos="8306"/>
        </w:tabs>
      </w:pPr>
      <w:hyperlink w:anchor="_Toc2889" w:history="1">
        <w:r>
          <w:rPr>
            <w:rFonts w:ascii="仿宋" w:eastAsia="仿宋" w:hAnsi="仿宋" w:cs="仿宋" w:hint="eastAsia"/>
            <w:lang w:eastAsia="zh-CN"/>
          </w:rPr>
          <w:t>(二)、项目概况</w:t>
        </w:r>
        <w:r>
          <w:tab/>
        </w:r>
        <w:r>
          <w:fldChar w:fldCharType="begin"/>
        </w:r>
        <w:r>
          <w:instrText xml:space="preserve"> PAGEREF _Toc2889 \h </w:instrText>
        </w:r>
        <w:r>
          <w:fldChar w:fldCharType="separate"/>
        </w:r>
        <w:r>
          <w:t>7</w:t>
        </w:r>
        <w:r>
          <w:fldChar w:fldCharType="end"/>
        </w:r>
      </w:hyperlink>
    </w:p>
    <w:p>
      <w:pPr>
        <w:pStyle w:val="TOC1"/>
        <w:tabs>
          <w:tab w:val="right" w:leader="dot" w:pos="8306"/>
        </w:tabs>
      </w:pPr>
      <w:hyperlink w:anchor="_Toc16603" w:history="1">
        <w:r>
          <w:rPr>
            <w:rFonts w:ascii="仿宋" w:eastAsia="仿宋" w:hAnsi="仿宋" w:cs="仿宋" w:hint="eastAsia"/>
            <w:lang w:eastAsia="zh-CN"/>
          </w:rPr>
          <w:t>三、发展规划、产业政策和行业准入分析</w:t>
        </w:r>
        <w:r>
          <w:tab/>
        </w:r>
        <w:r>
          <w:fldChar w:fldCharType="begin"/>
        </w:r>
        <w:r>
          <w:instrText xml:space="preserve"> PAGEREF _Toc16603 \h </w:instrText>
        </w:r>
        <w:r>
          <w:fldChar w:fldCharType="separate"/>
        </w:r>
        <w:r>
          <w:t>10</w:t>
        </w:r>
        <w:r>
          <w:fldChar w:fldCharType="end"/>
        </w:r>
      </w:hyperlink>
    </w:p>
    <w:p>
      <w:pPr>
        <w:pStyle w:val="TOC2"/>
        <w:tabs>
          <w:tab w:val="right" w:leader="dot" w:pos="8306"/>
        </w:tabs>
      </w:pPr>
      <w:hyperlink w:anchor="_Toc7062" w:history="1">
        <w:r>
          <w:rPr>
            <w:rFonts w:ascii="仿宋" w:eastAsia="仿宋" w:hAnsi="仿宋" w:cs="仿宋" w:hint="eastAsia"/>
            <w:lang w:eastAsia="zh-CN"/>
          </w:rPr>
          <w:t>(一)、发展规划分析</w:t>
        </w:r>
        <w:r>
          <w:tab/>
        </w:r>
        <w:r>
          <w:fldChar w:fldCharType="begin"/>
        </w:r>
        <w:r>
          <w:instrText xml:space="preserve"> PAGEREF _Toc7062 \h </w:instrText>
        </w:r>
        <w:r>
          <w:fldChar w:fldCharType="separate"/>
        </w:r>
        <w:r>
          <w:t>10</w:t>
        </w:r>
        <w:r>
          <w:fldChar w:fldCharType="end"/>
        </w:r>
      </w:hyperlink>
    </w:p>
    <w:p>
      <w:pPr>
        <w:pStyle w:val="TOC2"/>
        <w:tabs>
          <w:tab w:val="right" w:leader="dot" w:pos="8306"/>
        </w:tabs>
      </w:pPr>
      <w:hyperlink w:anchor="_Toc26177" w:history="1">
        <w:r>
          <w:rPr>
            <w:rFonts w:ascii="仿宋" w:eastAsia="仿宋" w:hAnsi="仿宋" w:cs="仿宋" w:hint="eastAsia"/>
            <w:lang w:eastAsia="zh-CN"/>
          </w:rPr>
          <w:t>(二)、产业政策分析</w:t>
        </w:r>
        <w:r>
          <w:tab/>
        </w:r>
        <w:r>
          <w:fldChar w:fldCharType="begin"/>
        </w:r>
        <w:r>
          <w:instrText xml:space="preserve"> PAGEREF _Toc26177 \h </w:instrText>
        </w:r>
        <w:r>
          <w:fldChar w:fldCharType="separate"/>
        </w:r>
        <w:r>
          <w:t>12</w:t>
        </w:r>
        <w:r>
          <w:fldChar w:fldCharType="end"/>
        </w:r>
      </w:hyperlink>
    </w:p>
    <w:p>
      <w:pPr>
        <w:pStyle w:val="TOC2"/>
        <w:tabs>
          <w:tab w:val="right" w:leader="dot" w:pos="8306"/>
        </w:tabs>
      </w:pPr>
      <w:hyperlink w:anchor="_Toc19999" w:history="1">
        <w:r>
          <w:rPr>
            <w:rFonts w:ascii="仿宋" w:eastAsia="仿宋" w:hAnsi="仿宋" w:cs="仿宋" w:hint="eastAsia"/>
            <w:lang w:eastAsia="zh-CN"/>
          </w:rPr>
          <w:t>(三)、行业准入分析</w:t>
        </w:r>
        <w:r>
          <w:tab/>
        </w:r>
        <w:r>
          <w:fldChar w:fldCharType="begin"/>
        </w:r>
        <w:r>
          <w:instrText xml:space="preserve"> PAGEREF _Toc19999 \h </w:instrText>
        </w:r>
        <w:r>
          <w:fldChar w:fldCharType="separate"/>
        </w:r>
        <w:r>
          <w:t>13</w:t>
        </w:r>
        <w:r>
          <w:fldChar w:fldCharType="end"/>
        </w:r>
      </w:hyperlink>
    </w:p>
    <w:p>
      <w:pPr>
        <w:pStyle w:val="TOC1"/>
        <w:tabs>
          <w:tab w:val="right" w:leader="dot" w:pos="8306"/>
        </w:tabs>
      </w:pPr>
      <w:hyperlink w:anchor="_Toc30107" w:history="1">
        <w:r>
          <w:rPr>
            <w:rFonts w:ascii="仿宋" w:eastAsia="仿宋" w:hAnsi="仿宋" w:cs="仿宋" w:hint="eastAsia"/>
            <w:lang w:eastAsia="zh-CN"/>
          </w:rPr>
          <w:t>四、建设风险评估分析</w:t>
        </w:r>
        <w:r>
          <w:tab/>
        </w:r>
        <w:r>
          <w:fldChar w:fldCharType="begin"/>
        </w:r>
        <w:r>
          <w:instrText xml:space="preserve"> PAGEREF _Toc30107 \h </w:instrText>
        </w:r>
        <w:r>
          <w:fldChar w:fldCharType="separate"/>
        </w:r>
        <w:r>
          <w:t>15</w:t>
        </w:r>
        <w:r>
          <w:fldChar w:fldCharType="end"/>
        </w:r>
      </w:hyperlink>
    </w:p>
    <w:p>
      <w:pPr>
        <w:pStyle w:val="TOC2"/>
        <w:tabs>
          <w:tab w:val="right" w:leader="dot" w:pos="8306"/>
        </w:tabs>
      </w:pPr>
      <w:hyperlink w:anchor="_Toc32211" w:history="1">
        <w:r>
          <w:rPr>
            <w:rFonts w:ascii="仿宋" w:eastAsia="仿宋" w:hAnsi="仿宋" w:cs="仿宋" w:hint="eastAsia"/>
            <w:lang w:eastAsia="zh-CN"/>
          </w:rPr>
          <w:t>(一)、政策风险分析</w:t>
        </w:r>
        <w:r>
          <w:tab/>
        </w:r>
        <w:r>
          <w:fldChar w:fldCharType="begin"/>
        </w:r>
        <w:r>
          <w:instrText xml:space="preserve"> PAGEREF _Toc32211 \h </w:instrText>
        </w:r>
        <w:r>
          <w:fldChar w:fldCharType="separate"/>
        </w:r>
        <w:r>
          <w:t>15</w:t>
        </w:r>
        <w:r>
          <w:fldChar w:fldCharType="end"/>
        </w:r>
      </w:hyperlink>
    </w:p>
    <w:p>
      <w:pPr>
        <w:pStyle w:val="TOC2"/>
        <w:tabs>
          <w:tab w:val="right" w:leader="dot" w:pos="8306"/>
        </w:tabs>
      </w:pPr>
      <w:hyperlink w:anchor="_Toc21842" w:history="1">
        <w:r>
          <w:rPr>
            <w:rFonts w:ascii="仿宋" w:eastAsia="仿宋" w:hAnsi="仿宋" w:cs="仿宋" w:hint="eastAsia"/>
            <w:lang w:eastAsia="zh-CN"/>
          </w:rPr>
          <w:t>(二)、社会风险分析</w:t>
        </w:r>
        <w:r>
          <w:tab/>
        </w:r>
        <w:r>
          <w:fldChar w:fldCharType="begin"/>
        </w:r>
        <w:r>
          <w:instrText xml:space="preserve"> PAGEREF _Toc21842 \h </w:instrText>
        </w:r>
        <w:r>
          <w:fldChar w:fldCharType="separate"/>
        </w:r>
        <w:r>
          <w:t>16</w:t>
        </w:r>
        <w:r>
          <w:fldChar w:fldCharType="end"/>
        </w:r>
      </w:hyperlink>
    </w:p>
    <w:p>
      <w:pPr>
        <w:pStyle w:val="TOC2"/>
        <w:tabs>
          <w:tab w:val="right" w:leader="dot" w:pos="8306"/>
        </w:tabs>
      </w:pPr>
      <w:hyperlink w:anchor="_Toc31181" w:history="1">
        <w:r>
          <w:rPr>
            <w:rFonts w:ascii="仿宋" w:eastAsia="仿宋" w:hAnsi="仿宋" w:cs="仿宋" w:hint="eastAsia"/>
            <w:lang w:eastAsia="zh-CN"/>
          </w:rPr>
          <w:t>(三)、市场风险分析</w:t>
        </w:r>
        <w:r>
          <w:tab/>
        </w:r>
        <w:r>
          <w:fldChar w:fldCharType="begin"/>
        </w:r>
        <w:r>
          <w:instrText xml:space="preserve"> PAGEREF _Toc31181 \h </w:instrText>
        </w:r>
        <w:r>
          <w:fldChar w:fldCharType="separate"/>
        </w:r>
        <w:r>
          <w:t>18</w:t>
        </w:r>
        <w:r>
          <w:fldChar w:fldCharType="end"/>
        </w:r>
      </w:hyperlink>
    </w:p>
    <w:p>
      <w:pPr>
        <w:pStyle w:val="TOC2"/>
        <w:tabs>
          <w:tab w:val="right" w:leader="dot" w:pos="8306"/>
        </w:tabs>
      </w:pPr>
      <w:hyperlink w:anchor="_Toc22823" w:history="1">
        <w:r>
          <w:rPr>
            <w:rFonts w:ascii="仿宋" w:eastAsia="仿宋" w:hAnsi="仿宋" w:cs="仿宋" w:hint="eastAsia"/>
            <w:lang w:eastAsia="zh-CN"/>
          </w:rPr>
          <w:t>(四)、资金风险分析</w:t>
        </w:r>
        <w:r>
          <w:tab/>
        </w:r>
        <w:r>
          <w:fldChar w:fldCharType="begin"/>
        </w:r>
        <w:r>
          <w:instrText xml:space="preserve"> PAGEREF _Toc22823 \h </w:instrText>
        </w:r>
        <w:r>
          <w:fldChar w:fldCharType="separate"/>
        </w:r>
        <w:r>
          <w:t>18</w:t>
        </w:r>
        <w:r>
          <w:fldChar w:fldCharType="end"/>
        </w:r>
      </w:hyperlink>
    </w:p>
    <w:p>
      <w:pPr>
        <w:pStyle w:val="TOC2"/>
        <w:tabs>
          <w:tab w:val="right" w:leader="dot" w:pos="8306"/>
        </w:tabs>
      </w:pPr>
      <w:hyperlink w:anchor="_Toc11181" w:history="1">
        <w:r>
          <w:rPr>
            <w:rFonts w:ascii="仿宋" w:eastAsia="仿宋" w:hAnsi="仿宋" w:cs="仿宋" w:hint="eastAsia"/>
            <w:lang w:eastAsia="zh-CN"/>
          </w:rPr>
          <w:t>(五)、技术风险分析</w:t>
        </w:r>
        <w:r>
          <w:tab/>
        </w:r>
        <w:r>
          <w:fldChar w:fldCharType="begin"/>
        </w:r>
        <w:r>
          <w:instrText xml:space="preserve"> PAGEREF _Toc11181 \h </w:instrText>
        </w:r>
        <w:r>
          <w:fldChar w:fldCharType="separate"/>
        </w:r>
        <w:r>
          <w:t>19</w:t>
        </w:r>
        <w:r>
          <w:fldChar w:fldCharType="end"/>
        </w:r>
      </w:hyperlink>
    </w:p>
    <w:p>
      <w:pPr>
        <w:pStyle w:val="TOC2"/>
        <w:tabs>
          <w:tab w:val="right" w:leader="dot" w:pos="8306"/>
        </w:tabs>
      </w:pPr>
      <w:hyperlink w:anchor="_Toc7563" w:history="1">
        <w:r>
          <w:rPr>
            <w:rFonts w:ascii="仿宋" w:eastAsia="仿宋" w:hAnsi="仿宋" w:cs="仿宋" w:hint="eastAsia"/>
            <w:lang w:eastAsia="zh-CN"/>
          </w:rPr>
          <w:t>(六)、财务风险分析</w:t>
        </w:r>
        <w:r>
          <w:tab/>
        </w:r>
        <w:r>
          <w:fldChar w:fldCharType="begin"/>
        </w:r>
        <w:r>
          <w:instrText xml:space="preserve"> PAGEREF _Toc7563 \h </w:instrText>
        </w:r>
        <w:r>
          <w:fldChar w:fldCharType="separate"/>
        </w:r>
        <w:r>
          <w:t>21</w:t>
        </w:r>
        <w:r>
          <w:fldChar w:fldCharType="end"/>
        </w:r>
      </w:hyperlink>
    </w:p>
    <w:p>
      <w:pPr>
        <w:pStyle w:val="TOC2"/>
        <w:tabs>
          <w:tab w:val="right" w:leader="dot" w:pos="8306"/>
        </w:tabs>
      </w:pPr>
      <w:hyperlink w:anchor="_Toc6672" w:history="1">
        <w:r>
          <w:rPr>
            <w:rFonts w:ascii="仿宋" w:eastAsia="仿宋" w:hAnsi="仿宋" w:cs="仿宋" w:hint="eastAsia"/>
            <w:lang w:eastAsia="zh-CN"/>
          </w:rPr>
          <w:t>(七)、管理风险分析</w:t>
        </w:r>
        <w:r>
          <w:tab/>
        </w:r>
        <w:r>
          <w:fldChar w:fldCharType="begin"/>
        </w:r>
        <w:r>
          <w:instrText xml:space="preserve"> PAGEREF _Toc6672 \h </w:instrText>
        </w:r>
        <w:r>
          <w:fldChar w:fldCharType="separate"/>
        </w:r>
        <w:r>
          <w:t>22</w:t>
        </w:r>
        <w:r>
          <w:fldChar w:fldCharType="end"/>
        </w:r>
      </w:hyperlink>
    </w:p>
    <w:p>
      <w:pPr>
        <w:pStyle w:val="TOC2"/>
        <w:tabs>
          <w:tab w:val="right" w:leader="dot" w:pos="8306"/>
        </w:tabs>
      </w:pPr>
      <w:hyperlink w:anchor="_Toc17111" w:history="1">
        <w:r>
          <w:rPr>
            <w:rFonts w:ascii="仿宋" w:eastAsia="仿宋" w:hAnsi="仿宋" w:cs="仿宋" w:hint="eastAsia"/>
            <w:lang w:eastAsia="zh-CN"/>
          </w:rPr>
          <w:t>(八)、其它风险分析</w:t>
        </w:r>
        <w:r>
          <w:tab/>
        </w:r>
        <w:r>
          <w:fldChar w:fldCharType="begin"/>
        </w:r>
        <w:r>
          <w:instrText xml:space="preserve"> PAGEREF _Toc17111 \h </w:instrText>
        </w:r>
        <w:r>
          <w:fldChar w:fldCharType="separate"/>
        </w:r>
        <w:r>
          <w:t>24</w:t>
        </w:r>
        <w:r>
          <w:fldChar w:fldCharType="end"/>
        </w:r>
      </w:hyperlink>
    </w:p>
    <w:p>
      <w:pPr>
        <w:pStyle w:val="TOC2"/>
        <w:tabs>
          <w:tab w:val="right" w:leader="dot" w:pos="8306"/>
        </w:tabs>
      </w:pPr>
      <w:hyperlink w:anchor="_Toc28525" w:history="1">
        <w:r>
          <w:rPr>
            <w:rFonts w:ascii="仿宋" w:eastAsia="仿宋" w:hAnsi="仿宋" w:cs="仿宋" w:hint="eastAsia"/>
            <w:lang w:eastAsia="zh-CN"/>
          </w:rPr>
          <w:t>(九)、社会影响评估</w:t>
        </w:r>
        <w:r>
          <w:tab/>
        </w:r>
        <w:r>
          <w:fldChar w:fldCharType="begin"/>
        </w:r>
        <w:r>
          <w:instrText xml:space="preserve"> PAGEREF _Toc28525 \h </w:instrText>
        </w:r>
        <w:r>
          <w:fldChar w:fldCharType="separate"/>
        </w:r>
        <w:r>
          <w:t>25</w:t>
        </w:r>
        <w:r>
          <w:fldChar w:fldCharType="end"/>
        </w:r>
      </w:hyperlink>
    </w:p>
    <w:p>
      <w:pPr>
        <w:pStyle w:val="TOC1"/>
        <w:tabs>
          <w:tab w:val="right" w:leader="dot" w:pos="8306"/>
        </w:tabs>
      </w:pPr>
      <w:hyperlink w:anchor="_Toc12064" w:history="1">
        <w:r>
          <w:rPr>
            <w:rFonts w:ascii="仿宋" w:eastAsia="仿宋" w:hAnsi="仿宋" w:cs="仿宋" w:hint="eastAsia"/>
            <w:lang w:eastAsia="zh-CN"/>
          </w:rPr>
          <w:t>五、项目监理与质量保证</w:t>
        </w:r>
        <w:r>
          <w:tab/>
        </w:r>
        <w:r>
          <w:fldChar w:fldCharType="begin"/>
        </w:r>
        <w:r>
          <w:instrText xml:space="preserve"> PAGEREF _Toc12064 \h </w:instrText>
        </w:r>
        <w:r>
          <w:fldChar w:fldCharType="separate"/>
        </w:r>
        <w:r>
          <w:t>27</w:t>
        </w:r>
        <w:r>
          <w:fldChar w:fldCharType="end"/>
        </w:r>
      </w:hyperlink>
    </w:p>
    <w:p>
      <w:pPr>
        <w:pStyle w:val="TOC2"/>
        <w:tabs>
          <w:tab w:val="right" w:leader="dot" w:pos="8306"/>
        </w:tabs>
      </w:pPr>
      <w:hyperlink w:anchor="_Toc12566" w:history="1">
        <w:r>
          <w:rPr>
            <w:rFonts w:ascii="仿宋" w:eastAsia="仿宋" w:hAnsi="仿宋" w:cs="仿宋" w:hint="eastAsia"/>
            <w:lang w:eastAsia="zh-CN"/>
          </w:rPr>
          <w:t>(一)、监理体系构建</w:t>
        </w:r>
        <w:r>
          <w:tab/>
        </w:r>
        <w:r>
          <w:fldChar w:fldCharType="begin"/>
        </w:r>
        <w:r>
          <w:instrText xml:space="preserve"> PAGEREF _Toc12566 \h </w:instrText>
        </w:r>
        <w:r>
          <w:fldChar w:fldCharType="separate"/>
        </w:r>
        <w:r>
          <w:t>27</w:t>
        </w:r>
        <w:r>
          <w:fldChar w:fldCharType="end"/>
        </w:r>
      </w:hyperlink>
    </w:p>
    <w:p>
      <w:pPr>
        <w:pStyle w:val="TOC2"/>
        <w:tabs>
          <w:tab w:val="right" w:leader="dot" w:pos="8306"/>
        </w:tabs>
      </w:pPr>
      <w:hyperlink w:anchor="_Toc29620" w:history="1">
        <w:r>
          <w:rPr>
            <w:rFonts w:ascii="仿宋" w:eastAsia="仿宋" w:hAnsi="仿宋" w:cs="仿宋" w:hint="eastAsia"/>
            <w:lang w:eastAsia="zh-CN"/>
          </w:rPr>
          <w:t>(二)、质量保证体系实施</w:t>
        </w:r>
        <w:r>
          <w:tab/>
        </w:r>
        <w:r>
          <w:fldChar w:fldCharType="begin"/>
        </w:r>
        <w:r>
          <w:instrText xml:space="preserve"> PAGEREF _Toc29620 \h </w:instrText>
        </w:r>
        <w:r>
          <w:fldChar w:fldCharType="separate"/>
        </w:r>
        <w:r>
          <w:t>28</w:t>
        </w:r>
        <w:r>
          <w:fldChar w:fldCharType="end"/>
        </w:r>
      </w:hyperlink>
    </w:p>
    <w:p>
      <w:pPr>
        <w:pStyle w:val="TOC2"/>
        <w:tabs>
          <w:tab w:val="right" w:leader="dot" w:pos="8306"/>
        </w:tabs>
      </w:pPr>
      <w:hyperlink w:anchor="_Toc28483" w:history="1">
        <w:r>
          <w:rPr>
            <w:rFonts w:ascii="仿宋" w:eastAsia="仿宋" w:hAnsi="仿宋" w:cs="仿宋" w:hint="eastAsia"/>
            <w:lang w:eastAsia="zh-CN"/>
          </w:rPr>
          <w:t>(三)、监理与质量控制流程</w:t>
        </w:r>
        <w:r>
          <w:tab/>
        </w:r>
        <w:r>
          <w:fldChar w:fldCharType="begin"/>
        </w:r>
        <w:r>
          <w:instrText xml:space="preserve"> PAGEREF _Toc28483 \h </w:instrText>
        </w:r>
        <w:r>
          <w:fldChar w:fldCharType="separate"/>
        </w:r>
        <w:r>
          <w:t>29</w:t>
        </w:r>
        <w:r>
          <w:fldChar w:fldCharType="end"/>
        </w:r>
      </w:hyperlink>
    </w:p>
    <w:p>
      <w:pPr>
        <w:pStyle w:val="TOC1"/>
        <w:tabs>
          <w:tab w:val="right" w:leader="dot" w:pos="8306"/>
        </w:tabs>
      </w:pPr>
      <w:hyperlink w:anchor="_Toc7052" w:history="1">
        <w:r>
          <w:rPr>
            <w:rFonts w:ascii="仿宋" w:eastAsia="仿宋" w:hAnsi="仿宋" w:cs="仿宋" w:hint="eastAsia"/>
            <w:lang w:eastAsia="zh-CN"/>
          </w:rPr>
          <w:t>六、社会影响分析</w:t>
        </w:r>
        <w:r>
          <w:tab/>
        </w:r>
        <w:r>
          <w:fldChar w:fldCharType="begin"/>
        </w:r>
        <w:r>
          <w:instrText xml:space="preserve"> PAGEREF _Toc7052 \h </w:instrText>
        </w:r>
        <w:r>
          <w:fldChar w:fldCharType="separate"/>
        </w:r>
        <w:r>
          <w:t>29</w:t>
        </w:r>
        <w:r>
          <w:fldChar w:fldCharType="end"/>
        </w:r>
      </w:hyperlink>
    </w:p>
    <w:p>
      <w:pPr>
        <w:pStyle w:val="TOC2"/>
        <w:tabs>
          <w:tab w:val="right" w:leader="dot" w:pos="8306"/>
        </w:tabs>
      </w:pPr>
      <w:hyperlink w:anchor="_Toc15935" w:history="1">
        <w:r>
          <w:rPr>
            <w:rFonts w:ascii="仿宋" w:eastAsia="仿宋" w:hAnsi="仿宋" w:cs="仿宋" w:hint="eastAsia"/>
            <w:lang w:eastAsia="zh-CN"/>
          </w:rPr>
          <w:t>(一)、社会影响效果分析</w:t>
        </w:r>
        <w:r>
          <w:tab/>
        </w:r>
        <w:r>
          <w:fldChar w:fldCharType="begin"/>
        </w:r>
        <w:r>
          <w:instrText xml:space="preserve"> PAGEREF _Toc15935 \h </w:instrText>
        </w:r>
        <w:r>
          <w:fldChar w:fldCharType="separate"/>
        </w:r>
        <w:r>
          <w:t>29</w:t>
        </w:r>
        <w:r>
          <w:fldChar w:fldCharType="end"/>
        </w:r>
      </w:hyperlink>
    </w:p>
    <w:p>
      <w:pPr>
        <w:pStyle w:val="TOC2"/>
        <w:tabs>
          <w:tab w:val="right" w:leader="dot" w:pos="8306"/>
        </w:tabs>
      </w:pPr>
      <w:hyperlink w:anchor="_Toc4656" w:history="1">
        <w:r>
          <w:rPr>
            <w:rFonts w:ascii="仿宋" w:eastAsia="仿宋" w:hAnsi="仿宋" w:cs="仿宋" w:hint="eastAsia"/>
            <w:lang w:eastAsia="zh-CN"/>
          </w:rPr>
          <w:t>(二)、社会适应性分析</w:t>
        </w:r>
        <w:r>
          <w:tab/>
        </w:r>
        <w:r>
          <w:fldChar w:fldCharType="begin"/>
        </w:r>
        <w:r>
          <w:instrText xml:space="preserve"> PAGEREF _Toc4656 \h </w:instrText>
        </w:r>
        <w:r>
          <w:fldChar w:fldCharType="separate"/>
        </w:r>
        <w:r>
          <w:t>32</w:t>
        </w:r>
        <w:r>
          <w:fldChar w:fldCharType="end"/>
        </w:r>
      </w:hyperlink>
    </w:p>
    <w:p>
      <w:pPr>
        <w:pStyle w:val="TOC2"/>
        <w:tabs>
          <w:tab w:val="right" w:leader="dot" w:pos="8306"/>
        </w:tabs>
      </w:pPr>
      <w:hyperlink w:anchor="_Toc2608" w:history="1">
        <w:r>
          <w:rPr>
            <w:rFonts w:ascii="仿宋" w:eastAsia="仿宋" w:hAnsi="仿宋" w:cs="仿宋" w:hint="eastAsia"/>
            <w:lang w:eastAsia="zh-CN"/>
          </w:rPr>
          <w:t>(三)、社会风险及对策分析</w:t>
        </w:r>
        <w:r>
          <w:tab/>
        </w:r>
        <w:r>
          <w:fldChar w:fldCharType="begin"/>
        </w:r>
        <w:r>
          <w:instrText xml:space="preserve"> PAGEREF _Toc2608 \h </w:instrText>
        </w:r>
        <w:r>
          <w:fldChar w:fldCharType="separate"/>
        </w:r>
        <w:r>
          <w:t>33</w:t>
        </w:r>
        <w:r>
          <w:fldChar w:fldCharType="end"/>
        </w:r>
      </w:hyperlink>
    </w:p>
    <w:p>
      <w:pPr>
        <w:pStyle w:val="TOC1"/>
        <w:tabs>
          <w:tab w:val="right" w:leader="dot" w:pos="8306"/>
        </w:tabs>
      </w:pPr>
      <w:hyperlink w:anchor="_Toc3811" w:history="1">
        <w:r>
          <w:rPr>
            <w:rFonts w:ascii="仿宋" w:eastAsia="仿宋" w:hAnsi="仿宋" w:cs="仿宋" w:hint="eastAsia"/>
            <w:lang w:eastAsia="zh-CN"/>
          </w:rPr>
          <w:t>七、环境保护与治理方案</w:t>
        </w:r>
        <w:r>
          <w:tab/>
        </w:r>
        <w:r>
          <w:fldChar w:fldCharType="begin"/>
        </w:r>
        <w:r>
          <w:instrText xml:space="preserve"> PAGEREF _Toc3811 \h </w:instrText>
        </w:r>
        <w:r>
          <w:fldChar w:fldCharType="separate"/>
        </w:r>
        <w:r>
          <w:t>36</w:t>
        </w:r>
        <w:r>
          <w:fldChar w:fldCharType="end"/>
        </w:r>
      </w:hyperlink>
    </w:p>
    <w:p>
      <w:pPr>
        <w:pStyle w:val="TOC2"/>
        <w:tabs>
          <w:tab w:val="right" w:leader="dot" w:pos="8306"/>
        </w:tabs>
      </w:pPr>
      <w:hyperlink w:anchor="_Toc8737" w:history="1">
        <w:r>
          <w:rPr>
            <w:rFonts w:ascii="仿宋" w:eastAsia="仿宋" w:hAnsi="仿宋" w:cs="仿宋" w:hint="eastAsia"/>
            <w:lang w:eastAsia="zh-CN"/>
          </w:rPr>
          <w:t>(一)、项目环境影响评估</w:t>
        </w:r>
        <w:r>
          <w:tab/>
        </w:r>
        <w:r>
          <w:fldChar w:fldCharType="begin"/>
        </w:r>
        <w:r>
          <w:instrText xml:space="preserve"> PAGEREF _Toc8737 \h </w:instrText>
        </w:r>
        <w:r>
          <w:fldChar w:fldCharType="separate"/>
        </w:r>
        <w:r>
          <w:t>36</w:t>
        </w:r>
        <w:r>
          <w:fldChar w:fldCharType="end"/>
        </w:r>
      </w:hyperlink>
    </w:p>
    <w:p>
      <w:pPr>
        <w:pStyle w:val="TOC2"/>
        <w:tabs>
          <w:tab w:val="right" w:leader="dot" w:pos="8306"/>
        </w:tabs>
      </w:pPr>
      <w:hyperlink w:anchor="_Toc3605" w:history="1">
        <w:r>
          <w:rPr>
            <w:rFonts w:ascii="仿宋" w:eastAsia="仿宋" w:hAnsi="仿宋" w:cs="仿宋" w:hint="eastAsia"/>
            <w:lang w:eastAsia="zh-CN"/>
          </w:rPr>
          <w:t>(二)、环境保护措施与治理方案</w:t>
        </w:r>
        <w:r>
          <w:tab/>
        </w:r>
        <w:r>
          <w:fldChar w:fldCharType="begin"/>
        </w:r>
        <w:r>
          <w:instrText xml:space="preserve"> PAGEREF _Toc3605 \h </w:instrText>
        </w:r>
        <w:r>
          <w:fldChar w:fldCharType="separate"/>
        </w:r>
        <w:r>
          <w:t>37</w:t>
        </w:r>
        <w:r>
          <w:fldChar w:fldCharType="end"/>
        </w:r>
      </w:hyperlink>
    </w:p>
    <w:p>
      <w:pPr>
        <w:pStyle w:val="TOC1"/>
        <w:tabs>
          <w:tab w:val="right" w:leader="dot" w:pos="8306"/>
        </w:tabs>
      </w:pPr>
      <w:hyperlink w:anchor="_Toc31779" w:history="1">
        <w:r>
          <w:rPr>
            <w:rFonts w:ascii="仿宋" w:eastAsia="仿宋" w:hAnsi="仿宋" w:cs="仿宋" w:hint="eastAsia"/>
            <w:lang w:eastAsia="zh-CN"/>
          </w:rPr>
          <w:t>八、环境保护与绿色发展</w:t>
        </w:r>
        <w:r>
          <w:tab/>
        </w:r>
        <w:r>
          <w:fldChar w:fldCharType="begin"/>
        </w:r>
        <w:r>
          <w:instrText xml:space="preserve"> PAGEREF _Toc31779 \h </w:instrText>
        </w:r>
        <w:r>
          <w:fldChar w:fldCharType="separate"/>
        </w:r>
        <w:r>
          <w:t>37</w:t>
        </w:r>
        <w:r>
          <w:fldChar w:fldCharType="end"/>
        </w:r>
      </w:hyperlink>
    </w:p>
    <w:p>
      <w:pPr>
        <w:pStyle w:val="TOC2"/>
        <w:tabs>
          <w:tab w:val="right" w:leader="dot" w:pos="8306"/>
        </w:tabs>
      </w:pPr>
      <w:hyperlink w:anchor="_Toc29540" w:history="1">
        <w:r>
          <w:rPr>
            <w:rFonts w:ascii="仿宋" w:eastAsia="仿宋" w:hAnsi="仿宋" w:cs="仿宋" w:hint="eastAsia"/>
            <w:lang w:eastAsia="zh-CN"/>
          </w:rPr>
          <w:t>(一)、环境保护措施</w:t>
        </w:r>
        <w:r>
          <w:tab/>
        </w:r>
        <w:r>
          <w:fldChar w:fldCharType="begin"/>
        </w:r>
        <w:r>
          <w:instrText xml:space="preserve"> PAGEREF _Toc29540 \h </w:instrText>
        </w:r>
        <w:r>
          <w:fldChar w:fldCharType="separate"/>
        </w:r>
        <w:r>
          <w:t>37</w:t>
        </w:r>
        <w:r>
          <w:fldChar w:fldCharType="end"/>
        </w:r>
      </w:hyperlink>
    </w:p>
    <w:p>
      <w:pPr>
        <w:pStyle w:val="TOC2"/>
        <w:tabs>
          <w:tab w:val="right" w:leader="dot" w:pos="8306"/>
        </w:tabs>
      </w:pPr>
      <w:hyperlink w:anchor="_Toc974" w:history="1">
        <w:r>
          <w:rPr>
            <w:rFonts w:ascii="仿宋" w:eastAsia="仿宋" w:hAnsi="仿宋" w:cs="仿宋" w:hint="eastAsia"/>
            <w:lang w:eastAsia="zh-CN"/>
          </w:rPr>
          <w:t>(二)、绿色发展与可持续发展策略</w:t>
        </w:r>
        <w:r>
          <w:tab/>
        </w:r>
        <w:r>
          <w:fldChar w:fldCharType="begin"/>
        </w:r>
        <w:r>
          <w:instrText xml:space="preserve"> PAGEREF _Toc974 \h </w:instrText>
        </w:r>
        <w:r>
          <w:fldChar w:fldCharType="separate"/>
        </w:r>
        <w:r>
          <w:t>39</w:t>
        </w:r>
        <w:r>
          <w:fldChar w:fldCharType="end"/>
        </w:r>
      </w:hyperlink>
    </w:p>
    <w:p>
      <w:pPr>
        <w:pStyle w:val="TOC1"/>
        <w:tabs>
          <w:tab w:val="right" w:leader="dot" w:pos="8306"/>
        </w:tabs>
      </w:pPr>
      <w:hyperlink w:anchor="_Toc188" w:history="1">
        <w:r>
          <w:rPr>
            <w:rFonts w:ascii="仿宋" w:eastAsia="仿宋" w:hAnsi="仿宋" w:cs="仿宋" w:hint="eastAsia"/>
            <w:lang w:eastAsia="zh-CN"/>
          </w:rPr>
          <w:t>九、项目实施与管理方案</w:t>
        </w:r>
        <w:r>
          <w:tab/>
        </w:r>
        <w:r>
          <w:fldChar w:fldCharType="begin"/>
        </w:r>
        <w:r>
          <w:instrText xml:space="preserve"> PAGEREF _Toc188 \h </w:instrText>
        </w:r>
        <w:r>
          <w:fldChar w:fldCharType="separate"/>
        </w:r>
        <w:r>
          <w:t>41</w:t>
        </w:r>
        <w:r>
          <w:fldChar w:fldCharType="end"/>
        </w:r>
      </w:hyperlink>
    </w:p>
    <w:p>
      <w:pPr>
        <w:pStyle w:val="TOC2"/>
        <w:tabs>
          <w:tab w:val="right" w:leader="dot" w:pos="8306"/>
        </w:tabs>
      </w:pPr>
      <w:hyperlink w:anchor="_Toc3427" w:history="1">
        <w:r>
          <w:rPr>
            <w:rFonts w:ascii="仿宋" w:eastAsia="仿宋" w:hAnsi="仿宋" w:cs="仿宋" w:hint="eastAsia"/>
            <w:lang w:eastAsia="zh-CN"/>
          </w:rPr>
          <w:t>(一)、项目实施计划</w:t>
        </w:r>
        <w:r>
          <w:tab/>
        </w:r>
        <w:r>
          <w:fldChar w:fldCharType="begin"/>
        </w:r>
        <w:r>
          <w:instrText xml:space="preserve"> PAGEREF _Toc3427 \h </w:instrText>
        </w:r>
        <w:r>
          <w:fldChar w:fldCharType="separate"/>
        </w:r>
        <w:r>
          <w:t>41</w:t>
        </w:r>
        <w:r>
          <w:fldChar w:fldCharType="end"/>
        </w:r>
      </w:hyperlink>
    </w:p>
    <w:p>
      <w:pPr>
        <w:pStyle w:val="TOC2"/>
        <w:tabs>
          <w:tab w:val="right" w:leader="dot" w:pos="8306"/>
        </w:tabs>
      </w:pPr>
      <w:hyperlink w:anchor="_Toc29518" w:history="1">
        <w:r>
          <w:rPr>
            <w:rFonts w:ascii="仿宋" w:eastAsia="仿宋" w:hAnsi="仿宋" w:cs="仿宋" w:hint="eastAsia"/>
            <w:lang w:eastAsia="zh-CN"/>
          </w:rPr>
          <w:t>(二)、项目组织机构与职责</w:t>
        </w:r>
        <w:r>
          <w:tab/>
        </w:r>
        <w:r>
          <w:fldChar w:fldCharType="begin"/>
        </w:r>
        <w:r>
          <w:instrText xml:space="preserve"> PAGEREF _Toc29518 \h </w:instrText>
        </w:r>
        <w:r>
          <w:fldChar w:fldCharType="separate"/>
        </w:r>
        <w:r>
          <w:t>42</w:t>
        </w:r>
        <w:r>
          <w:fldChar w:fldCharType="end"/>
        </w:r>
      </w:hyperlink>
    </w:p>
    <w:p>
      <w:pPr>
        <w:pStyle w:val="TOC2"/>
        <w:tabs>
          <w:tab w:val="right" w:leader="dot" w:pos="8306"/>
        </w:tabs>
      </w:pPr>
      <w:hyperlink w:anchor="_Toc7001" w:history="1">
        <w:r>
          <w:rPr>
            <w:rFonts w:ascii="仿宋" w:eastAsia="仿宋" w:hAnsi="仿宋" w:cs="仿宋" w:hint="eastAsia"/>
            <w:lang w:eastAsia="zh-CN"/>
          </w:rPr>
          <w:t>(三)、项目管理与监控体系</w:t>
        </w:r>
        <w:r>
          <w:tab/>
        </w:r>
        <w:r>
          <w:fldChar w:fldCharType="begin"/>
        </w:r>
        <w:r>
          <w:instrText xml:space="preserve"> PAGEREF _Toc7001 \h </w:instrText>
        </w:r>
        <w:r>
          <w:fldChar w:fldCharType="separate"/>
        </w:r>
        <w:r>
          <w:t>45</w:t>
        </w:r>
        <w:r>
          <w:fldChar w:fldCharType="end"/>
        </w:r>
      </w:hyperlink>
    </w:p>
    <w:p>
      <w:pPr>
        <w:pStyle w:val="TOC1"/>
        <w:tabs>
          <w:tab w:val="right" w:leader="dot" w:pos="8306"/>
        </w:tabs>
      </w:pPr>
      <w:hyperlink w:anchor="_Toc23935" w:history="1">
        <w:r>
          <w:rPr>
            <w:rFonts w:ascii="仿宋" w:eastAsia="仿宋" w:hAnsi="仿宋" w:cs="仿宋" w:hint="eastAsia"/>
            <w:lang w:eastAsia="zh-CN"/>
          </w:rPr>
          <w:t>十、经济效益与社会效益优化</w:t>
        </w:r>
        <w:r>
          <w:tab/>
        </w:r>
        <w:r>
          <w:fldChar w:fldCharType="begin"/>
        </w:r>
        <w:r>
          <w:instrText xml:space="preserve"> PAGEREF _Toc23935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80" w:history="1">
        <w:r>
          <w:rPr>
            <w:rFonts w:ascii="仿宋" w:eastAsia="仿宋" w:hAnsi="仿宋" w:cs="仿宋" w:hint="eastAsia"/>
            <w:lang w:eastAsia="zh-CN"/>
          </w:rPr>
          <w:t>(一)、经济效益提升策略</w:t>
        </w:r>
        <w:r>
          <w:tab/>
        </w:r>
        <w:r>
          <w:fldChar w:fldCharType="begin"/>
        </w:r>
        <w:r>
          <w:instrText xml:space="preserve"> PAGEREF _Toc20780 \h </w:instrText>
        </w:r>
        <w:r>
          <w:fldChar w:fldCharType="separate"/>
        </w:r>
        <w:r>
          <w:t>46</w:t>
        </w:r>
        <w:r>
          <w:fldChar w:fldCharType="end"/>
        </w:r>
      </w:hyperlink>
    </w:p>
    <w:p>
      <w:pPr>
        <w:pStyle w:val="TOC2"/>
        <w:tabs>
          <w:tab w:val="right" w:leader="dot" w:pos="8306"/>
        </w:tabs>
      </w:pPr>
      <w:hyperlink w:anchor="_Toc19702" w:history="1">
        <w:r>
          <w:rPr>
            <w:rFonts w:ascii="仿宋" w:eastAsia="仿宋" w:hAnsi="仿宋" w:cs="仿宋" w:hint="eastAsia"/>
            <w:lang w:eastAsia="zh-CN"/>
          </w:rPr>
          <w:t>(二)、社会效益增强方案</w:t>
        </w:r>
        <w:r>
          <w:tab/>
        </w:r>
        <w:r>
          <w:fldChar w:fldCharType="begin"/>
        </w:r>
        <w:r>
          <w:instrText xml:space="preserve"> PAGEREF _Toc19702 \h </w:instrText>
        </w:r>
        <w:r>
          <w:fldChar w:fldCharType="separate"/>
        </w:r>
        <w:r>
          <w:t>47</w:t>
        </w:r>
        <w:r>
          <w:fldChar w:fldCharType="end"/>
        </w:r>
      </w:hyperlink>
    </w:p>
    <w:p>
      <w:pPr>
        <w:pStyle w:val="TOC1"/>
        <w:tabs>
          <w:tab w:val="right" w:leader="dot" w:pos="8306"/>
        </w:tabs>
      </w:pPr>
      <w:hyperlink w:anchor="_Toc1430" w:history="1">
        <w:r>
          <w:rPr>
            <w:rFonts w:ascii="仿宋" w:eastAsia="仿宋" w:hAnsi="仿宋" w:cs="仿宋" w:hint="eastAsia"/>
            <w:lang w:eastAsia="zh-CN"/>
          </w:rPr>
          <w:t>十一、技术创新与产业升级</w:t>
        </w:r>
        <w:r>
          <w:tab/>
        </w:r>
        <w:r>
          <w:fldChar w:fldCharType="begin"/>
        </w:r>
        <w:r>
          <w:instrText xml:space="preserve"> PAGEREF _Toc1430 \h </w:instrText>
        </w:r>
        <w:r>
          <w:fldChar w:fldCharType="separate"/>
        </w:r>
        <w:r>
          <w:t>48</w:t>
        </w:r>
        <w:r>
          <w:fldChar w:fldCharType="end"/>
        </w:r>
      </w:hyperlink>
    </w:p>
    <w:p>
      <w:pPr>
        <w:pStyle w:val="TOC2"/>
        <w:tabs>
          <w:tab w:val="right" w:leader="dot" w:pos="8306"/>
        </w:tabs>
      </w:pPr>
      <w:hyperlink w:anchor="_Toc1648" w:history="1">
        <w:r>
          <w:rPr>
            <w:rFonts w:ascii="仿宋" w:eastAsia="仿宋" w:hAnsi="仿宋" w:cs="仿宋" w:hint="eastAsia"/>
            <w:lang w:eastAsia="zh-CN"/>
          </w:rPr>
          <w:t>(一)、技术创新方向与目标</w:t>
        </w:r>
        <w:r>
          <w:tab/>
        </w:r>
        <w:r>
          <w:fldChar w:fldCharType="begin"/>
        </w:r>
        <w:r>
          <w:instrText xml:space="preserve"> PAGEREF _Toc1648 \h </w:instrText>
        </w:r>
        <w:r>
          <w:fldChar w:fldCharType="separate"/>
        </w:r>
        <w:r>
          <w:t>48</w:t>
        </w:r>
        <w:r>
          <w:fldChar w:fldCharType="end"/>
        </w:r>
      </w:hyperlink>
    </w:p>
    <w:p>
      <w:pPr>
        <w:pStyle w:val="TOC2"/>
        <w:tabs>
          <w:tab w:val="right" w:leader="dot" w:pos="8306"/>
        </w:tabs>
      </w:pPr>
      <w:hyperlink w:anchor="_Toc14237" w:history="1">
        <w:r>
          <w:rPr>
            <w:rFonts w:ascii="仿宋" w:eastAsia="仿宋" w:hAnsi="仿宋" w:cs="仿宋" w:hint="eastAsia"/>
            <w:lang w:eastAsia="zh-CN"/>
          </w:rPr>
          <w:t>(二)、产业升级路径与措施</w:t>
        </w:r>
        <w:r>
          <w:tab/>
        </w:r>
        <w:r>
          <w:fldChar w:fldCharType="begin"/>
        </w:r>
        <w:r>
          <w:instrText xml:space="preserve"> PAGEREF _Toc14237 \h </w:instrText>
        </w:r>
        <w:r>
          <w:fldChar w:fldCharType="separate"/>
        </w:r>
        <w:r>
          <w:t>50</w:t>
        </w:r>
        <w:r>
          <w:fldChar w:fldCharType="end"/>
        </w:r>
      </w:hyperlink>
    </w:p>
    <w:p>
      <w:pPr>
        <w:pStyle w:val="TOC1"/>
        <w:tabs>
          <w:tab w:val="right" w:leader="dot" w:pos="8306"/>
        </w:tabs>
      </w:pPr>
      <w:hyperlink w:anchor="_Toc11541" w:history="1">
        <w:r>
          <w:rPr>
            <w:rFonts w:ascii="仿宋" w:eastAsia="仿宋" w:hAnsi="仿宋" w:cs="仿宋" w:hint="eastAsia"/>
            <w:lang w:eastAsia="zh-CN"/>
          </w:rPr>
          <w:t>十二、土地利用与规划方案</w:t>
        </w:r>
        <w:r>
          <w:tab/>
        </w:r>
        <w:r>
          <w:fldChar w:fldCharType="begin"/>
        </w:r>
        <w:r>
          <w:instrText xml:space="preserve"> PAGEREF _Toc11541 \h </w:instrText>
        </w:r>
        <w:r>
          <w:fldChar w:fldCharType="separate"/>
        </w:r>
        <w:r>
          <w:t>51</w:t>
        </w:r>
        <w:r>
          <w:fldChar w:fldCharType="end"/>
        </w:r>
      </w:hyperlink>
    </w:p>
    <w:p>
      <w:pPr>
        <w:pStyle w:val="TOC2"/>
        <w:tabs>
          <w:tab w:val="right" w:leader="dot" w:pos="8306"/>
        </w:tabs>
      </w:pPr>
      <w:hyperlink w:anchor="_Toc1314" w:history="1">
        <w:r>
          <w:rPr>
            <w:rFonts w:ascii="仿宋" w:eastAsia="仿宋" w:hAnsi="仿宋" w:cs="仿宋" w:hint="eastAsia"/>
            <w:lang w:eastAsia="zh-CN"/>
          </w:rPr>
          <w:t>(一)、项目用地情况分析</w:t>
        </w:r>
        <w:r>
          <w:tab/>
        </w:r>
        <w:r>
          <w:fldChar w:fldCharType="begin"/>
        </w:r>
        <w:r>
          <w:instrText xml:space="preserve"> PAGEREF _Toc1314 \h </w:instrText>
        </w:r>
        <w:r>
          <w:fldChar w:fldCharType="separate"/>
        </w:r>
        <w:r>
          <w:t>51</w:t>
        </w:r>
        <w:r>
          <w:fldChar w:fldCharType="end"/>
        </w:r>
      </w:hyperlink>
    </w:p>
    <w:p>
      <w:pPr>
        <w:pStyle w:val="TOC2"/>
        <w:tabs>
          <w:tab w:val="right" w:leader="dot" w:pos="8306"/>
        </w:tabs>
      </w:pPr>
      <w:hyperlink w:anchor="_Toc6476" w:history="1">
        <w:r>
          <w:rPr>
            <w:rFonts w:ascii="仿宋" w:eastAsia="仿宋" w:hAnsi="仿宋" w:cs="仿宋" w:hint="eastAsia"/>
            <w:lang w:eastAsia="zh-CN"/>
          </w:rPr>
          <w:t>(二)、土地利用规划方案</w:t>
        </w:r>
        <w:r>
          <w:tab/>
        </w:r>
        <w:r>
          <w:fldChar w:fldCharType="begin"/>
        </w:r>
        <w:r>
          <w:instrText xml:space="preserve"> PAGEREF _Toc6476 \h </w:instrText>
        </w:r>
        <w:r>
          <w:fldChar w:fldCharType="separate"/>
        </w:r>
        <w:r>
          <w:t>52</w:t>
        </w:r>
        <w:r>
          <w:fldChar w:fldCharType="end"/>
        </w:r>
      </w:hyperlink>
    </w:p>
    <w:p>
      <w:pPr>
        <w:pStyle w:val="TOC1"/>
        <w:tabs>
          <w:tab w:val="right" w:leader="dot" w:pos="8306"/>
        </w:tabs>
      </w:pPr>
      <w:hyperlink w:anchor="_Toc30418" w:history="1">
        <w:r>
          <w:rPr>
            <w:rFonts w:ascii="仿宋" w:eastAsia="仿宋" w:hAnsi="仿宋" w:cs="仿宋" w:hint="eastAsia"/>
            <w:lang w:eastAsia="zh-CN"/>
          </w:rPr>
          <w:t>十三、项目施工方案</w:t>
        </w:r>
        <w:r>
          <w:tab/>
        </w:r>
        <w:r>
          <w:fldChar w:fldCharType="begin"/>
        </w:r>
        <w:r>
          <w:instrText xml:space="preserve"> PAGEREF _Toc30418 \h </w:instrText>
        </w:r>
        <w:r>
          <w:fldChar w:fldCharType="separate"/>
        </w:r>
        <w:r>
          <w:t>53</w:t>
        </w:r>
        <w:r>
          <w:fldChar w:fldCharType="end"/>
        </w:r>
      </w:hyperlink>
    </w:p>
    <w:p>
      <w:pPr>
        <w:pStyle w:val="TOC2"/>
        <w:tabs>
          <w:tab w:val="right" w:leader="dot" w:pos="8306"/>
        </w:tabs>
      </w:pPr>
      <w:hyperlink w:anchor="_Toc870" w:history="1">
        <w:r>
          <w:rPr>
            <w:rFonts w:ascii="仿宋" w:eastAsia="仿宋" w:hAnsi="仿宋" w:cs="仿宋" w:hint="eastAsia"/>
            <w:lang w:eastAsia="zh-CN"/>
          </w:rPr>
          <w:t>(一)、施工组织设计</w:t>
        </w:r>
        <w:r>
          <w:tab/>
        </w:r>
        <w:r>
          <w:fldChar w:fldCharType="begin"/>
        </w:r>
        <w:r>
          <w:instrText xml:space="preserve"> PAGEREF _Toc870 \h </w:instrText>
        </w:r>
        <w:r>
          <w:fldChar w:fldCharType="separate"/>
        </w:r>
        <w:r>
          <w:t>53</w:t>
        </w:r>
        <w:r>
          <w:fldChar w:fldCharType="end"/>
        </w:r>
      </w:hyperlink>
    </w:p>
    <w:p>
      <w:pPr>
        <w:pStyle w:val="TOC2"/>
        <w:tabs>
          <w:tab w:val="right" w:leader="dot" w:pos="8306"/>
        </w:tabs>
      </w:pPr>
      <w:hyperlink w:anchor="_Toc21667" w:history="1">
        <w:r>
          <w:rPr>
            <w:rFonts w:ascii="仿宋" w:eastAsia="仿宋" w:hAnsi="仿宋" w:cs="仿宋" w:hint="eastAsia"/>
            <w:lang w:eastAsia="zh-CN"/>
          </w:rPr>
          <w:t>(二)、施工工艺与技术路线</w:t>
        </w:r>
        <w:r>
          <w:tab/>
        </w:r>
        <w:r>
          <w:fldChar w:fldCharType="begin"/>
        </w:r>
        <w:r>
          <w:instrText xml:space="preserve"> PAGEREF _Toc21667 \h </w:instrText>
        </w:r>
        <w:r>
          <w:fldChar w:fldCharType="separate"/>
        </w:r>
        <w:r>
          <w:t>55</w:t>
        </w:r>
        <w:r>
          <w:fldChar w:fldCharType="end"/>
        </w:r>
      </w:hyperlink>
    </w:p>
    <w:p>
      <w:pPr>
        <w:pStyle w:val="TOC2"/>
        <w:tabs>
          <w:tab w:val="right" w:leader="dot" w:pos="8306"/>
        </w:tabs>
      </w:pPr>
      <w:hyperlink w:anchor="_Toc2218" w:history="1">
        <w:r>
          <w:rPr>
            <w:rFonts w:ascii="仿宋" w:eastAsia="仿宋" w:hAnsi="仿宋" w:cs="仿宋" w:hint="eastAsia"/>
            <w:lang w:eastAsia="zh-CN"/>
          </w:rPr>
          <w:t>(三)、关键节点施工计划</w:t>
        </w:r>
        <w:r>
          <w:tab/>
        </w:r>
        <w:r>
          <w:fldChar w:fldCharType="begin"/>
        </w:r>
        <w:r>
          <w:instrText xml:space="preserve"> PAGEREF _Toc2218 \h </w:instrText>
        </w:r>
        <w:r>
          <w:fldChar w:fldCharType="separate"/>
        </w:r>
        <w:r>
          <w:t>56</w:t>
        </w:r>
        <w:r>
          <w:fldChar w:fldCharType="end"/>
        </w:r>
      </w:hyperlink>
    </w:p>
    <w:p>
      <w:pPr>
        <w:pStyle w:val="TOC2"/>
        <w:tabs>
          <w:tab w:val="right" w:leader="dot" w:pos="8306"/>
        </w:tabs>
      </w:pPr>
      <w:hyperlink w:anchor="_Toc3917" w:history="1">
        <w:r>
          <w:rPr>
            <w:rFonts w:ascii="仿宋" w:eastAsia="仿宋" w:hAnsi="仿宋" w:cs="仿宋" w:hint="eastAsia"/>
            <w:lang w:eastAsia="zh-CN"/>
          </w:rPr>
          <w:t>(四)、施工现场管理</w:t>
        </w:r>
        <w:r>
          <w:tab/>
        </w:r>
        <w:r>
          <w:fldChar w:fldCharType="begin"/>
        </w:r>
        <w:r>
          <w:instrText xml:space="preserve"> PAGEREF _Toc3917 \h </w:instrText>
        </w:r>
        <w:r>
          <w:fldChar w:fldCharType="separate"/>
        </w:r>
        <w:r>
          <w:t>57</w:t>
        </w:r>
        <w:r>
          <w:fldChar w:fldCharType="end"/>
        </w:r>
      </w:hyperlink>
    </w:p>
    <w:p>
      <w:pPr>
        <w:pStyle w:val="TOC1"/>
        <w:tabs>
          <w:tab w:val="right" w:leader="dot" w:pos="8306"/>
        </w:tabs>
      </w:pPr>
      <w:hyperlink w:anchor="_Toc1393" w:history="1">
        <w:r>
          <w:rPr>
            <w:rFonts w:ascii="仿宋" w:eastAsia="仿宋" w:hAnsi="仿宋" w:cs="仿宋" w:hint="eastAsia"/>
            <w:lang w:eastAsia="zh-CN"/>
          </w:rPr>
          <w:t>十四、合作与交流机制建立</w:t>
        </w:r>
        <w:r>
          <w:tab/>
        </w:r>
        <w:r>
          <w:fldChar w:fldCharType="begin"/>
        </w:r>
        <w:r>
          <w:instrText xml:space="preserve"> PAGEREF _Toc1393 \h </w:instrText>
        </w:r>
        <w:r>
          <w:fldChar w:fldCharType="separate"/>
        </w:r>
        <w:r>
          <w:t>59</w:t>
        </w:r>
        <w:r>
          <w:fldChar w:fldCharType="end"/>
        </w:r>
      </w:hyperlink>
    </w:p>
    <w:p>
      <w:pPr>
        <w:pStyle w:val="TOC2"/>
        <w:tabs>
          <w:tab w:val="right" w:leader="dot" w:pos="8306"/>
        </w:tabs>
      </w:pPr>
      <w:hyperlink w:anchor="_Toc28241" w:history="1">
        <w:r>
          <w:rPr>
            <w:rFonts w:ascii="仿宋" w:eastAsia="仿宋" w:hAnsi="仿宋" w:cs="仿宋" w:hint="eastAsia"/>
            <w:lang w:eastAsia="zh-CN"/>
          </w:rPr>
          <w:t>(一)、合作伙伴选择与合作方式</w:t>
        </w:r>
        <w:r>
          <w:tab/>
        </w:r>
        <w:r>
          <w:fldChar w:fldCharType="begin"/>
        </w:r>
        <w:r>
          <w:instrText xml:space="preserve"> PAGEREF _Toc28241 \h </w:instrText>
        </w:r>
        <w:r>
          <w:fldChar w:fldCharType="separate"/>
        </w:r>
        <w:r>
          <w:t>59</w:t>
        </w:r>
        <w:r>
          <w:fldChar w:fldCharType="end"/>
        </w:r>
      </w:hyperlink>
    </w:p>
    <w:p>
      <w:pPr>
        <w:pStyle w:val="TOC2"/>
        <w:tabs>
          <w:tab w:val="right" w:leader="dot" w:pos="8306"/>
        </w:tabs>
      </w:pPr>
      <w:hyperlink w:anchor="_Toc21880" w:history="1">
        <w:r>
          <w:rPr>
            <w:rFonts w:ascii="仿宋" w:eastAsia="仿宋" w:hAnsi="仿宋" w:cs="仿宋" w:hint="eastAsia"/>
            <w:lang w:eastAsia="zh-CN"/>
          </w:rPr>
          <w:t>(二)、交流与合作平台搭建</w:t>
        </w:r>
        <w:r>
          <w:tab/>
        </w:r>
        <w:r>
          <w:fldChar w:fldCharType="begin"/>
        </w:r>
        <w:r>
          <w:instrText xml:space="preserve"> PAGEREF _Toc21880 \h </w:instrText>
        </w:r>
        <w:r>
          <w:fldChar w:fldCharType="separate"/>
        </w:r>
        <w:r>
          <w:t>61</w:t>
        </w:r>
        <w:r>
          <w:fldChar w:fldCharType="end"/>
        </w:r>
      </w:hyperlink>
    </w:p>
    <w:p>
      <w:pPr>
        <w:pStyle w:val="TOC1"/>
        <w:tabs>
          <w:tab w:val="right" w:leader="dot" w:pos="8306"/>
        </w:tabs>
      </w:pPr>
      <w:hyperlink w:anchor="_Toc28570" w:history="1">
        <w:r>
          <w:rPr>
            <w:rFonts w:ascii="仿宋" w:eastAsia="仿宋" w:hAnsi="仿宋" w:cs="仿宋" w:hint="eastAsia"/>
            <w:lang w:eastAsia="zh-CN"/>
          </w:rPr>
          <w:t>十五、设施与设备管理</w:t>
        </w:r>
        <w:r>
          <w:tab/>
        </w:r>
        <w:r>
          <w:fldChar w:fldCharType="begin"/>
        </w:r>
        <w:r>
          <w:instrText xml:space="preserve"> PAGEREF _Toc28570 \h </w:instrText>
        </w:r>
        <w:r>
          <w:fldChar w:fldCharType="separate"/>
        </w:r>
        <w:r>
          <w:t>62</w:t>
        </w:r>
        <w:r>
          <w:fldChar w:fldCharType="end"/>
        </w:r>
      </w:hyperlink>
    </w:p>
    <w:p>
      <w:pPr>
        <w:pStyle w:val="TOC2"/>
        <w:tabs>
          <w:tab w:val="right" w:leader="dot" w:pos="8306"/>
        </w:tabs>
      </w:pPr>
      <w:hyperlink w:anchor="_Toc21409" w:history="1">
        <w:r>
          <w:rPr>
            <w:rFonts w:ascii="仿宋" w:eastAsia="仿宋" w:hAnsi="仿宋" w:cs="仿宋" w:hint="eastAsia"/>
            <w:lang w:eastAsia="zh-CN"/>
          </w:rPr>
          <w:t>(一)、设施规划与配置</w:t>
        </w:r>
        <w:r>
          <w:tab/>
        </w:r>
        <w:r>
          <w:fldChar w:fldCharType="begin"/>
        </w:r>
        <w:r>
          <w:instrText xml:space="preserve"> PAGEREF _Toc21409 \h </w:instrText>
        </w:r>
        <w:r>
          <w:fldChar w:fldCharType="separate"/>
        </w:r>
        <w:r>
          <w:t>62</w:t>
        </w:r>
        <w:r>
          <w:fldChar w:fldCharType="end"/>
        </w:r>
      </w:hyperlink>
    </w:p>
    <w:p>
      <w:pPr>
        <w:pStyle w:val="TOC2"/>
        <w:tabs>
          <w:tab w:val="right" w:leader="dot" w:pos="8306"/>
        </w:tabs>
      </w:pPr>
      <w:hyperlink w:anchor="_Toc27830" w:history="1">
        <w:r>
          <w:rPr>
            <w:rFonts w:ascii="仿宋" w:eastAsia="仿宋" w:hAnsi="仿宋" w:cs="仿宋" w:hint="eastAsia"/>
            <w:lang w:eastAsia="zh-CN"/>
          </w:rPr>
          <w:t>(二)、设备采购与维护管理</w:t>
        </w:r>
        <w:r>
          <w:tab/>
        </w:r>
        <w:r>
          <w:fldChar w:fldCharType="begin"/>
        </w:r>
        <w:r>
          <w:instrText xml:space="preserve"> PAGEREF _Toc27830 \h </w:instrText>
        </w:r>
        <w:r>
          <w:fldChar w:fldCharType="separate"/>
        </w:r>
        <w:r>
          <w:t>63</w:t>
        </w:r>
        <w:r>
          <w:fldChar w:fldCharType="end"/>
        </w:r>
      </w:hyperlink>
    </w:p>
    <w:p>
      <w:pPr>
        <w:pStyle w:val="TOC2"/>
        <w:tabs>
          <w:tab w:val="right" w:leader="dot" w:pos="8306"/>
        </w:tabs>
      </w:pPr>
      <w:hyperlink w:anchor="_Toc31912" w:history="1">
        <w:r>
          <w:rPr>
            <w:rFonts w:ascii="仿宋" w:eastAsia="仿宋" w:hAnsi="仿宋" w:cs="仿宋" w:hint="eastAsia"/>
            <w:lang w:eastAsia="zh-CN"/>
          </w:rPr>
          <w:t>(三)、设施设备升级策略</w:t>
        </w:r>
        <w:r>
          <w:tab/>
        </w:r>
        <w:r>
          <w:fldChar w:fldCharType="begin"/>
        </w:r>
        <w:r>
          <w:instrText xml:space="preserve"> PAGEREF _Toc31912 \h </w:instrText>
        </w:r>
        <w:r>
          <w:fldChar w:fldCharType="separate"/>
        </w:r>
        <w:r>
          <w:t>64</w:t>
        </w:r>
        <w:r>
          <w:fldChar w:fldCharType="end"/>
        </w:r>
      </w:hyperlink>
    </w:p>
    <w:p>
      <w:pPr>
        <w:pStyle w:val="TOC1"/>
        <w:tabs>
          <w:tab w:val="right" w:leader="dot" w:pos="8306"/>
        </w:tabs>
      </w:pPr>
      <w:hyperlink w:anchor="_Toc31538" w:history="1">
        <w:r>
          <w:rPr>
            <w:rFonts w:ascii="仿宋" w:eastAsia="仿宋" w:hAnsi="仿宋" w:cs="仿宋" w:hint="eastAsia"/>
            <w:lang w:eastAsia="zh-CN"/>
          </w:rPr>
          <w:t>十六、产业协同与集群发展</w:t>
        </w:r>
        <w:r>
          <w:tab/>
        </w:r>
        <w:r>
          <w:fldChar w:fldCharType="begin"/>
        </w:r>
        <w:r>
          <w:instrText xml:space="preserve"> PAGEREF _Toc31538 \h </w:instrText>
        </w:r>
        <w:r>
          <w:fldChar w:fldCharType="separate"/>
        </w:r>
        <w:r>
          <w:t>65</w:t>
        </w:r>
        <w:r>
          <w:fldChar w:fldCharType="end"/>
        </w:r>
      </w:hyperlink>
    </w:p>
    <w:p>
      <w:pPr>
        <w:pStyle w:val="TOC2"/>
        <w:tabs>
          <w:tab w:val="right" w:leader="dot" w:pos="8306"/>
        </w:tabs>
      </w:pPr>
      <w:hyperlink w:anchor="_Toc29853" w:history="1">
        <w:r>
          <w:rPr>
            <w:rFonts w:ascii="仿宋" w:eastAsia="仿宋" w:hAnsi="仿宋" w:cs="仿宋" w:hint="eastAsia"/>
            <w:lang w:eastAsia="zh-CN"/>
          </w:rPr>
          <w:t>(一)、产业协同机制建设</w:t>
        </w:r>
        <w:r>
          <w:tab/>
        </w:r>
        <w:r>
          <w:fldChar w:fldCharType="begin"/>
        </w:r>
        <w:r>
          <w:instrText xml:space="preserve"> PAGEREF _Toc29853 \h </w:instrText>
        </w:r>
        <w:r>
          <w:fldChar w:fldCharType="separate"/>
        </w:r>
        <w:r>
          <w:t>65</w:t>
        </w:r>
        <w:r>
          <w:fldChar w:fldCharType="end"/>
        </w:r>
      </w:hyperlink>
    </w:p>
    <w:p>
      <w:pPr>
        <w:pStyle w:val="TOC2"/>
        <w:tabs>
          <w:tab w:val="right" w:leader="dot" w:pos="8306"/>
        </w:tabs>
      </w:pPr>
      <w:hyperlink w:anchor="_Toc26801" w:history="1">
        <w:r>
          <w:rPr>
            <w:rFonts w:ascii="仿宋" w:eastAsia="仿宋" w:hAnsi="仿宋" w:cs="仿宋" w:hint="eastAsia"/>
            <w:lang w:eastAsia="zh-CN"/>
          </w:rPr>
          <w:t>(二)、产业集群培育与发展</w:t>
        </w:r>
        <w:r>
          <w:tab/>
        </w:r>
        <w:r>
          <w:fldChar w:fldCharType="begin"/>
        </w:r>
        <w:r>
          <w:instrText xml:space="preserve"> PAGEREF _Toc26801 \h </w:instrText>
        </w:r>
        <w:r>
          <w:fldChar w:fldCharType="separate"/>
        </w:r>
        <w:r>
          <w:t>66</w:t>
        </w:r>
        <w:r>
          <w:fldChar w:fldCharType="end"/>
        </w:r>
      </w:hyperlink>
    </w:p>
    <w:p>
      <w:pPr>
        <w:pStyle w:val="TOC1"/>
        <w:tabs>
          <w:tab w:val="right" w:leader="dot" w:pos="8306"/>
        </w:tabs>
      </w:pPr>
      <w:hyperlink w:anchor="_Toc27943" w:history="1">
        <w:r>
          <w:rPr>
            <w:rFonts w:ascii="仿宋" w:eastAsia="仿宋" w:hAnsi="仿宋" w:cs="仿宋" w:hint="eastAsia"/>
            <w:lang w:eastAsia="zh-CN"/>
          </w:rPr>
          <w:t>十七、质量管理与控制</w:t>
        </w:r>
        <w:r>
          <w:tab/>
        </w:r>
        <w:r>
          <w:fldChar w:fldCharType="begin"/>
        </w:r>
        <w:r>
          <w:instrText xml:space="preserve"> PAGEREF _Toc27943 \h </w:instrText>
        </w:r>
        <w:r>
          <w:fldChar w:fldCharType="separate"/>
        </w:r>
        <w:r>
          <w:t>67</w:t>
        </w:r>
        <w:r>
          <w:fldChar w:fldCharType="end"/>
        </w:r>
      </w:hyperlink>
    </w:p>
    <w:p>
      <w:pPr>
        <w:pStyle w:val="TOC2"/>
        <w:tabs>
          <w:tab w:val="right" w:leader="dot" w:pos="8306"/>
        </w:tabs>
      </w:pPr>
      <w:hyperlink w:anchor="_Toc30881" w:history="1">
        <w:r>
          <w:rPr>
            <w:rFonts w:ascii="仿宋" w:eastAsia="仿宋" w:hAnsi="仿宋" w:cs="仿宋" w:hint="eastAsia"/>
            <w:lang w:eastAsia="zh-CN"/>
          </w:rPr>
          <w:t>(一)、质量管理体系建设</w:t>
        </w:r>
        <w:r>
          <w:tab/>
        </w:r>
        <w:r>
          <w:fldChar w:fldCharType="begin"/>
        </w:r>
        <w:r>
          <w:instrText xml:space="preserve"> PAGEREF _Toc30881 \h </w:instrText>
        </w:r>
        <w:r>
          <w:fldChar w:fldCharType="separate"/>
        </w:r>
        <w:r>
          <w:t>67</w:t>
        </w:r>
        <w:r>
          <w:fldChar w:fldCharType="end"/>
        </w:r>
      </w:hyperlink>
    </w:p>
    <w:p>
      <w:pPr>
        <w:pStyle w:val="TOC2"/>
        <w:tabs>
          <w:tab w:val="right" w:leader="dot" w:pos="8306"/>
        </w:tabs>
      </w:pPr>
      <w:hyperlink w:anchor="_Toc6869" w:history="1">
        <w:r>
          <w:rPr>
            <w:rFonts w:ascii="仿宋" w:eastAsia="仿宋" w:hAnsi="仿宋" w:cs="仿宋" w:hint="eastAsia"/>
            <w:lang w:eastAsia="zh-CN"/>
          </w:rPr>
          <w:t>(二)、质量控制措施</w:t>
        </w:r>
        <w:r>
          <w:tab/>
        </w:r>
        <w:r>
          <w:fldChar w:fldCharType="begin"/>
        </w:r>
        <w:r>
          <w:instrText xml:space="preserve"> PAGEREF _Toc6869 \h </w:instrText>
        </w:r>
        <w:r>
          <w:fldChar w:fldCharType="separate"/>
        </w:r>
        <w:r>
          <w:t>68</w:t>
        </w:r>
        <w:r>
          <w:fldChar w:fldCharType="end"/>
        </w:r>
      </w:hyperlink>
    </w:p>
    <w:p>
      <w:pPr>
        <w:pStyle w:val="TOC1"/>
        <w:tabs>
          <w:tab w:val="right" w:leader="dot" w:pos="8306"/>
        </w:tabs>
      </w:pPr>
      <w:hyperlink w:anchor="_Toc30913" w:history="1">
        <w:r>
          <w:rPr>
            <w:rFonts w:ascii="仿宋" w:eastAsia="仿宋" w:hAnsi="仿宋" w:cs="仿宋" w:hint="eastAsia"/>
            <w:lang w:eastAsia="zh-CN"/>
          </w:rPr>
          <w:t>十八、法律法规与政策遵循</w:t>
        </w:r>
        <w:r>
          <w:tab/>
        </w:r>
        <w:r>
          <w:fldChar w:fldCharType="begin"/>
        </w:r>
        <w:r>
          <w:instrText xml:space="preserve"> PAGEREF _Toc30913 \h </w:instrText>
        </w:r>
        <w:r>
          <w:fldChar w:fldCharType="separate"/>
        </w:r>
        <w:r>
          <w:t>69</w:t>
        </w:r>
        <w:r>
          <w:fldChar w:fldCharType="end"/>
        </w:r>
      </w:hyperlink>
    </w:p>
    <w:p>
      <w:pPr>
        <w:pStyle w:val="TOC2"/>
        <w:tabs>
          <w:tab w:val="right" w:leader="dot" w:pos="8306"/>
        </w:tabs>
      </w:pPr>
      <w:hyperlink w:anchor="_Toc6671" w:history="1">
        <w:r>
          <w:rPr>
            <w:rFonts w:ascii="仿宋" w:eastAsia="仿宋" w:hAnsi="仿宋" w:cs="仿宋" w:hint="eastAsia"/>
            <w:lang w:eastAsia="zh-CN"/>
          </w:rPr>
          <w:t>(一)、法律法规遵守</w:t>
        </w:r>
        <w:r>
          <w:tab/>
        </w:r>
        <w:r>
          <w:fldChar w:fldCharType="begin"/>
        </w:r>
        <w:r>
          <w:instrText xml:space="preserve"> PAGEREF _Toc6671 \h </w:instrText>
        </w:r>
        <w:r>
          <w:fldChar w:fldCharType="separate"/>
        </w:r>
        <w:r>
          <w:t>69</w:t>
        </w:r>
        <w:r>
          <w:fldChar w:fldCharType="end"/>
        </w:r>
      </w:hyperlink>
    </w:p>
    <w:p>
      <w:pPr>
        <w:pStyle w:val="TOC2"/>
        <w:tabs>
          <w:tab w:val="right" w:leader="dot" w:pos="8306"/>
        </w:tabs>
      </w:pPr>
      <w:hyperlink w:anchor="_Toc10980" w:history="1">
        <w:r>
          <w:rPr>
            <w:rFonts w:ascii="仿宋" w:eastAsia="仿宋" w:hAnsi="仿宋" w:cs="仿宋" w:hint="eastAsia"/>
            <w:lang w:eastAsia="zh-CN"/>
          </w:rPr>
          <w:t>(二)、政策导向与利用</w:t>
        </w:r>
        <w:r>
          <w:tab/>
        </w:r>
        <w:r>
          <w:fldChar w:fldCharType="begin"/>
        </w:r>
        <w:r>
          <w:instrText xml:space="preserve"> PAGEREF _Toc10980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3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83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一、液氨项目的技术资源开发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液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二、液氨项目的人力资源管理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液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三、液氨项目的资金资源筹措与优化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液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70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液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液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液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06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液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液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智能技术的应用：液氨项目将利用智能技术，如物联网（IoT）和大数据分析，来监控和优化资源使用。通过实时数据分析，项目可以更有效地管理能源消耗、减少原材料浪费，并提高生产过程的整体效率。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986"/>
      <w:r>
        <w:rPr>
          <w:rFonts w:ascii="仿宋" w:eastAsia="仿宋" w:hAnsi="仿宋" w:cs="仿宋" w:hint="eastAsia"/>
          <w:sz w:val="28"/>
          <w:lang w:eastAsia="zh-CN"/>
        </w:rPr>
        <w:t>二、液氨项目概论</w:t>
      </w:r>
      <w:bookmarkEnd w:id="6"/>
    </w:p>
    <w:p>
      <w:pPr>
        <w:pStyle w:val="Heading2"/>
        <w:rPr>
          <w:rFonts w:ascii="仿宋" w:eastAsia="仿宋" w:hAnsi="仿宋" w:cs="仿宋" w:hint="eastAsia"/>
          <w:lang w:eastAsia="zh-CN"/>
        </w:rPr>
      </w:pPr>
      <w:bookmarkStart w:id="7" w:name="_Toc1595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液氨项目的申报单位是“XXX实业发展公司”，这是一家在其所处行业内备受尊敬的企业。公司自成立以来，通过其在液氨项目中表现出的创新精神和卓越执行力，在市场上赢得了显著的地位。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该公司的法定代表人秦XX，在液氨项目及其他多个行业领域中都有着显著的贡献。秦XX以其出色的领导才能和敏锐的商业洞察力，带领公司在液氨项目等多个领域实现了持续的成长和成功。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液氨项目的重要合作伙伴。公司专注于[行业名称]领域，以创新作为驱动力，不断推动技术进步和市场扩张。在液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液氨项目中展现了强劲的增长和稳定的财务表现。公司通过有效的策略，在液氨项目中扩大了其市场份额并增强了盈利能力。同时，公司积极承担社会责任，参与各类社会公益项目，增强了其在液氨项目中的品牌形象和社会影响力。</w:t>
      </w:r>
    </w:p>
    <w:p>
      <w:pPr>
        <w:pStyle w:val="Heading2"/>
        <w:ind w:firstLine="560" w:firstLineChars="200"/>
        <w:rPr>
          <w:rFonts w:ascii="仿宋" w:eastAsia="仿宋" w:hAnsi="仿宋" w:cs="仿宋" w:hint="eastAsia"/>
          <w:sz w:val="28"/>
          <w:lang w:eastAsia="zh-CN"/>
        </w:rPr>
      </w:pPr>
      <w:bookmarkStart w:id="8" w:name="_Toc288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液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液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60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706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https://d.book118.com/646201243012010034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291C75"/>
    <w:rsid w:val="31291C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201243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2023-12-22T11:49:00Z</dcterms:created>
  <dcterms:modified xsi:type="dcterms:W3CDTF">2023-12-22T11:49:21Z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21E1502D6EBE4B91BFC728504D6C47DB_11</vt:lpwstr>
  </property>
  <property fmtid="{D5CDD505-2E9C-101B-9397-08002B2CF9AE}" pid="3" name="KSOProductBuildVer">
    <vt:lpwstr>2052-12.1.0.16120</vt:lpwstr>
  </property>
</Properties>
</file>