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汽车燃油泵项目安全调研评估报告</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9105" w:history="1">
        <w:r>
          <w:rPr>
            <w:rFonts w:ascii="仿宋" w:eastAsia="仿宋" w:hAnsi="仿宋" w:cs="仿宋" w:hint="eastAsia"/>
            <w:lang w:eastAsia="zh-CN"/>
          </w:rPr>
          <w:t>概论</w:t>
        </w:r>
        <w:r>
          <w:tab/>
        </w:r>
        <w:r>
          <w:fldChar w:fldCharType="begin"/>
        </w:r>
        <w:r>
          <w:instrText xml:space="preserve"> PAGEREF _Toc19105 \h </w:instrText>
        </w:r>
        <w:r>
          <w:fldChar w:fldCharType="separate"/>
        </w:r>
        <w:r>
          <w:t>4</w:t>
        </w:r>
        <w:r>
          <w:fldChar w:fldCharType="end"/>
        </w:r>
      </w:hyperlink>
    </w:p>
    <w:p>
      <w:pPr>
        <w:pStyle w:val="TOC1"/>
        <w:tabs>
          <w:tab w:val="right" w:leader="dot" w:pos="8306"/>
        </w:tabs>
      </w:pPr>
      <w:hyperlink w:anchor="_Toc25801" w:history="1">
        <w:r>
          <w:rPr>
            <w:rFonts w:ascii="仿宋" w:eastAsia="仿宋" w:hAnsi="仿宋" w:cs="仿宋" w:hint="eastAsia"/>
            <w:lang w:eastAsia="zh-CN"/>
          </w:rPr>
          <w:t>一、汽车燃油泵项目概述</w:t>
        </w:r>
        <w:r>
          <w:tab/>
        </w:r>
        <w:r>
          <w:fldChar w:fldCharType="begin"/>
        </w:r>
        <w:r>
          <w:instrText xml:space="preserve"> PAGEREF _Toc25801 \h </w:instrText>
        </w:r>
        <w:r>
          <w:fldChar w:fldCharType="separate"/>
        </w:r>
        <w:r>
          <w:t>4</w:t>
        </w:r>
        <w:r>
          <w:fldChar w:fldCharType="end"/>
        </w:r>
      </w:hyperlink>
    </w:p>
    <w:p>
      <w:pPr>
        <w:pStyle w:val="TOC2"/>
        <w:tabs>
          <w:tab w:val="right" w:leader="dot" w:pos="8306"/>
        </w:tabs>
      </w:pPr>
      <w:hyperlink w:anchor="_Toc32426" w:history="1">
        <w:r>
          <w:rPr>
            <w:rFonts w:ascii="仿宋" w:eastAsia="仿宋" w:hAnsi="仿宋" w:cs="仿宋" w:hint="eastAsia"/>
            <w:lang w:eastAsia="zh-CN"/>
          </w:rPr>
          <w:t>(一)、汽车燃油泵项目名称及建设性质</w:t>
        </w:r>
        <w:r>
          <w:tab/>
        </w:r>
        <w:r>
          <w:fldChar w:fldCharType="begin"/>
        </w:r>
        <w:r>
          <w:instrText xml:space="preserve"> PAGEREF _Toc32426 \h </w:instrText>
        </w:r>
        <w:r>
          <w:fldChar w:fldCharType="separate"/>
        </w:r>
        <w:r>
          <w:t>4</w:t>
        </w:r>
        <w:r>
          <w:fldChar w:fldCharType="end"/>
        </w:r>
      </w:hyperlink>
    </w:p>
    <w:p>
      <w:pPr>
        <w:pStyle w:val="TOC2"/>
        <w:tabs>
          <w:tab w:val="right" w:leader="dot" w:pos="8306"/>
        </w:tabs>
      </w:pPr>
      <w:hyperlink w:anchor="_Toc29227" w:history="1">
        <w:r>
          <w:rPr>
            <w:rFonts w:ascii="仿宋" w:eastAsia="仿宋" w:hAnsi="仿宋" w:cs="仿宋" w:hint="eastAsia"/>
            <w:lang w:eastAsia="zh-CN"/>
          </w:rPr>
          <w:t>(二)、汽车燃油泵项目成本单位</w:t>
        </w:r>
        <w:r>
          <w:tab/>
        </w:r>
        <w:r>
          <w:fldChar w:fldCharType="begin"/>
        </w:r>
        <w:r>
          <w:instrText xml:space="preserve"> PAGEREF _Toc29227 \h </w:instrText>
        </w:r>
        <w:r>
          <w:fldChar w:fldCharType="separate"/>
        </w:r>
        <w:r>
          <w:t>4</w:t>
        </w:r>
        <w:r>
          <w:fldChar w:fldCharType="end"/>
        </w:r>
      </w:hyperlink>
    </w:p>
    <w:p>
      <w:pPr>
        <w:pStyle w:val="TOC2"/>
        <w:tabs>
          <w:tab w:val="right" w:leader="dot" w:pos="8306"/>
        </w:tabs>
      </w:pPr>
      <w:hyperlink w:anchor="_Toc9639" w:history="1">
        <w:r>
          <w:rPr>
            <w:rFonts w:ascii="仿宋" w:eastAsia="仿宋" w:hAnsi="仿宋" w:cs="仿宋" w:hint="eastAsia"/>
            <w:lang w:eastAsia="zh-CN"/>
          </w:rPr>
          <w:t>(三)、战略合作单位</w:t>
        </w:r>
        <w:r>
          <w:tab/>
        </w:r>
        <w:r>
          <w:fldChar w:fldCharType="begin"/>
        </w:r>
        <w:r>
          <w:instrText xml:space="preserve"> PAGEREF _Toc9639 \h </w:instrText>
        </w:r>
        <w:r>
          <w:fldChar w:fldCharType="separate"/>
        </w:r>
        <w:r>
          <w:t>5</w:t>
        </w:r>
        <w:r>
          <w:fldChar w:fldCharType="end"/>
        </w:r>
      </w:hyperlink>
    </w:p>
    <w:p>
      <w:pPr>
        <w:pStyle w:val="TOC2"/>
        <w:tabs>
          <w:tab w:val="right" w:leader="dot" w:pos="8306"/>
        </w:tabs>
      </w:pPr>
      <w:hyperlink w:anchor="_Toc11495" w:history="1">
        <w:r>
          <w:rPr>
            <w:rFonts w:ascii="仿宋" w:eastAsia="仿宋" w:hAnsi="仿宋" w:cs="仿宋" w:hint="eastAsia"/>
            <w:lang w:eastAsia="zh-CN"/>
          </w:rPr>
          <w:t>(四)、汽车燃油泵项目提出的理由</w:t>
        </w:r>
        <w:r>
          <w:tab/>
        </w:r>
        <w:r>
          <w:fldChar w:fldCharType="begin"/>
        </w:r>
        <w:r>
          <w:instrText xml:space="preserve"> PAGEREF _Toc11495 \h </w:instrText>
        </w:r>
        <w:r>
          <w:fldChar w:fldCharType="separate"/>
        </w:r>
        <w:r>
          <w:t>5</w:t>
        </w:r>
        <w:r>
          <w:fldChar w:fldCharType="end"/>
        </w:r>
      </w:hyperlink>
    </w:p>
    <w:p>
      <w:pPr>
        <w:pStyle w:val="TOC2"/>
        <w:tabs>
          <w:tab w:val="right" w:leader="dot" w:pos="8306"/>
        </w:tabs>
      </w:pPr>
      <w:hyperlink w:anchor="_Toc3839" w:history="1">
        <w:r>
          <w:rPr>
            <w:rFonts w:ascii="仿宋" w:eastAsia="仿宋" w:hAnsi="仿宋" w:cs="仿宋" w:hint="eastAsia"/>
            <w:lang w:eastAsia="zh-CN"/>
          </w:rPr>
          <w:t>(五)、汽车燃油泵项目选址及用地综述</w:t>
        </w:r>
        <w:r>
          <w:tab/>
        </w:r>
        <w:r>
          <w:fldChar w:fldCharType="begin"/>
        </w:r>
        <w:r>
          <w:instrText xml:space="preserve"> PAGEREF _Toc3839 \h </w:instrText>
        </w:r>
        <w:r>
          <w:fldChar w:fldCharType="separate"/>
        </w:r>
        <w:r>
          <w:t>6</w:t>
        </w:r>
        <w:r>
          <w:fldChar w:fldCharType="end"/>
        </w:r>
      </w:hyperlink>
    </w:p>
    <w:p>
      <w:pPr>
        <w:pStyle w:val="TOC2"/>
        <w:tabs>
          <w:tab w:val="right" w:leader="dot" w:pos="8306"/>
        </w:tabs>
      </w:pPr>
      <w:hyperlink w:anchor="_Toc10845" w:history="1">
        <w:r>
          <w:rPr>
            <w:rFonts w:ascii="仿宋" w:eastAsia="仿宋" w:hAnsi="仿宋" w:cs="仿宋" w:hint="eastAsia"/>
            <w:lang w:eastAsia="zh-CN"/>
          </w:rPr>
          <w:t>(六)、土建工程建设指标</w:t>
        </w:r>
        <w:r>
          <w:tab/>
        </w:r>
        <w:r>
          <w:fldChar w:fldCharType="begin"/>
        </w:r>
        <w:r>
          <w:instrText xml:space="preserve"> PAGEREF _Toc10845 \h </w:instrText>
        </w:r>
        <w:r>
          <w:fldChar w:fldCharType="separate"/>
        </w:r>
        <w:r>
          <w:t>7</w:t>
        </w:r>
        <w:r>
          <w:fldChar w:fldCharType="end"/>
        </w:r>
      </w:hyperlink>
    </w:p>
    <w:p>
      <w:pPr>
        <w:pStyle w:val="TOC2"/>
        <w:tabs>
          <w:tab w:val="right" w:leader="dot" w:pos="8306"/>
        </w:tabs>
      </w:pPr>
      <w:hyperlink w:anchor="_Toc22464" w:history="1">
        <w:r>
          <w:rPr>
            <w:rFonts w:ascii="仿宋" w:eastAsia="仿宋" w:hAnsi="仿宋" w:cs="仿宋" w:hint="eastAsia"/>
            <w:lang w:eastAsia="zh-CN"/>
          </w:rPr>
          <w:t>(七)、设备购置</w:t>
        </w:r>
        <w:r>
          <w:tab/>
        </w:r>
        <w:r>
          <w:fldChar w:fldCharType="begin"/>
        </w:r>
        <w:r>
          <w:instrText xml:space="preserve"> PAGEREF _Toc22464 \h </w:instrText>
        </w:r>
        <w:r>
          <w:fldChar w:fldCharType="separate"/>
        </w:r>
        <w:r>
          <w:t>8</w:t>
        </w:r>
        <w:r>
          <w:fldChar w:fldCharType="end"/>
        </w:r>
      </w:hyperlink>
    </w:p>
    <w:p>
      <w:pPr>
        <w:pStyle w:val="TOC2"/>
        <w:tabs>
          <w:tab w:val="right" w:leader="dot" w:pos="8306"/>
        </w:tabs>
      </w:pPr>
      <w:hyperlink w:anchor="_Toc17361" w:history="1">
        <w:r>
          <w:rPr>
            <w:rFonts w:ascii="仿宋" w:eastAsia="仿宋" w:hAnsi="仿宋" w:cs="仿宋" w:hint="eastAsia"/>
            <w:lang w:eastAsia="zh-CN"/>
          </w:rPr>
          <w:t>(八)、产品规划方案</w:t>
        </w:r>
        <w:r>
          <w:tab/>
        </w:r>
        <w:r>
          <w:fldChar w:fldCharType="begin"/>
        </w:r>
        <w:r>
          <w:instrText xml:space="preserve"> PAGEREF _Toc17361 \h </w:instrText>
        </w:r>
        <w:r>
          <w:fldChar w:fldCharType="separate"/>
        </w:r>
        <w:r>
          <w:t>8</w:t>
        </w:r>
        <w:r>
          <w:fldChar w:fldCharType="end"/>
        </w:r>
      </w:hyperlink>
    </w:p>
    <w:p>
      <w:pPr>
        <w:pStyle w:val="TOC2"/>
        <w:tabs>
          <w:tab w:val="right" w:leader="dot" w:pos="8306"/>
        </w:tabs>
      </w:pPr>
      <w:hyperlink w:anchor="_Toc2787" w:history="1">
        <w:r>
          <w:rPr>
            <w:rFonts w:ascii="仿宋" w:eastAsia="仿宋" w:hAnsi="仿宋" w:cs="仿宋" w:hint="eastAsia"/>
            <w:lang w:eastAsia="zh-CN"/>
          </w:rPr>
          <w:t>(九)、原材料供应</w:t>
        </w:r>
        <w:r>
          <w:tab/>
        </w:r>
        <w:r>
          <w:fldChar w:fldCharType="begin"/>
        </w:r>
        <w:r>
          <w:instrText xml:space="preserve"> PAGEREF _Toc2787 \h </w:instrText>
        </w:r>
        <w:r>
          <w:fldChar w:fldCharType="separate"/>
        </w:r>
        <w:r>
          <w:t>9</w:t>
        </w:r>
        <w:r>
          <w:fldChar w:fldCharType="end"/>
        </w:r>
      </w:hyperlink>
    </w:p>
    <w:p>
      <w:pPr>
        <w:pStyle w:val="TOC2"/>
        <w:tabs>
          <w:tab w:val="right" w:leader="dot" w:pos="8306"/>
        </w:tabs>
      </w:pPr>
      <w:hyperlink w:anchor="_Toc7182" w:history="1">
        <w:r>
          <w:rPr>
            <w:rFonts w:ascii="仿宋" w:eastAsia="仿宋" w:hAnsi="仿宋" w:cs="仿宋" w:hint="eastAsia"/>
            <w:lang w:eastAsia="zh-CN"/>
          </w:rPr>
          <w:t>(十)、汽车燃油泵项目能耗分析</w:t>
        </w:r>
        <w:r>
          <w:tab/>
        </w:r>
        <w:r>
          <w:fldChar w:fldCharType="begin"/>
        </w:r>
        <w:r>
          <w:instrText xml:space="preserve"> PAGEREF _Toc7182 \h </w:instrText>
        </w:r>
        <w:r>
          <w:fldChar w:fldCharType="separate"/>
        </w:r>
        <w:r>
          <w:t>9</w:t>
        </w:r>
        <w:r>
          <w:fldChar w:fldCharType="end"/>
        </w:r>
      </w:hyperlink>
    </w:p>
    <w:p>
      <w:pPr>
        <w:pStyle w:val="TOC2"/>
        <w:tabs>
          <w:tab w:val="right" w:leader="dot" w:pos="8306"/>
        </w:tabs>
      </w:pPr>
      <w:hyperlink w:anchor="_Toc23764" w:history="1">
        <w:r>
          <w:rPr>
            <w:rFonts w:ascii="仿宋" w:eastAsia="仿宋" w:hAnsi="仿宋" w:cs="仿宋" w:hint="eastAsia"/>
            <w:lang w:eastAsia="zh-CN"/>
          </w:rPr>
          <w:t>(十一)、环境保护</w:t>
        </w:r>
        <w:r>
          <w:tab/>
        </w:r>
        <w:r>
          <w:fldChar w:fldCharType="begin"/>
        </w:r>
        <w:r>
          <w:instrText xml:space="preserve"> PAGEREF _Toc23764 \h </w:instrText>
        </w:r>
        <w:r>
          <w:fldChar w:fldCharType="separate"/>
        </w:r>
        <w:r>
          <w:t>10</w:t>
        </w:r>
        <w:r>
          <w:fldChar w:fldCharType="end"/>
        </w:r>
      </w:hyperlink>
    </w:p>
    <w:p>
      <w:pPr>
        <w:pStyle w:val="TOC2"/>
        <w:tabs>
          <w:tab w:val="right" w:leader="dot" w:pos="8306"/>
        </w:tabs>
      </w:pPr>
      <w:hyperlink w:anchor="_Toc1888" w:history="1">
        <w:r>
          <w:rPr>
            <w:rFonts w:ascii="仿宋" w:eastAsia="仿宋" w:hAnsi="仿宋" w:cs="仿宋" w:hint="eastAsia"/>
            <w:lang w:eastAsia="zh-CN"/>
          </w:rPr>
          <w:t>(十二)、汽车燃油泵项目建设符合性</w:t>
        </w:r>
        <w:r>
          <w:tab/>
        </w:r>
        <w:r>
          <w:fldChar w:fldCharType="begin"/>
        </w:r>
        <w:r>
          <w:instrText xml:space="preserve"> PAGEREF _Toc1888 \h </w:instrText>
        </w:r>
        <w:r>
          <w:fldChar w:fldCharType="separate"/>
        </w:r>
        <w:r>
          <w:t>11</w:t>
        </w:r>
        <w:r>
          <w:fldChar w:fldCharType="end"/>
        </w:r>
      </w:hyperlink>
    </w:p>
    <w:p>
      <w:pPr>
        <w:pStyle w:val="TOC2"/>
        <w:tabs>
          <w:tab w:val="right" w:leader="dot" w:pos="8306"/>
        </w:tabs>
      </w:pPr>
      <w:hyperlink w:anchor="_Toc9239" w:history="1">
        <w:r>
          <w:rPr>
            <w:rFonts w:ascii="仿宋" w:eastAsia="仿宋" w:hAnsi="仿宋" w:cs="仿宋" w:hint="eastAsia"/>
            <w:lang w:eastAsia="zh-CN"/>
          </w:rPr>
          <w:t>(十三)、汽车燃油泵项目进度规划</w:t>
        </w:r>
        <w:r>
          <w:tab/>
        </w:r>
        <w:r>
          <w:fldChar w:fldCharType="begin"/>
        </w:r>
        <w:r>
          <w:instrText xml:space="preserve"> PAGEREF _Toc9239 \h </w:instrText>
        </w:r>
        <w:r>
          <w:fldChar w:fldCharType="separate"/>
        </w:r>
        <w:r>
          <w:t>12</w:t>
        </w:r>
        <w:r>
          <w:fldChar w:fldCharType="end"/>
        </w:r>
      </w:hyperlink>
    </w:p>
    <w:p>
      <w:pPr>
        <w:pStyle w:val="TOC2"/>
        <w:tabs>
          <w:tab w:val="right" w:leader="dot" w:pos="8306"/>
        </w:tabs>
      </w:pPr>
      <w:hyperlink w:anchor="_Toc4110" w:history="1">
        <w:r>
          <w:rPr>
            <w:rFonts w:ascii="仿宋" w:eastAsia="仿宋" w:hAnsi="仿宋" w:cs="仿宋" w:hint="eastAsia"/>
            <w:lang w:eastAsia="zh-CN"/>
          </w:rPr>
          <w:t>(十四)、投资估算及经济效益分析</w:t>
        </w:r>
        <w:r>
          <w:tab/>
        </w:r>
        <w:r>
          <w:fldChar w:fldCharType="begin"/>
        </w:r>
        <w:r>
          <w:instrText xml:space="preserve"> PAGEREF _Toc4110 \h </w:instrText>
        </w:r>
        <w:r>
          <w:fldChar w:fldCharType="separate"/>
        </w:r>
        <w:r>
          <w:t>12</w:t>
        </w:r>
        <w:r>
          <w:fldChar w:fldCharType="end"/>
        </w:r>
      </w:hyperlink>
    </w:p>
    <w:p>
      <w:pPr>
        <w:pStyle w:val="TOC2"/>
        <w:tabs>
          <w:tab w:val="right" w:leader="dot" w:pos="8306"/>
        </w:tabs>
      </w:pPr>
      <w:hyperlink w:anchor="_Toc68" w:history="1">
        <w:r>
          <w:rPr>
            <w:rFonts w:ascii="仿宋" w:eastAsia="仿宋" w:hAnsi="仿宋" w:cs="仿宋" w:hint="eastAsia"/>
            <w:lang w:eastAsia="zh-CN"/>
          </w:rPr>
          <w:t>(十五)、报告说明</w:t>
        </w:r>
        <w:r>
          <w:tab/>
        </w:r>
        <w:r>
          <w:fldChar w:fldCharType="begin"/>
        </w:r>
        <w:r>
          <w:instrText xml:space="preserve"> PAGEREF _Toc68 \h </w:instrText>
        </w:r>
        <w:r>
          <w:fldChar w:fldCharType="separate"/>
        </w:r>
        <w:r>
          <w:t>13</w:t>
        </w:r>
        <w:r>
          <w:fldChar w:fldCharType="end"/>
        </w:r>
      </w:hyperlink>
    </w:p>
    <w:p>
      <w:pPr>
        <w:pStyle w:val="TOC2"/>
        <w:tabs>
          <w:tab w:val="right" w:leader="dot" w:pos="8306"/>
        </w:tabs>
      </w:pPr>
      <w:hyperlink w:anchor="_Toc25598" w:history="1">
        <w:r>
          <w:rPr>
            <w:rFonts w:ascii="仿宋" w:eastAsia="仿宋" w:hAnsi="仿宋" w:cs="仿宋" w:hint="eastAsia"/>
            <w:lang w:eastAsia="zh-CN"/>
          </w:rPr>
          <w:t>(十六)、汽车燃油泵项目评价</w:t>
        </w:r>
        <w:r>
          <w:tab/>
        </w:r>
        <w:r>
          <w:fldChar w:fldCharType="begin"/>
        </w:r>
        <w:r>
          <w:instrText xml:space="preserve"> PAGEREF _Toc25598 \h </w:instrText>
        </w:r>
        <w:r>
          <w:fldChar w:fldCharType="separate"/>
        </w:r>
        <w:r>
          <w:t>13</w:t>
        </w:r>
        <w:r>
          <w:fldChar w:fldCharType="end"/>
        </w:r>
      </w:hyperlink>
    </w:p>
    <w:p>
      <w:pPr>
        <w:pStyle w:val="TOC2"/>
        <w:tabs>
          <w:tab w:val="right" w:leader="dot" w:pos="8306"/>
        </w:tabs>
      </w:pPr>
      <w:hyperlink w:anchor="_Toc27055" w:history="1">
        <w:r>
          <w:rPr>
            <w:rFonts w:ascii="仿宋" w:eastAsia="仿宋" w:hAnsi="仿宋" w:cs="仿宋" w:hint="eastAsia"/>
            <w:lang w:eastAsia="zh-CN"/>
          </w:rPr>
          <w:t>(十七)、主要经济指标</w:t>
        </w:r>
        <w:r>
          <w:tab/>
        </w:r>
        <w:r>
          <w:fldChar w:fldCharType="begin"/>
        </w:r>
        <w:r>
          <w:instrText xml:space="preserve"> PAGEREF _Toc27055 \h </w:instrText>
        </w:r>
        <w:r>
          <w:fldChar w:fldCharType="separate"/>
        </w:r>
        <w:r>
          <w:t>15</w:t>
        </w:r>
        <w:r>
          <w:fldChar w:fldCharType="end"/>
        </w:r>
      </w:hyperlink>
    </w:p>
    <w:p>
      <w:pPr>
        <w:pStyle w:val="TOC1"/>
        <w:tabs>
          <w:tab w:val="right" w:leader="dot" w:pos="8306"/>
        </w:tabs>
      </w:pPr>
      <w:hyperlink w:anchor="_Toc7213" w:history="1">
        <w:r>
          <w:rPr>
            <w:rFonts w:ascii="仿宋" w:eastAsia="仿宋" w:hAnsi="仿宋" w:cs="仿宋" w:hint="eastAsia"/>
            <w:lang w:eastAsia="zh-CN"/>
          </w:rPr>
          <w:t>二、投资估算与资金筹措</w:t>
        </w:r>
        <w:r>
          <w:tab/>
        </w:r>
        <w:r>
          <w:fldChar w:fldCharType="begin"/>
        </w:r>
        <w:r>
          <w:instrText xml:space="preserve"> PAGEREF _Toc7213 \h </w:instrText>
        </w:r>
        <w:r>
          <w:fldChar w:fldCharType="separate"/>
        </w:r>
        <w:r>
          <w:t>16</w:t>
        </w:r>
        <w:r>
          <w:fldChar w:fldCharType="end"/>
        </w:r>
      </w:hyperlink>
    </w:p>
    <w:p>
      <w:pPr>
        <w:pStyle w:val="TOC2"/>
        <w:tabs>
          <w:tab w:val="right" w:leader="dot" w:pos="8306"/>
        </w:tabs>
      </w:pPr>
      <w:hyperlink w:anchor="_Toc30579" w:history="1">
        <w:r>
          <w:rPr>
            <w:rFonts w:ascii="仿宋" w:eastAsia="仿宋" w:hAnsi="仿宋" w:cs="仿宋" w:hint="eastAsia"/>
            <w:lang w:eastAsia="zh-CN"/>
          </w:rPr>
          <w:t>(一)、投资估算依据及范围</w:t>
        </w:r>
        <w:r>
          <w:tab/>
        </w:r>
        <w:r>
          <w:fldChar w:fldCharType="begin"/>
        </w:r>
        <w:r>
          <w:instrText xml:space="preserve"> PAGEREF _Toc30579 \h </w:instrText>
        </w:r>
        <w:r>
          <w:fldChar w:fldCharType="separate"/>
        </w:r>
        <w:r>
          <w:t>16</w:t>
        </w:r>
        <w:r>
          <w:fldChar w:fldCharType="end"/>
        </w:r>
      </w:hyperlink>
    </w:p>
    <w:p>
      <w:pPr>
        <w:pStyle w:val="TOC2"/>
        <w:tabs>
          <w:tab w:val="right" w:leader="dot" w:pos="8306"/>
        </w:tabs>
      </w:pPr>
      <w:hyperlink w:anchor="_Toc5398" w:history="1">
        <w:r>
          <w:rPr>
            <w:rFonts w:ascii="仿宋" w:eastAsia="仿宋" w:hAnsi="仿宋" w:cs="仿宋" w:hint="eastAsia"/>
            <w:lang w:eastAsia="zh-CN"/>
          </w:rPr>
          <w:t>(二)、固定资产投资总额</w:t>
        </w:r>
        <w:r>
          <w:tab/>
        </w:r>
        <w:r>
          <w:fldChar w:fldCharType="begin"/>
        </w:r>
        <w:r>
          <w:instrText xml:space="preserve"> PAGEREF _Toc5398 \h </w:instrText>
        </w:r>
        <w:r>
          <w:fldChar w:fldCharType="separate"/>
        </w:r>
        <w:r>
          <w:t>17</w:t>
        </w:r>
        <w:r>
          <w:fldChar w:fldCharType="end"/>
        </w:r>
      </w:hyperlink>
    </w:p>
    <w:p>
      <w:pPr>
        <w:pStyle w:val="TOC2"/>
        <w:tabs>
          <w:tab w:val="right" w:leader="dot" w:pos="8306"/>
        </w:tabs>
      </w:pPr>
      <w:hyperlink w:anchor="_Toc22203" w:history="1">
        <w:r>
          <w:rPr>
            <w:rFonts w:ascii="仿宋" w:eastAsia="仿宋" w:hAnsi="仿宋" w:cs="仿宋" w:hint="eastAsia"/>
            <w:lang w:eastAsia="zh-CN"/>
          </w:rPr>
          <w:t>(三)、铺底流动资金和建设期利息</w:t>
        </w:r>
        <w:r>
          <w:tab/>
        </w:r>
        <w:r>
          <w:fldChar w:fldCharType="begin"/>
        </w:r>
        <w:r>
          <w:instrText xml:space="preserve"> PAGEREF _Toc22203 \h </w:instrText>
        </w:r>
        <w:r>
          <w:fldChar w:fldCharType="separate"/>
        </w:r>
        <w:r>
          <w:t>20</w:t>
        </w:r>
        <w:r>
          <w:fldChar w:fldCharType="end"/>
        </w:r>
      </w:hyperlink>
    </w:p>
    <w:p>
      <w:pPr>
        <w:pStyle w:val="TOC2"/>
        <w:tabs>
          <w:tab w:val="right" w:leader="dot" w:pos="8306"/>
        </w:tabs>
      </w:pPr>
      <w:hyperlink w:anchor="_Toc1869" w:history="1">
        <w:r>
          <w:rPr>
            <w:rFonts w:ascii="仿宋" w:eastAsia="仿宋" w:hAnsi="仿宋" w:cs="仿宋" w:hint="eastAsia"/>
            <w:lang w:eastAsia="zh-CN"/>
          </w:rPr>
          <w:t>(四)、资金筹措</w:t>
        </w:r>
        <w:r>
          <w:tab/>
        </w:r>
        <w:r>
          <w:fldChar w:fldCharType="begin"/>
        </w:r>
        <w:r>
          <w:instrText xml:space="preserve"> PAGEREF _Toc1869 \h </w:instrText>
        </w:r>
        <w:r>
          <w:fldChar w:fldCharType="separate"/>
        </w:r>
        <w:r>
          <w:t>21</w:t>
        </w:r>
        <w:r>
          <w:fldChar w:fldCharType="end"/>
        </w:r>
      </w:hyperlink>
    </w:p>
    <w:p>
      <w:pPr>
        <w:pStyle w:val="TOC1"/>
        <w:tabs>
          <w:tab w:val="right" w:leader="dot" w:pos="8306"/>
        </w:tabs>
      </w:pPr>
      <w:hyperlink w:anchor="_Toc1413" w:history="1">
        <w:r>
          <w:rPr>
            <w:rFonts w:ascii="仿宋" w:eastAsia="仿宋" w:hAnsi="仿宋" w:cs="仿宋" w:hint="eastAsia"/>
            <w:lang w:eastAsia="zh-CN"/>
          </w:rPr>
          <w:t>三、汽车燃油泵项目建设背景</w:t>
        </w:r>
        <w:r>
          <w:tab/>
        </w:r>
        <w:r>
          <w:fldChar w:fldCharType="begin"/>
        </w:r>
        <w:r>
          <w:instrText xml:space="preserve"> PAGEREF _Toc1413 \h </w:instrText>
        </w:r>
        <w:r>
          <w:fldChar w:fldCharType="separate"/>
        </w:r>
        <w:r>
          <w:t>21</w:t>
        </w:r>
        <w:r>
          <w:fldChar w:fldCharType="end"/>
        </w:r>
      </w:hyperlink>
    </w:p>
    <w:p>
      <w:pPr>
        <w:pStyle w:val="TOC2"/>
        <w:tabs>
          <w:tab w:val="right" w:leader="dot" w:pos="8306"/>
        </w:tabs>
      </w:pPr>
      <w:hyperlink w:anchor="_Toc18889" w:history="1">
        <w:r>
          <w:rPr>
            <w:rFonts w:ascii="仿宋" w:eastAsia="仿宋" w:hAnsi="仿宋" w:cs="仿宋" w:hint="eastAsia"/>
            <w:lang w:eastAsia="zh-CN"/>
          </w:rPr>
          <w:t>(一)、汽车燃油泵项目提出背景</w:t>
        </w:r>
        <w:r>
          <w:tab/>
        </w:r>
        <w:r>
          <w:fldChar w:fldCharType="begin"/>
        </w:r>
        <w:r>
          <w:instrText xml:space="preserve"> PAGEREF _Toc18889 \h </w:instrText>
        </w:r>
        <w:r>
          <w:fldChar w:fldCharType="separate"/>
        </w:r>
        <w:r>
          <w:t>21</w:t>
        </w:r>
        <w:r>
          <w:fldChar w:fldCharType="end"/>
        </w:r>
      </w:hyperlink>
    </w:p>
    <w:p>
      <w:pPr>
        <w:pStyle w:val="TOC2"/>
        <w:tabs>
          <w:tab w:val="right" w:leader="dot" w:pos="8306"/>
        </w:tabs>
      </w:pPr>
      <w:hyperlink w:anchor="_Toc13351" w:history="1">
        <w:r>
          <w:rPr>
            <w:rFonts w:ascii="仿宋" w:eastAsia="仿宋" w:hAnsi="仿宋" w:cs="仿宋" w:hint="eastAsia"/>
            <w:lang w:eastAsia="zh-CN"/>
          </w:rPr>
          <w:t>(二)、汽车燃油泵项目建设的必要性</w:t>
        </w:r>
        <w:r>
          <w:tab/>
        </w:r>
        <w:r>
          <w:fldChar w:fldCharType="begin"/>
        </w:r>
        <w:r>
          <w:instrText xml:space="preserve"> PAGEREF _Toc13351 \h </w:instrText>
        </w:r>
        <w:r>
          <w:fldChar w:fldCharType="separate"/>
        </w:r>
        <w:r>
          <w:t>23</w:t>
        </w:r>
        <w:r>
          <w:fldChar w:fldCharType="end"/>
        </w:r>
      </w:hyperlink>
    </w:p>
    <w:p>
      <w:pPr>
        <w:pStyle w:val="TOC2"/>
        <w:tabs>
          <w:tab w:val="right" w:leader="dot" w:pos="8306"/>
        </w:tabs>
      </w:pPr>
      <w:hyperlink w:anchor="_Toc13243" w:history="1">
        <w:r>
          <w:rPr>
            <w:rFonts w:ascii="仿宋" w:eastAsia="仿宋" w:hAnsi="仿宋" w:cs="仿宋" w:hint="eastAsia"/>
            <w:lang w:eastAsia="zh-CN"/>
          </w:rPr>
          <w:t>(三)、汽车燃油泵项目建设的可行性</w:t>
        </w:r>
        <w:r>
          <w:tab/>
        </w:r>
        <w:r>
          <w:fldChar w:fldCharType="begin"/>
        </w:r>
        <w:r>
          <w:instrText xml:space="preserve"> PAGEREF _Toc13243 \h </w:instrText>
        </w:r>
        <w:r>
          <w:fldChar w:fldCharType="separate"/>
        </w:r>
        <w:r>
          <w:t>23</w:t>
        </w:r>
        <w:r>
          <w:fldChar w:fldCharType="end"/>
        </w:r>
      </w:hyperlink>
    </w:p>
    <w:p>
      <w:pPr>
        <w:pStyle w:val="TOC1"/>
        <w:tabs>
          <w:tab w:val="right" w:leader="dot" w:pos="8306"/>
        </w:tabs>
      </w:pPr>
      <w:hyperlink w:anchor="_Toc3174" w:history="1">
        <w:r>
          <w:rPr>
            <w:rFonts w:ascii="仿宋" w:eastAsia="仿宋" w:hAnsi="仿宋" w:cs="仿宋" w:hint="eastAsia"/>
            <w:lang w:eastAsia="zh-CN"/>
          </w:rPr>
          <w:t>四、建设规模</w:t>
        </w:r>
        <w:r>
          <w:tab/>
        </w:r>
        <w:r>
          <w:fldChar w:fldCharType="begin"/>
        </w:r>
        <w:r>
          <w:instrText xml:space="preserve"> PAGEREF _Toc3174 \h </w:instrText>
        </w:r>
        <w:r>
          <w:fldChar w:fldCharType="separate"/>
        </w:r>
        <w:r>
          <w:t>25</w:t>
        </w:r>
        <w:r>
          <w:fldChar w:fldCharType="end"/>
        </w:r>
      </w:hyperlink>
    </w:p>
    <w:p>
      <w:pPr>
        <w:pStyle w:val="TOC2"/>
        <w:tabs>
          <w:tab w:val="right" w:leader="dot" w:pos="8306"/>
        </w:tabs>
      </w:pPr>
      <w:hyperlink w:anchor="_Toc483" w:history="1">
        <w:r>
          <w:rPr>
            <w:rFonts w:ascii="仿宋" w:eastAsia="仿宋" w:hAnsi="仿宋" w:cs="仿宋" w:hint="eastAsia"/>
            <w:lang w:eastAsia="zh-CN"/>
          </w:rPr>
          <w:t>(一)、产品规划</w:t>
        </w:r>
        <w:r>
          <w:tab/>
        </w:r>
        <w:r>
          <w:fldChar w:fldCharType="begin"/>
        </w:r>
        <w:r>
          <w:instrText xml:space="preserve"> PAGEREF _Toc483 \h </w:instrText>
        </w:r>
        <w:r>
          <w:fldChar w:fldCharType="separate"/>
        </w:r>
        <w:r>
          <w:t>25</w:t>
        </w:r>
        <w:r>
          <w:fldChar w:fldCharType="end"/>
        </w:r>
      </w:hyperlink>
    </w:p>
    <w:p>
      <w:pPr>
        <w:pStyle w:val="TOC2"/>
        <w:tabs>
          <w:tab w:val="right" w:leader="dot" w:pos="8306"/>
        </w:tabs>
      </w:pPr>
      <w:hyperlink w:anchor="_Toc20960" w:history="1">
        <w:r>
          <w:rPr>
            <w:rFonts w:ascii="仿宋" w:eastAsia="仿宋" w:hAnsi="仿宋" w:cs="仿宋" w:hint="eastAsia"/>
            <w:lang w:eastAsia="zh-CN"/>
          </w:rPr>
          <w:t>(二)、建设规模</w:t>
        </w:r>
        <w:r>
          <w:tab/>
        </w:r>
        <w:r>
          <w:fldChar w:fldCharType="begin"/>
        </w:r>
        <w:r>
          <w:instrText xml:space="preserve"> PAGEREF _Toc20960 \h </w:instrText>
        </w:r>
        <w:r>
          <w:fldChar w:fldCharType="separate"/>
        </w:r>
        <w:r>
          <w:t>26</w:t>
        </w:r>
        <w:r>
          <w:fldChar w:fldCharType="end"/>
        </w:r>
      </w:hyperlink>
    </w:p>
    <w:p>
      <w:pPr>
        <w:pStyle w:val="TOC1"/>
        <w:tabs>
          <w:tab w:val="right" w:leader="dot" w:pos="8306"/>
        </w:tabs>
      </w:pPr>
      <w:hyperlink w:anchor="_Toc959" w:history="1">
        <w:r>
          <w:rPr>
            <w:rFonts w:ascii="仿宋" w:eastAsia="仿宋" w:hAnsi="仿宋" w:cs="仿宋" w:hint="eastAsia"/>
            <w:lang w:eastAsia="zh-CN"/>
          </w:rPr>
          <w:t>五、建设用地、征地拆迁及移民安置分析</w:t>
        </w:r>
        <w:r>
          <w:tab/>
        </w:r>
        <w:r>
          <w:fldChar w:fldCharType="begin"/>
        </w:r>
        <w:r>
          <w:instrText xml:space="preserve"> PAGEREF _Toc959 \h </w:instrText>
        </w:r>
        <w:r>
          <w:fldChar w:fldCharType="separate"/>
        </w:r>
        <w:r>
          <w:t>26</w:t>
        </w:r>
        <w:r>
          <w:fldChar w:fldCharType="end"/>
        </w:r>
      </w:hyperlink>
    </w:p>
    <w:p>
      <w:pPr>
        <w:pStyle w:val="TOC2"/>
        <w:tabs>
          <w:tab w:val="right" w:leader="dot" w:pos="8306"/>
        </w:tabs>
      </w:pPr>
      <w:hyperlink w:anchor="_Toc12046" w:history="1">
        <w:r>
          <w:rPr>
            <w:rFonts w:ascii="仿宋" w:eastAsia="仿宋" w:hAnsi="仿宋" w:cs="仿宋" w:hint="eastAsia"/>
            <w:lang w:eastAsia="zh-CN"/>
          </w:rPr>
          <w:t>(一)、汽车燃油泵项目选址及用地方案</w:t>
        </w:r>
        <w:r>
          <w:tab/>
        </w:r>
        <w:r>
          <w:fldChar w:fldCharType="begin"/>
        </w:r>
        <w:r>
          <w:instrText xml:space="preserve"> PAGEREF _Toc12046 \h </w:instrText>
        </w:r>
        <w:r>
          <w:fldChar w:fldCharType="separate"/>
        </w:r>
        <w:r>
          <w:t>26</w:t>
        </w:r>
        <w:r>
          <w:fldChar w:fldCharType="end"/>
        </w:r>
      </w:hyperlink>
    </w:p>
    <w:p>
      <w:pPr>
        <w:pStyle w:val="TOC2"/>
        <w:tabs>
          <w:tab w:val="right" w:leader="dot" w:pos="8306"/>
        </w:tabs>
      </w:pPr>
      <w:hyperlink w:anchor="_Toc14093" w:history="1">
        <w:r>
          <w:rPr>
            <w:rFonts w:ascii="仿宋" w:eastAsia="仿宋" w:hAnsi="仿宋" w:cs="仿宋" w:hint="eastAsia"/>
            <w:lang w:eastAsia="zh-CN"/>
          </w:rPr>
          <w:t>(二)、土地利用合理性分析</w:t>
        </w:r>
        <w:r>
          <w:tab/>
        </w:r>
        <w:r>
          <w:fldChar w:fldCharType="begin"/>
        </w:r>
        <w:r>
          <w:instrText xml:space="preserve"> PAGEREF _Toc14093 \h </w:instrText>
        </w:r>
        <w:r>
          <w:fldChar w:fldCharType="separate"/>
        </w:r>
        <w:r>
          <w:t>27</w:t>
        </w:r>
        <w:r>
          <w:fldChar w:fldCharType="end"/>
        </w:r>
      </w:hyperlink>
    </w:p>
    <w:p>
      <w:pPr>
        <w:pStyle w:val="TOC2"/>
        <w:tabs>
          <w:tab w:val="right" w:leader="dot" w:pos="8306"/>
        </w:tabs>
      </w:pPr>
      <w:hyperlink w:anchor="_Toc23352" w:history="1">
        <w:r>
          <w:rPr>
            <w:rFonts w:ascii="仿宋" w:eastAsia="仿宋" w:hAnsi="仿宋" w:cs="仿宋" w:hint="eastAsia"/>
            <w:lang w:eastAsia="zh-CN"/>
          </w:rPr>
          <w:t>(三)、征地拆迁和移民安置规划方案</w:t>
        </w:r>
        <w:r>
          <w:tab/>
        </w:r>
        <w:r>
          <w:fldChar w:fldCharType="begin"/>
        </w:r>
        <w:r>
          <w:instrText xml:space="preserve"> PAGEREF _Toc23352 \h </w:instrText>
        </w:r>
        <w:r>
          <w:fldChar w:fldCharType="separate"/>
        </w:r>
        <w:r>
          <w:t>28</w:t>
        </w:r>
        <w:r>
          <w:fldChar w:fldCharType="end"/>
        </w:r>
      </w:hyperlink>
    </w:p>
    <w:p>
      <w:pPr>
        <w:pStyle w:val="TOC1"/>
        <w:tabs>
          <w:tab w:val="right" w:leader="dot" w:pos="8306"/>
        </w:tabs>
      </w:pPr>
      <w:hyperlink w:anchor="_Toc27761" w:history="1">
        <w:r>
          <w:rPr>
            <w:rFonts w:ascii="仿宋" w:eastAsia="仿宋" w:hAnsi="仿宋" w:cs="仿宋" w:hint="eastAsia"/>
            <w:lang w:eastAsia="zh-CN"/>
          </w:rPr>
          <w:t>六、发展规划分析</w:t>
        </w:r>
        <w:r>
          <w:tab/>
        </w:r>
        <w:r>
          <w:fldChar w:fldCharType="begin"/>
        </w:r>
        <w:r>
          <w:instrText xml:space="preserve"> PAGEREF _Toc27761 \h </w:instrText>
        </w:r>
        <w:r>
          <w:fldChar w:fldCharType="separate"/>
        </w:r>
        <w:r>
          <w:t>28</w:t>
        </w:r>
        <w:r>
          <w:fldChar w:fldCharType="end"/>
        </w:r>
      </w:hyperlink>
    </w:p>
    <w:p>
      <w:pPr>
        <w:pStyle w:val="TOC2"/>
        <w:tabs>
          <w:tab w:val="right" w:leader="dot" w:pos="8306"/>
        </w:tabs>
      </w:pPr>
      <w:hyperlink w:anchor="_Toc26884" w:history="1">
        <w:r>
          <w:rPr>
            <w:rFonts w:ascii="仿宋" w:eastAsia="仿宋" w:hAnsi="仿宋" w:cs="仿宋" w:hint="eastAsia"/>
            <w:lang w:eastAsia="zh-CN"/>
          </w:rPr>
          <w:t>(一)、公司发展规划</w:t>
        </w:r>
        <w:r>
          <w:tab/>
        </w:r>
        <w:r>
          <w:fldChar w:fldCharType="begin"/>
        </w:r>
        <w:r>
          <w:instrText xml:space="preserve"> PAGEREF _Toc26884 \h </w:instrText>
        </w:r>
        <w:r>
          <w:fldChar w:fldCharType="separate"/>
        </w:r>
        <w:r>
          <w:t>28</w:t>
        </w:r>
        <w:r>
          <w:fldChar w:fldCharType="end"/>
        </w:r>
      </w:hyperlink>
    </w:p>
    <w:p>
      <w:pPr>
        <w:pStyle w:val="TOC2"/>
        <w:tabs>
          <w:tab w:val="right" w:leader="dot" w:pos="8306"/>
        </w:tabs>
      </w:pPr>
      <w:hyperlink w:anchor="_Toc9796" w:history="1">
        <w:r>
          <w:rPr>
            <w:rFonts w:ascii="仿宋" w:eastAsia="仿宋" w:hAnsi="仿宋" w:cs="仿宋" w:hint="eastAsia"/>
            <w:lang w:eastAsia="zh-CN"/>
          </w:rPr>
          <w:t>(二)、保障措施</w:t>
        </w:r>
        <w:r>
          <w:tab/>
        </w:r>
        <w:r>
          <w:fldChar w:fldCharType="begin"/>
        </w:r>
        <w:r>
          <w:instrText xml:space="preserve"> PAGEREF _Toc9796 \h </w:instrText>
        </w:r>
        <w:r>
          <w:fldChar w:fldCharType="separate"/>
        </w:r>
        <w:r>
          <w:t>31</w:t>
        </w:r>
        <w:r>
          <w:fldChar w:fldCharType="end"/>
        </w:r>
      </w:hyperlink>
    </w:p>
    <w:p>
      <w:pPr>
        <w:pStyle w:val="TOC1"/>
        <w:tabs>
          <w:tab w:val="right" w:leader="dot" w:pos="8306"/>
        </w:tabs>
      </w:pPr>
      <w:hyperlink w:anchor="_Toc19084" w:history="1">
        <w:r>
          <w:rPr>
            <w:rFonts w:ascii="仿宋" w:eastAsia="仿宋" w:hAnsi="仿宋" w:cs="仿宋" w:hint="eastAsia"/>
            <w:lang w:eastAsia="zh-CN"/>
          </w:rPr>
          <w:t>七、项目后期运营与拓展</w:t>
        </w:r>
        <w:r>
          <w:tab/>
        </w:r>
        <w:r>
          <w:fldChar w:fldCharType="begin"/>
        </w:r>
        <w:r>
          <w:instrText xml:space="preserve"> PAGEREF _Toc19084 \h </w:instrText>
        </w:r>
        <w:r>
          <w:fldChar w:fldCharType="separate"/>
        </w:r>
        <w:r>
          <w:t>31</w:t>
        </w:r>
        <w:r>
          <w:fldChar w:fldCharType="end"/>
        </w:r>
      </w:hyperlink>
    </w:p>
    <w:p>
      <w:pPr>
        <w:pStyle w:val="TOC2"/>
        <w:tabs>
          <w:tab w:val="right" w:leader="dot" w:pos="8306"/>
        </w:tabs>
      </w:pPr>
      <w:hyperlink w:anchor="_Toc10959" w:history="1">
        <w:r>
          <w:rPr>
            <w:rFonts w:ascii="仿宋" w:eastAsia="仿宋" w:hAnsi="仿宋" w:cs="仿宋" w:hint="eastAsia"/>
            <w:lang w:eastAsia="zh-CN"/>
          </w:rPr>
          <w:t>(一)、后期运营计划</w:t>
        </w:r>
        <w:r>
          <w:tab/>
        </w:r>
        <w:r>
          <w:fldChar w:fldCharType="begin"/>
        </w:r>
        <w:r>
          <w:instrText xml:space="preserve"> PAGEREF _Toc10959 \h </w:instrText>
        </w:r>
        <w:r>
          <w:fldChar w:fldCharType="separate"/>
        </w:r>
        <w:r>
          <w:t>31</w:t>
        </w:r>
        <w:r>
          <w:fldChar w:fldCharType="end"/>
        </w:r>
      </w:hyperlink>
    </w:p>
    <w:p>
      <w:pPr>
        <w:pStyle w:val="TOC2"/>
        <w:tabs>
          <w:tab w:val="right" w:leader="dot" w:pos="8306"/>
        </w:tabs>
      </w:pPr>
      <w:hyperlink w:anchor="_Toc16161" w:history="1">
        <w:r>
          <w:rPr>
            <w:rFonts w:ascii="仿宋" w:eastAsia="仿宋" w:hAnsi="仿宋" w:cs="仿宋" w:hint="eastAsia"/>
            <w:lang w:eastAsia="zh-CN"/>
          </w:rPr>
          <w:t>(二)、市场拓展与多元化发展</w:t>
        </w:r>
        <w:r>
          <w:tab/>
        </w:r>
        <w:r>
          <w:fldChar w:fldCharType="begin"/>
        </w:r>
        <w:r>
          <w:instrText xml:space="preserve"> PAGEREF _Toc16161 \h </w:instrText>
        </w:r>
        <w:r>
          <w:fldChar w:fldCharType="separate"/>
        </w:r>
        <w:r>
          <w:t>33</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9849" w:history="1">
        <w:r>
          <w:rPr>
            <w:rFonts w:ascii="仿宋" w:eastAsia="仿宋" w:hAnsi="仿宋" w:cs="仿宋" w:hint="eastAsia"/>
            <w:lang w:eastAsia="zh-CN"/>
          </w:rPr>
          <w:t>(三)、技术创新与升级计划</w:t>
        </w:r>
        <w:r>
          <w:tab/>
        </w:r>
        <w:r>
          <w:fldChar w:fldCharType="begin"/>
        </w:r>
        <w:r>
          <w:instrText xml:space="preserve"> PAGEREF _Toc19849 \h </w:instrText>
        </w:r>
        <w:r>
          <w:fldChar w:fldCharType="separate"/>
        </w:r>
        <w:r>
          <w:t>34</w:t>
        </w:r>
        <w:r>
          <w:fldChar w:fldCharType="end"/>
        </w:r>
      </w:hyperlink>
    </w:p>
    <w:p>
      <w:pPr>
        <w:pStyle w:val="TOC1"/>
        <w:tabs>
          <w:tab w:val="right" w:leader="dot" w:pos="8306"/>
        </w:tabs>
      </w:pPr>
      <w:hyperlink w:anchor="_Toc16420" w:history="1">
        <w:r>
          <w:rPr>
            <w:rFonts w:ascii="仿宋" w:eastAsia="仿宋" w:hAnsi="仿宋" w:cs="仿宋" w:hint="eastAsia"/>
            <w:lang w:eastAsia="zh-CN"/>
          </w:rPr>
          <w:t>八、公司机构优势</w:t>
        </w:r>
        <w:r>
          <w:tab/>
        </w:r>
        <w:r>
          <w:fldChar w:fldCharType="begin"/>
        </w:r>
        <w:r>
          <w:instrText xml:space="preserve"> PAGEREF _Toc16420 \h </w:instrText>
        </w:r>
        <w:r>
          <w:fldChar w:fldCharType="separate"/>
        </w:r>
        <w:r>
          <w:t>35</w:t>
        </w:r>
        <w:r>
          <w:fldChar w:fldCharType="end"/>
        </w:r>
      </w:hyperlink>
    </w:p>
    <w:p>
      <w:pPr>
        <w:pStyle w:val="TOC2"/>
        <w:tabs>
          <w:tab w:val="right" w:leader="dot" w:pos="8306"/>
        </w:tabs>
      </w:pPr>
      <w:hyperlink w:anchor="_Toc20237" w:history="1">
        <w:r>
          <w:rPr>
            <w:rFonts w:ascii="仿宋" w:eastAsia="仿宋" w:hAnsi="仿宋" w:cs="仿宋" w:hint="eastAsia"/>
            <w:lang w:eastAsia="zh-CN"/>
          </w:rPr>
          <w:t>(一)、区位优势</w:t>
        </w:r>
        <w:r>
          <w:tab/>
        </w:r>
        <w:r>
          <w:fldChar w:fldCharType="begin"/>
        </w:r>
        <w:r>
          <w:instrText xml:space="preserve"> PAGEREF _Toc20237 \h </w:instrText>
        </w:r>
        <w:r>
          <w:fldChar w:fldCharType="separate"/>
        </w:r>
        <w:r>
          <w:t>35</w:t>
        </w:r>
        <w:r>
          <w:fldChar w:fldCharType="end"/>
        </w:r>
      </w:hyperlink>
    </w:p>
    <w:p>
      <w:pPr>
        <w:pStyle w:val="TOC2"/>
        <w:tabs>
          <w:tab w:val="right" w:leader="dot" w:pos="8306"/>
        </w:tabs>
      </w:pPr>
      <w:hyperlink w:anchor="_Toc28055" w:history="1">
        <w:r>
          <w:rPr>
            <w:rFonts w:ascii="仿宋" w:eastAsia="仿宋" w:hAnsi="仿宋" w:cs="仿宋" w:hint="eastAsia"/>
            <w:lang w:eastAsia="zh-CN"/>
          </w:rPr>
          <w:t>(二)、政策优势</w:t>
        </w:r>
        <w:r>
          <w:tab/>
        </w:r>
        <w:r>
          <w:fldChar w:fldCharType="begin"/>
        </w:r>
        <w:r>
          <w:instrText xml:space="preserve"> PAGEREF _Toc28055 \h </w:instrText>
        </w:r>
        <w:r>
          <w:fldChar w:fldCharType="separate"/>
        </w:r>
        <w:r>
          <w:t>35</w:t>
        </w:r>
        <w:r>
          <w:fldChar w:fldCharType="end"/>
        </w:r>
      </w:hyperlink>
    </w:p>
    <w:p>
      <w:pPr>
        <w:pStyle w:val="TOC2"/>
        <w:tabs>
          <w:tab w:val="right" w:leader="dot" w:pos="8306"/>
        </w:tabs>
      </w:pPr>
      <w:hyperlink w:anchor="_Toc29146" w:history="1">
        <w:r>
          <w:rPr>
            <w:rFonts w:ascii="仿宋" w:eastAsia="仿宋" w:hAnsi="仿宋" w:cs="仿宋" w:hint="eastAsia"/>
            <w:lang w:eastAsia="zh-CN"/>
          </w:rPr>
          <w:t>(三)、优秀的管理顾问团队</w:t>
        </w:r>
        <w:r>
          <w:tab/>
        </w:r>
        <w:r>
          <w:fldChar w:fldCharType="begin"/>
        </w:r>
        <w:r>
          <w:instrText xml:space="preserve"> PAGEREF _Toc29146 \h </w:instrText>
        </w:r>
        <w:r>
          <w:fldChar w:fldCharType="separate"/>
        </w:r>
        <w:r>
          <w:t>36</w:t>
        </w:r>
        <w:r>
          <w:fldChar w:fldCharType="end"/>
        </w:r>
      </w:hyperlink>
    </w:p>
    <w:p>
      <w:pPr>
        <w:pStyle w:val="TOC2"/>
        <w:tabs>
          <w:tab w:val="right" w:leader="dot" w:pos="8306"/>
        </w:tabs>
      </w:pPr>
      <w:hyperlink w:anchor="_Toc16474" w:history="1">
        <w:r>
          <w:rPr>
            <w:rFonts w:ascii="仿宋" w:eastAsia="仿宋" w:hAnsi="仿宋" w:cs="仿宋" w:hint="eastAsia"/>
            <w:lang w:eastAsia="zh-CN"/>
          </w:rPr>
          <w:t>(四)、高端的合作伙伴，高质量的设施技术和管理</w:t>
        </w:r>
        <w:r>
          <w:tab/>
        </w:r>
        <w:r>
          <w:fldChar w:fldCharType="begin"/>
        </w:r>
        <w:r>
          <w:instrText xml:space="preserve"> PAGEREF _Toc16474 \h </w:instrText>
        </w:r>
        <w:r>
          <w:fldChar w:fldCharType="separate"/>
        </w:r>
        <w:r>
          <w:t>36</w:t>
        </w:r>
        <w:r>
          <w:fldChar w:fldCharType="end"/>
        </w:r>
      </w:hyperlink>
    </w:p>
    <w:p>
      <w:pPr>
        <w:pStyle w:val="TOC1"/>
        <w:tabs>
          <w:tab w:val="right" w:leader="dot" w:pos="8306"/>
        </w:tabs>
      </w:pPr>
      <w:hyperlink w:anchor="_Toc4652" w:history="1">
        <w:r>
          <w:rPr>
            <w:rFonts w:ascii="仿宋" w:eastAsia="仿宋" w:hAnsi="仿宋" w:cs="仿宋" w:hint="eastAsia"/>
            <w:lang w:eastAsia="zh-CN"/>
          </w:rPr>
          <w:t>九、汽车燃油泵行业消费者市场分析</w:t>
        </w:r>
        <w:r>
          <w:tab/>
        </w:r>
        <w:r>
          <w:fldChar w:fldCharType="begin"/>
        </w:r>
        <w:r>
          <w:instrText xml:space="preserve"> PAGEREF _Toc4652 \h </w:instrText>
        </w:r>
        <w:r>
          <w:fldChar w:fldCharType="separate"/>
        </w:r>
        <w:r>
          <w:t>36</w:t>
        </w:r>
        <w:r>
          <w:fldChar w:fldCharType="end"/>
        </w:r>
      </w:hyperlink>
    </w:p>
    <w:p>
      <w:pPr>
        <w:pStyle w:val="TOC2"/>
        <w:tabs>
          <w:tab w:val="right" w:leader="dot" w:pos="8306"/>
        </w:tabs>
      </w:pPr>
      <w:hyperlink w:anchor="_Toc14130" w:history="1">
        <w:r>
          <w:rPr>
            <w:rFonts w:ascii="仿宋" w:eastAsia="仿宋" w:hAnsi="仿宋" w:cs="仿宋" w:hint="eastAsia"/>
            <w:lang w:eastAsia="zh-CN"/>
          </w:rPr>
          <w:t>(一)、市场规模及增长趋势</w:t>
        </w:r>
        <w:r>
          <w:tab/>
        </w:r>
        <w:r>
          <w:fldChar w:fldCharType="begin"/>
        </w:r>
        <w:r>
          <w:instrText xml:space="preserve"> PAGEREF _Toc14130 \h </w:instrText>
        </w:r>
        <w:r>
          <w:fldChar w:fldCharType="separate"/>
        </w:r>
        <w:r>
          <w:t>36</w:t>
        </w:r>
        <w:r>
          <w:fldChar w:fldCharType="end"/>
        </w:r>
      </w:hyperlink>
    </w:p>
    <w:p>
      <w:pPr>
        <w:pStyle w:val="TOC2"/>
        <w:tabs>
          <w:tab w:val="right" w:leader="dot" w:pos="8306"/>
        </w:tabs>
      </w:pPr>
      <w:hyperlink w:anchor="_Toc16738" w:history="1">
        <w:r>
          <w:rPr>
            <w:rFonts w:ascii="仿宋" w:eastAsia="仿宋" w:hAnsi="仿宋" w:cs="仿宋" w:hint="eastAsia"/>
            <w:lang w:eastAsia="zh-CN"/>
          </w:rPr>
          <w:t>(二)、消费者需求特征</w:t>
        </w:r>
        <w:r>
          <w:tab/>
        </w:r>
        <w:r>
          <w:fldChar w:fldCharType="begin"/>
        </w:r>
        <w:r>
          <w:instrText xml:space="preserve"> PAGEREF _Toc16738 \h </w:instrText>
        </w:r>
        <w:r>
          <w:fldChar w:fldCharType="separate"/>
        </w:r>
        <w:r>
          <w:t>37</w:t>
        </w:r>
        <w:r>
          <w:fldChar w:fldCharType="end"/>
        </w:r>
      </w:hyperlink>
    </w:p>
    <w:p>
      <w:pPr>
        <w:pStyle w:val="TOC2"/>
        <w:tabs>
          <w:tab w:val="right" w:leader="dot" w:pos="8306"/>
        </w:tabs>
      </w:pPr>
      <w:hyperlink w:anchor="_Toc7423" w:history="1">
        <w:r>
          <w:rPr>
            <w:rFonts w:ascii="仿宋" w:eastAsia="仿宋" w:hAnsi="仿宋" w:cs="仿宋" w:hint="eastAsia"/>
            <w:lang w:eastAsia="zh-CN"/>
          </w:rPr>
          <w:t>(三)、消费者购买行为和偏好</w:t>
        </w:r>
        <w:r>
          <w:tab/>
        </w:r>
        <w:r>
          <w:fldChar w:fldCharType="begin"/>
        </w:r>
        <w:r>
          <w:instrText xml:space="preserve"> PAGEREF _Toc7423 \h </w:instrText>
        </w:r>
        <w:r>
          <w:fldChar w:fldCharType="separate"/>
        </w:r>
        <w:r>
          <w:t>37</w:t>
        </w:r>
        <w:r>
          <w:fldChar w:fldCharType="end"/>
        </w:r>
      </w:hyperlink>
    </w:p>
    <w:p>
      <w:pPr>
        <w:pStyle w:val="TOC2"/>
        <w:tabs>
          <w:tab w:val="right" w:leader="dot" w:pos="8306"/>
        </w:tabs>
      </w:pPr>
      <w:hyperlink w:anchor="_Toc10702" w:history="1">
        <w:r>
          <w:rPr>
            <w:rFonts w:ascii="仿宋" w:eastAsia="仿宋" w:hAnsi="仿宋" w:cs="仿宋" w:hint="eastAsia"/>
            <w:lang w:eastAsia="zh-CN"/>
          </w:rPr>
          <w:t>(四)、竞争对手分析</w:t>
        </w:r>
        <w:r>
          <w:tab/>
        </w:r>
        <w:r>
          <w:fldChar w:fldCharType="begin"/>
        </w:r>
        <w:r>
          <w:instrText xml:space="preserve"> PAGEREF _Toc10702 \h </w:instrText>
        </w:r>
        <w:r>
          <w:fldChar w:fldCharType="separate"/>
        </w:r>
        <w:r>
          <w:t>38</w:t>
        </w:r>
        <w:r>
          <w:fldChar w:fldCharType="end"/>
        </w:r>
      </w:hyperlink>
    </w:p>
    <w:p>
      <w:pPr>
        <w:pStyle w:val="TOC1"/>
        <w:tabs>
          <w:tab w:val="right" w:leader="dot" w:pos="8306"/>
        </w:tabs>
      </w:pPr>
      <w:hyperlink w:anchor="_Toc14813" w:history="1">
        <w:r>
          <w:rPr>
            <w:rFonts w:ascii="仿宋" w:eastAsia="仿宋" w:hAnsi="仿宋" w:cs="仿宋" w:hint="eastAsia"/>
            <w:lang w:eastAsia="zh-CN"/>
          </w:rPr>
          <w:t>十、安全管理与风险预防</w:t>
        </w:r>
        <w:r>
          <w:tab/>
        </w:r>
        <w:r>
          <w:fldChar w:fldCharType="begin"/>
        </w:r>
        <w:r>
          <w:instrText xml:space="preserve"> PAGEREF _Toc14813 \h </w:instrText>
        </w:r>
        <w:r>
          <w:fldChar w:fldCharType="separate"/>
        </w:r>
        <w:r>
          <w:t>38</w:t>
        </w:r>
        <w:r>
          <w:fldChar w:fldCharType="end"/>
        </w:r>
      </w:hyperlink>
    </w:p>
    <w:p>
      <w:pPr>
        <w:pStyle w:val="TOC2"/>
        <w:tabs>
          <w:tab w:val="right" w:leader="dot" w:pos="8306"/>
        </w:tabs>
      </w:pPr>
      <w:hyperlink w:anchor="_Toc26093" w:history="1">
        <w:r>
          <w:rPr>
            <w:rFonts w:ascii="仿宋" w:eastAsia="仿宋" w:hAnsi="仿宋" w:cs="仿宋" w:hint="eastAsia"/>
            <w:lang w:eastAsia="zh-CN"/>
          </w:rPr>
          <w:t>(一)、安全政策与风险管理</w:t>
        </w:r>
        <w:r>
          <w:tab/>
        </w:r>
        <w:r>
          <w:fldChar w:fldCharType="begin"/>
        </w:r>
        <w:r>
          <w:instrText xml:space="preserve"> PAGEREF _Toc26093 \h </w:instrText>
        </w:r>
        <w:r>
          <w:fldChar w:fldCharType="separate"/>
        </w:r>
        <w:r>
          <w:t>38</w:t>
        </w:r>
        <w:r>
          <w:fldChar w:fldCharType="end"/>
        </w:r>
      </w:hyperlink>
    </w:p>
    <w:p>
      <w:pPr>
        <w:pStyle w:val="TOC2"/>
        <w:tabs>
          <w:tab w:val="right" w:leader="dot" w:pos="8306"/>
        </w:tabs>
      </w:pPr>
      <w:hyperlink w:anchor="_Toc3578" w:history="1">
        <w:r>
          <w:rPr>
            <w:rFonts w:ascii="仿宋" w:eastAsia="仿宋" w:hAnsi="仿宋" w:cs="仿宋" w:hint="eastAsia"/>
            <w:lang w:eastAsia="zh-CN"/>
          </w:rPr>
          <w:t>(二)、事故预防与紧急处理计划</w:t>
        </w:r>
        <w:r>
          <w:tab/>
        </w:r>
        <w:r>
          <w:fldChar w:fldCharType="begin"/>
        </w:r>
        <w:r>
          <w:instrText xml:space="preserve"> PAGEREF _Toc3578 \h </w:instrText>
        </w:r>
        <w:r>
          <w:fldChar w:fldCharType="separate"/>
        </w:r>
        <w:r>
          <w:t>39</w:t>
        </w:r>
        <w:r>
          <w:fldChar w:fldCharType="end"/>
        </w:r>
      </w:hyperlink>
    </w:p>
    <w:p>
      <w:pPr>
        <w:pStyle w:val="TOC2"/>
        <w:tabs>
          <w:tab w:val="right" w:leader="dot" w:pos="8306"/>
        </w:tabs>
      </w:pPr>
      <w:hyperlink w:anchor="_Toc3657" w:history="1">
        <w:r>
          <w:rPr>
            <w:rFonts w:ascii="仿宋" w:eastAsia="仿宋" w:hAnsi="仿宋" w:cs="仿宋" w:hint="eastAsia"/>
            <w:lang w:eastAsia="zh-CN"/>
          </w:rPr>
          <w:t>(三)、安全培训与意识提升</w:t>
        </w:r>
        <w:r>
          <w:tab/>
        </w:r>
        <w:r>
          <w:fldChar w:fldCharType="begin"/>
        </w:r>
        <w:r>
          <w:instrText xml:space="preserve"> PAGEREF _Toc3657 \h </w:instrText>
        </w:r>
        <w:r>
          <w:fldChar w:fldCharType="separate"/>
        </w:r>
        <w:r>
          <w:t>39</w:t>
        </w:r>
        <w:r>
          <w:fldChar w:fldCharType="end"/>
        </w:r>
      </w:hyperlink>
    </w:p>
    <w:p>
      <w:pPr>
        <w:pStyle w:val="TOC1"/>
        <w:tabs>
          <w:tab w:val="right" w:leader="dot" w:pos="8306"/>
        </w:tabs>
      </w:pPr>
      <w:hyperlink w:anchor="_Toc27751" w:history="1">
        <w:r>
          <w:rPr>
            <w:rFonts w:ascii="仿宋" w:eastAsia="仿宋" w:hAnsi="仿宋" w:cs="仿宋" w:hint="eastAsia"/>
            <w:lang w:eastAsia="zh-CN"/>
          </w:rPr>
          <w:t>十一、汽车燃油泵项目投资规划</w:t>
        </w:r>
        <w:r>
          <w:tab/>
        </w:r>
        <w:r>
          <w:fldChar w:fldCharType="begin"/>
        </w:r>
        <w:r>
          <w:instrText xml:space="preserve"> PAGEREF _Toc27751 \h </w:instrText>
        </w:r>
        <w:r>
          <w:fldChar w:fldCharType="separate"/>
        </w:r>
        <w:r>
          <w:t>40</w:t>
        </w:r>
        <w:r>
          <w:fldChar w:fldCharType="end"/>
        </w:r>
      </w:hyperlink>
    </w:p>
    <w:p>
      <w:pPr>
        <w:pStyle w:val="TOC2"/>
        <w:tabs>
          <w:tab w:val="right" w:leader="dot" w:pos="8306"/>
        </w:tabs>
      </w:pPr>
      <w:hyperlink w:anchor="_Toc7070" w:history="1">
        <w:r>
          <w:rPr>
            <w:rFonts w:ascii="仿宋" w:eastAsia="仿宋" w:hAnsi="仿宋" w:cs="仿宋" w:hint="eastAsia"/>
            <w:lang w:eastAsia="zh-CN"/>
          </w:rPr>
          <w:t>(一)、汽车燃油泵项目总投资估算</w:t>
        </w:r>
        <w:r>
          <w:tab/>
        </w:r>
        <w:r>
          <w:fldChar w:fldCharType="begin"/>
        </w:r>
        <w:r>
          <w:instrText xml:space="preserve"> PAGEREF _Toc7070 \h </w:instrText>
        </w:r>
        <w:r>
          <w:fldChar w:fldCharType="separate"/>
        </w:r>
        <w:r>
          <w:t>40</w:t>
        </w:r>
        <w:r>
          <w:fldChar w:fldCharType="end"/>
        </w:r>
      </w:hyperlink>
    </w:p>
    <w:p>
      <w:pPr>
        <w:pStyle w:val="TOC2"/>
        <w:tabs>
          <w:tab w:val="right" w:leader="dot" w:pos="8306"/>
        </w:tabs>
      </w:pPr>
      <w:hyperlink w:anchor="_Toc15666" w:history="1">
        <w:r>
          <w:rPr>
            <w:rFonts w:ascii="仿宋" w:eastAsia="仿宋" w:hAnsi="仿宋" w:cs="仿宋" w:hint="eastAsia"/>
            <w:lang w:eastAsia="zh-CN"/>
          </w:rPr>
          <w:t>(二)、资金筹措</w:t>
        </w:r>
        <w:r>
          <w:tab/>
        </w:r>
        <w:r>
          <w:fldChar w:fldCharType="begin"/>
        </w:r>
        <w:r>
          <w:instrText xml:space="preserve"> PAGEREF _Toc15666 \h </w:instrText>
        </w:r>
        <w:r>
          <w:fldChar w:fldCharType="separate"/>
        </w:r>
        <w:r>
          <w:t>41</w:t>
        </w:r>
        <w:r>
          <w:fldChar w:fldCharType="end"/>
        </w:r>
      </w:hyperlink>
    </w:p>
    <w:p>
      <w:pPr>
        <w:pStyle w:val="TOC1"/>
        <w:tabs>
          <w:tab w:val="right" w:leader="dot" w:pos="8306"/>
        </w:tabs>
      </w:pPr>
      <w:hyperlink w:anchor="_Toc26362" w:history="1">
        <w:r>
          <w:rPr>
            <w:rFonts w:ascii="仿宋" w:eastAsia="仿宋" w:hAnsi="仿宋" w:cs="仿宋" w:hint="eastAsia"/>
            <w:lang w:eastAsia="zh-CN"/>
          </w:rPr>
          <w:t>十二、汽车燃油泵项目进展与里程碑</w:t>
        </w:r>
        <w:r>
          <w:tab/>
        </w:r>
        <w:r>
          <w:fldChar w:fldCharType="begin"/>
        </w:r>
        <w:r>
          <w:instrText xml:space="preserve"> PAGEREF _Toc26362 \h </w:instrText>
        </w:r>
        <w:r>
          <w:fldChar w:fldCharType="separate"/>
        </w:r>
        <w:r>
          <w:t>41</w:t>
        </w:r>
        <w:r>
          <w:fldChar w:fldCharType="end"/>
        </w:r>
      </w:hyperlink>
    </w:p>
    <w:p>
      <w:pPr>
        <w:pStyle w:val="TOC2"/>
        <w:tabs>
          <w:tab w:val="right" w:leader="dot" w:pos="8306"/>
        </w:tabs>
      </w:pPr>
      <w:hyperlink w:anchor="_Toc10631" w:history="1">
        <w:r>
          <w:rPr>
            <w:rFonts w:ascii="仿宋" w:eastAsia="仿宋" w:hAnsi="仿宋" w:cs="仿宋" w:hint="eastAsia"/>
            <w:lang w:eastAsia="zh-CN"/>
          </w:rPr>
          <w:t>(一)、汽车燃油泵项目进展</w:t>
        </w:r>
        <w:r>
          <w:tab/>
        </w:r>
        <w:r>
          <w:fldChar w:fldCharType="begin"/>
        </w:r>
        <w:r>
          <w:instrText xml:space="preserve"> PAGEREF _Toc10631 \h </w:instrText>
        </w:r>
        <w:r>
          <w:fldChar w:fldCharType="separate"/>
        </w:r>
        <w:r>
          <w:t>41</w:t>
        </w:r>
        <w:r>
          <w:fldChar w:fldCharType="end"/>
        </w:r>
      </w:hyperlink>
    </w:p>
    <w:p>
      <w:pPr>
        <w:pStyle w:val="TOC2"/>
        <w:tabs>
          <w:tab w:val="right" w:leader="dot" w:pos="8306"/>
        </w:tabs>
      </w:pPr>
      <w:hyperlink w:anchor="_Toc8164" w:history="1">
        <w:r>
          <w:rPr>
            <w:rFonts w:ascii="仿宋" w:eastAsia="仿宋" w:hAnsi="仿宋" w:cs="仿宋" w:hint="eastAsia"/>
            <w:lang w:eastAsia="zh-CN"/>
          </w:rPr>
          <w:t>(二)、重要里程碑与进度控制</w:t>
        </w:r>
        <w:r>
          <w:tab/>
        </w:r>
        <w:r>
          <w:fldChar w:fldCharType="begin"/>
        </w:r>
        <w:r>
          <w:instrText xml:space="preserve"> PAGEREF _Toc8164 \h </w:instrText>
        </w:r>
        <w:r>
          <w:fldChar w:fldCharType="separate"/>
        </w:r>
        <w:r>
          <w:t>42</w:t>
        </w:r>
        <w:r>
          <w:fldChar w:fldCharType="end"/>
        </w:r>
      </w:hyperlink>
    </w:p>
    <w:p>
      <w:pPr>
        <w:pStyle w:val="TOC2"/>
        <w:tabs>
          <w:tab w:val="right" w:leader="dot" w:pos="8306"/>
        </w:tabs>
      </w:pPr>
      <w:hyperlink w:anchor="_Toc18863" w:history="1">
        <w:r>
          <w:rPr>
            <w:rFonts w:ascii="仿宋" w:eastAsia="仿宋" w:hAnsi="仿宋" w:cs="仿宋" w:hint="eastAsia"/>
            <w:lang w:eastAsia="zh-CN"/>
          </w:rPr>
          <w:t>(三)、问题识别与解决方案</w:t>
        </w:r>
        <w:r>
          <w:tab/>
        </w:r>
        <w:r>
          <w:fldChar w:fldCharType="begin"/>
        </w:r>
        <w:r>
          <w:instrText xml:space="preserve"> PAGEREF _Toc18863 \h </w:instrText>
        </w:r>
        <w:r>
          <w:fldChar w:fldCharType="separate"/>
        </w:r>
        <w:r>
          <w:t>43</w:t>
        </w:r>
        <w:r>
          <w:fldChar w:fldCharType="end"/>
        </w:r>
      </w:hyperlink>
    </w:p>
    <w:p>
      <w:pPr>
        <w:pStyle w:val="TOC1"/>
        <w:tabs>
          <w:tab w:val="right" w:leader="dot" w:pos="8306"/>
        </w:tabs>
      </w:pPr>
      <w:hyperlink w:anchor="_Toc4316" w:history="1">
        <w:r>
          <w:rPr>
            <w:rFonts w:ascii="仿宋" w:eastAsia="仿宋" w:hAnsi="仿宋" w:cs="仿宋" w:hint="eastAsia"/>
            <w:lang w:eastAsia="zh-CN"/>
          </w:rPr>
          <w:t>十三、汽车燃油泵项目招投标方案</w:t>
        </w:r>
        <w:r>
          <w:tab/>
        </w:r>
        <w:r>
          <w:fldChar w:fldCharType="begin"/>
        </w:r>
        <w:r>
          <w:instrText xml:space="preserve"> PAGEREF _Toc4316 \h </w:instrText>
        </w:r>
        <w:r>
          <w:fldChar w:fldCharType="separate"/>
        </w:r>
        <w:r>
          <w:t>44</w:t>
        </w:r>
        <w:r>
          <w:fldChar w:fldCharType="end"/>
        </w:r>
      </w:hyperlink>
    </w:p>
    <w:p>
      <w:pPr>
        <w:pStyle w:val="TOC2"/>
        <w:tabs>
          <w:tab w:val="right" w:leader="dot" w:pos="8306"/>
        </w:tabs>
      </w:pPr>
      <w:hyperlink w:anchor="_Toc27678" w:history="1">
        <w:r>
          <w:rPr>
            <w:rFonts w:ascii="仿宋" w:eastAsia="仿宋" w:hAnsi="仿宋" w:cs="仿宋" w:hint="eastAsia"/>
            <w:lang w:eastAsia="zh-CN"/>
          </w:rPr>
          <w:t>(一)、招标组织方式</w:t>
        </w:r>
        <w:r>
          <w:tab/>
        </w:r>
        <w:r>
          <w:fldChar w:fldCharType="begin"/>
        </w:r>
        <w:r>
          <w:instrText xml:space="preserve"> PAGEREF _Toc27678 \h </w:instrText>
        </w:r>
        <w:r>
          <w:fldChar w:fldCharType="separate"/>
        </w:r>
        <w:r>
          <w:t>44</w:t>
        </w:r>
        <w:r>
          <w:fldChar w:fldCharType="end"/>
        </w:r>
      </w:hyperlink>
    </w:p>
    <w:p>
      <w:pPr>
        <w:pStyle w:val="TOC2"/>
        <w:tabs>
          <w:tab w:val="right" w:leader="dot" w:pos="8306"/>
        </w:tabs>
      </w:pPr>
      <w:hyperlink w:anchor="_Toc3242" w:history="1">
        <w:r>
          <w:rPr>
            <w:rFonts w:ascii="仿宋" w:eastAsia="仿宋" w:hAnsi="仿宋" w:cs="仿宋" w:hint="eastAsia"/>
            <w:lang w:eastAsia="zh-CN"/>
          </w:rPr>
          <w:t>(二)、招标委员会的组织设立</w:t>
        </w:r>
        <w:r>
          <w:tab/>
        </w:r>
        <w:r>
          <w:fldChar w:fldCharType="begin"/>
        </w:r>
        <w:r>
          <w:instrText xml:space="preserve"> PAGEREF _Toc3242 \h </w:instrText>
        </w:r>
        <w:r>
          <w:fldChar w:fldCharType="separate"/>
        </w:r>
        <w:r>
          <w:t>45</w:t>
        </w:r>
        <w:r>
          <w:fldChar w:fldCharType="end"/>
        </w:r>
      </w:hyperlink>
    </w:p>
    <w:p>
      <w:pPr>
        <w:pStyle w:val="TOC2"/>
        <w:tabs>
          <w:tab w:val="right" w:leader="dot" w:pos="8306"/>
        </w:tabs>
      </w:pPr>
      <w:hyperlink w:anchor="_Toc1532" w:history="1">
        <w:r>
          <w:rPr>
            <w:rFonts w:ascii="仿宋" w:eastAsia="仿宋" w:hAnsi="仿宋" w:cs="仿宋" w:hint="eastAsia"/>
            <w:lang w:eastAsia="zh-CN"/>
          </w:rPr>
          <w:t>(三)、汽车燃油泵项目招投标要求</w:t>
        </w:r>
        <w:r>
          <w:tab/>
        </w:r>
        <w:r>
          <w:fldChar w:fldCharType="begin"/>
        </w:r>
        <w:r>
          <w:instrText xml:space="preserve"> PAGEREF _Toc1532 \h </w:instrText>
        </w:r>
        <w:r>
          <w:fldChar w:fldCharType="separate"/>
        </w:r>
        <w:r>
          <w:t>46</w:t>
        </w:r>
        <w:r>
          <w:fldChar w:fldCharType="end"/>
        </w:r>
      </w:hyperlink>
    </w:p>
    <w:p>
      <w:pPr>
        <w:pStyle w:val="TOC2"/>
        <w:tabs>
          <w:tab w:val="right" w:leader="dot" w:pos="8306"/>
        </w:tabs>
      </w:pPr>
      <w:hyperlink w:anchor="_Toc29528" w:history="1">
        <w:r>
          <w:rPr>
            <w:rFonts w:ascii="仿宋" w:eastAsia="仿宋" w:hAnsi="仿宋" w:cs="仿宋" w:hint="eastAsia"/>
            <w:lang w:eastAsia="zh-CN"/>
          </w:rPr>
          <w:t>(四)、汽车燃油泵项目招标方式和招标程序</w:t>
        </w:r>
        <w:r>
          <w:tab/>
        </w:r>
        <w:r>
          <w:fldChar w:fldCharType="begin"/>
        </w:r>
        <w:r>
          <w:instrText xml:space="preserve"> PAGEREF _Toc29528 \h </w:instrText>
        </w:r>
        <w:r>
          <w:fldChar w:fldCharType="separate"/>
        </w:r>
        <w:r>
          <w:t>47</w:t>
        </w:r>
        <w:r>
          <w:fldChar w:fldCharType="end"/>
        </w:r>
      </w:hyperlink>
    </w:p>
    <w:p>
      <w:pPr>
        <w:pStyle w:val="TOC2"/>
        <w:tabs>
          <w:tab w:val="right" w:leader="dot" w:pos="8306"/>
        </w:tabs>
      </w:pPr>
      <w:hyperlink w:anchor="_Toc8381" w:history="1">
        <w:r>
          <w:rPr>
            <w:rFonts w:ascii="仿宋" w:eastAsia="仿宋" w:hAnsi="仿宋" w:cs="仿宋" w:hint="eastAsia"/>
            <w:lang w:eastAsia="zh-CN"/>
          </w:rPr>
          <w:t>(五)、招标费用及信息发布</w:t>
        </w:r>
        <w:r>
          <w:tab/>
        </w:r>
        <w:r>
          <w:fldChar w:fldCharType="begin"/>
        </w:r>
        <w:r>
          <w:instrText xml:space="preserve"> PAGEREF _Toc8381 \h </w:instrText>
        </w:r>
        <w:r>
          <w:fldChar w:fldCharType="separate"/>
        </w:r>
        <w:r>
          <w:t>49</w:t>
        </w:r>
        <w:r>
          <w:fldChar w:fldCharType="end"/>
        </w:r>
      </w:hyperlink>
    </w:p>
    <w:p>
      <w:pPr>
        <w:pStyle w:val="TOC1"/>
        <w:tabs>
          <w:tab w:val="right" w:leader="dot" w:pos="8306"/>
        </w:tabs>
      </w:pPr>
      <w:hyperlink w:anchor="_Toc29646" w:history="1">
        <w:r>
          <w:rPr>
            <w:rFonts w:ascii="仿宋" w:eastAsia="仿宋" w:hAnsi="仿宋" w:cs="仿宋" w:hint="eastAsia"/>
            <w:lang w:eastAsia="zh-CN"/>
          </w:rPr>
          <w:t>十四、产业环境分析</w:t>
        </w:r>
        <w:r>
          <w:tab/>
        </w:r>
        <w:r>
          <w:fldChar w:fldCharType="begin"/>
        </w:r>
        <w:r>
          <w:instrText xml:space="preserve"> PAGEREF _Toc29646 \h </w:instrText>
        </w:r>
        <w:r>
          <w:fldChar w:fldCharType="separate"/>
        </w:r>
        <w:r>
          <w:t>49</w:t>
        </w:r>
        <w:r>
          <w:fldChar w:fldCharType="end"/>
        </w:r>
      </w:hyperlink>
    </w:p>
    <w:p>
      <w:pPr>
        <w:pStyle w:val="TOC2"/>
        <w:tabs>
          <w:tab w:val="right" w:leader="dot" w:pos="8306"/>
        </w:tabs>
      </w:pPr>
      <w:hyperlink w:anchor="_Toc30159" w:history="1">
        <w:r>
          <w:rPr>
            <w:rFonts w:ascii="仿宋" w:eastAsia="仿宋" w:hAnsi="仿宋" w:cs="仿宋" w:hint="eastAsia"/>
            <w:lang w:eastAsia="zh-CN"/>
          </w:rPr>
          <w:t>(一)、产业环境分析</w:t>
        </w:r>
        <w:r>
          <w:tab/>
        </w:r>
        <w:r>
          <w:fldChar w:fldCharType="begin"/>
        </w:r>
        <w:r>
          <w:instrText xml:space="preserve"> PAGEREF _Toc30159 \h </w:instrText>
        </w:r>
        <w:r>
          <w:fldChar w:fldCharType="separate"/>
        </w:r>
        <w:r>
          <w:t>49</w:t>
        </w:r>
        <w:r>
          <w:fldChar w:fldCharType="end"/>
        </w:r>
      </w:hyperlink>
    </w:p>
    <w:p>
      <w:pPr>
        <w:pStyle w:val="TOC1"/>
        <w:tabs>
          <w:tab w:val="right" w:leader="dot" w:pos="8306"/>
        </w:tabs>
      </w:pPr>
      <w:hyperlink w:anchor="_Toc5983" w:history="1">
        <w:r>
          <w:rPr>
            <w:rFonts w:ascii="仿宋" w:eastAsia="仿宋" w:hAnsi="仿宋" w:cs="仿宋" w:hint="eastAsia"/>
            <w:lang w:eastAsia="zh-CN"/>
          </w:rPr>
          <w:t>十五、供应链管理</w:t>
        </w:r>
        <w:r>
          <w:tab/>
        </w:r>
        <w:r>
          <w:fldChar w:fldCharType="begin"/>
        </w:r>
        <w:r>
          <w:instrText xml:space="preserve"> PAGEREF _Toc5983 \h </w:instrText>
        </w:r>
        <w:r>
          <w:fldChar w:fldCharType="separate"/>
        </w:r>
        <w:r>
          <w:t>51</w:t>
        </w:r>
        <w:r>
          <w:fldChar w:fldCharType="end"/>
        </w:r>
      </w:hyperlink>
    </w:p>
    <w:p>
      <w:pPr>
        <w:pStyle w:val="TOC2"/>
        <w:tabs>
          <w:tab w:val="right" w:leader="dot" w:pos="8306"/>
        </w:tabs>
      </w:pPr>
      <w:hyperlink w:anchor="_Toc12391" w:history="1">
        <w:r>
          <w:rPr>
            <w:rFonts w:ascii="仿宋" w:eastAsia="仿宋" w:hAnsi="仿宋" w:cs="仿宋" w:hint="eastAsia"/>
            <w:lang w:eastAsia="zh-CN"/>
          </w:rPr>
          <w:t>(一)、供应商选择与评估</w:t>
        </w:r>
        <w:r>
          <w:tab/>
        </w:r>
        <w:r>
          <w:fldChar w:fldCharType="begin"/>
        </w:r>
        <w:r>
          <w:instrText xml:space="preserve"> PAGEREF _Toc12391 \h </w:instrText>
        </w:r>
        <w:r>
          <w:fldChar w:fldCharType="separate"/>
        </w:r>
        <w:r>
          <w:t>51</w:t>
        </w:r>
        <w:r>
          <w:fldChar w:fldCharType="end"/>
        </w:r>
      </w:hyperlink>
    </w:p>
    <w:p>
      <w:pPr>
        <w:pStyle w:val="TOC2"/>
        <w:tabs>
          <w:tab w:val="right" w:leader="dot" w:pos="8306"/>
        </w:tabs>
      </w:pPr>
      <w:hyperlink w:anchor="_Toc20181" w:history="1">
        <w:r>
          <w:rPr>
            <w:rFonts w:ascii="仿宋" w:eastAsia="仿宋" w:hAnsi="仿宋" w:cs="仿宋" w:hint="eastAsia"/>
            <w:lang w:eastAsia="zh-CN"/>
          </w:rPr>
          <w:t>(二)、供应链可持续性规划</w:t>
        </w:r>
        <w:r>
          <w:tab/>
        </w:r>
        <w:r>
          <w:fldChar w:fldCharType="begin"/>
        </w:r>
        <w:r>
          <w:instrText xml:space="preserve"> PAGEREF _Toc20181 \h </w:instrText>
        </w:r>
        <w:r>
          <w:fldChar w:fldCharType="separate"/>
        </w:r>
        <w:r>
          <w:t>52</w:t>
        </w:r>
        <w:r>
          <w:fldChar w:fldCharType="end"/>
        </w:r>
      </w:hyperlink>
    </w:p>
    <w:p>
      <w:pPr>
        <w:pStyle w:val="TOC2"/>
        <w:tabs>
          <w:tab w:val="right" w:leader="dot" w:pos="8306"/>
        </w:tabs>
      </w:pPr>
      <w:hyperlink w:anchor="_Toc20203" w:history="1">
        <w:r>
          <w:rPr>
            <w:rFonts w:ascii="仿宋" w:eastAsia="仿宋" w:hAnsi="仿宋" w:cs="仿宋" w:hint="eastAsia"/>
            <w:lang w:eastAsia="zh-CN"/>
          </w:rPr>
          <w:t>(三)、物流管理与库存控制</w:t>
        </w:r>
        <w:r>
          <w:tab/>
        </w:r>
        <w:r>
          <w:fldChar w:fldCharType="begin"/>
        </w:r>
        <w:r>
          <w:instrText xml:space="preserve"> PAGEREF _Toc20203 \h </w:instrText>
        </w:r>
        <w:r>
          <w:fldChar w:fldCharType="separate"/>
        </w:r>
        <w:r>
          <w:t>53</w:t>
        </w:r>
        <w:r>
          <w:fldChar w:fldCharType="end"/>
        </w:r>
      </w:hyperlink>
    </w:p>
    <w:p>
      <w:pPr>
        <w:pStyle w:val="TOC2"/>
        <w:tabs>
          <w:tab w:val="right" w:leader="dot" w:pos="8306"/>
        </w:tabs>
      </w:pPr>
      <w:hyperlink w:anchor="_Toc13495" w:history="1">
        <w:r>
          <w:rPr>
            <w:rFonts w:ascii="仿宋" w:eastAsia="仿宋" w:hAnsi="仿宋" w:cs="仿宋" w:hint="eastAsia"/>
            <w:lang w:eastAsia="zh-CN"/>
          </w:rPr>
          <w:t>(四)、供应链风险管理</w:t>
        </w:r>
        <w:r>
          <w:tab/>
        </w:r>
        <w:r>
          <w:fldChar w:fldCharType="begin"/>
        </w:r>
        <w:r>
          <w:instrText xml:space="preserve"> PAGEREF _Toc13495 \h </w:instrText>
        </w:r>
        <w:r>
          <w:fldChar w:fldCharType="separate"/>
        </w:r>
        <w:r>
          <w:t>55</w:t>
        </w:r>
        <w:r>
          <w:fldChar w:fldCharType="end"/>
        </w:r>
      </w:hyperlink>
    </w:p>
    <w:p>
      <w:pPr>
        <w:pStyle w:val="TOC1"/>
        <w:tabs>
          <w:tab w:val="right" w:leader="dot" w:pos="8306"/>
        </w:tabs>
      </w:pPr>
      <w:hyperlink w:anchor="_Toc10392" w:history="1">
        <w:r>
          <w:rPr>
            <w:rFonts w:ascii="仿宋" w:eastAsia="仿宋" w:hAnsi="仿宋" w:cs="仿宋" w:hint="eastAsia"/>
            <w:lang w:eastAsia="zh-CN"/>
          </w:rPr>
          <w:t>十六、战略与业务计划</w:t>
        </w:r>
        <w:r>
          <w:tab/>
        </w:r>
        <w:r>
          <w:fldChar w:fldCharType="begin"/>
        </w:r>
        <w:r>
          <w:instrText xml:space="preserve"> PAGEREF _Toc10392 \h </w:instrText>
        </w:r>
        <w:r>
          <w:fldChar w:fldCharType="separate"/>
        </w:r>
        <w:r>
          <w:t>57</w:t>
        </w:r>
        <w:r>
          <w:fldChar w:fldCharType="end"/>
        </w:r>
      </w:hyperlink>
    </w:p>
    <w:p>
      <w:pPr>
        <w:pStyle w:val="TOC2"/>
        <w:tabs>
          <w:tab w:val="right" w:leader="dot" w:pos="8306"/>
        </w:tabs>
      </w:pPr>
      <w:hyperlink w:anchor="_Toc5853" w:history="1">
        <w:r>
          <w:rPr>
            <w:rFonts w:ascii="仿宋" w:eastAsia="仿宋" w:hAnsi="仿宋" w:cs="仿宋" w:hint="eastAsia"/>
            <w:lang w:eastAsia="zh-CN"/>
          </w:rPr>
          <w:t>(一)、公司战略设定</w:t>
        </w:r>
        <w:r>
          <w:tab/>
        </w:r>
        <w:r>
          <w:fldChar w:fldCharType="begin"/>
        </w:r>
        <w:r>
          <w:instrText xml:space="preserve"> PAGEREF _Toc5853 \h </w:instrText>
        </w:r>
        <w:r>
          <w:fldChar w:fldCharType="separate"/>
        </w:r>
        <w:r>
          <w:t>57</w:t>
        </w:r>
        <w:r>
          <w:fldChar w:fldCharType="end"/>
        </w:r>
      </w:hyperlink>
    </w:p>
    <w:p>
      <w:pPr>
        <w:pStyle w:val="TOC2"/>
        <w:tabs>
          <w:tab w:val="right" w:leader="dot" w:pos="8306"/>
        </w:tabs>
      </w:pPr>
      <w:hyperlink w:anchor="_Toc326" w:history="1">
        <w:r>
          <w:rPr>
            <w:rFonts w:ascii="仿宋" w:eastAsia="仿宋" w:hAnsi="仿宋" w:cs="仿宋" w:hint="eastAsia"/>
            <w:lang w:eastAsia="zh-CN"/>
          </w:rPr>
          <w:t>(二)、业务计划制定</w:t>
        </w:r>
        <w:r>
          <w:tab/>
        </w:r>
        <w:r>
          <w:fldChar w:fldCharType="begin"/>
        </w:r>
        <w:r>
          <w:instrText xml:space="preserve"> PAGEREF _Toc326 \h </w:instrText>
        </w:r>
        <w:r>
          <w:fldChar w:fldCharType="separate"/>
        </w:r>
        <w:r>
          <w:t>57</w:t>
        </w:r>
        <w:r>
          <w:fldChar w:fldCharType="end"/>
        </w:r>
      </w:hyperlink>
    </w:p>
    <w:p>
      <w:pPr>
        <w:pStyle w:val="TOC2"/>
        <w:tabs>
          <w:tab w:val="right" w:leader="dot" w:pos="8306"/>
        </w:tabs>
      </w:pPr>
      <w:hyperlink w:anchor="_Toc10642" w:history="1">
        <w:r>
          <w:rPr>
            <w:rFonts w:ascii="仿宋" w:eastAsia="仿宋" w:hAnsi="仿宋" w:cs="仿宋" w:hint="eastAsia"/>
            <w:lang w:eastAsia="zh-CN"/>
          </w:rPr>
          <w:t>(三)、执行与追踪</w:t>
        </w:r>
        <w:r>
          <w:tab/>
        </w:r>
        <w:r>
          <w:fldChar w:fldCharType="begin"/>
        </w:r>
        <w:r>
          <w:instrText xml:space="preserve"> PAGEREF _Toc10642 \h </w:instrText>
        </w:r>
        <w:r>
          <w:fldChar w:fldCharType="separate"/>
        </w:r>
        <w:r>
          <w:t>58</w:t>
        </w:r>
        <w:r>
          <w:fldChar w:fldCharType="end"/>
        </w:r>
      </w:hyperlink>
    </w:p>
    <w:p>
      <w:pPr>
        <w:pStyle w:val="TOC1"/>
        <w:tabs>
          <w:tab w:val="right" w:leader="dot" w:pos="8306"/>
        </w:tabs>
      </w:pPr>
      <w:hyperlink w:anchor="_Toc9349" w:history="1">
        <w:r>
          <w:rPr>
            <w:rFonts w:ascii="仿宋" w:eastAsia="仿宋" w:hAnsi="仿宋" w:cs="仿宋" w:hint="eastAsia"/>
            <w:lang w:eastAsia="zh-CN"/>
          </w:rPr>
          <w:t>十七、企业技术创新的外部组织模式</w:t>
        </w:r>
        <w:r>
          <w:tab/>
        </w:r>
        <w:r>
          <w:fldChar w:fldCharType="begin"/>
        </w:r>
        <w:r>
          <w:instrText xml:space="preserve"> PAGEREF _Toc9349 \h </w:instrText>
        </w:r>
        <w:r>
          <w:fldChar w:fldCharType="separate"/>
        </w:r>
        <w:r>
          <w:t>59</w:t>
        </w:r>
        <w:r>
          <w:fldChar w:fldCharType="end"/>
        </w:r>
      </w:hyperlink>
    </w:p>
    <w:p>
      <w:pPr>
        <w:pStyle w:val="TOC2"/>
        <w:tabs>
          <w:tab w:val="right" w:leader="dot" w:pos="8306"/>
        </w:tabs>
      </w:pPr>
      <w:hyperlink w:anchor="_Toc6354" w:history="1">
        <w:r>
          <w:rPr>
            <w:rFonts w:ascii="仿宋" w:eastAsia="仿宋" w:hAnsi="仿宋" w:cs="仿宋" w:hint="eastAsia"/>
            <w:lang w:eastAsia="zh-CN"/>
          </w:rPr>
          <w:t>(一)、产学研联盟</w:t>
        </w:r>
        <w:r>
          <w:tab/>
        </w:r>
        <w:r>
          <w:fldChar w:fldCharType="begin"/>
        </w:r>
        <w:r>
          <w:instrText xml:space="preserve"> PAGEREF _Toc6354 \h </w:instrText>
        </w:r>
        <w:r>
          <w:fldChar w:fldCharType="separate"/>
        </w:r>
        <w:r>
          <w:t>59</w:t>
        </w:r>
        <w:r>
          <w:fldChar w:fldCharType="end"/>
        </w:r>
      </w:hyperlink>
    </w:p>
    <w:p>
      <w:pPr>
        <w:pStyle w:val="TOC2"/>
        <w:tabs>
          <w:tab w:val="right" w:leader="dot" w:pos="8306"/>
        </w:tabs>
      </w:pPr>
      <w:hyperlink w:anchor="_Toc2663" w:history="1">
        <w:r>
          <w:rPr>
            <w:rFonts w:ascii="仿宋" w:eastAsia="仿宋" w:hAnsi="仿宋" w:cs="仿宋" w:hint="eastAsia"/>
            <w:lang w:eastAsia="zh-CN"/>
          </w:rPr>
          <w:t>(二)、企业一政府模式</w:t>
        </w:r>
        <w:r>
          <w:tab/>
        </w:r>
        <w:r>
          <w:fldChar w:fldCharType="begin"/>
        </w:r>
        <w:r>
          <w:instrText xml:space="preserve"> PAGEREF _Toc2663 \h </w:instrText>
        </w:r>
        <w:r>
          <w:fldChar w:fldCharType="separate"/>
        </w:r>
        <w:r>
          <w:t>60</w:t>
        </w:r>
        <w:r>
          <w:fldChar w:fldCharType="end"/>
        </w:r>
      </w:hyperlink>
    </w:p>
    <w:p>
      <w:pPr>
        <w:pStyle w:val="TOC2"/>
        <w:tabs>
          <w:tab w:val="right" w:leader="dot" w:pos="8306"/>
        </w:tabs>
      </w:pPr>
      <w:hyperlink w:anchor="_Toc4197" w:history="1">
        <w:r>
          <w:rPr>
            <w:rFonts w:ascii="仿宋" w:eastAsia="仿宋" w:hAnsi="仿宋" w:cs="仿宋" w:hint="eastAsia"/>
            <w:lang w:eastAsia="zh-CN"/>
          </w:rPr>
          <w:t>(三)、企业联盟</w:t>
        </w:r>
        <w:r>
          <w:tab/>
        </w:r>
        <w:r>
          <w:fldChar w:fldCharType="begin"/>
        </w:r>
        <w:r>
          <w:instrText xml:space="preserve"> PAGEREF _Toc4197 \h </w:instrText>
        </w:r>
        <w:r>
          <w:fldChar w:fldCharType="separate"/>
        </w:r>
        <w:r>
          <w:t>62</w:t>
        </w:r>
        <w:r>
          <w:fldChar w:fldCharType="end"/>
        </w:r>
      </w:hyperlink>
    </w:p>
    <w:p>
      <w:pPr>
        <w:pStyle w:val="TOC1"/>
        <w:tabs>
          <w:tab w:val="right" w:leader="dot" w:pos="8306"/>
        </w:tabs>
      </w:pPr>
      <w:hyperlink w:anchor="_Toc23462" w:history="1">
        <w:r>
          <w:rPr>
            <w:rFonts w:ascii="仿宋" w:eastAsia="仿宋" w:hAnsi="仿宋" w:cs="仿宋" w:hint="eastAsia"/>
            <w:lang w:eastAsia="zh-CN"/>
          </w:rPr>
          <w:t>十八、项目危机管理</w:t>
        </w:r>
        <w:r>
          <w:tab/>
        </w:r>
        <w:r>
          <w:fldChar w:fldCharType="begin"/>
        </w:r>
        <w:r>
          <w:instrText xml:space="preserve"> PAGEREF _Toc23462 \h </w:instrText>
        </w:r>
        <w:r>
          <w:fldChar w:fldCharType="separate"/>
        </w:r>
        <w:r>
          <w:t>64</w:t>
        </w:r>
        <w:r>
          <w:fldChar w:fldCharType="end"/>
        </w:r>
      </w:hyperlink>
    </w:p>
    <w:p>
      <w:pPr>
        <w:pStyle w:val="TOC2"/>
        <w:tabs>
          <w:tab w:val="right" w:leader="dot" w:pos="8306"/>
        </w:tabs>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hyperlink w:anchor="_Toc23013" w:history="1">
        <w:r>
          <w:rPr>
            <w:rFonts w:ascii="仿宋" w:eastAsia="仿宋" w:hAnsi="仿宋" w:cs="仿宋" w:hint="eastAsia"/>
            <w:lang w:eastAsia="zh-CN"/>
          </w:rPr>
          <w:t>(一)、危机预警与风险评估</w:t>
        </w:r>
        <w:r>
          <w:tab/>
        </w:r>
        <w:r>
          <w:fldChar w:fldCharType="begin"/>
        </w:r>
        <w:r>
          <w:instrText xml:space="preserve"> PAGEREF _Toc23013 \h </w:instrText>
        </w:r>
        <w:r>
          <w:fldChar w:fldCharType="separate"/>
        </w:r>
        <w:r>
          <w:t>64</w:t>
        </w:r>
        <w:r>
          <w:fldChar w:fldCharType="end"/>
        </w:r>
      </w:hyperlink>
    </w:p>
    <w:p>
      <w:pPr>
        <w:pStyle w:val="TOC2"/>
        <w:tabs>
          <w:tab w:val="right" w:leader="dot" w:pos="8306"/>
        </w:tabs>
      </w:pPr>
      <w:hyperlink w:anchor="_Toc6163" w:history="1">
        <w:r>
          <w:rPr>
            <w:rFonts w:ascii="仿宋" w:eastAsia="仿宋" w:hAnsi="仿宋" w:cs="仿宋" w:hint="eastAsia"/>
            <w:lang w:eastAsia="zh-CN"/>
          </w:rPr>
          <w:t>(二)、危机应对预案</w:t>
        </w:r>
        <w:r>
          <w:tab/>
        </w:r>
        <w:r>
          <w:fldChar w:fldCharType="begin"/>
        </w:r>
        <w:r>
          <w:instrText xml:space="preserve"> PAGEREF _Toc6163 \h </w:instrText>
        </w:r>
        <w:r>
          <w:fldChar w:fldCharType="separate"/>
        </w:r>
        <w:r>
          <w:t>65</w:t>
        </w:r>
        <w:r>
          <w:fldChar w:fldCharType="end"/>
        </w:r>
      </w:hyperlink>
    </w:p>
    <w:p>
      <w:pPr>
        <w:pStyle w:val="TOC2"/>
        <w:tabs>
          <w:tab w:val="right" w:leader="dot" w:pos="8306"/>
        </w:tabs>
      </w:pPr>
      <w:hyperlink w:anchor="_Toc26615" w:history="1">
        <w:r>
          <w:rPr>
            <w:rFonts w:ascii="仿宋" w:eastAsia="仿宋" w:hAnsi="仿宋" w:cs="仿宋" w:hint="eastAsia"/>
            <w:lang w:eastAsia="zh-CN"/>
          </w:rPr>
          <w:t>(三)、危机沟通与公关处理</w:t>
        </w:r>
        <w:r>
          <w:tab/>
        </w:r>
        <w:r>
          <w:fldChar w:fldCharType="begin"/>
        </w:r>
        <w:r>
          <w:instrText xml:space="preserve"> PAGEREF _Toc26615 \h </w:instrText>
        </w:r>
        <w:r>
          <w:fldChar w:fldCharType="separate"/>
        </w:r>
        <w:r>
          <w:t>67</w:t>
        </w:r>
        <w:r>
          <w:fldChar w:fldCharType="end"/>
        </w:r>
      </w:hyperlink>
    </w:p>
    <w:p>
      <w:pPr>
        <w:pStyle w:val="TOC1"/>
        <w:tabs>
          <w:tab w:val="right" w:leader="dot" w:pos="8306"/>
        </w:tabs>
      </w:pPr>
      <w:hyperlink w:anchor="_Toc31090" w:history="1">
        <w:r>
          <w:rPr>
            <w:rFonts w:ascii="仿宋" w:eastAsia="仿宋" w:hAnsi="仿宋" w:cs="仿宋" w:hint="eastAsia"/>
            <w:lang w:eastAsia="zh-CN"/>
          </w:rPr>
          <w:t>十九、汽车燃油泵可持续发展战略</w:t>
        </w:r>
        <w:r>
          <w:tab/>
        </w:r>
        <w:r>
          <w:fldChar w:fldCharType="begin"/>
        </w:r>
        <w:r>
          <w:instrText xml:space="preserve"> PAGEREF _Toc31090 \h </w:instrText>
        </w:r>
        <w:r>
          <w:fldChar w:fldCharType="separate"/>
        </w:r>
        <w:r>
          <w:t>68</w:t>
        </w:r>
        <w:r>
          <w:fldChar w:fldCharType="end"/>
        </w:r>
      </w:hyperlink>
    </w:p>
    <w:p>
      <w:pPr>
        <w:pStyle w:val="TOC2"/>
        <w:tabs>
          <w:tab w:val="right" w:leader="dot" w:pos="8306"/>
        </w:tabs>
      </w:pPr>
      <w:hyperlink w:anchor="_Toc8250" w:history="1">
        <w:r>
          <w:rPr>
            <w:rFonts w:ascii="仿宋" w:eastAsia="仿宋" w:hAnsi="仿宋" w:cs="仿宋" w:hint="eastAsia"/>
            <w:lang w:eastAsia="zh-CN"/>
          </w:rPr>
          <w:t>(一)、环保与社会责任</w:t>
        </w:r>
        <w:r>
          <w:tab/>
        </w:r>
        <w:r>
          <w:fldChar w:fldCharType="begin"/>
        </w:r>
        <w:r>
          <w:instrText xml:space="preserve"> PAGEREF _Toc8250 \h </w:instrText>
        </w:r>
        <w:r>
          <w:fldChar w:fldCharType="separate"/>
        </w:r>
        <w:r>
          <w:t>68</w:t>
        </w:r>
        <w:r>
          <w:fldChar w:fldCharType="end"/>
        </w:r>
      </w:hyperlink>
    </w:p>
    <w:p>
      <w:pPr>
        <w:pStyle w:val="TOC2"/>
        <w:tabs>
          <w:tab w:val="right" w:leader="dot" w:pos="8306"/>
        </w:tabs>
      </w:pPr>
      <w:hyperlink w:anchor="_Toc15912" w:history="1">
        <w:r>
          <w:rPr>
            <w:rFonts w:ascii="仿宋" w:eastAsia="仿宋" w:hAnsi="仿宋" w:cs="仿宋" w:hint="eastAsia"/>
            <w:lang w:eastAsia="zh-CN"/>
          </w:rPr>
          <w:t>(二)、资源有效利用与循环经济</w:t>
        </w:r>
        <w:r>
          <w:tab/>
        </w:r>
        <w:r>
          <w:fldChar w:fldCharType="begin"/>
        </w:r>
        <w:r>
          <w:instrText xml:space="preserve"> PAGEREF _Toc15912 \h </w:instrText>
        </w:r>
        <w:r>
          <w:fldChar w:fldCharType="separate"/>
        </w:r>
        <w:r>
          <w:t>70</w:t>
        </w:r>
        <w:r>
          <w:fldChar w:fldCharType="end"/>
        </w:r>
      </w:hyperlink>
    </w:p>
    <w:p>
      <w:pPr>
        <w:pStyle w:val="TOC2"/>
        <w:tabs>
          <w:tab w:val="right" w:leader="dot" w:pos="8306"/>
        </w:tabs>
      </w:pPr>
      <w:hyperlink w:anchor="_Toc441" w:history="1">
        <w:r>
          <w:rPr>
            <w:rFonts w:ascii="仿宋" w:eastAsia="仿宋" w:hAnsi="仿宋" w:cs="仿宋" w:hint="eastAsia"/>
            <w:lang w:eastAsia="zh-CN"/>
          </w:rPr>
          <w:t>(三)、社会影响与公益活动</w:t>
        </w:r>
        <w:r>
          <w:tab/>
        </w:r>
        <w:r>
          <w:fldChar w:fldCharType="begin"/>
        </w:r>
        <w:r>
          <w:instrText xml:space="preserve"> PAGEREF _Toc441 \h </w:instrText>
        </w:r>
        <w:r>
          <w:fldChar w:fldCharType="separate"/>
        </w:r>
        <w:r>
          <w:t>70</w:t>
        </w:r>
        <w:r>
          <w:fldChar w:fldCharType="end"/>
        </w:r>
      </w:hyperlink>
    </w:p>
    <w:p>
      <w:pPr>
        <w:pStyle w:val="TOC2"/>
        <w:tabs>
          <w:tab w:val="right" w:leader="dot" w:pos="8306"/>
        </w:tabs>
      </w:pPr>
      <w:hyperlink w:anchor="_Toc8810" w:history="1">
        <w:r>
          <w:rPr>
            <w:rFonts w:ascii="仿宋" w:eastAsia="仿宋" w:hAnsi="仿宋" w:cs="仿宋" w:hint="eastAsia"/>
            <w:lang w:eastAsia="zh-CN"/>
          </w:rPr>
          <w:t>(四)、可持续供应链与生产模式</w:t>
        </w:r>
        <w:r>
          <w:tab/>
        </w:r>
        <w:r>
          <w:fldChar w:fldCharType="begin"/>
        </w:r>
        <w:r>
          <w:instrText xml:space="preserve"> PAGEREF _Toc8810 \h </w:instrText>
        </w:r>
        <w:r>
          <w:fldChar w:fldCharType="separate"/>
        </w:r>
        <w:r>
          <w:t>72</w:t>
        </w:r>
        <w:r>
          <w:fldChar w:fldCharType="end"/>
        </w:r>
      </w:hyperlink>
    </w:p>
    <w:p>
      <w:pPr>
        <w:pStyle w:val="TOC1"/>
        <w:tabs>
          <w:tab w:val="right" w:leader="dot" w:pos="8306"/>
        </w:tabs>
      </w:pPr>
      <w:hyperlink w:anchor="_Toc29665" w:history="1">
        <w:r>
          <w:rPr>
            <w:rFonts w:ascii="仿宋" w:eastAsia="仿宋" w:hAnsi="仿宋" w:cs="仿宋" w:hint="eastAsia"/>
            <w:lang w:eastAsia="zh-CN"/>
          </w:rPr>
          <w:t>二十、组织架构分析</w:t>
        </w:r>
        <w:r>
          <w:tab/>
        </w:r>
        <w:r>
          <w:fldChar w:fldCharType="begin"/>
        </w:r>
        <w:r>
          <w:instrText xml:space="preserve"> PAGEREF _Toc29665 \h </w:instrText>
        </w:r>
        <w:r>
          <w:fldChar w:fldCharType="separate"/>
        </w:r>
        <w:r>
          <w:t>73</w:t>
        </w:r>
        <w:r>
          <w:fldChar w:fldCharType="end"/>
        </w:r>
      </w:hyperlink>
    </w:p>
    <w:p>
      <w:pPr>
        <w:pStyle w:val="TOC2"/>
        <w:tabs>
          <w:tab w:val="right" w:leader="dot" w:pos="8306"/>
        </w:tabs>
      </w:pPr>
      <w:hyperlink w:anchor="_Toc17353" w:history="1">
        <w:r>
          <w:rPr>
            <w:rFonts w:ascii="仿宋" w:eastAsia="仿宋" w:hAnsi="仿宋" w:cs="仿宋" w:hint="eastAsia"/>
            <w:lang w:eastAsia="zh-CN"/>
          </w:rPr>
          <w:t>(一)、人力资源配置</w:t>
        </w:r>
        <w:r>
          <w:tab/>
        </w:r>
        <w:r>
          <w:fldChar w:fldCharType="begin"/>
        </w:r>
        <w:r>
          <w:instrText xml:space="preserve"> PAGEREF _Toc17353 \h </w:instrText>
        </w:r>
        <w:r>
          <w:fldChar w:fldCharType="separate"/>
        </w:r>
        <w:r>
          <w:t>73</w:t>
        </w:r>
        <w:r>
          <w:fldChar w:fldCharType="end"/>
        </w:r>
      </w:hyperlink>
    </w:p>
    <w:p>
      <w:pPr>
        <w:pStyle w:val="TOC2"/>
        <w:tabs>
          <w:tab w:val="right" w:leader="dot" w:pos="8306"/>
        </w:tabs>
      </w:pPr>
      <w:hyperlink w:anchor="_Toc10837" w:history="1">
        <w:r>
          <w:rPr>
            <w:rFonts w:ascii="仿宋" w:eastAsia="仿宋" w:hAnsi="仿宋" w:cs="仿宋" w:hint="eastAsia"/>
            <w:lang w:eastAsia="zh-CN"/>
          </w:rPr>
          <w:t>(二)、员工技能培训</w:t>
        </w:r>
        <w:r>
          <w:tab/>
        </w:r>
        <w:r>
          <w:fldChar w:fldCharType="begin"/>
        </w:r>
        <w:r>
          <w:instrText xml:space="preserve"> PAGEREF _Toc10837 \h </w:instrText>
        </w:r>
        <w:r>
          <w:fldChar w:fldCharType="separate"/>
        </w:r>
        <w:r>
          <w:t>74</w:t>
        </w:r>
        <w:r>
          <w:fldChar w:fldCharType="end"/>
        </w:r>
      </w:hyperlink>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9105"/>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您开始阅读本报告之前，我们特此声明本文档是为非商业性质的学习和研究交流目的编写。本报告中的任何内容、分析及结论均不得用于商业性用途，且不得用于任何可能产生经济利益的场合。我们期望读者能自觉尊重这一点，确保本报告的合理利用。阅读者的合法使用将有助于维持一个共享与尊重知识产权的学术环境。感谢您的配合。</w:t>
      </w:r>
    </w:p>
    <w:p>
      <w:pPr>
        <w:pStyle w:val="Heading1"/>
        <w:ind w:firstLine="560" w:firstLineChars="200"/>
        <w:rPr>
          <w:rFonts w:ascii="仿宋" w:eastAsia="仿宋" w:hAnsi="仿宋" w:cs="仿宋" w:hint="eastAsia"/>
          <w:sz w:val="28"/>
          <w:lang w:eastAsia="zh-CN"/>
        </w:rPr>
      </w:pPr>
      <w:bookmarkStart w:id="2" w:name="_Toc25801"/>
      <w:r>
        <w:rPr>
          <w:rFonts w:ascii="仿宋" w:eastAsia="仿宋" w:hAnsi="仿宋" w:cs="仿宋" w:hint="eastAsia"/>
          <w:sz w:val="28"/>
          <w:lang w:eastAsia="zh-CN"/>
        </w:rPr>
        <w:t>一、汽车燃油泵项目概述</w:t>
      </w:r>
      <w:bookmarkEnd w:id="2"/>
    </w:p>
    <w:p>
      <w:pPr>
        <w:pStyle w:val="Heading2"/>
        <w:rPr>
          <w:rFonts w:ascii="仿宋" w:eastAsia="仿宋" w:hAnsi="仿宋" w:cs="仿宋" w:hint="eastAsia"/>
          <w:lang w:eastAsia="zh-CN"/>
        </w:rPr>
      </w:pPr>
      <w:bookmarkStart w:id="3" w:name="_Toc32426"/>
      <w:r>
        <w:rPr>
          <w:rFonts w:ascii="仿宋" w:eastAsia="仿宋" w:hAnsi="仿宋" w:cs="仿宋" w:hint="eastAsia"/>
          <w:lang w:eastAsia="zh-CN"/>
        </w:rPr>
        <w:t>(一)、汽车燃油泵项目名称及建设性质</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(一)汽车燃油泵项目名称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XXX汽车燃油泵项目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(二)汽车燃油泵项目建设性质</w:t>
      </w:r>
    </w:p>
    <w:p>
      <w:pPr>
        <w:ind w:firstLine="560" w:firstLineChars="200"/>
        <w:rPr>
          <w:rFonts w:ascii="仿宋" w:eastAsia="仿宋" w:hAnsi="仿宋" w:cs="仿宋" w:hint="eastAsia"/>
          <w:sz w:val="28"/>
        </w:rPr>
      </w:pPr>
      <w:r>
        <w:rPr>
          <w:rFonts w:ascii="仿宋" w:eastAsia="仿宋" w:hAnsi="仿宋" w:cs="仿宋" w:hint="eastAsia"/>
          <w:sz w:val="28"/>
          <w:lang w:eastAsia="zh-CN"/>
        </w:rPr>
        <w:t>该汽车燃油泵项目属于新建汽车燃油泵项目，依托XX开发区的良好产业基础和创新氛围，充分发挥区位优势，全力打造以XXX为核心的综合性产业基地，预计年产值可达XXX万元。</w:t>
      </w:r>
    </w:p>
    <w:p>
      <w:pPr>
        <w:pStyle w:val="Heading2"/>
        <w:ind w:firstLine="560" w:firstLineChars="200"/>
        <w:rPr>
          <w:rFonts w:ascii="仿宋" w:eastAsia="仿宋" w:hAnsi="仿宋" w:cs="仿宋" w:hint="eastAsia"/>
          <w:sz w:val="28"/>
          <w:lang w:eastAsia="zh-CN"/>
        </w:rPr>
      </w:pPr>
      <w:bookmarkStart w:id="4" w:name="_Toc29227"/>
      <w:r>
        <w:rPr>
          <w:rFonts w:ascii="仿宋" w:eastAsia="仿宋" w:hAnsi="仿宋" w:cs="仿宋" w:hint="eastAsia"/>
          <w:sz w:val="28"/>
          <w:lang w:eastAsia="zh-CN"/>
        </w:rPr>
        <w:t>(二)、汽车燃油泵项目成本单位</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xxx公司</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2" w:history="1">
        <w:r>
          <w:rPr>
            <w:rFonts w:ascii="SimSun" w:eastAsia="SimSun" w:hAnsi="SimSun" w:cs="SimSun"/>
            <w:b/>
            <w:bCs/>
            <w:color w:val="0000EE"/>
            <w:kern w:val="0"/>
            <w:sz w:val="30"/>
            <w:szCs w:val="30"/>
            <w:u w:val="single" w:color="0000EE"/>
          </w:rPr>
          <w:t>https://d.book118.com/646202202014010055</w:t>
        </w:r>
      </w:hyperlink>
    </w:p>
    <w:p>
      <w:pPr>
        <w:ind w:firstLine="560" w:firstLineChars="200"/>
        <w:rPr>
          <w:rFonts w:ascii="仿宋" w:eastAsia="仿宋" w:hAnsi="仿宋" w:cs="仿宋" w:hint="eastAsia"/>
          <w:sz w:val="28"/>
        </w:rPr>
      </w:pPr>
    </w:p>
    <w:sectPr>
      <w:headerReference w:type="default" r:id="rId13"/>
      <w:footerReference w:type="default" r:id="rId14"/>
      <w:type w:val="nextPage"/>
      <w:pgSz w:w="11906" w:h="16838"/>
      <w:pgMar w:top="1440" w:right="1800" w:bottom="1440" w:left="1800" w:header="851" w:footer="992" w:gutter="0"/>
      <w:pgNumType w:start="5"/>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汽车燃油泵项目安全调研评估报告</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汽车燃油泵项目安全调研评估报告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汽车燃油泵项目安全调研评估报告</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汽车燃油泵项目安全调研评估报告</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汽车燃油泵项目安全调研评估报告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60D462F"/>
    <w:rsid w:val="160D462F"/>
    <w:rsid w:val="4593521B"/>
    <w:rsid w:val="7AE734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yperlink" Target="https://d.book118.com/646202202014010055" TargetMode="External" /><Relationship Id="rId13" Type="http://schemas.openxmlformats.org/officeDocument/2006/relationships/header" Target="header5.xml" /><Relationship Id="rId14" Type="http://schemas.openxmlformats.org/officeDocument/2006/relationships/footer" Target="footer5.xml" /><Relationship Id="rId15" Type="http://schemas.openxmlformats.org/officeDocument/2006/relationships/theme" Target="theme/theme1.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WPS_1644550690</dc:creator>
  <cp:lastModifiedBy>WPS_1644550690</cp:lastModifiedBy>
  <cp:revision>1</cp:revision>
  <dcterms:created xsi:type="dcterms:W3CDTF">2024-02-22T04:35:00Z</dcterms:created>
  <dcterms:modified xsi:type="dcterms:W3CDTF">2024-02-22T04:35:23Z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4DED4BC0FE9440FA8A589BF70B222356_11</vt:lpwstr>
  </property>
  <property fmtid="{D5CDD505-2E9C-101B-9397-08002B2CF9AE}" pid="3" name="KSOProductBuildVer">
    <vt:lpwstr>2052-12.1.0.16250</vt:lpwstr>
  </property>
</Properties>
</file>