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针织棉行业相关公司筹备报告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99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_Toc23990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41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_Toc29541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_Toc15409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_Toc31405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_Toc4428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_Toc16681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_Toc22674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_Toc22218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_Toc8829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91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_Toc28991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_Toc8345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_Toc27675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_Toc14230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_Toc23308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55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_Toc28455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6" w:history="1">
        <w:r>
          <w:rPr>
            <w:rFonts w:ascii="仿宋" w:eastAsia="仿宋" w:hAnsi="仿宋" w:cs="仿宋" w:hint="eastAsia"/>
            <w:lang w:eastAsia="zh-CN"/>
          </w:rPr>
          <w:t>(一)、针织棉项目选址原则</w:t>
        </w:r>
        <w:r>
          <w:tab/>
        </w:r>
        <w:r>
          <w:fldChar w:fldCharType="begin"/>
        </w:r>
        <w:r>
          <w:instrText xml:space="preserve"> PAGEREF _Toc18126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_Toc5537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_Toc12998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_Toc23980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42" w:history="1">
        <w:r>
          <w:rPr>
            <w:rFonts w:ascii="仿宋" w:eastAsia="仿宋" w:hAnsi="仿宋" w:cs="仿宋" w:hint="eastAsia"/>
            <w:lang w:eastAsia="zh-CN"/>
          </w:rPr>
          <w:t>(五)、针织棉项目选址综合评价</w:t>
        </w:r>
        <w:r>
          <w:tab/>
        </w:r>
        <w:r>
          <w:fldChar w:fldCharType="begin"/>
        </w:r>
        <w:r>
          <w:instrText xml:space="preserve"> PAGEREF _Toc14442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23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_Toc11923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_Toc11993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_Toc25586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_Toc18519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19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_Toc24519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_Toc7306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_Toc10813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89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_Toc3489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_Toc29867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_Toc10202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_Toc16790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_Toc22009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26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_Toc16826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_Toc23213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_Toc13924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_Toc15869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_Toc27562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_Toc5931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_Toc12604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_Toc7865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_Toc12006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45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_Toc4455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_Toc6650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_Toc29805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_Toc15166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_Toc3134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45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_Toc28945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8" w:history="1">
        <w:r>
          <w:rPr>
            <w:rFonts w:ascii="仿宋" w:eastAsia="仿宋" w:hAnsi="仿宋" w:cs="仿宋" w:hint="eastAsia"/>
            <w:lang w:eastAsia="zh-CN"/>
          </w:rPr>
          <w:t>(一)、针织棉项目进度安排</w:t>
        </w:r>
        <w:r>
          <w:tab/>
        </w:r>
        <w:r>
          <w:fldChar w:fldCharType="begin"/>
        </w:r>
        <w:r>
          <w:instrText xml:space="preserve"> PAGEREF _Toc8848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5" w:history="1">
        <w:r>
          <w:rPr>
            <w:rFonts w:ascii="仿宋" w:eastAsia="仿宋" w:hAnsi="仿宋" w:cs="仿宋" w:hint="eastAsia"/>
            <w:lang w:eastAsia="zh-CN"/>
          </w:rPr>
          <w:t>(二)、针织棉项目实施保障措施</w:t>
        </w:r>
        <w:r>
          <w:tab/>
        </w:r>
        <w:r>
          <w:fldChar w:fldCharType="begin"/>
        </w:r>
        <w:r>
          <w:instrText xml:space="preserve"> PAGEREF _Toc30685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39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_Toc23939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_Toc21279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_Toc14614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_Toc17276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_Toc32089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37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_Toc23237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_Toc7919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_Toc1238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_Toc9439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_Toc21685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2" w:history="1">
        <w:r>
          <w:rPr>
            <w:rFonts w:ascii="仿宋" w:eastAsia="仿宋" w:hAnsi="仿宋" w:cs="仿宋" w:hint="eastAsia"/>
            <w:lang w:eastAsia="zh-CN"/>
          </w:rPr>
          <w:t>(五)、针织棉项目总投资</w:t>
        </w:r>
        <w:r>
          <w:tab/>
        </w:r>
        <w:r>
          <w:fldChar w:fldCharType="begin"/>
        </w:r>
        <w:r>
          <w:instrText xml:space="preserve"> PAGEREF _Toc17872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_Toc8028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03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_Toc16403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4" w:history="1">
        <w:r>
          <w:rPr>
            <w:rFonts w:ascii="仿宋" w:eastAsia="仿宋" w:hAnsi="仿宋" w:cs="仿宋" w:hint="eastAsia"/>
            <w:lang w:eastAsia="zh-CN"/>
          </w:rPr>
          <w:t>(一)、社会责任针织棉项目</w:t>
        </w:r>
        <w:r>
          <w:tab/>
        </w:r>
        <w:r>
          <w:fldChar w:fldCharType="begin"/>
        </w:r>
        <w:r>
          <w:instrText xml:space="preserve"> PAGEREF _Toc31244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_Toc19253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_Toc8233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64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_Toc14064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_Toc9443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_Toc10919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36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_Toc14136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_Toc20954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_Toc13088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_Toc25914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93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_Toc20693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_Toc15676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_Toc2962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_Toc16987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_Toc25425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84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_Toc28784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_Toc31038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_Toc3528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_Toc17658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_Toc31711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99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541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409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405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https://d.book118.com/646220051240010041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针织棉行业相关公司筹备报告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针织棉行业相关公司筹备报告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针织棉行业相关公司筹备报告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针织棉行业相关公司筹备报告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针织棉行业相关公司筹备报告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46220051240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2024-01-22T15:56:00Z</dcterms:created>
  <dcterms:modified xsi:type="dcterms:W3CDTF">2024-01-22T15:56:25Z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58846251D741455A9CC212FE811FBAEA_11</vt:lpwstr>
  </property>
  <property fmtid="{D5CDD505-2E9C-101B-9397-08002B2CF9AE}" pid="3" name="KSOProductBuildVer">
    <vt:lpwstr>2052-12.1.0.16120</vt:lpwstr>
  </property>
</Properties>
</file>