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保健食品项目可行性建设方案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29" w:history="1">
        <w:r>
          <w:rPr>
            <w:rFonts w:ascii="仿宋" w:eastAsia="仿宋" w:hAnsi="仿宋" w:cs="仿宋" w:hint="eastAsia"/>
            <w:lang w:eastAsia="zh-CN"/>
          </w:rPr>
          <w:t>前言</w:t>
        </w:r>
        <w:r>
          <w:tab/>
        </w:r>
        <w:r>
          <w:fldChar w:fldCharType="begin"/>
        </w:r>
        <w:r>
          <w:instrText xml:space="preserve"> PAGEREF _Toc8329 \h </w:instrText>
        </w:r>
        <w:r>
          <w:fldChar w:fldCharType="separate"/>
        </w:r>
        <w:r>
          <w:t>3</w:t>
        </w:r>
        <w:r>
          <w:fldChar w:fldCharType="end"/>
        </w:r>
      </w:hyperlink>
    </w:p>
    <w:p>
      <w:pPr>
        <w:pStyle w:val="TOC1"/>
        <w:tabs>
          <w:tab w:val="right" w:leader="dot" w:pos="8306"/>
        </w:tabs>
      </w:pPr>
      <w:hyperlink w:anchor="_Toc23218" w:history="1">
        <w:r>
          <w:rPr>
            <w:rFonts w:ascii="仿宋" w:eastAsia="仿宋" w:hAnsi="仿宋" w:cs="仿宋" w:hint="eastAsia"/>
            <w:lang w:eastAsia="zh-CN"/>
          </w:rPr>
          <w:t>一、财务管理与成本控制</w:t>
        </w:r>
        <w:r>
          <w:tab/>
        </w:r>
        <w:r>
          <w:fldChar w:fldCharType="begin"/>
        </w:r>
        <w:r>
          <w:instrText xml:space="preserve"> PAGEREF _Toc23218 \h </w:instrText>
        </w:r>
        <w:r>
          <w:fldChar w:fldCharType="separate"/>
        </w:r>
        <w:r>
          <w:t>3</w:t>
        </w:r>
        <w:r>
          <w:fldChar w:fldCharType="end"/>
        </w:r>
      </w:hyperlink>
    </w:p>
    <w:p>
      <w:pPr>
        <w:pStyle w:val="TOC2"/>
        <w:tabs>
          <w:tab w:val="right" w:leader="dot" w:pos="8306"/>
        </w:tabs>
      </w:pPr>
      <w:hyperlink w:anchor="_Toc1818" w:history="1">
        <w:r>
          <w:rPr>
            <w:rFonts w:ascii="仿宋" w:eastAsia="仿宋" w:hAnsi="仿宋" w:cs="仿宋" w:hint="eastAsia"/>
            <w:lang w:eastAsia="zh-CN"/>
          </w:rPr>
          <w:t>(一)、财务管理体系建设</w:t>
        </w:r>
        <w:r>
          <w:tab/>
        </w:r>
        <w:r>
          <w:fldChar w:fldCharType="begin"/>
        </w:r>
        <w:r>
          <w:instrText xml:space="preserve"> PAGEREF _Toc1818 \h </w:instrText>
        </w:r>
        <w:r>
          <w:fldChar w:fldCharType="separate"/>
        </w:r>
        <w:r>
          <w:t>3</w:t>
        </w:r>
        <w:r>
          <w:fldChar w:fldCharType="end"/>
        </w:r>
      </w:hyperlink>
    </w:p>
    <w:p>
      <w:pPr>
        <w:pStyle w:val="TOC2"/>
        <w:tabs>
          <w:tab w:val="right" w:leader="dot" w:pos="8306"/>
        </w:tabs>
      </w:pPr>
      <w:hyperlink w:anchor="_Toc26404" w:history="1">
        <w:r>
          <w:rPr>
            <w:rFonts w:ascii="仿宋" w:eastAsia="仿宋" w:hAnsi="仿宋" w:cs="仿宋" w:hint="eastAsia"/>
            <w:lang w:eastAsia="zh-CN"/>
          </w:rPr>
          <w:t>(二)、成本控制措施</w:t>
        </w:r>
        <w:r>
          <w:tab/>
        </w:r>
        <w:r>
          <w:fldChar w:fldCharType="begin"/>
        </w:r>
        <w:r>
          <w:instrText xml:space="preserve"> PAGEREF _Toc26404 \h </w:instrText>
        </w:r>
        <w:r>
          <w:fldChar w:fldCharType="separate"/>
        </w:r>
        <w:r>
          <w:t>4</w:t>
        </w:r>
        <w:r>
          <w:fldChar w:fldCharType="end"/>
        </w:r>
      </w:hyperlink>
    </w:p>
    <w:p>
      <w:pPr>
        <w:pStyle w:val="TOC1"/>
        <w:tabs>
          <w:tab w:val="right" w:leader="dot" w:pos="8306"/>
        </w:tabs>
      </w:pPr>
      <w:hyperlink w:anchor="_Toc30065" w:history="1">
        <w:r>
          <w:rPr>
            <w:rFonts w:ascii="仿宋" w:eastAsia="仿宋" w:hAnsi="仿宋" w:cs="仿宋" w:hint="eastAsia"/>
            <w:lang w:eastAsia="zh-CN"/>
          </w:rPr>
          <w:t>二、经济影响分析</w:t>
        </w:r>
        <w:r>
          <w:tab/>
        </w:r>
        <w:r>
          <w:fldChar w:fldCharType="begin"/>
        </w:r>
        <w:r>
          <w:instrText xml:space="preserve"> PAGEREF _Toc30065 \h </w:instrText>
        </w:r>
        <w:r>
          <w:fldChar w:fldCharType="separate"/>
        </w:r>
        <w:r>
          <w:t>5</w:t>
        </w:r>
        <w:r>
          <w:fldChar w:fldCharType="end"/>
        </w:r>
      </w:hyperlink>
    </w:p>
    <w:p>
      <w:pPr>
        <w:pStyle w:val="TOC2"/>
        <w:tabs>
          <w:tab w:val="right" w:leader="dot" w:pos="8306"/>
        </w:tabs>
      </w:pPr>
      <w:hyperlink w:anchor="_Toc25787" w:history="1">
        <w:r>
          <w:rPr>
            <w:rFonts w:ascii="仿宋" w:eastAsia="仿宋" w:hAnsi="仿宋" w:cs="仿宋" w:hint="eastAsia"/>
            <w:lang w:eastAsia="zh-CN"/>
          </w:rPr>
          <w:t>(一)、经济费用效益或费用效果分析</w:t>
        </w:r>
        <w:r>
          <w:tab/>
        </w:r>
        <w:r>
          <w:fldChar w:fldCharType="begin"/>
        </w:r>
        <w:r>
          <w:instrText xml:space="preserve"> PAGEREF _Toc25787 \h </w:instrText>
        </w:r>
        <w:r>
          <w:fldChar w:fldCharType="separate"/>
        </w:r>
        <w:r>
          <w:t>5</w:t>
        </w:r>
        <w:r>
          <w:fldChar w:fldCharType="end"/>
        </w:r>
      </w:hyperlink>
    </w:p>
    <w:p>
      <w:pPr>
        <w:pStyle w:val="TOC2"/>
        <w:tabs>
          <w:tab w:val="right" w:leader="dot" w:pos="8306"/>
        </w:tabs>
      </w:pPr>
      <w:hyperlink w:anchor="_Toc6140" w:history="1">
        <w:r>
          <w:rPr>
            <w:rFonts w:ascii="仿宋" w:eastAsia="仿宋" w:hAnsi="仿宋" w:cs="仿宋" w:hint="eastAsia"/>
            <w:lang w:eastAsia="zh-CN"/>
          </w:rPr>
          <w:t>(二)、行业影响分析</w:t>
        </w:r>
        <w:r>
          <w:tab/>
        </w:r>
        <w:r>
          <w:fldChar w:fldCharType="begin"/>
        </w:r>
        <w:r>
          <w:instrText xml:space="preserve"> PAGEREF _Toc6140 \h </w:instrText>
        </w:r>
        <w:r>
          <w:fldChar w:fldCharType="separate"/>
        </w:r>
        <w:r>
          <w:t>8</w:t>
        </w:r>
        <w:r>
          <w:fldChar w:fldCharType="end"/>
        </w:r>
      </w:hyperlink>
    </w:p>
    <w:p>
      <w:pPr>
        <w:pStyle w:val="TOC2"/>
        <w:tabs>
          <w:tab w:val="right" w:leader="dot" w:pos="8306"/>
        </w:tabs>
      </w:pPr>
      <w:hyperlink w:anchor="_Toc19404" w:history="1">
        <w:r>
          <w:rPr>
            <w:rFonts w:ascii="仿宋" w:eastAsia="仿宋" w:hAnsi="仿宋" w:cs="仿宋" w:hint="eastAsia"/>
            <w:lang w:eastAsia="zh-CN"/>
          </w:rPr>
          <w:t>(三)、区域经济影响分析</w:t>
        </w:r>
        <w:r>
          <w:tab/>
        </w:r>
        <w:r>
          <w:fldChar w:fldCharType="begin"/>
        </w:r>
        <w:r>
          <w:instrText xml:space="preserve"> PAGEREF _Toc19404 \h </w:instrText>
        </w:r>
        <w:r>
          <w:fldChar w:fldCharType="separate"/>
        </w:r>
        <w:r>
          <w:t>9</w:t>
        </w:r>
        <w:r>
          <w:fldChar w:fldCharType="end"/>
        </w:r>
      </w:hyperlink>
    </w:p>
    <w:p>
      <w:pPr>
        <w:pStyle w:val="TOC2"/>
        <w:tabs>
          <w:tab w:val="right" w:leader="dot" w:pos="8306"/>
        </w:tabs>
      </w:pPr>
      <w:hyperlink w:anchor="_Toc5333" w:history="1">
        <w:r>
          <w:rPr>
            <w:rFonts w:ascii="仿宋" w:eastAsia="仿宋" w:hAnsi="仿宋" w:cs="仿宋" w:hint="eastAsia"/>
            <w:lang w:eastAsia="zh-CN"/>
          </w:rPr>
          <w:t>(四)、宏观经济影响分析</w:t>
        </w:r>
        <w:r>
          <w:tab/>
        </w:r>
        <w:r>
          <w:fldChar w:fldCharType="begin"/>
        </w:r>
        <w:r>
          <w:instrText xml:space="preserve"> PAGEREF _Toc5333 \h </w:instrText>
        </w:r>
        <w:r>
          <w:fldChar w:fldCharType="separate"/>
        </w:r>
        <w:r>
          <w:t>10</w:t>
        </w:r>
        <w:r>
          <w:fldChar w:fldCharType="end"/>
        </w:r>
      </w:hyperlink>
    </w:p>
    <w:p>
      <w:pPr>
        <w:pStyle w:val="TOC1"/>
        <w:tabs>
          <w:tab w:val="right" w:leader="dot" w:pos="8306"/>
        </w:tabs>
      </w:pPr>
      <w:hyperlink w:anchor="_Toc25784" w:history="1">
        <w:r>
          <w:rPr>
            <w:rFonts w:ascii="仿宋" w:eastAsia="仿宋" w:hAnsi="仿宋" w:cs="仿宋" w:hint="eastAsia"/>
            <w:lang w:eastAsia="zh-CN"/>
          </w:rPr>
          <w:t>三、发展规划、产业政策和行业准入分析</w:t>
        </w:r>
        <w:r>
          <w:tab/>
        </w:r>
        <w:r>
          <w:fldChar w:fldCharType="begin"/>
        </w:r>
        <w:r>
          <w:instrText xml:space="preserve"> PAGEREF _Toc25784 \h </w:instrText>
        </w:r>
        <w:r>
          <w:fldChar w:fldCharType="separate"/>
        </w:r>
        <w:r>
          <w:t>12</w:t>
        </w:r>
        <w:r>
          <w:fldChar w:fldCharType="end"/>
        </w:r>
      </w:hyperlink>
    </w:p>
    <w:p>
      <w:pPr>
        <w:pStyle w:val="TOC2"/>
        <w:tabs>
          <w:tab w:val="right" w:leader="dot" w:pos="8306"/>
        </w:tabs>
      </w:pPr>
      <w:hyperlink w:anchor="_Toc10949" w:history="1">
        <w:r>
          <w:rPr>
            <w:rFonts w:ascii="仿宋" w:eastAsia="仿宋" w:hAnsi="仿宋" w:cs="仿宋" w:hint="eastAsia"/>
            <w:lang w:eastAsia="zh-CN"/>
          </w:rPr>
          <w:t>(一)、发展规划分析</w:t>
        </w:r>
        <w:r>
          <w:tab/>
        </w:r>
        <w:r>
          <w:fldChar w:fldCharType="begin"/>
        </w:r>
        <w:r>
          <w:instrText xml:space="preserve"> PAGEREF _Toc10949 \h </w:instrText>
        </w:r>
        <w:r>
          <w:fldChar w:fldCharType="separate"/>
        </w:r>
        <w:r>
          <w:t>12</w:t>
        </w:r>
        <w:r>
          <w:fldChar w:fldCharType="end"/>
        </w:r>
      </w:hyperlink>
    </w:p>
    <w:p>
      <w:pPr>
        <w:pStyle w:val="TOC2"/>
        <w:tabs>
          <w:tab w:val="right" w:leader="dot" w:pos="8306"/>
        </w:tabs>
      </w:pPr>
      <w:hyperlink w:anchor="_Toc21356" w:history="1">
        <w:r>
          <w:rPr>
            <w:rFonts w:ascii="仿宋" w:eastAsia="仿宋" w:hAnsi="仿宋" w:cs="仿宋" w:hint="eastAsia"/>
            <w:lang w:eastAsia="zh-CN"/>
          </w:rPr>
          <w:t>(二)、产业政策分析</w:t>
        </w:r>
        <w:r>
          <w:tab/>
        </w:r>
        <w:r>
          <w:fldChar w:fldCharType="begin"/>
        </w:r>
        <w:r>
          <w:instrText xml:space="preserve"> PAGEREF _Toc21356 \h </w:instrText>
        </w:r>
        <w:r>
          <w:fldChar w:fldCharType="separate"/>
        </w:r>
        <w:r>
          <w:t>13</w:t>
        </w:r>
        <w:r>
          <w:fldChar w:fldCharType="end"/>
        </w:r>
      </w:hyperlink>
    </w:p>
    <w:p>
      <w:pPr>
        <w:pStyle w:val="TOC2"/>
        <w:tabs>
          <w:tab w:val="right" w:leader="dot" w:pos="8306"/>
        </w:tabs>
      </w:pPr>
      <w:hyperlink w:anchor="_Toc21824" w:history="1">
        <w:r>
          <w:rPr>
            <w:rFonts w:ascii="仿宋" w:eastAsia="仿宋" w:hAnsi="仿宋" w:cs="仿宋" w:hint="eastAsia"/>
            <w:lang w:eastAsia="zh-CN"/>
          </w:rPr>
          <w:t>(三)、行业准入分析</w:t>
        </w:r>
        <w:r>
          <w:tab/>
        </w:r>
        <w:r>
          <w:fldChar w:fldCharType="begin"/>
        </w:r>
        <w:r>
          <w:instrText xml:space="preserve"> PAGEREF _Toc21824 \h </w:instrText>
        </w:r>
        <w:r>
          <w:fldChar w:fldCharType="separate"/>
        </w:r>
        <w:r>
          <w:t>15</w:t>
        </w:r>
        <w:r>
          <w:fldChar w:fldCharType="end"/>
        </w:r>
      </w:hyperlink>
    </w:p>
    <w:p>
      <w:pPr>
        <w:pStyle w:val="TOC1"/>
        <w:tabs>
          <w:tab w:val="right" w:leader="dot" w:pos="8306"/>
        </w:tabs>
      </w:pPr>
      <w:hyperlink w:anchor="_Toc22492" w:history="1">
        <w:r>
          <w:rPr>
            <w:rFonts w:ascii="仿宋" w:eastAsia="仿宋" w:hAnsi="仿宋" w:cs="仿宋" w:hint="eastAsia"/>
            <w:lang w:eastAsia="zh-CN"/>
          </w:rPr>
          <w:t>四、保健食品项目概论</w:t>
        </w:r>
        <w:r>
          <w:tab/>
        </w:r>
        <w:r>
          <w:fldChar w:fldCharType="begin"/>
        </w:r>
        <w:r>
          <w:instrText xml:space="preserve"> PAGEREF _Toc22492 \h </w:instrText>
        </w:r>
        <w:r>
          <w:fldChar w:fldCharType="separate"/>
        </w:r>
        <w:r>
          <w:t>16</w:t>
        </w:r>
        <w:r>
          <w:fldChar w:fldCharType="end"/>
        </w:r>
      </w:hyperlink>
    </w:p>
    <w:p>
      <w:pPr>
        <w:pStyle w:val="TOC2"/>
        <w:tabs>
          <w:tab w:val="right" w:leader="dot" w:pos="8306"/>
        </w:tabs>
      </w:pPr>
      <w:hyperlink w:anchor="_Toc1393" w:history="1">
        <w:r>
          <w:rPr>
            <w:rFonts w:ascii="仿宋" w:eastAsia="仿宋" w:hAnsi="仿宋" w:cs="仿宋" w:hint="eastAsia"/>
            <w:lang w:eastAsia="zh-CN"/>
          </w:rPr>
          <w:t>(一)、项目申报单位概况</w:t>
        </w:r>
        <w:r>
          <w:tab/>
        </w:r>
        <w:r>
          <w:fldChar w:fldCharType="begin"/>
        </w:r>
        <w:r>
          <w:instrText xml:space="preserve"> PAGEREF _Toc1393 \h </w:instrText>
        </w:r>
        <w:r>
          <w:fldChar w:fldCharType="separate"/>
        </w:r>
        <w:r>
          <w:t>16</w:t>
        </w:r>
        <w:r>
          <w:fldChar w:fldCharType="end"/>
        </w:r>
      </w:hyperlink>
    </w:p>
    <w:p>
      <w:pPr>
        <w:pStyle w:val="TOC2"/>
        <w:tabs>
          <w:tab w:val="right" w:leader="dot" w:pos="8306"/>
        </w:tabs>
      </w:pPr>
      <w:hyperlink w:anchor="_Toc13158" w:history="1">
        <w:r>
          <w:rPr>
            <w:rFonts w:ascii="仿宋" w:eastAsia="仿宋" w:hAnsi="仿宋" w:cs="仿宋" w:hint="eastAsia"/>
            <w:lang w:eastAsia="zh-CN"/>
          </w:rPr>
          <w:t>(二)、项目概况</w:t>
        </w:r>
        <w:r>
          <w:tab/>
        </w:r>
        <w:r>
          <w:fldChar w:fldCharType="begin"/>
        </w:r>
        <w:r>
          <w:instrText xml:space="preserve"> PAGEREF _Toc13158 \h </w:instrText>
        </w:r>
        <w:r>
          <w:fldChar w:fldCharType="separate"/>
        </w:r>
        <w:r>
          <w:t>17</w:t>
        </w:r>
        <w:r>
          <w:fldChar w:fldCharType="end"/>
        </w:r>
      </w:hyperlink>
    </w:p>
    <w:p>
      <w:pPr>
        <w:pStyle w:val="TOC1"/>
        <w:tabs>
          <w:tab w:val="right" w:leader="dot" w:pos="8306"/>
        </w:tabs>
      </w:pPr>
      <w:hyperlink w:anchor="_Toc16535" w:history="1">
        <w:r>
          <w:rPr>
            <w:rFonts w:ascii="仿宋" w:eastAsia="仿宋" w:hAnsi="仿宋" w:cs="仿宋" w:hint="eastAsia"/>
            <w:lang w:eastAsia="zh-CN"/>
          </w:rPr>
          <w:t>五、背景、必要性分析</w:t>
        </w:r>
        <w:r>
          <w:tab/>
        </w:r>
        <w:r>
          <w:fldChar w:fldCharType="begin"/>
        </w:r>
        <w:r>
          <w:instrText xml:space="preserve"> PAGEREF _Toc16535 \h </w:instrText>
        </w:r>
        <w:r>
          <w:fldChar w:fldCharType="separate"/>
        </w:r>
        <w:r>
          <w:t>20</w:t>
        </w:r>
        <w:r>
          <w:fldChar w:fldCharType="end"/>
        </w:r>
      </w:hyperlink>
    </w:p>
    <w:p>
      <w:pPr>
        <w:pStyle w:val="TOC2"/>
        <w:tabs>
          <w:tab w:val="right" w:leader="dot" w:pos="8306"/>
        </w:tabs>
      </w:pPr>
      <w:hyperlink w:anchor="_Toc25155" w:history="1">
        <w:r>
          <w:rPr>
            <w:rFonts w:ascii="仿宋" w:eastAsia="仿宋" w:hAnsi="仿宋" w:cs="仿宋" w:hint="eastAsia"/>
            <w:lang w:eastAsia="zh-CN"/>
          </w:rPr>
          <w:t>(一)、项目建设背景</w:t>
        </w:r>
        <w:r>
          <w:tab/>
        </w:r>
        <w:r>
          <w:fldChar w:fldCharType="begin"/>
        </w:r>
        <w:r>
          <w:instrText xml:space="preserve"> PAGEREF _Toc25155 \h </w:instrText>
        </w:r>
        <w:r>
          <w:fldChar w:fldCharType="separate"/>
        </w:r>
        <w:r>
          <w:t>20</w:t>
        </w:r>
        <w:r>
          <w:fldChar w:fldCharType="end"/>
        </w:r>
      </w:hyperlink>
    </w:p>
    <w:p>
      <w:pPr>
        <w:pStyle w:val="TOC2"/>
        <w:tabs>
          <w:tab w:val="right" w:leader="dot" w:pos="8306"/>
        </w:tabs>
      </w:pPr>
      <w:hyperlink w:anchor="_Toc13879" w:history="1">
        <w:r>
          <w:rPr>
            <w:rFonts w:ascii="仿宋" w:eastAsia="仿宋" w:hAnsi="仿宋" w:cs="仿宋" w:hint="eastAsia"/>
            <w:lang w:eastAsia="zh-CN"/>
          </w:rPr>
          <w:t>(二)、必要性分析</w:t>
        </w:r>
        <w:r>
          <w:tab/>
        </w:r>
        <w:r>
          <w:fldChar w:fldCharType="begin"/>
        </w:r>
        <w:r>
          <w:instrText xml:space="preserve"> PAGEREF _Toc13879 \h </w:instrText>
        </w:r>
        <w:r>
          <w:fldChar w:fldCharType="separate"/>
        </w:r>
        <w:r>
          <w:t>21</w:t>
        </w:r>
        <w:r>
          <w:fldChar w:fldCharType="end"/>
        </w:r>
      </w:hyperlink>
    </w:p>
    <w:p>
      <w:pPr>
        <w:pStyle w:val="TOC2"/>
        <w:tabs>
          <w:tab w:val="right" w:leader="dot" w:pos="8306"/>
        </w:tabs>
      </w:pPr>
      <w:hyperlink w:anchor="_Toc4452" w:history="1">
        <w:r>
          <w:rPr>
            <w:rFonts w:ascii="仿宋" w:eastAsia="仿宋" w:hAnsi="仿宋" w:cs="仿宋" w:hint="eastAsia"/>
            <w:lang w:eastAsia="zh-CN"/>
          </w:rPr>
          <w:t>(三)、项目建设有利条件</w:t>
        </w:r>
        <w:r>
          <w:tab/>
        </w:r>
        <w:r>
          <w:fldChar w:fldCharType="begin"/>
        </w:r>
        <w:r>
          <w:instrText xml:space="preserve"> PAGEREF _Toc4452 \h </w:instrText>
        </w:r>
        <w:r>
          <w:fldChar w:fldCharType="separate"/>
        </w:r>
        <w:r>
          <w:t>23</w:t>
        </w:r>
        <w:r>
          <w:fldChar w:fldCharType="end"/>
        </w:r>
      </w:hyperlink>
    </w:p>
    <w:p>
      <w:pPr>
        <w:pStyle w:val="TOC1"/>
        <w:tabs>
          <w:tab w:val="right" w:leader="dot" w:pos="8306"/>
        </w:tabs>
      </w:pPr>
      <w:hyperlink w:anchor="_Toc13553" w:history="1">
        <w:r>
          <w:rPr>
            <w:rFonts w:ascii="仿宋" w:eastAsia="仿宋" w:hAnsi="仿宋" w:cs="仿宋" w:hint="eastAsia"/>
            <w:lang w:eastAsia="zh-CN"/>
          </w:rPr>
          <w:t>六、社会影响分析</w:t>
        </w:r>
        <w:r>
          <w:tab/>
        </w:r>
        <w:r>
          <w:fldChar w:fldCharType="begin"/>
        </w:r>
        <w:r>
          <w:instrText xml:space="preserve"> PAGEREF _Toc13553 \h </w:instrText>
        </w:r>
        <w:r>
          <w:fldChar w:fldCharType="separate"/>
        </w:r>
        <w:r>
          <w:t>24</w:t>
        </w:r>
        <w:r>
          <w:fldChar w:fldCharType="end"/>
        </w:r>
      </w:hyperlink>
    </w:p>
    <w:p>
      <w:pPr>
        <w:pStyle w:val="TOC2"/>
        <w:tabs>
          <w:tab w:val="right" w:leader="dot" w:pos="8306"/>
        </w:tabs>
      </w:pPr>
      <w:hyperlink w:anchor="_Toc15482" w:history="1">
        <w:r>
          <w:rPr>
            <w:rFonts w:ascii="仿宋" w:eastAsia="仿宋" w:hAnsi="仿宋" w:cs="仿宋" w:hint="eastAsia"/>
            <w:lang w:eastAsia="zh-CN"/>
          </w:rPr>
          <w:t>(一)、社会影响效果分析</w:t>
        </w:r>
        <w:r>
          <w:tab/>
        </w:r>
        <w:r>
          <w:fldChar w:fldCharType="begin"/>
        </w:r>
        <w:r>
          <w:instrText xml:space="preserve"> PAGEREF _Toc15482 \h </w:instrText>
        </w:r>
        <w:r>
          <w:fldChar w:fldCharType="separate"/>
        </w:r>
        <w:r>
          <w:t>24</w:t>
        </w:r>
        <w:r>
          <w:fldChar w:fldCharType="end"/>
        </w:r>
      </w:hyperlink>
    </w:p>
    <w:p>
      <w:pPr>
        <w:pStyle w:val="TOC2"/>
        <w:tabs>
          <w:tab w:val="right" w:leader="dot" w:pos="8306"/>
        </w:tabs>
      </w:pPr>
      <w:hyperlink w:anchor="_Toc23296" w:history="1">
        <w:r>
          <w:rPr>
            <w:rFonts w:ascii="仿宋" w:eastAsia="仿宋" w:hAnsi="仿宋" w:cs="仿宋" w:hint="eastAsia"/>
            <w:lang w:eastAsia="zh-CN"/>
          </w:rPr>
          <w:t>(二)、社会适应性分析</w:t>
        </w:r>
        <w:r>
          <w:tab/>
        </w:r>
        <w:r>
          <w:fldChar w:fldCharType="begin"/>
        </w:r>
        <w:r>
          <w:instrText xml:space="preserve"> PAGEREF _Toc23296 \h </w:instrText>
        </w:r>
        <w:r>
          <w:fldChar w:fldCharType="separate"/>
        </w:r>
        <w:r>
          <w:t>27</w:t>
        </w:r>
        <w:r>
          <w:fldChar w:fldCharType="end"/>
        </w:r>
      </w:hyperlink>
    </w:p>
    <w:p>
      <w:pPr>
        <w:pStyle w:val="TOC2"/>
        <w:tabs>
          <w:tab w:val="right" w:leader="dot" w:pos="8306"/>
        </w:tabs>
      </w:pPr>
      <w:hyperlink w:anchor="_Toc31991" w:history="1">
        <w:r>
          <w:rPr>
            <w:rFonts w:ascii="仿宋" w:eastAsia="仿宋" w:hAnsi="仿宋" w:cs="仿宋" w:hint="eastAsia"/>
            <w:lang w:eastAsia="zh-CN"/>
          </w:rPr>
          <w:t>(三)、社会风险及对策分析</w:t>
        </w:r>
        <w:r>
          <w:tab/>
        </w:r>
        <w:r>
          <w:fldChar w:fldCharType="begin"/>
        </w:r>
        <w:r>
          <w:instrText xml:space="preserve"> PAGEREF _Toc31991 \h </w:instrText>
        </w:r>
        <w:r>
          <w:fldChar w:fldCharType="separate"/>
        </w:r>
        <w:r>
          <w:t>28</w:t>
        </w:r>
        <w:r>
          <w:fldChar w:fldCharType="end"/>
        </w:r>
      </w:hyperlink>
    </w:p>
    <w:p>
      <w:pPr>
        <w:pStyle w:val="TOC1"/>
        <w:tabs>
          <w:tab w:val="right" w:leader="dot" w:pos="8306"/>
        </w:tabs>
      </w:pPr>
      <w:hyperlink w:anchor="_Toc1960" w:history="1">
        <w:r>
          <w:rPr>
            <w:rFonts w:ascii="仿宋" w:eastAsia="仿宋" w:hAnsi="仿宋" w:cs="仿宋" w:hint="eastAsia"/>
            <w:lang w:eastAsia="zh-CN"/>
          </w:rPr>
          <w:t>七、环境保护与治理方案</w:t>
        </w:r>
        <w:r>
          <w:tab/>
        </w:r>
        <w:r>
          <w:fldChar w:fldCharType="begin"/>
        </w:r>
        <w:r>
          <w:instrText xml:space="preserve"> PAGEREF _Toc1960 \h </w:instrText>
        </w:r>
        <w:r>
          <w:fldChar w:fldCharType="separate"/>
        </w:r>
        <w:r>
          <w:t>32</w:t>
        </w:r>
        <w:r>
          <w:fldChar w:fldCharType="end"/>
        </w:r>
      </w:hyperlink>
    </w:p>
    <w:p>
      <w:pPr>
        <w:pStyle w:val="TOC2"/>
        <w:tabs>
          <w:tab w:val="right" w:leader="dot" w:pos="8306"/>
        </w:tabs>
      </w:pPr>
      <w:hyperlink w:anchor="_Toc6722" w:history="1">
        <w:r>
          <w:rPr>
            <w:rFonts w:ascii="仿宋" w:eastAsia="仿宋" w:hAnsi="仿宋" w:cs="仿宋" w:hint="eastAsia"/>
            <w:lang w:eastAsia="zh-CN"/>
          </w:rPr>
          <w:t>(一)、项目环境影响评估</w:t>
        </w:r>
        <w:r>
          <w:tab/>
        </w:r>
        <w:r>
          <w:fldChar w:fldCharType="begin"/>
        </w:r>
        <w:r>
          <w:instrText xml:space="preserve"> PAGEREF _Toc6722 \h </w:instrText>
        </w:r>
        <w:r>
          <w:fldChar w:fldCharType="separate"/>
        </w:r>
        <w:r>
          <w:t>32</w:t>
        </w:r>
        <w:r>
          <w:fldChar w:fldCharType="end"/>
        </w:r>
      </w:hyperlink>
    </w:p>
    <w:p>
      <w:pPr>
        <w:pStyle w:val="TOC2"/>
        <w:tabs>
          <w:tab w:val="right" w:leader="dot" w:pos="8306"/>
        </w:tabs>
      </w:pPr>
      <w:hyperlink w:anchor="_Toc32030" w:history="1">
        <w:r>
          <w:rPr>
            <w:rFonts w:ascii="仿宋" w:eastAsia="仿宋" w:hAnsi="仿宋" w:cs="仿宋" w:hint="eastAsia"/>
            <w:lang w:eastAsia="zh-CN"/>
          </w:rPr>
          <w:t>(二)、环境保护措施与治理方案</w:t>
        </w:r>
        <w:r>
          <w:tab/>
        </w:r>
        <w:r>
          <w:fldChar w:fldCharType="begin"/>
        </w:r>
        <w:r>
          <w:instrText xml:space="preserve"> PAGEREF _Toc32030 \h </w:instrText>
        </w:r>
        <w:r>
          <w:fldChar w:fldCharType="separate"/>
        </w:r>
        <w:r>
          <w:t>32</w:t>
        </w:r>
        <w:r>
          <w:fldChar w:fldCharType="end"/>
        </w:r>
      </w:hyperlink>
    </w:p>
    <w:p>
      <w:pPr>
        <w:pStyle w:val="TOC1"/>
        <w:tabs>
          <w:tab w:val="right" w:leader="dot" w:pos="8306"/>
        </w:tabs>
      </w:pPr>
      <w:hyperlink w:anchor="_Toc11391" w:history="1">
        <w:r>
          <w:rPr>
            <w:rFonts w:ascii="仿宋" w:eastAsia="仿宋" w:hAnsi="仿宋" w:cs="仿宋" w:hint="eastAsia"/>
            <w:lang w:eastAsia="zh-CN"/>
          </w:rPr>
          <w:t>八、经济效益与社会效益优化</w:t>
        </w:r>
        <w:r>
          <w:tab/>
        </w:r>
        <w:r>
          <w:fldChar w:fldCharType="begin"/>
        </w:r>
        <w:r>
          <w:instrText xml:space="preserve"> PAGEREF _Toc11391 \h </w:instrText>
        </w:r>
        <w:r>
          <w:fldChar w:fldCharType="separate"/>
        </w:r>
        <w:r>
          <w:t>33</w:t>
        </w:r>
        <w:r>
          <w:fldChar w:fldCharType="end"/>
        </w:r>
      </w:hyperlink>
    </w:p>
    <w:p>
      <w:pPr>
        <w:pStyle w:val="TOC2"/>
        <w:tabs>
          <w:tab w:val="right" w:leader="dot" w:pos="8306"/>
        </w:tabs>
      </w:pPr>
      <w:hyperlink w:anchor="_Toc24241" w:history="1">
        <w:r>
          <w:rPr>
            <w:rFonts w:ascii="仿宋" w:eastAsia="仿宋" w:hAnsi="仿宋" w:cs="仿宋" w:hint="eastAsia"/>
            <w:lang w:eastAsia="zh-CN"/>
          </w:rPr>
          <w:t>(一)、经济效益提升策略</w:t>
        </w:r>
        <w:r>
          <w:tab/>
        </w:r>
        <w:r>
          <w:fldChar w:fldCharType="begin"/>
        </w:r>
        <w:r>
          <w:instrText xml:space="preserve"> PAGEREF _Toc24241 \h </w:instrText>
        </w:r>
        <w:r>
          <w:fldChar w:fldCharType="separate"/>
        </w:r>
        <w:r>
          <w:t>33</w:t>
        </w:r>
        <w:r>
          <w:fldChar w:fldCharType="end"/>
        </w:r>
      </w:hyperlink>
    </w:p>
    <w:p>
      <w:pPr>
        <w:pStyle w:val="TOC2"/>
        <w:tabs>
          <w:tab w:val="right" w:leader="dot" w:pos="8306"/>
        </w:tabs>
      </w:pPr>
      <w:hyperlink w:anchor="_Toc28305" w:history="1">
        <w:r>
          <w:rPr>
            <w:rFonts w:ascii="仿宋" w:eastAsia="仿宋" w:hAnsi="仿宋" w:cs="仿宋" w:hint="eastAsia"/>
            <w:lang w:eastAsia="zh-CN"/>
          </w:rPr>
          <w:t>(二)、社会效益增强方案</w:t>
        </w:r>
        <w:r>
          <w:tab/>
        </w:r>
        <w:r>
          <w:fldChar w:fldCharType="begin"/>
        </w:r>
        <w:r>
          <w:instrText xml:space="preserve"> PAGEREF _Toc28305 \h </w:instrText>
        </w:r>
        <w:r>
          <w:fldChar w:fldCharType="separate"/>
        </w:r>
        <w:r>
          <w:t>34</w:t>
        </w:r>
        <w:r>
          <w:fldChar w:fldCharType="end"/>
        </w:r>
      </w:hyperlink>
    </w:p>
    <w:p>
      <w:pPr>
        <w:pStyle w:val="TOC1"/>
        <w:tabs>
          <w:tab w:val="right" w:leader="dot" w:pos="8306"/>
        </w:tabs>
      </w:pPr>
      <w:hyperlink w:anchor="_Toc21819" w:history="1">
        <w:r>
          <w:rPr>
            <w:rFonts w:ascii="仿宋" w:eastAsia="仿宋" w:hAnsi="仿宋" w:cs="仿宋" w:hint="eastAsia"/>
            <w:lang w:eastAsia="zh-CN"/>
          </w:rPr>
          <w:t>九、环境保护与绿色发展</w:t>
        </w:r>
        <w:r>
          <w:tab/>
        </w:r>
        <w:r>
          <w:fldChar w:fldCharType="begin"/>
        </w:r>
        <w:r>
          <w:instrText xml:space="preserve"> PAGEREF _Toc21819 \h </w:instrText>
        </w:r>
        <w:r>
          <w:fldChar w:fldCharType="separate"/>
        </w:r>
        <w:r>
          <w:t>35</w:t>
        </w:r>
        <w:r>
          <w:fldChar w:fldCharType="end"/>
        </w:r>
      </w:hyperlink>
    </w:p>
    <w:p>
      <w:pPr>
        <w:pStyle w:val="TOC2"/>
        <w:tabs>
          <w:tab w:val="right" w:leader="dot" w:pos="8306"/>
        </w:tabs>
      </w:pPr>
      <w:hyperlink w:anchor="_Toc330" w:history="1">
        <w:r>
          <w:rPr>
            <w:rFonts w:ascii="仿宋" w:eastAsia="仿宋" w:hAnsi="仿宋" w:cs="仿宋" w:hint="eastAsia"/>
            <w:lang w:eastAsia="zh-CN"/>
          </w:rPr>
          <w:t>(一)、环境保护措施</w:t>
        </w:r>
        <w:r>
          <w:tab/>
        </w:r>
        <w:r>
          <w:fldChar w:fldCharType="begin"/>
        </w:r>
        <w:r>
          <w:instrText xml:space="preserve"> PAGEREF _Toc330 \h </w:instrText>
        </w:r>
        <w:r>
          <w:fldChar w:fldCharType="separate"/>
        </w:r>
        <w:r>
          <w:t>35</w:t>
        </w:r>
        <w:r>
          <w:fldChar w:fldCharType="end"/>
        </w:r>
      </w:hyperlink>
    </w:p>
    <w:p>
      <w:pPr>
        <w:pStyle w:val="TOC2"/>
        <w:tabs>
          <w:tab w:val="right" w:leader="dot" w:pos="8306"/>
        </w:tabs>
      </w:pPr>
      <w:hyperlink w:anchor="_Toc13352" w:history="1">
        <w:r>
          <w:rPr>
            <w:rFonts w:ascii="仿宋" w:eastAsia="仿宋" w:hAnsi="仿宋" w:cs="仿宋" w:hint="eastAsia"/>
            <w:lang w:eastAsia="zh-CN"/>
          </w:rPr>
          <w:t>(二)、绿色发展与可持续发展策略</w:t>
        </w:r>
        <w:r>
          <w:tab/>
        </w:r>
        <w:r>
          <w:fldChar w:fldCharType="begin"/>
        </w:r>
        <w:r>
          <w:instrText xml:space="preserve"> PAGEREF _Toc13352 \h </w:instrText>
        </w:r>
        <w:r>
          <w:fldChar w:fldCharType="separate"/>
        </w:r>
        <w:r>
          <w:t>37</w:t>
        </w:r>
        <w:r>
          <w:fldChar w:fldCharType="end"/>
        </w:r>
      </w:hyperlink>
    </w:p>
    <w:p>
      <w:pPr>
        <w:pStyle w:val="TOC1"/>
        <w:tabs>
          <w:tab w:val="right" w:leader="dot" w:pos="8306"/>
        </w:tabs>
      </w:pPr>
      <w:hyperlink w:anchor="_Toc12506" w:history="1">
        <w:r>
          <w:rPr>
            <w:rFonts w:ascii="仿宋" w:eastAsia="仿宋" w:hAnsi="仿宋" w:cs="仿宋" w:hint="eastAsia"/>
            <w:lang w:eastAsia="zh-CN"/>
          </w:rPr>
          <w:t>十、客户关系管理与市场拓展</w:t>
        </w:r>
        <w:r>
          <w:tab/>
        </w:r>
        <w:r>
          <w:fldChar w:fldCharType="begin"/>
        </w:r>
        <w:r>
          <w:instrText xml:space="preserve"> PAGEREF _Toc12506 \h </w:instrText>
        </w:r>
        <w:r>
          <w:fldChar w:fldCharType="separate"/>
        </w:r>
        <w:r>
          <w:t>38</w:t>
        </w:r>
        <w:r>
          <w:fldChar w:fldCharType="end"/>
        </w:r>
      </w:hyperlink>
    </w:p>
    <w:p>
      <w:pPr>
        <w:pStyle w:val="TOC2"/>
        <w:tabs>
          <w:tab w:val="right" w:leader="dot" w:pos="8306"/>
        </w:tabs>
      </w:pPr>
      <w:hyperlink w:anchor="_Toc2959" w:history="1">
        <w:r>
          <w:rPr>
            <w:rFonts w:ascii="仿宋" w:eastAsia="仿宋" w:hAnsi="仿宋" w:cs="仿宋" w:hint="eastAsia"/>
            <w:lang w:eastAsia="zh-CN"/>
          </w:rPr>
          <w:t>(一)、客户关系管理策略</w:t>
        </w:r>
        <w:r>
          <w:tab/>
        </w:r>
        <w:r>
          <w:fldChar w:fldCharType="begin"/>
        </w:r>
        <w:r>
          <w:instrText xml:space="preserve"> PAGEREF _Toc2959 \h </w:instrText>
        </w:r>
        <w:r>
          <w:fldChar w:fldCharType="separate"/>
        </w:r>
        <w:r>
          <w:t>38</w:t>
        </w:r>
        <w:r>
          <w:fldChar w:fldCharType="end"/>
        </w:r>
      </w:hyperlink>
    </w:p>
    <w:p>
      <w:pPr>
        <w:pStyle w:val="TOC2"/>
        <w:tabs>
          <w:tab w:val="right" w:leader="dot" w:pos="8306"/>
        </w:tabs>
      </w:pPr>
      <w:hyperlink w:anchor="_Toc5888" w:history="1">
        <w:r>
          <w:rPr>
            <w:rFonts w:ascii="仿宋" w:eastAsia="仿宋" w:hAnsi="仿宋" w:cs="仿宋" w:hint="eastAsia"/>
            <w:lang w:eastAsia="zh-CN"/>
          </w:rPr>
          <w:t>(二)、市场拓展方案</w:t>
        </w:r>
        <w:r>
          <w:tab/>
        </w:r>
        <w:r>
          <w:fldChar w:fldCharType="begin"/>
        </w:r>
        <w:r>
          <w:instrText xml:space="preserve"> PAGEREF _Toc5888 \h </w:instrText>
        </w:r>
        <w:r>
          <w:fldChar w:fldCharType="separate"/>
        </w:r>
        <w:r>
          <w:t>39</w:t>
        </w:r>
        <w:r>
          <w:fldChar w:fldCharType="end"/>
        </w:r>
      </w:hyperlink>
    </w:p>
    <w:p>
      <w:pPr>
        <w:pStyle w:val="TOC1"/>
        <w:tabs>
          <w:tab w:val="right" w:leader="dot" w:pos="8306"/>
        </w:tabs>
      </w:pPr>
      <w:hyperlink w:anchor="_Toc14383" w:history="1">
        <w:r>
          <w:rPr>
            <w:rFonts w:ascii="仿宋" w:eastAsia="仿宋" w:hAnsi="仿宋" w:cs="仿宋" w:hint="eastAsia"/>
            <w:lang w:eastAsia="zh-CN"/>
          </w:rPr>
          <w:t>十一、安全与应急管理</w:t>
        </w:r>
        <w:r>
          <w:tab/>
        </w:r>
        <w:r>
          <w:fldChar w:fldCharType="begin"/>
        </w:r>
        <w:r>
          <w:instrText xml:space="preserve"> PAGEREF _Toc14383 \h </w:instrText>
        </w:r>
        <w:r>
          <w:fldChar w:fldCharType="separate"/>
        </w:r>
        <w:r>
          <w:t>40</w:t>
        </w:r>
        <w:r>
          <w:fldChar w:fldCharType="end"/>
        </w:r>
      </w:hyperlink>
    </w:p>
    <w:p>
      <w:pPr>
        <w:pStyle w:val="TOC2"/>
        <w:tabs>
          <w:tab w:val="right" w:leader="dot" w:pos="8306"/>
        </w:tabs>
      </w:pPr>
      <w:hyperlink w:anchor="_Toc1934" w:history="1">
        <w:r>
          <w:rPr>
            <w:rFonts w:ascii="仿宋" w:eastAsia="仿宋" w:hAnsi="仿宋" w:cs="仿宋" w:hint="eastAsia"/>
            <w:lang w:eastAsia="zh-CN"/>
          </w:rPr>
          <w:t>(一)、安全生产管理</w:t>
        </w:r>
        <w:r>
          <w:tab/>
        </w:r>
        <w:r>
          <w:fldChar w:fldCharType="begin"/>
        </w:r>
        <w:r>
          <w:instrText xml:space="preserve"> PAGEREF _Toc1934 \h </w:instrText>
        </w:r>
        <w:r>
          <w:fldChar w:fldCharType="separate"/>
        </w:r>
        <w:r>
          <w:t>40</w:t>
        </w:r>
        <w:r>
          <w:fldChar w:fldCharType="end"/>
        </w:r>
      </w:hyperlink>
    </w:p>
    <w:p>
      <w:pPr>
        <w:pStyle w:val="TOC2"/>
        <w:tabs>
          <w:tab w:val="right" w:leader="dot" w:pos="8306"/>
        </w:tabs>
      </w:pPr>
      <w:hyperlink w:anchor="_Toc18519" w:history="1">
        <w:r>
          <w:rPr>
            <w:rFonts w:ascii="仿宋" w:eastAsia="仿宋" w:hAnsi="仿宋" w:cs="仿宋" w:hint="eastAsia"/>
            <w:lang w:eastAsia="zh-CN"/>
          </w:rPr>
          <w:t>(二)、应急预案与响应</w:t>
        </w:r>
        <w:r>
          <w:tab/>
        </w:r>
        <w:r>
          <w:fldChar w:fldCharType="begin"/>
        </w:r>
        <w:r>
          <w:instrText xml:space="preserve"> PAGEREF _Toc18519 \h </w:instrText>
        </w:r>
        <w:r>
          <w:fldChar w:fldCharType="separate"/>
        </w:r>
        <w:r>
          <w:t>42</w:t>
        </w:r>
        <w:r>
          <w:fldChar w:fldCharType="end"/>
        </w:r>
      </w:hyperlink>
    </w:p>
    <w:p>
      <w:pPr>
        <w:pStyle w:val="TOC1"/>
        <w:tabs>
          <w:tab w:val="right" w:leader="dot" w:pos="8306"/>
        </w:tabs>
      </w:pPr>
      <w:hyperlink w:anchor="_Toc25150" w:history="1">
        <w:r>
          <w:rPr>
            <w:rFonts w:ascii="仿宋" w:eastAsia="仿宋" w:hAnsi="仿宋" w:cs="仿宋" w:hint="eastAsia"/>
            <w:lang w:eastAsia="zh-CN"/>
          </w:rPr>
          <w:t>十二、资金管理与财务规划</w:t>
        </w:r>
        <w:r>
          <w:tab/>
        </w:r>
        <w:r>
          <w:fldChar w:fldCharType="begin"/>
        </w:r>
        <w:r>
          <w:instrText xml:space="preserve"> PAGEREF _Toc25150 \h </w:instrText>
        </w:r>
        <w:r>
          <w:fldChar w:fldCharType="separate"/>
        </w:r>
        <w:r>
          <w:t>43</w:t>
        </w:r>
        <w:r>
          <w:fldChar w:fldCharType="end"/>
        </w:r>
      </w:hyperlink>
    </w:p>
    <w:p>
      <w:pPr>
        <w:pStyle w:val="TOC2"/>
        <w:tabs>
          <w:tab w:val="right" w:leader="dot" w:pos="8306"/>
        </w:tabs>
      </w:pPr>
      <w:hyperlink w:anchor="_Toc1273" w:history="1">
        <w:r>
          <w:rPr>
            <w:rFonts w:ascii="仿宋" w:eastAsia="仿宋" w:hAnsi="仿宋" w:cs="仿宋" w:hint="eastAsia"/>
            <w:lang w:eastAsia="zh-CN"/>
          </w:rPr>
          <w:t>(一)、项目资金来源与筹措</w:t>
        </w:r>
        <w:r>
          <w:tab/>
        </w:r>
        <w:r>
          <w:fldChar w:fldCharType="begin"/>
        </w:r>
        <w:r>
          <w:instrText xml:space="preserve"> PAGEREF _Toc1273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15" w:history="1">
        <w:r>
          <w:rPr>
            <w:rFonts w:ascii="仿宋" w:eastAsia="仿宋" w:hAnsi="仿宋" w:cs="仿宋" w:hint="eastAsia"/>
            <w:lang w:eastAsia="zh-CN"/>
          </w:rPr>
          <w:t>(二)、资金使用与监管</w:t>
        </w:r>
        <w:r>
          <w:tab/>
        </w:r>
        <w:r>
          <w:fldChar w:fldCharType="begin"/>
        </w:r>
        <w:r>
          <w:instrText xml:space="preserve"> PAGEREF _Toc31715 \h </w:instrText>
        </w:r>
        <w:r>
          <w:fldChar w:fldCharType="separate"/>
        </w:r>
        <w:r>
          <w:t>45</w:t>
        </w:r>
        <w:r>
          <w:fldChar w:fldCharType="end"/>
        </w:r>
      </w:hyperlink>
    </w:p>
    <w:p>
      <w:pPr>
        <w:pStyle w:val="TOC2"/>
        <w:tabs>
          <w:tab w:val="right" w:leader="dot" w:pos="8306"/>
        </w:tabs>
      </w:pPr>
      <w:hyperlink w:anchor="_Toc10370" w:history="1">
        <w:r>
          <w:rPr>
            <w:rFonts w:ascii="仿宋" w:eastAsia="仿宋" w:hAnsi="仿宋" w:cs="仿宋" w:hint="eastAsia"/>
            <w:lang w:eastAsia="zh-CN"/>
          </w:rPr>
          <w:t>(三)、财务规划与预测</w:t>
        </w:r>
        <w:r>
          <w:tab/>
        </w:r>
        <w:r>
          <w:fldChar w:fldCharType="begin"/>
        </w:r>
        <w:r>
          <w:instrText xml:space="preserve"> PAGEREF _Toc10370 \h </w:instrText>
        </w:r>
        <w:r>
          <w:fldChar w:fldCharType="separate"/>
        </w:r>
        <w:r>
          <w:t>46</w:t>
        </w:r>
        <w:r>
          <w:fldChar w:fldCharType="end"/>
        </w:r>
      </w:hyperlink>
    </w:p>
    <w:p>
      <w:pPr>
        <w:pStyle w:val="TOC1"/>
        <w:tabs>
          <w:tab w:val="right" w:leader="dot" w:pos="8306"/>
        </w:tabs>
      </w:pPr>
      <w:hyperlink w:anchor="_Toc8833" w:history="1">
        <w:r>
          <w:rPr>
            <w:rFonts w:ascii="仿宋" w:eastAsia="仿宋" w:hAnsi="仿宋" w:cs="仿宋" w:hint="eastAsia"/>
            <w:lang w:eastAsia="zh-CN"/>
          </w:rPr>
          <w:t>十三、法律法规与政策遵循</w:t>
        </w:r>
        <w:r>
          <w:tab/>
        </w:r>
        <w:r>
          <w:fldChar w:fldCharType="begin"/>
        </w:r>
        <w:r>
          <w:instrText xml:space="preserve"> PAGEREF _Toc8833 \h </w:instrText>
        </w:r>
        <w:r>
          <w:fldChar w:fldCharType="separate"/>
        </w:r>
        <w:r>
          <w:t>47</w:t>
        </w:r>
        <w:r>
          <w:fldChar w:fldCharType="end"/>
        </w:r>
      </w:hyperlink>
    </w:p>
    <w:p>
      <w:pPr>
        <w:pStyle w:val="TOC2"/>
        <w:tabs>
          <w:tab w:val="right" w:leader="dot" w:pos="8306"/>
        </w:tabs>
      </w:pPr>
      <w:hyperlink w:anchor="_Toc22818" w:history="1">
        <w:r>
          <w:rPr>
            <w:rFonts w:ascii="仿宋" w:eastAsia="仿宋" w:hAnsi="仿宋" w:cs="仿宋" w:hint="eastAsia"/>
            <w:lang w:eastAsia="zh-CN"/>
          </w:rPr>
          <w:t>(一)、法律法规遵守</w:t>
        </w:r>
        <w:r>
          <w:tab/>
        </w:r>
        <w:r>
          <w:fldChar w:fldCharType="begin"/>
        </w:r>
        <w:r>
          <w:instrText xml:space="preserve"> PAGEREF _Toc22818 \h </w:instrText>
        </w:r>
        <w:r>
          <w:fldChar w:fldCharType="separate"/>
        </w:r>
        <w:r>
          <w:t>47</w:t>
        </w:r>
        <w:r>
          <w:fldChar w:fldCharType="end"/>
        </w:r>
      </w:hyperlink>
    </w:p>
    <w:p>
      <w:pPr>
        <w:pStyle w:val="TOC2"/>
        <w:tabs>
          <w:tab w:val="right" w:leader="dot" w:pos="8306"/>
        </w:tabs>
      </w:pPr>
      <w:hyperlink w:anchor="_Toc6868" w:history="1">
        <w:r>
          <w:rPr>
            <w:rFonts w:ascii="仿宋" w:eastAsia="仿宋" w:hAnsi="仿宋" w:cs="仿宋" w:hint="eastAsia"/>
            <w:lang w:eastAsia="zh-CN"/>
          </w:rPr>
          <w:t>(二)、政策导向与利用</w:t>
        </w:r>
        <w:r>
          <w:tab/>
        </w:r>
        <w:r>
          <w:fldChar w:fldCharType="begin"/>
        </w:r>
        <w:r>
          <w:instrText xml:space="preserve"> PAGEREF _Toc6868 \h </w:instrText>
        </w:r>
        <w:r>
          <w:fldChar w:fldCharType="separate"/>
        </w:r>
        <w:r>
          <w:t>48</w:t>
        </w:r>
        <w:r>
          <w:fldChar w:fldCharType="end"/>
        </w:r>
      </w:hyperlink>
    </w:p>
    <w:p>
      <w:pPr>
        <w:pStyle w:val="TOC1"/>
        <w:tabs>
          <w:tab w:val="right" w:leader="dot" w:pos="8306"/>
        </w:tabs>
      </w:pPr>
      <w:hyperlink w:anchor="_Toc27309" w:history="1">
        <w:r>
          <w:rPr>
            <w:rFonts w:ascii="仿宋" w:eastAsia="仿宋" w:hAnsi="仿宋" w:cs="仿宋" w:hint="eastAsia"/>
            <w:lang w:eastAsia="zh-CN"/>
          </w:rPr>
          <w:t>十四、合作与交流机制建立</w:t>
        </w:r>
        <w:r>
          <w:tab/>
        </w:r>
        <w:r>
          <w:fldChar w:fldCharType="begin"/>
        </w:r>
        <w:r>
          <w:instrText xml:space="preserve"> PAGEREF _Toc27309 \h </w:instrText>
        </w:r>
        <w:r>
          <w:fldChar w:fldCharType="separate"/>
        </w:r>
        <w:r>
          <w:t>49</w:t>
        </w:r>
        <w:r>
          <w:fldChar w:fldCharType="end"/>
        </w:r>
      </w:hyperlink>
    </w:p>
    <w:p>
      <w:pPr>
        <w:pStyle w:val="TOC2"/>
        <w:tabs>
          <w:tab w:val="right" w:leader="dot" w:pos="8306"/>
        </w:tabs>
      </w:pPr>
      <w:hyperlink w:anchor="_Toc11078" w:history="1">
        <w:r>
          <w:rPr>
            <w:rFonts w:ascii="仿宋" w:eastAsia="仿宋" w:hAnsi="仿宋" w:cs="仿宋" w:hint="eastAsia"/>
            <w:lang w:eastAsia="zh-CN"/>
          </w:rPr>
          <w:t>(一)、合作伙伴选择与合作方式</w:t>
        </w:r>
        <w:r>
          <w:tab/>
        </w:r>
        <w:r>
          <w:fldChar w:fldCharType="begin"/>
        </w:r>
        <w:r>
          <w:instrText xml:space="preserve"> PAGEREF _Toc11078 \h </w:instrText>
        </w:r>
        <w:r>
          <w:fldChar w:fldCharType="separate"/>
        </w:r>
        <w:r>
          <w:t>49</w:t>
        </w:r>
        <w:r>
          <w:fldChar w:fldCharType="end"/>
        </w:r>
      </w:hyperlink>
    </w:p>
    <w:p>
      <w:pPr>
        <w:pStyle w:val="TOC2"/>
        <w:tabs>
          <w:tab w:val="right" w:leader="dot" w:pos="8306"/>
        </w:tabs>
      </w:pPr>
      <w:hyperlink w:anchor="_Toc19522" w:history="1">
        <w:r>
          <w:rPr>
            <w:rFonts w:ascii="仿宋" w:eastAsia="仿宋" w:hAnsi="仿宋" w:cs="仿宋" w:hint="eastAsia"/>
            <w:lang w:eastAsia="zh-CN"/>
          </w:rPr>
          <w:t>(二)、交流与合作平台搭建</w:t>
        </w:r>
        <w:r>
          <w:tab/>
        </w:r>
        <w:r>
          <w:fldChar w:fldCharType="begin"/>
        </w:r>
        <w:r>
          <w:instrText xml:space="preserve"> PAGEREF _Toc19522 \h </w:instrText>
        </w:r>
        <w:r>
          <w:fldChar w:fldCharType="separate"/>
        </w:r>
        <w:r>
          <w:t>50</w:t>
        </w:r>
        <w:r>
          <w:fldChar w:fldCharType="end"/>
        </w:r>
      </w:hyperlink>
    </w:p>
    <w:p>
      <w:pPr>
        <w:pStyle w:val="TOC1"/>
        <w:tabs>
          <w:tab w:val="right" w:leader="dot" w:pos="8306"/>
        </w:tabs>
      </w:pPr>
      <w:hyperlink w:anchor="_Toc10089" w:history="1">
        <w:r>
          <w:rPr>
            <w:rFonts w:ascii="仿宋" w:eastAsia="仿宋" w:hAnsi="仿宋" w:cs="仿宋" w:hint="eastAsia"/>
            <w:lang w:eastAsia="zh-CN"/>
          </w:rPr>
          <w:t>十五、项目施工方案</w:t>
        </w:r>
        <w:r>
          <w:tab/>
        </w:r>
        <w:r>
          <w:fldChar w:fldCharType="begin"/>
        </w:r>
        <w:r>
          <w:instrText xml:space="preserve"> PAGEREF _Toc10089 \h </w:instrText>
        </w:r>
        <w:r>
          <w:fldChar w:fldCharType="separate"/>
        </w:r>
        <w:r>
          <w:t>52</w:t>
        </w:r>
        <w:r>
          <w:fldChar w:fldCharType="end"/>
        </w:r>
      </w:hyperlink>
    </w:p>
    <w:p>
      <w:pPr>
        <w:pStyle w:val="TOC2"/>
        <w:tabs>
          <w:tab w:val="right" w:leader="dot" w:pos="8306"/>
        </w:tabs>
      </w:pPr>
      <w:hyperlink w:anchor="_Toc26705" w:history="1">
        <w:r>
          <w:rPr>
            <w:rFonts w:ascii="仿宋" w:eastAsia="仿宋" w:hAnsi="仿宋" w:cs="仿宋" w:hint="eastAsia"/>
            <w:lang w:eastAsia="zh-CN"/>
          </w:rPr>
          <w:t>(一)、施工组织设计</w:t>
        </w:r>
        <w:r>
          <w:tab/>
        </w:r>
        <w:r>
          <w:fldChar w:fldCharType="begin"/>
        </w:r>
        <w:r>
          <w:instrText xml:space="preserve"> PAGEREF _Toc26705 \h </w:instrText>
        </w:r>
        <w:r>
          <w:fldChar w:fldCharType="separate"/>
        </w:r>
        <w:r>
          <w:t>52</w:t>
        </w:r>
        <w:r>
          <w:fldChar w:fldCharType="end"/>
        </w:r>
      </w:hyperlink>
    </w:p>
    <w:p>
      <w:pPr>
        <w:pStyle w:val="TOC2"/>
        <w:tabs>
          <w:tab w:val="right" w:leader="dot" w:pos="8306"/>
        </w:tabs>
      </w:pPr>
      <w:hyperlink w:anchor="_Toc18543" w:history="1">
        <w:r>
          <w:rPr>
            <w:rFonts w:ascii="仿宋" w:eastAsia="仿宋" w:hAnsi="仿宋" w:cs="仿宋" w:hint="eastAsia"/>
            <w:lang w:eastAsia="zh-CN"/>
          </w:rPr>
          <w:t>(二)、施工工艺与技术路线</w:t>
        </w:r>
        <w:r>
          <w:tab/>
        </w:r>
        <w:r>
          <w:fldChar w:fldCharType="begin"/>
        </w:r>
        <w:r>
          <w:instrText xml:space="preserve"> PAGEREF _Toc18543 \h </w:instrText>
        </w:r>
        <w:r>
          <w:fldChar w:fldCharType="separate"/>
        </w:r>
        <w:r>
          <w:t>54</w:t>
        </w:r>
        <w:r>
          <w:fldChar w:fldCharType="end"/>
        </w:r>
      </w:hyperlink>
    </w:p>
    <w:p>
      <w:pPr>
        <w:pStyle w:val="TOC2"/>
        <w:tabs>
          <w:tab w:val="right" w:leader="dot" w:pos="8306"/>
        </w:tabs>
      </w:pPr>
      <w:hyperlink w:anchor="_Toc12737" w:history="1">
        <w:r>
          <w:rPr>
            <w:rFonts w:ascii="仿宋" w:eastAsia="仿宋" w:hAnsi="仿宋" w:cs="仿宋" w:hint="eastAsia"/>
            <w:lang w:eastAsia="zh-CN"/>
          </w:rPr>
          <w:t>(三)、关键节点施工计划</w:t>
        </w:r>
        <w:r>
          <w:tab/>
        </w:r>
        <w:r>
          <w:fldChar w:fldCharType="begin"/>
        </w:r>
        <w:r>
          <w:instrText xml:space="preserve"> PAGEREF _Toc12737 \h </w:instrText>
        </w:r>
        <w:r>
          <w:fldChar w:fldCharType="separate"/>
        </w:r>
        <w:r>
          <w:t>55</w:t>
        </w:r>
        <w:r>
          <w:fldChar w:fldCharType="end"/>
        </w:r>
      </w:hyperlink>
    </w:p>
    <w:p>
      <w:pPr>
        <w:pStyle w:val="TOC2"/>
        <w:tabs>
          <w:tab w:val="right" w:leader="dot" w:pos="8306"/>
        </w:tabs>
      </w:pPr>
      <w:hyperlink w:anchor="_Toc16952" w:history="1">
        <w:r>
          <w:rPr>
            <w:rFonts w:ascii="仿宋" w:eastAsia="仿宋" w:hAnsi="仿宋" w:cs="仿宋" w:hint="eastAsia"/>
            <w:lang w:eastAsia="zh-CN"/>
          </w:rPr>
          <w:t>(四)、施工现场管理</w:t>
        </w:r>
        <w:r>
          <w:tab/>
        </w:r>
        <w:r>
          <w:fldChar w:fldCharType="begin"/>
        </w:r>
        <w:r>
          <w:instrText xml:space="preserve"> PAGEREF _Toc16952 \h </w:instrText>
        </w:r>
        <w:r>
          <w:fldChar w:fldCharType="separate"/>
        </w:r>
        <w:r>
          <w:t>56</w:t>
        </w:r>
        <w:r>
          <w:fldChar w:fldCharType="end"/>
        </w:r>
      </w:hyperlink>
    </w:p>
    <w:p>
      <w:pPr>
        <w:pStyle w:val="TOC1"/>
        <w:tabs>
          <w:tab w:val="right" w:leader="dot" w:pos="8306"/>
        </w:tabs>
      </w:pPr>
      <w:hyperlink w:anchor="_Toc12091" w:history="1">
        <w:r>
          <w:rPr>
            <w:rFonts w:ascii="仿宋" w:eastAsia="仿宋" w:hAnsi="仿宋" w:cs="仿宋" w:hint="eastAsia"/>
            <w:lang w:eastAsia="zh-CN"/>
          </w:rPr>
          <w:t>十六、设施与设备管理</w:t>
        </w:r>
        <w:r>
          <w:tab/>
        </w:r>
        <w:r>
          <w:fldChar w:fldCharType="begin"/>
        </w:r>
        <w:r>
          <w:instrText xml:space="preserve"> PAGEREF _Toc12091 \h </w:instrText>
        </w:r>
        <w:r>
          <w:fldChar w:fldCharType="separate"/>
        </w:r>
        <w:r>
          <w:t>58</w:t>
        </w:r>
        <w:r>
          <w:fldChar w:fldCharType="end"/>
        </w:r>
      </w:hyperlink>
    </w:p>
    <w:p>
      <w:pPr>
        <w:pStyle w:val="TOC2"/>
        <w:tabs>
          <w:tab w:val="right" w:leader="dot" w:pos="8306"/>
        </w:tabs>
      </w:pPr>
      <w:hyperlink w:anchor="_Toc16873" w:history="1">
        <w:r>
          <w:rPr>
            <w:rFonts w:ascii="仿宋" w:eastAsia="仿宋" w:hAnsi="仿宋" w:cs="仿宋" w:hint="eastAsia"/>
            <w:lang w:eastAsia="zh-CN"/>
          </w:rPr>
          <w:t>(一)、设施规划与配置</w:t>
        </w:r>
        <w:r>
          <w:tab/>
        </w:r>
        <w:r>
          <w:fldChar w:fldCharType="begin"/>
        </w:r>
        <w:r>
          <w:instrText xml:space="preserve"> PAGEREF _Toc16873 \h </w:instrText>
        </w:r>
        <w:r>
          <w:fldChar w:fldCharType="separate"/>
        </w:r>
        <w:r>
          <w:t>58</w:t>
        </w:r>
        <w:r>
          <w:fldChar w:fldCharType="end"/>
        </w:r>
      </w:hyperlink>
    </w:p>
    <w:p>
      <w:pPr>
        <w:pStyle w:val="TOC2"/>
        <w:tabs>
          <w:tab w:val="right" w:leader="dot" w:pos="8306"/>
        </w:tabs>
      </w:pPr>
      <w:hyperlink w:anchor="_Toc7661" w:history="1">
        <w:r>
          <w:rPr>
            <w:rFonts w:ascii="仿宋" w:eastAsia="仿宋" w:hAnsi="仿宋" w:cs="仿宋" w:hint="eastAsia"/>
            <w:lang w:eastAsia="zh-CN"/>
          </w:rPr>
          <w:t>(二)、设备采购与维护管理</w:t>
        </w:r>
        <w:r>
          <w:tab/>
        </w:r>
        <w:r>
          <w:fldChar w:fldCharType="begin"/>
        </w:r>
        <w:r>
          <w:instrText xml:space="preserve"> PAGEREF _Toc7661 \h </w:instrText>
        </w:r>
        <w:r>
          <w:fldChar w:fldCharType="separate"/>
        </w:r>
        <w:r>
          <w:t>59</w:t>
        </w:r>
        <w:r>
          <w:fldChar w:fldCharType="end"/>
        </w:r>
      </w:hyperlink>
    </w:p>
    <w:p>
      <w:pPr>
        <w:pStyle w:val="TOC2"/>
        <w:tabs>
          <w:tab w:val="right" w:leader="dot" w:pos="8306"/>
        </w:tabs>
      </w:pPr>
      <w:hyperlink w:anchor="_Toc10796" w:history="1">
        <w:r>
          <w:rPr>
            <w:rFonts w:ascii="仿宋" w:eastAsia="仿宋" w:hAnsi="仿宋" w:cs="仿宋" w:hint="eastAsia"/>
            <w:lang w:eastAsia="zh-CN"/>
          </w:rPr>
          <w:t>(三)、设施设备升级策略</w:t>
        </w:r>
        <w:r>
          <w:tab/>
        </w:r>
        <w:r>
          <w:fldChar w:fldCharType="begin"/>
        </w:r>
        <w:r>
          <w:instrText xml:space="preserve"> PAGEREF _Toc10796 \h </w:instrText>
        </w:r>
        <w:r>
          <w:fldChar w:fldCharType="separate"/>
        </w:r>
        <w:r>
          <w:t>60</w:t>
        </w:r>
        <w:r>
          <w:fldChar w:fldCharType="end"/>
        </w:r>
      </w:hyperlink>
    </w:p>
    <w:p>
      <w:pPr>
        <w:pStyle w:val="TOC1"/>
        <w:tabs>
          <w:tab w:val="right" w:leader="dot" w:pos="8306"/>
        </w:tabs>
      </w:pPr>
      <w:hyperlink w:anchor="_Toc20285" w:history="1">
        <w:r>
          <w:rPr>
            <w:rFonts w:ascii="仿宋" w:eastAsia="仿宋" w:hAnsi="仿宋" w:cs="仿宋" w:hint="eastAsia"/>
            <w:lang w:eastAsia="zh-CN"/>
          </w:rPr>
          <w:t>十七、成果转化与推广应用</w:t>
        </w:r>
        <w:r>
          <w:tab/>
        </w:r>
        <w:r>
          <w:fldChar w:fldCharType="begin"/>
        </w:r>
        <w:r>
          <w:instrText xml:space="preserve"> PAGEREF _Toc20285 \h </w:instrText>
        </w:r>
        <w:r>
          <w:fldChar w:fldCharType="separate"/>
        </w:r>
        <w:r>
          <w:t>60</w:t>
        </w:r>
        <w:r>
          <w:fldChar w:fldCharType="end"/>
        </w:r>
      </w:hyperlink>
    </w:p>
    <w:p>
      <w:pPr>
        <w:pStyle w:val="TOC2"/>
        <w:tabs>
          <w:tab w:val="right" w:leader="dot" w:pos="8306"/>
        </w:tabs>
      </w:pPr>
      <w:hyperlink w:anchor="_Toc17036" w:history="1">
        <w:r>
          <w:rPr>
            <w:rFonts w:ascii="仿宋" w:eastAsia="仿宋" w:hAnsi="仿宋" w:cs="仿宋" w:hint="eastAsia"/>
            <w:lang w:eastAsia="zh-CN"/>
          </w:rPr>
          <w:t>(一)、成果转化策略制定</w:t>
        </w:r>
        <w:r>
          <w:tab/>
        </w:r>
        <w:r>
          <w:fldChar w:fldCharType="begin"/>
        </w:r>
        <w:r>
          <w:instrText xml:space="preserve"> PAGEREF _Toc17036 \h </w:instrText>
        </w:r>
        <w:r>
          <w:fldChar w:fldCharType="separate"/>
        </w:r>
        <w:r>
          <w:t>60</w:t>
        </w:r>
        <w:r>
          <w:fldChar w:fldCharType="end"/>
        </w:r>
      </w:hyperlink>
    </w:p>
    <w:p>
      <w:pPr>
        <w:pStyle w:val="TOC2"/>
        <w:tabs>
          <w:tab w:val="right" w:leader="dot" w:pos="8306"/>
        </w:tabs>
      </w:pPr>
      <w:hyperlink w:anchor="_Toc16713" w:history="1">
        <w:r>
          <w:rPr>
            <w:rFonts w:ascii="仿宋" w:eastAsia="仿宋" w:hAnsi="仿宋" w:cs="仿宋" w:hint="eastAsia"/>
            <w:lang w:eastAsia="zh-CN"/>
          </w:rPr>
          <w:t>(二)、成果推广应用方案</w:t>
        </w:r>
        <w:r>
          <w:tab/>
        </w:r>
        <w:r>
          <w:fldChar w:fldCharType="begin"/>
        </w:r>
        <w:r>
          <w:instrText xml:space="preserve"> PAGEREF _Toc16713 \h </w:instrText>
        </w:r>
        <w:r>
          <w:fldChar w:fldCharType="separate"/>
        </w:r>
        <w:r>
          <w:t>62</w:t>
        </w:r>
        <w:r>
          <w:fldChar w:fldCharType="end"/>
        </w:r>
      </w:hyperlink>
    </w:p>
    <w:p>
      <w:pPr>
        <w:pStyle w:val="TOC1"/>
        <w:tabs>
          <w:tab w:val="right" w:leader="dot" w:pos="8306"/>
        </w:tabs>
      </w:pPr>
      <w:hyperlink w:anchor="_Toc31365" w:history="1">
        <w:r>
          <w:rPr>
            <w:rFonts w:ascii="仿宋" w:eastAsia="仿宋" w:hAnsi="仿宋" w:cs="仿宋" w:hint="eastAsia"/>
            <w:lang w:eastAsia="zh-CN"/>
          </w:rPr>
          <w:t>十八、人力资源管理与开发</w:t>
        </w:r>
        <w:r>
          <w:tab/>
        </w:r>
        <w:r>
          <w:fldChar w:fldCharType="begin"/>
        </w:r>
        <w:r>
          <w:instrText xml:space="preserve"> PAGEREF _Toc31365 \h </w:instrText>
        </w:r>
        <w:r>
          <w:fldChar w:fldCharType="separate"/>
        </w:r>
        <w:r>
          <w:t>63</w:t>
        </w:r>
        <w:r>
          <w:fldChar w:fldCharType="end"/>
        </w:r>
      </w:hyperlink>
    </w:p>
    <w:p>
      <w:pPr>
        <w:pStyle w:val="TOC2"/>
        <w:tabs>
          <w:tab w:val="right" w:leader="dot" w:pos="8306"/>
        </w:tabs>
      </w:pPr>
      <w:hyperlink w:anchor="_Toc12324" w:history="1">
        <w:r>
          <w:rPr>
            <w:rFonts w:ascii="仿宋" w:eastAsia="仿宋" w:hAnsi="仿宋" w:cs="仿宋" w:hint="eastAsia"/>
            <w:lang w:eastAsia="zh-CN"/>
          </w:rPr>
          <w:t>(一)、人力资源规划</w:t>
        </w:r>
        <w:r>
          <w:tab/>
        </w:r>
        <w:r>
          <w:fldChar w:fldCharType="begin"/>
        </w:r>
        <w:r>
          <w:instrText xml:space="preserve"> PAGEREF _Toc12324 \h </w:instrText>
        </w:r>
        <w:r>
          <w:fldChar w:fldCharType="separate"/>
        </w:r>
        <w:r>
          <w:t>63</w:t>
        </w:r>
        <w:r>
          <w:fldChar w:fldCharType="end"/>
        </w:r>
      </w:hyperlink>
    </w:p>
    <w:p>
      <w:pPr>
        <w:pStyle w:val="TOC2"/>
        <w:tabs>
          <w:tab w:val="right" w:leader="dot" w:pos="8306"/>
        </w:tabs>
      </w:pPr>
      <w:hyperlink w:anchor="_Toc9794" w:history="1">
        <w:r>
          <w:rPr>
            <w:rFonts w:ascii="仿宋" w:eastAsia="仿宋" w:hAnsi="仿宋" w:cs="仿宋" w:hint="eastAsia"/>
            <w:lang w:eastAsia="zh-CN"/>
          </w:rPr>
          <w:t>(二)、人力资源开发与培训</w:t>
        </w:r>
        <w:r>
          <w:tab/>
        </w:r>
        <w:r>
          <w:fldChar w:fldCharType="begin"/>
        </w:r>
        <w:r>
          <w:instrText xml:space="preserve"> PAGEREF _Toc9794 \h </w:instrText>
        </w:r>
        <w:r>
          <w:fldChar w:fldCharType="separate"/>
        </w:r>
        <w:r>
          <w:t>65</w:t>
        </w:r>
        <w:r>
          <w:fldChar w:fldCharType="end"/>
        </w:r>
      </w:hyperlink>
    </w:p>
    <w:p>
      <w:pPr>
        <w:pStyle w:val="TOC1"/>
        <w:tabs>
          <w:tab w:val="right" w:leader="dot" w:pos="8306"/>
        </w:tabs>
      </w:pPr>
      <w:hyperlink w:anchor="_Toc3624" w:history="1">
        <w:r>
          <w:rPr>
            <w:rFonts w:ascii="仿宋" w:eastAsia="仿宋" w:hAnsi="仿宋" w:cs="仿宋" w:hint="eastAsia"/>
            <w:lang w:eastAsia="zh-CN"/>
          </w:rPr>
          <w:t>十九、质量管理与控制</w:t>
        </w:r>
        <w:r>
          <w:tab/>
        </w:r>
        <w:r>
          <w:fldChar w:fldCharType="begin"/>
        </w:r>
        <w:r>
          <w:instrText xml:space="preserve"> PAGEREF _Toc3624 \h </w:instrText>
        </w:r>
        <w:r>
          <w:fldChar w:fldCharType="separate"/>
        </w:r>
        <w:r>
          <w:t>68</w:t>
        </w:r>
        <w:r>
          <w:fldChar w:fldCharType="end"/>
        </w:r>
      </w:hyperlink>
    </w:p>
    <w:p>
      <w:pPr>
        <w:pStyle w:val="TOC2"/>
        <w:tabs>
          <w:tab w:val="right" w:leader="dot" w:pos="8306"/>
        </w:tabs>
      </w:pPr>
      <w:hyperlink w:anchor="_Toc2592" w:history="1">
        <w:r>
          <w:rPr>
            <w:rFonts w:ascii="仿宋" w:eastAsia="仿宋" w:hAnsi="仿宋" w:cs="仿宋" w:hint="eastAsia"/>
            <w:lang w:eastAsia="zh-CN"/>
          </w:rPr>
          <w:t>(一)、质量管理体系建设</w:t>
        </w:r>
        <w:r>
          <w:tab/>
        </w:r>
        <w:r>
          <w:fldChar w:fldCharType="begin"/>
        </w:r>
        <w:r>
          <w:instrText xml:space="preserve"> PAGEREF _Toc2592 \h </w:instrText>
        </w:r>
        <w:r>
          <w:fldChar w:fldCharType="separate"/>
        </w:r>
        <w:r>
          <w:t>68</w:t>
        </w:r>
        <w:r>
          <w:fldChar w:fldCharType="end"/>
        </w:r>
      </w:hyperlink>
    </w:p>
    <w:p>
      <w:pPr>
        <w:pStyle w:val="TOC2"/>
        <w:tabs>
          <w:tab w:val="right" w:leader="dot" w:pos="8306"/>
        </w:tabs>
      </w:pPr>
      <w:hyperlink w:anchor="_Toc1001" w:history="1">
        <w:r>
          <w:rPr>
            <w:rFonts w:ascii="仿宋" w:eastAsia="仿宋" w:hAnsi="仿宋" w:cs="仿宋" w:hint="eastAsia"/>
            <w:lang w:eastAsia="zh-CN"/>
          </w:rPr>
          <w:t>(二)、质量控制措施</w:t>
        </w:r>
        <w:r>
          <w:tab/>
        </w:r>
        <w:r>
          <w:fldChar w:fldCharType="begin"/>
        </w:r>
        <w:r>
          <w:instrText xml:space="preserve"> PAGEREF _Toc1001 \h </w:instrText>
        </w:r>
        <w:r>
          <w:fldChar w:fldCharType="separate"/>
        </w:r>
        <w:r>
          <w:t>69</w:t>
        </w:r>
        <w:r>
          <w:fldChar w:fldCharType="end"/>
        </w:r>
      </w:hyperlink>
    </w:p>
    <w:p>
      <w:pPr>
        <w:pStyle w:val="TOC1"/>
        <w:tabs>
          <w:tab w:val="right" w:leader="dot" w:pos="8306"/>
        </w:tabs>
      </w:pPr>
      <w:hyperlink w:anchor="_Toc29548" w:history="1">
        <w:r>
          <w:rPr>
            <w:rFonts w:ascii="仿宋" w:eastAsia="仿宋" w:hAnsi="仿宋" w:cs="仿宋" w:hint="eastAsia"/>
            <w:lang w:eastAsia="zh-CN"/>
          </w:rPr>
          <w:t>二十、企业合规与伦理</w:t>
        </w:r>
        <w:r>
          <w:tab/>
        </w:r>
        <w:r>
          <w:fldChar w:fldCharType="begin"/>
        </w:r>
        <w:r>
          <w:instrText xml:space="preserve"> PAGEREF _Toc29548 \h </w:instrText>
        </w:r>
        <w:r>
          <w:fldChar w:fldCharType="separate"/>
        </w:r>
        <w:r>
          <w:t>70</w:t>
        </w:r>
        <w:r>
          <w:fldChar w:fldCharType="end"/>
        </w:r>
      </w:hyperlink>
    </w:p>
    <w:p>
      <w:pPr>
        <w:pStyle w:val="TOC2"/>
        <w:tabs>
          <w:tab w:val="right" w:leader="dot" w:pos="8306"/>
        </w:tabs>
      </w:pPr>
      <w:hyperlink w:anchor="_Toc23675" w:history="1">
        <w:r>
          <w:rPr>
            <w:rFonts w:ascii="仿宋" w:eastAsia="仿宋" w:hAnsi="仿宋" w:cs="仿宋" w:hint="eastAsia"/>
            <w:lang w:eastAsia="zh-CN"/>
          </w:rPr>
          <w:t>(一)、合规政策与程序</w:t>
        </w:r>
        <w:r>
          <w:tab/>
        </w:r>
        <w:r>
          <w:fldChar w:fldCharType="begin"/>
        </w:r>
        <w:r>
          <w:instrText xml:space="preserve"> PAGEREF _Toc23675 \h </w:instrText>
        </w:r>
        <w:r>
          <w:fldChar w:fldCharType="separate"/>
        </w:r>
        <w:r>
          <w:t>70</w:t>
        </w:r>
        <w:r>
          <w:fldChar w:fldCharType="end"/>
        </w:r>
      </w:hyperlink>
    </w:p>
    <w:p>
      <w:pPr>
        <w:pStyle w:val="TOC2"/>
        <w:tabs>
          <w:tab w:val="right" w:leader="dot" w:pos="8306"/>
        </w:tabs>
      </w:pPr>
      <w:hyperlink w:anchor="_Toc20473" w:history="1">
        <w:r>
          <w:rPr>
            <w:rFonts w:ascii="仿宋" w:eastAsia="仿宋" w:hAnsi="仿宋" w:cs="仿宋" w:hint="eastAsia"/>
            <w:lang w:eastAsia="zh-CN"/>
          </w:rPr>
          <w:t>(二)、伦理规范与培训</w:t>
        </w:r>
        <w:r>
          <w:tab/>
        </w:r>
        <w:r>
          <w:fldChar w:fldCharType="begin"/>
        </w:r>
        <w:r>
          <w:instrText xml:space="preserve"> PAGEREF _Toc20473 \h </w:instrText>
        </w:r>
        <w:r>
          <w:fldChar w:fldCharType="separate"/>
        </w:r>
        <w:r>
          <w:t>72</w:t>
        </w:r>
        <w:r>
          <w:fldChar w:fldCharType="end"/>
        </w:r>
      </w:hyperlink>
    </w:p>
    <w:p>
      <w:pPr>
        <w:pStyle w:val="TOC2"/>
        <w:tabs>
          <w:tab w:val="right" w:leader="dot" w:pos="8306"/>
        </w:tabs>
      </w:pPr>
      <w:hyperlink w:anchor="_Toc10540" w:history="1">
        <w:r>
          <w:rPr>
            <w:rFonts w:ascii="仿宋" w:eastAsia="仿宋" w:hAnsi="仿宋" w:cs="仿宋" w:hint="eastAsia"/>
            <w:lang w:eastAsia="zh-CN"/>
          </w:rPr>
          <w:t>(三)、合规风险评估</w:t>
        </w:r>
        <w:r>
          <w:tab/>
        </w:r>
        <w:r>
          <w:fldChar w:fldCharType="begin"/>
        </w:r>
        <w:r>
          <w:instrText xml:space="preserve"> PAGEREF _Toc10540 \h </w:instrText>
        </w:r>
        <w:r>
          <w:fldChar w:fldCharType="separate"/>
        </w:r>
        <w:r>
          <w:t>72</w:t>
        </w:r>
        <w:r>
          <w:fldChar w:fldCharType="end"/>
        </w:r>
      </w:hyperlink>
    </w:p>
    <w:p>
      <w:pPr>
        <w:pStyle w:val="TOC2"/>
        <w:tabs>
          <w:tab w:val="right" w:leader="dot" w:pos="8306"/>
        </w:tabs>
      </w:pPr>
      <w:hyperlink w:anchor="_Toc897" w:history="1">
        <w:r>
          <w:rPr>
            <w:rFonts w:ascii="仿宋" w:eastAsia="仿宋" w:hAnsi="仿宋" w:cs="仿宋" w:hint="eastAsia"/>
            <w:lang w:eastAsia="zh-CN"/>
          </w:rPr>
          <w:t>(四)、合规监督与执行</w:t>
        </w:r>
        <w:r>
          <w:tab/>
        </w:r>
        <w:r>
          <w:fldChar w:fldCharType="begin"/>
        </w:r>
        <w:r>
          <w:instrText xml:space="preserve"> PAGEREF _Toc897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1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1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食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40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06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578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直接收益：假设保健食品项目的产品或服务年销售收入为XX万元。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14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若保健食品项目成功推广新型环保产品，比如采用可回收材料的包装，可能会激发消费者对可持续产品的需求。这种需求的增长可能迫使整个行业转向更环保的产品设计和生产方法。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940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保健食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5333"/>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保健食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保健食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https://d.book118.com/646231022003010104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350E5"/>
    <w:rsid w:val="2F5350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23102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2024-03-14T01:23:00Z</dcterms:created>
  <dcterms:modified xsi:type="dcterms:W3CDTF">2024-03-14T01:23:57Z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4C9B9405B8624AAE9A8B2D99C2A3F01B_11</vt:lpwstr>
  </property>
  <property fmtid="{D5CDD505-2E9C-101B-9397-08002B2CF9AE}" pid="3" name="KSOProductBuildVer">
    <vt:lpwstr>2052-12.1.0.16250</vt:lpwstr>
  </property>
</Properties>
</file>