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家具机械行业企业战略发展规划及建议</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5258" w:history="1">
        <w:r>
          <w:rPr>
            <w:rFonts w:ascii="仿宋" w:eastAsia="仿宋" w:hAnsi="仿宋" w:cs="仿宋" w:hint="eastAsia"/>
            <w:lang w:eastAsia="zh-CN"/>
          </w:rPr>
          <w:t>概论</w:t>
        </w:r>
        <w:r>
          <w:tab/>
        </w:r>
        <w:r>
          <w:fldChar w:fldCharType="begin"/>
        </w:r>
        <w:r>
          <w:instrText xml:space="preserve"> PAGEREF _Toc15258 \h </w:instrText>
        </w:r>
        <w:r>
          <w:fldChar w:fldCharType="separate"/>
        </w:r>
        <w:r>
          <w:t>4</w:t>
        </w:r>
        <w:r>
          <w:fldChar w:fldCharType="end"/>
        </w:r>
      </w:hyperlink>
    </w:p>
    <w:p>
      <w:pPr>
        <w:pStyle w:val="TOC1"/>
        <w:tabs>
          <w:tab w:val="right" w:leader="dot" w:pos="8306"/>
        </w:tabs>
      </w:pPr>
      <w:hyperlink w:anchor="_Toc9076" w:history="1">
        <w:r>
          <w:rPr>
            <w:rFonts w:ascii="仿宋" w:eastAsia="仿宋" w:hAnsi="仿宋" w:cs="仿宋" w:hint="eastAsia"/>
            <w:lang w:eastAsia="zh-CN"/>
          </w:rPr>
          <w:t>一、建设规模分析</w:t>
        </w:r>
        <w:r>
          <w:tab/>
        </w:r>
        <w:r>
          <w:fldChar w:fldCharType="begin"/>
        </w:r>
        <w:r>
          <w:instrText xml:space="preserve"> PAGEREF _Toc9076 \h </w:instrText>
        </w:r>
        <w:r>
          <w:fldChar w:fldCharType="separate"/>
        </w:r>
        <w:r>
          <w:t>4</w:t>
        </w:r>
        <w:r>
          <w:fldChar w:fldCharType="end"/>
        </w:r>
      </w:hyperlink>
    </w:p>
    <w:p>
      <w:pPr>
        <w:pStyle w:val="TOC2"/>
        <w:tabs>
          <w:tab w:val="right" w:leader="dot" w:pos="8306"/>
        </w:tabs>
      </w:pPr>
      <w:hyperlink w:anchor="_Toc7378" w:history="1">
        <w:r>
          <w:rPr>
            <w:rFonts w:ascii="仿宋" w:eastAsia="仿宋" w:hAnsi="仿宋" w:cs="仿宋" w:hint="eastAsia"/>
            <w:lang w:eastAsia="zh-CN"/>
          </w:rPr>
          <w:t>(一)、建设规模</w:t>
        </w:r>
        <w:r>
          <w:tab/>
        </w:r>
        <w:r>
          <w:fldChar w:fldCharType="begin"/>
        </w:r>
        <w:r>
          <w:instrText xml:space="preserve"> PAGEREF _Toc7378 \h </w:instrText>
        </w:r>
        <w:r>
          <w:fldChar w:fldCharType="separate"/>
        </w:r>
        <w:r>
          <w:t>4</w:t>
        </w:r>
        <w:r>
          <w:fldChar w:fldCharType="end"/>
        </w:r>
      </w:hyperlink>
    </w:p>
    <w:p>
      <w:pPr>
        <w:pStyle w:val="TOC2"/>
        <w:tabs>
          <w:tab w:val="right" w:leader="dot" w:pos="8306"/>
        </w:tabs>
      </w:pPr>
      <w:hyperlink w:anchor="_Toc7265" w:history="1">
        <w:r>
          <w:rPr>
            <w:rFonts w:ascii="仿宋" w:eastAsia="仿宋" w:hAnsi="仿宋" w:cs="仿宋" w:hint="eastAsia"/>
            <w:lang w:eastAsia="zh-CN"/>
          </w:rPr>
          <w:t>(二)、产值规模</w:t>
        </w:r>
        <w:r>
          <w:tab/>
        </w:r>
        <w:r>
          <w:fldChar w:fldCharType="begin"/>
        </w:r>
        <w:r>
          <w:instrText xml:space="preserve"> PAGEREF _Toc7265 \h </w:instrText>
        </w:r>
        <w:r>
          <w:fldChar w:fldCharType="separate"/>
        </w:r>
        <w:r>
          <w:t>4</w:t>
        </w:r>
        <w:r>
          <w:fldChar w:fldCharType="end"/>
        </w:r>
      </w:hyperlink>
    </w:p>
    <w:p>
      <w:pPr>
        <w:pStyle w:val="TOC1"/>
        <w:tabs>
          <w:tab w:val="right" w:leader="dot" w:pos="8306"/>
        </w:tabs>
      </w:pPr>
      <w:hyperlink w:anchor="_Toc8040" w:history="1">
        <w:r>
          <w:rPr>
            <w:rFonts w:ascii="仿宋" w:eastAsia="仿宋" w:hAnsi="仿宋" w:cs="仿宋" w:hint="eastAsia"/>
            <w:lang w:eastAsia="zh-CN"/>
          </w:rPr>
          <w:t>二、家具机械技术创新的含义</w:t>
        </w:r>
        <w:r>
          <w:tab/>
        </w:r>
        <w:r>
          <w:fldChar w:fldCharType="begin"/>
        </w:r>
        <w:r>
          <w:instrText xml:space="preserve"> PAGEREF _Toc8040 \h </w:instrText>
        </w:r>
        <w:r>
          <w:fldChar w:fldCharType="separate"/>
        </w:r>
        <w:r>
          <w:t>5</w:t>
        </w:r>
        <w:r>
          <w:fldChar w:fldCharType="end"/>
        </w:r>
      </w:hyperlink>
    </w:p>
    <w:p>
      <w:pPr>
        <w:pStyle w:val="TOC2"/>
        <w:tabs>
          <w:tab w:val="right" w:leader="dot" w:pos="8306"/>
        </w:tabs>
      </w:pPr>
      <w:hyperlink w:anchor="_Toc809" w:history="1">
        <w:r>
          <w:rPr>
            <w:rFonts w:ascii="仿宋" w:eastAsia="仿宋" w:hAnsi="仿宋" w:cs="仿宋" w:hint="eastAsia"/>
            <w:lang w:eastAsia="zh-CN"/>
          </w:rPr>
          <w:t>(一)、技术创新的含义</w:t>
        </w:r>
        <w:r>
          <w:tab/>
        </w:r>
        <w:r>
          <w:fldChar w:fldCharType="begin"/>
        </w:r>
        <w:r>
          <w:instrText xml:space="preserve"> PAGEREF _Toc809 \h </w:instrText>
        </w:r>
        <w:r>
          <w:fldChar w:fldCharType="separate"/>
        </w:r>
        <w:r>
          <w:t>5</w:t>
        </w:r>
        <w:r>
          <w:fldChar w:fldCharType="end"/>
        </w:r>
      </w:hyperlink>
    </w:p>
    <w:p>
      <w:pPr>
        <w:pStyle w:val="TOC1"/>
        <w:tabs>
          <w:tab w:val="right" w:leader="dot" w:pos="8306"/>
        </w:tabs>
      </w:pPr>
      <w:hyperlink w:anchor="_Toc31640" w:history="1">
        <w:r>
          <w:rPr>
            <w:rFonts w:ascii="仿宋" w:eastAsia="仿宋" w:hAnsi="仿宋" w:cs="仿宋" w:hint="eastAsia"/>
            <w:lang w:eastAsia="zh-CN"/>
          </w:rPr>
          <w:t>三、工艺说明</w:t>
        </w:r>
        <w:r>
          <w:tab/>
        </w:r>
        <w:r>
          <w:fldChar w:fldCharType="begin"/>
        </w:r>
        <w:r>
          <w:instrText xml:space="preserve"> PAGEREF _Toc31640 \h </w:instrText>
        </w:r>
        <w:r>
          <w:fldChar w:fldCharType="separate"/>
        </w:r>
        <w:r>
          <w:t>6</w:t>
        </w:r>
        <w:r>
          <w:fldChar w:fldCharType="end"/>
        </w:r>
      </w:hyperlink>
    </w:p>
    <w:p>
      <w:pPr>
        <w:pStyle w:val="TOC2"/>
        <w:tabs>
          <w:tab w:val="right" w:leader="dot" w:pos="8306"/>
        </w:tabs>
      </w:pPr>
      <w:hyperlink w:anchor="_Toc10405" w:history="1">
        <w:r>
          <w:rPr>
            <w:rFonts w:ascii="仿宋" w:eastAsia="仿宋" w:hAnsi="仿宋" w:cs="仿宋" w:hint="eastAsia"/>
            <w:lang w:eastAsia="zh-CN"/>
          </w:rPr>
          <w:t>(一)、技术管理特点</w:t>
        </w:r>
        <w:r>
          <w:tab/>
        </w:r>
        <w:r>
          <w:fldChar w:fldCharType="begin"/>
        </w:r>
        <w:r>
          <w:instrText xml:space="preserve"> PAGEREF _Toc10405 \h </w:instrText>
        </w:r>
        <w:r>
          <w:fldChar w:fldCharType="separate"/>
        </w:r>
        <w:r>
          <w:t>6</w:t>
        </w:r>
        <w:r>
          <w:fldChar w:fldCharType="end"/>
        </w:r>
      </w:hyperlink>
    </w:p>
    <w:p>
      <w:pPr>
        <w:pStyle w:val="TOC2"/>
        <w:tabs>
          <w:tab w:val="right" w:leader="dot" w:pos="8306"/>
        </w:tabs>
      </w:pPr>
      <w:hyperlink w:anchor="_Toc6686" w:history="1">
        <w:r>
          <w:rPr>
            <w:rFonts w:ascii="仿宋" w:eastAsia="仿宋" w:hAnsi="仿宋" w:cs="仿宋" w:hint="eastAsia"/>
            <w:lang w:eastAsia="zh-CN"/>
          </w:rPr>
          <w:t>(二)、家具机械项目工艺技术设计方案</w:t>
        </w:r>
        <w:r>
          <w:tab/>
        </w:r>
        <w:r>
          <w:fldChar w:fldCharType="begin"/>
        </w:r>
        <w:r>
          <w:instrText xml:space="preserve"> PAGEREF _Toc6686 \h </w:instrText>
        </w:r>
        <w:r>
          <w:fldChar w:fldCharType="separate"/>
        </w:r>
        <w:r>
          <w:t>7</w:t>
        </w:r>
        <w:r>
          <w:fldChar w:fldCharType="end"/>
        </w:r>
      </w:hyperlink>
    </w:p>
    <w:p>
      <w:pPr>
        <w:pStyle w:val="TOC2"/>
        <w:tabs>
          <w:tab w:val="right" w:leader="dot" w:pos="8306"/>
        </w:tabs>
      </w:pPr>
      <w:hyperlink w:anchor="_Toc26822" w:history="1">
        <w:r>
          <w:rPr>
            <w:rFonts w:ascii="仿宋" w:eastAsia="仿宋" w:hAnsi="仿宋" w:cs="仿宋" w:hint="eastAsia"/>
            <w:lang w:eastAsia="zh-CN"/>
          </w:rPr>
          <w:t>(三)、设备选型方案</w:t>
        </w:r>
        <w:r>
          <w:tab/>
        </w:r>
        <w:r>
          <w:fldChar w:fldCharType="begin"/>
        </w:r>
        <w:r>
          <w:instrText xml:space="preserve"> PAGEREF _Toc26822 \h </w:instrText>
        </w:r>
        <w:r>
          <w:fldChar w:fldCharType="separate"/>
        </w:r>
        <w:r>
          <w:t>8</w:t>
        </w:r>
        <w:r>
          <w:fldChar w:fldCharType="end"/>
        </w:r>
      </w:hyperlink>
    </w:p>
    <w:p>
      <w:pPr>
        <w:pStyle w:val="TOC1"/>
        <w:tabs>
          <w:tab w:val="right" w:leader="dot" w:pos="8306"/>
        </w:tabs>
      </w:pPr>
      <w:hyperlink w:anchor="_Toc11458" w:history="1">
        <w:r>
          <w:rPr>
            <w:rFonts w:ascii="仿宋" w:eastAsia="仿宋" w:hAnsi="仿宋" w:cs="仿宋" w:hint="eastAsia"/>
            <w:lang w:eastAsia="zh-CN"/>
          </w:rPr>
          <w:t>四、家具机械项目投资主体概况</w:t>
        </w:r>
        <w:r>
          <w:tab/>
        </w:r>
        <w:r>
          <w:fldChar w:fldCharType="begin"/>
        </w:r>
        <w:r>
          <w:instrText xml:space="preserve"> PAGEREF _Toc11458 \h </w:instrText>
        </w:r>
        <w:r>
          <w:fldChar w:fldCharType="separate"/>
        </w:r>
        <w:r>
          <w:t>9</w:t>
        </w:r>
        <w:r>
          <w:fldChar w:fldCharType="end"/>
        </w:r>
      </w:hyperlink>
    </w:p>
    <w:p>
      <w:pPr>
        <w:pStyle w:val="TOC2"/>
        <w:tabs>
          <w:tab w:val="right" w:leader="dot" w:pos="8306"/>
        </w:tabs>
      </w:pPr>
      <w:hyperlink w:anchor="_Toc17765" w:history="1">
        <w:r>
          <w:rPr>
            <w:rFonts w:ascii="仿宋" w:eastAsia="仿宋" w:hAnsi="仿宋" w:cs="仿宋" w:hint="eastAsia"/>
            <w:lang w:eastAsia="zh-CN"/>
          </w:rPr>
          <w:t>(一)、公司概要</w:t>
        </w:r>
        <w:r>
          <w:tab/>
        </w:r>
        <w:r>
          <w:fldChar w:fldCharType="begin"/>
        </w:r>
        <w:r>
          <w:instrText xml:space="preserve"> PAGEREF _Toc17765 \h </w:instrText>
        </w:r>
        <w:r>
          <w:fldChar w:fldCharType="separate"/>
        </w:r>
        <w:r>
          <w:t>9</w:t>
        </w:r>
        <w:r>
          <w:fldChar w:fldCharType="end"/>
        </w:r>
      </w:hyperlink>
    </w:p>
    <w:p>
      <w:pPr>
        <w:pStyle w:val="TOC2"/>
        <w:tabs>
          <w:tab w:val="right" w:leader="dot" w:pos="8306"/>
        </w:tabs>
      </w:pPr>
      <w:hyperlink w:anchor="_Toc12385" w:history="1">
        <w:r>
          <w:rPr>
            <w:rFonts w:ascii="仿宋" w:eastAsia="仿宋" w:hAnsi="仿宋" w:cs="仿宋" w:hint="eastAsia"/>
            <w:lang w:eastAsia="zh-CN"/>
          </w:rPr>
          <w:t>(二)、公司简介</w:t>
        </w:r>
        <w:r>
          <w:tab/>
        </w:r>
        <w:r>
          <w:fldChar w:fldCharType="begin"/>
        </w:r>
        <w:r>
          <w:instrText xml:space="preserve"> PAGEREF _Toc12385 \h </w:instrText>
        </w:r>
        <w:r>
          <w:fldChar w:fldCharType="separate"/>
        </w:r>
        <w:r>
          <w:t>10</w:t>
        </w:r>
        <w:r>
          <w:fldChar w:fldCharType="end"/>
        </w:r>
      </w:hyperlink>
    </w:p>
    <w:p>
      <w:pPr>
        <w:pStyle w:val="TOC2"/>
        <w:tabs>
          <w:tab w:val="right" w:leader="dot" w:pos="8306"/>
        </w:tabs>
      </w:pPr>
      <w:hyperlink w:anchor="_Toc26798" w:history="1">
        <w:r>
          <w:rPr>
            <w:rFonts w:ascii="仿宋" w:eastAsia="仿宋" w:hAnsi="仿宋" w:cs="仿宋" w:hint="eastAsia"/>
            <w:lang w:eastAsia="zh-CN"/>
          </w:rPr>
          <w:t>(三)、财务概况</w:t>
        </w:r>
        <w:r>
          <w:tab/>
        </w:r>
        <w:r>
          <w:fldChar w:fldCharType="begin"/>
        </w:r>
        <w:r>
          <w:instrText xml:space="preserve"> PAGEREF _Toc26798 \h </w:instrText>
        </w:r>
        <w:r>
          <w:fldChar w:fldCharType="separate"/>
        </w:r>
        <w:r>
          <w:t>11</w:t>
        </w:r>
        <w:r>
          <w:fldChar w:fldCharType="end"/>
        </w:r>
      </w:hyperlink>
    </w:p>
    <w:p>
      <w:pPr>
        <w:pStyle w:val="TOC2"/>
        <w:tabs>
          <w:tab w:val="right" w:leader="dot" w:pos="8306"/>
        </w:tabs>
      </w:pPr>
      <w:hyperlink w:anchor="_Toc19511" w:history="1">
        <w:r>
          <w:rPr>
            <w:rFonts w:ascii="仿宋" w:eastAsia="仿宋" w:hAnsi="仿宋" w:cs="仿宋" w:hint="eastAsia"/>
            <w:lang w:eastAsia="zh-CN"/>
          </w:rPr>
          <w:t>(四)、核心管理层介绍</w:t>
        </w:r>
        <w:r>
          <w:tab/>
        </w:r>
        <w:r>
          <w:fldChar w:fldCharType="begin"/>
        </w:r>
        <w:r>
          <w:instrText xml:space="preserve"> PAGEREF _Toc19511 \h </w:instrText>
        </w:r>
        <w:r>
          <w:fldChar w:fldCharType="separate"/>
        </w:r>
        <w:r>
          <w:t>11</w:t>
        </w:r>
        <w:r>
          <w:fldChar w:fldCharType="end"/>
        </w:r>
      </w:hyperlink>
    </w:p>
    <w:p>
      <w:pPr>
        <w:pStyle w:val="TOC1"/>
        <w:tabs>
          <w:tab w:val="right" w:leader="dot" w:pos="8306"/>
        </w:tabs>
      </w:pPr>
      <w:hyperlink w:anchor="_Toc21439" w:history="1">
        <w:r>
          <w:rPr>
            <w:rFonts w:ascii="仿宋" w:eastAsia="仿宋" w:hAnsi="仿宋" w:cs="仿宋" w:hint="eastAsia"/>
            <w:lang w:eastAsia="zh-CN"/>
          </w:rPr>
          <w:t>五、供应商与合作伙伴关系</w:t>
        </w:r>
        <w:r>
          <w:tab/>
        </w:r>
        <w:r>
          <w:fldChar w:fldCharType="begin"/>
        </w:r>
        <w:r>
          <w:instrText xml:space="preserve"> PAGEREF _Toc21439 \h </w:instrText>
        </w:r>
        <w:r>
          <w:fldChar w:fldCharType="separate"/>
        </w:r>
        <w:r>
          <w:t>12</w:t>
        </w:r>
        <w:r>
          <w:fldChar w:fldCharType="end"/>
        </w:r>
      </w:hyperlink>
    </w:p>
    <w:p>
      <w:pPr>
        <w:pStyle w:val="TOC2"/>
        <w:tabs>
          <w:tab w:val="right" w:leader="dot" w:pos="8306"/>
        </w:tabs>
      </w:pPr>
      <w:hyperlink w:anchor="_Toc24687" w:history="1">
        <w:r>
          <w:rPr>
            <w:rFonts w:ascii="仿宋" w:eastAsia="仿宋" w:hAnsi="仿宋" w:cs="仿宋" w:hint="eastAsia"/>
            <w:lang w:eastAsia="zh-CN"/>
          </w:rPr>
          <w:t>(一)、供应商选择与评估</w:t>
        </w:r>
        <w:r>
          <w:tab/>
        </w:r>
        <w:r>
          <w:fldChar w:fldCharType="begin"/>
        </w:r>
        <w:r>
          <w:instrText xml:space="preserve"> PAGEREF _Toc24687 \h </w:instrText>
        </w:r>
        <w:r>
          <w:fldChar w:fldCharType="separate"/>
        </w:r>
        <w:r>
          <w:t>12</w:t>
        </w:r>
        <w:r>
          <w:fldChar w:fldCharType="end"/>
        </w:r>
      </w:hyperlink>
    </w:p>
    <w:p>
      <w:pPr>
        <w:pStyle w:val="TOC2"/>
        <w:tabs>
          <w:tab w:val="right" w:leader="dot" w:pos="8306"/>
        </w:tabs>
      </w:pPr>
      <w:hyperlink w:anchor="_Toc25462" w:history="1">
        <w:r>
          <w:rPr>
            <w:rFonts w:ascii="仿宋" w:eastAsia="仿宋" w:hAnsi="仿宋" w:cs="仿宋" w:hint="eastAsia"/>
            <w:lang w:eastAsia="zh-CN"/>
          </w:rPr>
          <w:t>(二)、合作伙伴协议与管理</w:t>
        </w:r>
        <w:r>
          <w:tab/>
        </w:r>
        <w:r>
          <w:fldChar w:fldCharType="begin"/>
        </w:r>
        <w:r>
          <w:instrText xml:space="preserve"> PAGEREF _Toc25462 \h </w:instrText>
        </w:r>
        <w:r>
          <w:fldChar w:fldCharType="separate"/>
        </w:r>
        <w:r>
          <w:t>14</w:t>
        </w:r>
        <w:r>
          <w:fldChar w:fldCharType="end"/>
        </w:r>
      </w:hyperlink>
    </w:p>
    <w:p>
      <w:pPr>
        <w:pStyle w:val="TOC2"/>
        <w:tabs>
          <w:tab w:val="right" w:leader="dot" w:pos="8306"/>
        </w:tabs>
      </w:pPr>
      <w:hyperlink w:anchor="_Toc26186" w:history="1">
        <w:r>
          <w:rPr>
            <w:rFonts w:ascii="仿宋" w:eastAsia="仿宋" w:hAnsi="仿宋" w:cs="仿宋" w:hint="eastAsia"/>
            <w:lang w:eastAsia="zh-CN"/>
          </w:rPr>
          <w:t>(三)、供应链透明度与效率优化</w:t>
        </w:r>
        <w:r>
          <w:tab/>
        </w:r>
        <w:r>
          <w:fldChar w:fldCharType="begin"/>
        </w:r>
        <w:r>
          <w:instrText xml:space="preserve"> PAGEREF _Toc26186 \h </w:instrText>
        </w:r>
        <w:r>
          <w:fldChar w:fldCharType="separate"/>
        </w:r>
        <w:r>
          <w:t>14</w:t>
        </w:r>
        <w:r>
          <w:fldChar w:fldCharType="end"/>
        </w:r>
      </w:hyperlink>
    </w:p>
    <w:p>
      <w:pPr>
        <w:pStyle w:val="TOC1"/>
        <w:tabs>
          <w:tab w:val="right" w:leader="dot" w:pos="8306"/>
        </w:tabs>
      </w:pPr>
      <w:hyperlink w:anchor="_Toc25735" w:history="1">
        <w:r>
          <w:rPr>
            <w:rFonts w:ascii="仿宋" w:eastAsia="仿宋" w:hAnsi="仿宋" w:cs="仿宋" w:hint="eastAsia"/>
            <w:lang w:eastAsia="zh-CN"/>
          </w:rPr>
          <w:t>六、家具机械行业发展分析</w:t>
        </w:r>
        <w:r>
          <w:tab/>
        </w:r>
        <w:r>
          <w:fldChar w:fldCharType="begin"/>
        </w:r>
        <w:r>
          <w:instrText xml:space="preserve"> PAGEREF _Toc25735 \h </w:instrText>
        </w:r>
        <w:r>
          <w:fldChar w:fldCharType="separate"/>
        </w:r>
        <w:r>
          <w:t>16</w:t>
        </w:r>
        <w:r>
          <w:fldChar w:fldCharType="end"/>
        </w:r>
      </w:hyperlink>
    </w:p>
    <w:p>
      <w:pPr>
        <w:pStyle w:val="TOC2"/>
        <w:tabs>
          <w:tab w:val="right" w:leader="dot" w:pos="8306"/>
        </w:tabs>
      </w:pPr>
      <w:hyperlink w:anchor="_Toc5717" w:history="1">
        <w:r>
          <w:rPr>
            <w:rFonts w:ascii="仿宋" w:eastAsia="仿宋" w:hAnsi="仿宋" w:cs="仿宋" w:hint="eastAsia"/>
            <w:lang w:eastAsia="zh-CN"/>
          </w:rPr>
          <w:t>(一)、家具机械行业发展总体概况</w:t>
        </w:r>
        <w:r>
          <w:tab/>
        </w:r>
        <w:r>
          <w:fldChar w:fldCharType="begin"/>
        </w:r>
        <w:r>
          <w:instrText xml:space="preserve"> PAGEREF _Toc5717 \h </w:instrText>
        </w:r>
        <w:r>
          <w:fldChar w:fldCharType="separate"/>
        </w:r>
        <w:r>
          <w:t>16</w:t>
        </w:r>
        <w:r>
          <w:fldChar w:fldCharType="end"/>
        </w:r>
      </w:hyperlink>
    </w:p>
    <w:p>
      <w:pPr>
        <w:pStyle w:val="TOC2"/>
        <w:tabs>
          <w:tab w:val="right" w:leader="dot" w:pos="8306"/>
        </w:tabs>
      </w:pPr>
      <w:hyperlink w:anchor="_Toc31047" w:history="1">
        <w:r>
          <w:rPr>
            <w:rFonts w:ascii="仿宋" w:eastAsia="仿宋" w:hAnsi="仿宋" w:cs="仿宋" w:hint="eastAsia"/>
            <w:lang w:eastAsia="zh-CN"/>
          </w:rPr>
          <w:t>(二)、家具机械行业发展背景</w:t>
        </w:r>
        <w:r>
          <w:tab/>
        </w:r>
        <w:r>
          <w:fldChar w:fldCharType="begin"/>
        </w:r>
        <w:r>
          <w:instrText xml:space="preserve"> PAGEREF _Toc31047 \h </w:instrText>
        </w:r>
        <w:r>
          <w:fldChar w:fldCharType="separate"/>
        </w:r>
        <w:r>
          <w:t>16</w:t>
        </w:r>
        <w:r>
          <w:fldChar w:fldCharType="end"/>
        </w:r>
      </w:hyperlink>
    </w:p>
    <w:p>
      <w:pPr>
        <w:pStyle w:val="TOC2"/>
        <w:tabs>
          <w:tab w:val="right" w:leader="dot" w:pos="8306"/>
        </w:tabs>
      </w:pPr>
      <w:hyperlink w:anchor="_Toc11662" w:history="1">
        <w:r>
          <w:rPr>
            <w:rFonts w:ascii="仿宋" w:eastAsia="仿宋" w:hAnsi="仿宋" w:cs="仿宋" w:hint="eastAsia"/>
            <w:lang w:eastAsia="zh-CN"/>
          </w:rPr>
          <w:t>(三)、家具机械行业发展前景</w:t>
        </w:r>
        <w:r>
          <w:tab/>
        </w:r>
        <w:r>
          <w:fldChar w:fldCharType="begin"/>
        </w:r>
        <w:r>
          <w:instrText xml:space="preserve"> PAGEREF _Toc11662 \h </w:instrText>
        </w:r>
        <w:r>
          <w:fldChar w:fldCharType="separate"/>
        </w:r>
        <w:r>
          <w:t>16</w:t>
        </w:r>
        <w:r>
          <w:fldChar w:fldCharType="end"/>
        </w:r>
      </w:hyperlink>
    </w:p>
    <w:p>
      <w:pPr>
        <w:pStyle w:val="TOC1"/>
        <w:tabs>
          <w:tab w:val="right" w:leader="dot" w:pos="8306"/>
        </w:tabs>
      </w:pPr>
      <w:hyperlink w:anchor="_Toc26324" w:history="1">
        <w:r>
          <w:rPr>
            <w:rFonts w:ascii="仿宋" w:eastAsia="仿宋" w:hAnsi="仿宋" w:cs="仿宋" w:hint="eastAsia"/>
            <w:lang w:eastAsia="zh-CN"/>
          </w:rPr>
          <w:t>七、家具机械项目总体情况说明</w:t>
        </w:r>
        <w:r>
          <w:tab/>
        </w:r>
        <w:r>
          <w:fldChar w:fldCharType="begin"/>
        </w:r>
        <w:r>
          <w:instrText xml:space="preserve"> PAGEREF _Toc26324 \h </w:instrText>
        </w:r>
        <w:r>
          <w:fldChar w:fldCharType="separate"/>
        </w:r>
        <w:r>
          <w:t>17</w:t>
        </w:r>
        <w:r>
          <w:fldChar w:fldCharType="end"/>
        </w:r>
      </w:hyperlink>
    </w:p>
    <w:p>
      <w:pPr>
        <w:pStyle w:val="TOC2"/>
        <w:tabs>
          <w:tab w:val="right" w:leader="dot" w:pos="8306"/>
        </w:tabs>
      </w:pPr>
      <w:hyperlink w:anchor="_Toc12386" w:history="1">
        <w:r>
          <w:rPr>
            <w:rFonts w:ascii="仿宋" w:eastAsia="仿宋" w:hAnsi="仿宋" w:cs="仿宋" w:hint="eastAsia"/>
            <w:lang w:eastAsia="zh-CN"/>
          </w:rPr>
          <w:t>(一)、经营环境分析</w:t>
        </w:r>
        <w:r>
          <w:tab/>
        </w:r>
        <w:r>
          <w:fldChar w:fldCharType="begin"/>
        </w:r>
        <w:r>
          <w:instrText xml:space="preserve"> PAGEREF _Toc12386 \h </w:instrText>
        </w:r>
        <w:r>
          <w:fldChar w:fldCharType="separate"/>
        </w:r>
        <w:r>
          <w:t>17</w:t>
        </w:r>
        <w:r>
          <w:fldChar w:fldCharType="end"/>
        </w:r>
      </w:hyperlink>
    </w:p>
    <w:p>
      <w:pPr>
        <w:pStyle w:val="TOC2"/>
        <w:tabs>
          <w:tab w:val="right" w:leader="dot" w:pos="8306"/>
        </w:tabs>
      </w:pPr>
      <w:hyperlink w:anchor="_Toc19588" w:history="1">
        <w:r>
          <w:rPr>
            <w:rFonts w:ascii="仿宋" w:eastAsia="仿宋" w:hAnsi="仿宋" w:cs="仿宋" w:hint="eastAsia"/>
            <w:lang w:eastAsia="zh-CN"/>
          </w:rPr>
          <w:t>(二)、家具机械项目情况说明</w:t>
        </w:r>
        <w:r>
          <w:tab/>
        </w:r>
        <w:r>
          <w:fldChar w:fldCharType="begin"/>
        </w:r>
        <w:r>
          <w:instrText xml:space="preserve"> PAGEREF _Toc19588 \h </w:instrText>
        </w:r>
        <w:r>
          <w:fldChar w:fldCharType="separate"/>
        </w:r>
        <w:r>
          <w:t>19</w:t>
        </w:r>
        <w:r>
          <w:fldChar w:fldCharType="end"/>
        </w:r>
      </w:hyperlink>
    </w:p>
    <w:p>
      <w:pPr>
        <w:pStyle w:val="TOC2"/>
        <w:tabs>
          <w:tab w:val="right" w:leader="dot" w:pos="8306"/>
        </w:tabs>
      </w:pPr>
      <w:hyperlink w:anchor="_Toc17131" w:history="1">
        <w:r>
          <w:rPr>
            <w:rFonts w:ascii="仿宋" w:eastAsia="仿宋" w:hAnsi="仿宋" w:cs="仿宋" w:hint="eastAsia"/>
            <w:lang w:eastAsia="zh-CN"/>
          </w:rPr>
          <w:t>(三)、经营结果分析</w:t>
        </w:r>
        <w:r>
          <w:tab/>
        </w:r>
        <w:r>
          <w:fldChar w:fldCharType="begin"/>
        </w:r>
        <w:r>
          <w:instrText xml:space="preserve"> PAGEREF _Toc17131 \h </w:instrText>
        </w:r>
        <w:r>
          <w:fldChar w:fldCharType="separate"/>
        </w:r>
        <w:r>
          <w:t>20</w:t>
        </w:r>
        <w:r>
          <w:fldChar w:fldCharType="end"/>
        </w:r>
      </w:hyperlink>
    </w:p>
    <w:p>
      <w:pPr>
        <w:pStyle w:val="TOC1"/>
        <w:tabs>
          <w:tab w:val="right" w:leader="dot" w:pos="8306"/>
        </w:tabs>
      </w:pPr>
      <w:hyperlink w:anchor="_Toc8127" w:history="1">
        <w:r>
          <w:rPr>
            <w:rFonts w:ascii="仿宋" w:eastAsia="仿宋" w:hAnsi="仿宋" w:cs="仿宋" w:hint="eastAsia"/>
            <w:lang w:eastAsia="zh-CN"/>
          </w:rPr>
          <w:t>八、环境影响评估</w:t>
        </w:r>
        <w:r>
          <w:tab/>
        </w:r>
        <w:r>
          <w:fldChar w:fldCharType="begin"/>
        </w:r>
        <w:r>
          <w:instrText xml:space="preserve"> PAGEREF _Toc8127 \h </w:instrText>
        </w:r>
        <w:r>
          <w:fldChar w:fldCharType="separate"/>
        </w:r>
        <w:r>
          <w:t>22</w:t>
        </w:r>
        <w:r>
          <w:fldChar w:fldCharType="end"/>
        </w:r>
      </w:hyperlink>
    </w:p>
    <w:p>
      <w:pPr>
        <w:pStyle w:val="TOC2"/>
        <w:tabs>
          <w:tab w:val="right" w:leader="dot" w:pos="8306"/>
        </w:tabs>
      </w:pPr>
      <w:hyperlink w:anchor="_Toc10203" w:history="1">
        <w:r>
          <w:rPr>
            <w:rFonts w:ascii="仿宋" w:eastAsia="仿宋" w:hAnsi="仿宋" w:cs="仿宋" w:hint="eastAsia"/>
            <w:lang w:eastAsia="zh-CN"/>
          </w:rPr>
          <w:t>(一)、环境影响评估目的</w:t>
        </w:r>
        <w:r>
          <w:tab/>
        </w:r>
        <w:r>
          <w:fldChar w:fldCharType="begin"/>
        </w:r>
        <w:r>
          <w:instrText xml:space="preserve"> PAGEREF _Toc10203 \h </w:instrText>
        </w:r>
        <w:r>
          <w:fldChar w:fldCharType="separate"/>
        </w:r>
        <w:r>
          <w:t>22</w:t>
        </w:r>
        <w:r>
          <w:fldChar w:fldCharType="end"/>
        </w:r>
      </w:hyperlink>
    </w:p>
    <w:p>
      <w:pPr>
        <w:pStyle w:val="TOC2"/>
        <w:tabs>
          <w:tab w:val="right" w:leader="dot" w:pos="8306"/>
        </w:tabs>
      </w:pPr>
      <w:hyperlink w:anchor="_Toc22445" w:history="1">
        <w:r>
          <w:rPr>
            <w:rFonts w:ascii="仿宋" w:eastAsia="仿宋" w:hAnsi="仿宋" w:cs="仿宋" w:hint="eastAsia"/>
            <w:lang w:eastAsia="zh-CN"/>
          </w:rPr>
          <w:t>(二)、环境影响评估法律法规依据</w:t>
        </w:r>
        <w:r>
          <w:tab/>
        </w:r>
        <w:r>
          <w:fldChar w:fldCharType="begin"/>
        </w:r>
        <w:r>
          <w:instrText xml:space="preserve"> PAGEREF _Toc22445 \h </w:instrText>
        </w:r>
        <w:r>
          <w:fldChar w:fldCharType="separate"/>
        </w:r>
        <w:r>
          <w:t>22</w:t>
        </w:r>
        <w:r>
          <w:fldChar w:fldCharType="end"/>
        </w:r>
      </w:hyperlink>
    </w:p>
    <w:p>
      <w:pPr>
        <w:pStyle w:val="TOC2"/>
        <w:tabs>
          <w:tab w:val="right" w:leader="dot" w:pos="8306"/>
        </w:tabs>
      </w:pPr>
      <w:hyperlink w:anchor="_Toc17393" w:history="1">
        <w:r>
          <w:rPr>
            <w:rFonts w:ascii="仿宋" w:eastAsia="仿宋" w:hAnsi="仿宋" w:cs="仿宋" w:hint="eastAsia"/>
            <w:lang w:eastAsia="zh-CN"/>
          </w:rPr>
          <w:t>(三)、家具机械项目对环境的主要影响</w:t>
        </w:r>
        <w:r>
          <w:tab/>
        </w:r>
        <w:r>
          <w:fldChar w:fldCharType="begin"/>
        </w:r>
        <w:r>
          <w:instrText xml:space="preserve"> PAGEREF _Toc17393 \h </w:instrText>
        </w:r>
        <w:r>
          <w:fldChar w:fldCharType="separate"/>
        </w:r>
        <w:r>
          <w:t>22</w:t>
        </w:r>
        <w:r>
          <w:fldChar w:fldCharType="end"/>
        </w:r>
      </w:hyperlink>
    </w:p>
    <w:p>
      <w:pPr>
        <w:pStyle w:val="TOC2"/>
        <w:tabs>
          <w:tab w:val="right" w:leader="dot" w:pos="8306"/>
        </w:tabs>
      </w:pPr>
      <w:hyperlink w:anchor="_Toc20327" w:history="1">
        <w:r>
          <w:rPr>
            <w:rFonts w:ascii="仿宋" w:eastAsia="仿宋" w:hAnsi="仿宋" w:cs="仿宋" w:hint="eastAsia"/>
            <w:lang w:eastAsia="zh-CN"/>
          </w:rPr>
          <w:t>(四)、环境保护措施</w:t>
        </w:r>
        <w:r>
          <w:tab/>
        </w:r>
        <w:r>
          <w:fldChar w:fldCharType="begin"/>
        </w:r>
        <w:r>
          <w:instrText xml:space="preserve"> PAGEREF _Toc20327 \h </w:instrText>
        </w:r>
        <w:r>
          <w:fldChar w:fldCharType="separate"/>
        </w:r>
        <w:r>
          <w:t>23</w:t>
        </w:r>
        <w:r>
          <w:fldChar w:fldCharType="end"/>
        </w:r>
      </w:hyperlink>
    </w:p>
    <w:p>
      <w:pPr>
        <w:pStyle w:val="TOC2"/>
        <w:tabs>
          <w:tab w:val="right" w:leader="dot" w:pos="8306"/>
        </w:tabs>
      </w:pPr>
      <w:hyperlink w:anchor="_Toc12784" w:history="1">
        <w:r>
          <w:rPr>
            <w:rFonts w:ascii="仿宋" w:eastAsia="仿宋" w:hAnsi="仿宋" w:cs="仿宋" w:hint="eastAsia"/>
            <w:lang w:eastAsia="zh-CN"/>
          </w:rPr>
          <w:t>(五)、环境监测与管理计划</w:t>
        </w:r>
        <w:r>
          <w:tab/>
        </w:r>
        <w:r>
          <w:fldChar w:fldCharType="begin"/>
        </w:r>
        <w:r>
          <w:instrText xml:space="preserve"> PAGEREF _Toc12784 \h </w:instrText>
        </w:r>
        <w:r>
          <w:fldChar w:fldCharType="separate"/>
        </w:r>
        <w:r>
          <w:t>23</w:t>
        </w:r>
        <w:r>
          <w:fldChar w:fldCharType="end"/>
        </w:r>
      </w:hyperlink>
    </w:p>
    <w:p>
      <w:pPr>
        <w:pStyle w:val="TOC2"/>
        <w:tabs>
          <w:tab w:val="right" w:leader="dot" w:pos="8306"/>
        </w:tabs>
      </w:pPr>
      <w:hyperlink w:anchor="_Toc23172" w:history="1">
        <w:r>
          <w:rPr>
            <w:rFonts w:ascii="仿宋" w:eastAsia="仿宋" w:hAnsi="仿宋" w:cs="仿宋" w:hint="eastAsia"/>
            <w:lang w:eastAsia="zh-CN"/>
          </w:rPr>
          <w:t>(六)、环境影响评估报告编制要求</w:t>
        </w:r>
        <w:r>
          <w:tab/>
        </w:r>
        <w:r>
          <w:fldChar w:fldCharType="begin"/>
        </w:r>
        <w:r>
          <w:instrText xml:space="preserve"> PAGEREF _Toc23172 \h </w:instrText>
        </w:r>
        <w:r>
          <w:fldChar w:fldCharType="separate"/>
        </w:r>
        <w:r>
          <w:t>24</w:t>
        </w:r>
        <w:r>
          <w:fldChar w:fldCharType="end"/>
        </w:r>
      </w:hyperlink>
    </w:p>
    <w:p>
      <w:pPr>
        <w:pStyle w:val="TOC1"/>
        <w:tabs>
          <w:tab w:val="right" w:leader="dot" w:pos="8306"/>
        </w:tabs>
      </w:pPr>
      <w:hyperlink w:anchor="_Toc4973" w:history="1">
        <w:r>
          <w:rPr>
            <w:rFonts w:ascii="仿宋" w:eastAsia="仿宋" w:hAnsi="仿宋" w:cs="仿宋" w:hint="eastAsia"/>
            <w:lang w:eastAsia="zh-CN"/>
          </w:rPr>
          <w:t>九、家具机械项目可持续性分析</w:t>
        </w:r>
        <w:r>
          <w:tab/>
        </w:r>
        <w:r>
          <w:fldChar w:fldCharType="begin"/>
        </w:r>
        <w:r>
          <w:instrText xml:space="preserve"> PAGEREF _Toc4973 \h </w:instrText>
        </w:r>
        <w:r>
          <w:fldChar w:fldCharType="separate"/>
        </w:r>
        <w:r>
          <w:t>24</w:t>
        </w:r>
        <w:r>
          <w:fldChar w:fldCharType="end"/>
        </w:r>
      </w:hyperlink>
    </w:p>
    <w:p>
      <w:pPr>
        <w:pStyle w:val="TOC2"/>
        <w:tabs>
          <w:tab w:val="right" w:leader="dot" w:pos="8306"/>
        </w:tabs>
      </w:pPr>
      <w:hyperlink w:anchor="_Toc10041" w:history="1">
        <w:r>
          <w:rPr>
            <w:rFonts w:ascii="仿宋" w:eastAsia="仿宋" w:hAnsi="仿宋" w:cs="仿宋" w:hint="eastAsia"/>
            <w:lang w:eastAsia="zh-CN"/>
          </w:rPr>
          <w:t>(一)、可持续性原则与框架</w:t>
        </w:r>
        <w:r>
          <w:tab/>
        </w:r>
        <w:r>
          <w:fldChar w:fldCharType="begin"/>
        </w:r>
        <w:r>
          <w:instrText xml:space="preserve"> PAGEREF _Toc10041 \h </w:instrText>
        </w:r>
        <w:r>
          <w:fldChar w:fldCharType="separate"/>
        </w:r>
        <w:r>
          <w:t>24</w:t>
        </w:r>
        <w:r>
          <w:fldChar w:fldCharType="end"/>
        </w:r>
      </w:hyperlink>
    </w:p>
    <w:p>
      <w:pPr>
        <w:pStyle w:val="TOC2"/>
        <w:tabs>
          <w:tab w:val="right" w:leader="dot" w:pos="8306"/>
        </w:tabs>
      </w:pPr>
      <w:hyperlink w:anchor="_Toc27887" w:history="1">
        <w:r>
          <w:rPr>
            <w:rFonts w:ascii="仿宋" w:eastAsia="仿宋" w:hAnsi="仿宋" w:cs="仿宋" w:hint="eastAsia"/>
            <w:lang w:eastAsia="zh-CN"/>
          </w:rPr>
          <w:t>(二)、社会与环境影响评估</w:t>
        </w:r>
        <w:r>
          <w:tab/>
        </w:r>
        <w:r>
          <w:fldChar w:fldCharType="begin"/>
        </w:r>
        <w:r>
          <w:instrText xml:space="preserve"> PAGEREF _Toc27887 \h </w:instrText>
        </w:r>
        <w:r>
          <w:fldChar w:fldCharType="separate"/>
        </w:r>
        <w:r>
          <w:t>25</w:t>
        </w:r>
        <w:r>
          <w:fldChar w:fldCharType="end"/>
        </w:r>
      </w:hyperlink>
    </w:p>
    <w:p>
      <w:pPr>
        <w:pStyle w:val="TOC2"/>
        <w:tabs>
          <w:tab w:val="right" w:leader="dot" w:pos="8306"/>
        </w:tabs>
      </w:pPr>
      <w:hyperlink w:anchor="_Toc8814" w:history="1">
        <w:r>
          <w:rPr>
            <w:rFonts w:ascii="仿宋" w:eastAsia="仿宋" w:hAnsi="仿宋" w:cs="仿宋" w:hint="eastAsia"/>
            <w:lang w:eastAsia="zh-CN"/>
          </w:rPr>
          <w:t>(三)、社会责任与可持续性战略</w:t>
        </w:r>
        <w:r>
          <w:tab/>
        </w:r>
        <w:r>
          <w:fldChar w:fldCharType="begin"/>
        </w:r>
        <w:r>
          <w:instrText xml:space="preserve"> PAGEREF _Toc8814 \h </w:instrText>
        </w:r>
        <w:r>
          <w:fldChar w:fldCharType="separate"/>
        </w:r>
        <w:r>
          <w:t>25</w:t>
        </w:r>
        <w:r>
          <w:fldChar w:fldCharType="end"/>
        </w:r>
      </w:hyperlink>
    </w:p>
    <w:p>
      <w:pPr>
        <w:pStyle w:val="TOC1"/>
        <w:tabs>
          <w:tab w:val="right" w:leader="dot" w:pos="8306"/>
        </w:tabs>
      </w:pPr>
      <w:hyperlink w:anchor="_Toc4154" w:history="1">
        <w:r>
          <w:rPr>
            <w:rFonts w:ascii="仿宋" w:eastAsia="仿宋" w:hAnsi="仿宋" w:cs="仿宋" w:hint="eastAsia"/>
            <w:lang w:eastAsia="zh-CN"/>
          </w:rPr>
          <w:t>十、家具机械项目环境影响评估</w:t>
        </w:r>
        <w:r>
          <w:tab/>
        </w:r>
        <w:r>
          <w:fldChar w:fldCharType="begin"/>
        </w:r>
        <w:r>
          <w:instrText xml:space="preserve"> PAGEREF _Toc4154 \h </w:instrText>
        </w:r>
        <w:r>
          <w:fldChar w:fldCharType="separate"/>
        </w:r>
        <w:r>
          <w:t>25</w:t>
        </w:r>
        <w:r>
          <w:fldChar w:fldCharType="end"/>
        </w:r>
      </w:hyperlink>
    </w:p>
    <w:p>
      <w:pPr>
        <w:pStyle w:val="TOC2"/>
        <w:tabs>
          <w:tab w:val="right" w:leader="dot" w:pos="8306"/>
        </w:tabs>
      </w:pPr>
      <w:hyperlink w:anchor="_Toc30062" w:history="1">
        <w:r>
          <w:rPr>
            <w:rFonts w:ascii="仿宋" w:eastAsia="仿宋" w:hAnsi="仿宋" w:cs="仿宋" w:hint="eastAsia"/>
            <w:lang w:eastAsia="zh-CN"/>
          </w:rPr>
          <w:t>(一)、家具机械项目环境影响评估</w:t>
        </w:r>
        <w:r>
          <w:tab/>
        </w:r>
        <w:r>
          <w:fldChar w:fldCharType="begin"/>
        </w:r>
        <w:r>
          <w:instrText xml:space="preserve"> PAGEREF _Toc30062 \h </w:instrText>
        </w:r>
        <w:r>
          <w:fldChar w:fldCharType="separate"/>
        </w:r>
        <w:r>
          <w:t>25</w:t>
        </w:r>
        <w:r>
          <w:fldChar w:fldCharType="end"/>
        </w:r>
      </w:hyperlink>
    </w:p>
    <w:p>
      <w:pPr>
        <w:pStyle w:val="TOC2"/>
        <w:tabs>
          <w:tab w:val="right" w:leader="dot" w:pos="8306"/>
        </w:tabs>
      </w:pPr>
      <w:hyperlink w:anchor="_Toc28088" w:history="1">
        <w:r>
          <w:rPr>
            <w:rFonts w:ascii="仿宋" w:eastAsia="仿宋" w:hAnsi="仿宋" w:cs="仿宋" w:hint="eastAsia"/>
            <w:lang w:eastAsia="zh-CN"/>
          </w:rPr>
          <w:t>(二)、环境保护措施与治理方案</w:t>
        </w:r>
        <w:r>
          <w:tab/>
        </w:r>
        <w:r>
          <w:fldChar w:fldCharType="begin"/>
        </w:r>
        <w:r>
          <w:instrText xml:space="preserve"> PAGEREF _Toc28088 \h </w:instrText>
        </w:r>
        <w:r>
          <w:fldChar w:fldCharType="separate"/>
        </w:r>
        <w:r>
          <w:t>26</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2827" w:history="1">
        <w:r>
          <w:rPr>
            <w:rFonts w:ascii="仿宋" w:eastAsia="仿宋" w:hAnsi="仿宋" w:cs="仿宋" w:hint="eastAsia"/>
            <w:lang w:eastAsia="zh-CN"/>
          </w:rPr>
          <w:t>十一、家具机械项目背景、必要性</w:t>
        </w:r>
        <w:r>
          <w:tab/>
        </w:r>
        <w:r>
          <w:fldChar w:fldCharType="begin"/>
        </w:r>
        <w:r>
          <w:instrText xml:space="preserve"> PAGEREF _Toc12827 \h </w:instrText>
        </w:r>
        <w:r>
          <w:fldChar w:fldCharType="separate"/>
        </w:r>
        <w:r>
          <w:t>27</w:t>
        </w:r>
        <w:r>
          <w:fldChar w:fldCharType="end"/>
        </w:r>
      </w:hyperlink>
    </w:p>
    <w:p>
      <w:pPr>
        <w:pStyle w:val="TOC2"/>
        <w:tabs>
          <w:tab w:val="right" w:leader="dot" w:pos="8306"/>
        </w:tabs>
      </w:pPr>
      <w:hyperlink w:anchor="_Toc11866" w:history="1">
        <w:r>
          <w:rPr>
            <w:rFonts w:ascii="仿宋" w:eastAsia="仿宋" w:hAnsi="仿宋" w:cs="仿宋" w:hint="eastAsia"/>
            <w:lang w:eastAsia="zh-CN"/>
          </w:rPr>
          <w:t>(一)、行业背景分析</w:t>
        </w:r>
        <w:r>
          <w:tab/>
        </w:r>
        <w:r>
          <w:fldChar w:fldCharType="begin"/>
        </w:r>
        <w:r>
          <w:instrText xml:space="preserve"> PAGEREF _Toc11866 \h </w:instrText>
        </w:r>
        <w:r>
          <w:fldChar w:fldCharType="separate"/>
        </w:r>
        <w:r>
          <w:t>27</w:t>
        </w:r>
        <w:r>
          <w:fldChar w:fldCharType="end"/>
        </w:r>
      </w:hyperlink>
    </w:p>
    <w:p>
      <w:pPr>
        <w:pStyle w:val="TOC2"/>
        <w:tabs>
          <w:tab w:val="right" w:leader="dot" w:pos="8306"/>
        </w:tabs>
      </w:pPr>
      <w:hyperlink w:anchor="_Toc10708" w:history="1">
        <w:r>
          <w:rPr>
            <w:rFonts w:ascii="仿宋" w:eastAsia="仿宋" w:hAnsi="仿宋" w:cs="仿宋" w:hint="eastAsia"/>
            <w:lang w:eastAsia="zh-CN"/>
          </w:rPr>
          <w:t>(二)、产业发展分析</w:t>
        </w:r>
        <w:r>
          <w:tab/>
        </w:r>
        <w:r>
          <w:fldChar w:fldCharType="begin"/>
        </w:r>
        <w:r>
          <w:instrText xml:space="preserve"> PAGEREF _Toc10708 \h </w:instrText>
        </w:r>
        <w:r>
          <w:fldChar w:fldCharType="separate"/>
        </w:r>
        <w:r>
          <w:t>28</w:t>
        </w:r>
        <w:r>
          <w:fldChar w:fldCharType="end"/>
        </w:r>
      </w:hyperlink>
    </w:p>
    <w:p>
      <w:pPr>
        <w:pStyle w:val="TOC1"/>
        <w:tabs>
          <w:tab w:val="right" w:leader="dot" w:pos="8306"/>
        </w:tabs>
      </w:pPr>
      <w:hyperlink w:anchor="_Toc16753" w:history="1">
        <w:r>
          <w:rPr>
            <w:rFonts w:ascii="仿宋" w:eastAsia="仿宋" w:hAnsi="仿宋" w:cs="仿宋" w:hint="eastAsia"/>
            <w:lang w:eastAsia="zh-CN"/>
          </w:rPr>
          <w:t>十二、家具机械项目选址</w:t>
        </w:r>
        <w:r>
          <w:tab/>
        </w:r>
        <w:r>
          <w:fldChar w:fldCharType="begin"/>
        </w:r>
        <w:r>
          <w:instrText xml:space="preserve"> PAGEREF _Toc16753 \h </w:instrText>
        </w:r>
        <w:r>
          <w:fldChar w:fldCharType="separate"/>
        </w:r>
        <w:r>
          <w:t>30</w:t>
        </w:r>
        <w:r>
          <w:fldChar w:fldCharType="end"/>
        </w:r>
      </w:hyperlink>
    </w:p>
    <w:p>
      <w:pPr>
        <w:pStyle w:val="TOC2"/>
        <w:tabs>
          <w:tab w:val="right" w:leader="dot" w:pos="8306"/>
        </w:tabs>
      </w:pPr>
      <w:hyperlink w:anchor="_Toc3177" w:history="1">
        <w:r>
          <w:rPr>
            <w:rFonts w:ascii="仿宋" w:eastAsia="仿宋" w:hAnsi="仿宋" w:cs="仿宋" w:hint="eastAsia"/>
            <w:lang w:eastAsia="zh-CN"/>
          </w:rPr>
          <w:t>(一)、家具机械选址影响因素</w:t>
        </w:r>
        <w:r>
          <w:tab/>
        </w:r>
        <w:r>
          <w:fldChar w:fldCharType="begin"/>
        </w:r>
        <w:r>
          <w:instrText xml:space="preserve"> PAGEREF _Toc3177 \h </w:instrText>
        </w:r>
        <w:r>
          <w:fldChar w:fldCharType="separate"/>
        </w:r>
        <w:r>
          <w:t>30</w:t>
        </w:r>
        <w:r>
          <w:fldChar w:fldCharType="end"/>
        </w:r>
      </w:hyperlink>
    </w:p>
    <w:p>
      <w:pPr>
        <w:pStyle w:val="TOC2"/>
        <w:tabs>
          <w:tab w:val="right" w:leader="dot" w:pos="8306"/>
        </w:tabs>
      </w:pPr>
      <w:hyperlink w:anchor="_Toc9797" w:history="1">
        <w:r>
          <w:rPr>
            <w:rFonts w:ascii="仿宋" w:eastAsia="仿宋" w:hAnsi="仿宋" w:cs="仿宋" w:hint="eastAsia"/>
            <w:lang w:eastAsia="zh-CN"/>
          </w:rPr>
          <w:t>(二)、行业竞争对家具机械选址的影响</w:t>
        </w:r>
        <w:r>
          <w:tab/>
        </w:r>
        <w:r>
          <w:fldChar w:fldCharType="begin"/>
        </w:r>
        <w:r>
          <w:instrText xml:space="preserve"> PAGEREF _Toc9797 \h </w:instrText>
        </w:r>
        <w:r>
          <w:fldChar w:fldCharType="separate"/>
        </w:r>
        <w:r>
          <w:t>31</w:t>
        </w:r>
        <w:r>
          <w:fldChar w:fldCharType="end"/>
        </w:r>
      </w:hyperlink>
    </w:p>
    <w:p>
      <w:pPr>
        <w:pStyle w:val="TOC2"/>
        <w:tabs>
          <w:tab w:val="right" w:leader="dot" w:pos="8306"/>
        </w:tabs>
      </w:pPr>
      <w:hyperlink w:anchor="_Toc6098" w:history="1">
        <w:r>
          <w:rPr>
            <w:rFonts w:ascii="仿宋" w:eastAsia="仿宋" w:hAnsi="仿宋" w:cs="仿宋" w:hint="eastAsia"/>
            <w:lang w:eastAsia="zh-CN"/>
          </w:rPr>
          <w:t>(三)、经营成本对家具机械选址的影响</w:t>
        </w:r>
        <w:r>
          <w:tab/>
        </w:r>
        <w:r>
          <w:fldChar w:fldCharType="begin"/>
        </w:r>
        <w:r>
          <w:instrText xml:space="preserve"> PAGEREF _Toc6098 \h </w:instrText>
        </w:r>
        <w:r>
          <w:fldChar w:fldCharType="separate"/>
        </w:r>
        <w:r>
          <w:t>33</w:t>
        </w:r>
        <w:r>
          <w:fldChar w:fldCharType="end"/>
        </w:r>
      </w:hyperlink>
    </w:p>
    <w:p>
      <w:pPr>
        <w:pStyle w:val="TOC2"/>
        <w:tabs>
          <w:tab w:val="right" w:leader="dot" w:pos="8306"/>
        </w:tabs>
      </w:pPr>
      <w:hyperlink w:anchor="_Toc14203" w:history="1">
        <w:r>
          <w:rPr>
            <w:rFonts w:ascii="仿宋" w:eastAsia="仿宋" w:hAnsi="仿宋" w:cs="仿宋" w:hint="eastAsia"/>
            <w:lang w:eastAsia="zh-CN"/>
          </w:rPr>
          <w:t>(四)、消费习惯对家具机械选址的影响</w:t>
        </w:r>
        <w:r>
          <w:tab/>
        </w:r>
        <w:r>
          <w:fldChar w:fldCharType="begin"/>
        </w:r>
        <w:r>
          <w:instrText xml:space="preserve"> PAGEREF _Toc14203 \h </w:instrText>
        </w:r>
        <w:r>
          <w:fldChar w:fldCharType="separate"/>
        </w:r>
        <w:r>
          <w:t>34</w:t>
        </w:r>
        <w:r>
          <w:fldChar w:fldCharType="end"/>
        </w:r>
      </w:hyperlink>
    </w:p>
    <w:p>
      <w:pPr>
        <w:pStyle w:val="TOC2"/>
        <w:tabs>
          <w:tab w:val="right" w:leader="dot" w:pos="8306"/>
        </w:tabs>
      </w:pPr>
      <w:hyperlink w:anchor="_Toc9862" w:history="1">
        <w:r>
          <w:rPr>
            <w:rFonts w:ascii="仿宋" w:eastAsia="仿宋" w:hAnsi="仿宋" w:cs="仿宋" w:hint="eastAsia"/>
            <w:lang w:eastAsia="zh-CN"/>
          </w:rPr>
          <w:t>(五)、家具机械项目选址原则</w:t>
        </w:r>
        <w:r>
          <w:tab/>
        </w:r>
        <w:r>
          <w:fldChar w:fldCharType="begin"/>
        </w:r>
        <w:r>
          <w:instrText xml:space="preserve"> PAGEREF _Toc9862 \h </w:instrText>
        </w:r>
        <w:r>
          <w:fldChar w:fldCharType="separate"/>
        </w:r>
        <w:r>
          <w:t>35</w:t>
        </w:r>
        <w:r>
          <w:fldChar w:fldCharType="end"/>
        </w:r>
      </w:hyperlink>
    </w:p>
    <w:p>
      <w:pPr>
        <w:pStyle w:val="TOC2"/>
        <w:tabs>
          <w:tab w:val="right" w:leader="dot" w:pos="8306"/>
        </w:tabs>
      </w:pPr>
      <w:hyperlink w:anchor="_Toc11905" w:history="1">
        <w:r>
          <w:rPr>
            <w:rFonts w:ascii="仿宋" w:eastAsia="仿宋" w:hAnsi="仿宋" w:cs="仿宋" w:hint="eastAsia"/>
            <w:lang w:eastAsia="zh-CN"/>
          </w:rPr>
          <w:t>(六)、建设区基本情况</w:t>
        </w:r>
        <w:r>
          <w:tab/>
        </w:r>
        <w:r>
          <w:fldChar w:fldCharType="begin"/>
        </w:r>
        <w:r>
          <w:instrText xml:space="preserve"> PAGEREF _Toc11905 \h </w:instrText>
        </w:r>
        <w:r>
          <w:fldChar w:fldCharType="separate"/>
        </w:r>
        <w:r>
          <w:t>35</w:t>
        </w:r>
        <w:r>
          <w:fldChar w:fldCharType="end"/>
        </w:r>
      </w:hyperlink>
    </w:p>
    <w:p>
      <w:pPr>
        <w:pStyle w:val="TOC2"/>
        <w:tabs>
          <w:tab w:val="right" w:leader="dot" w:pos="8306"/>
        </w:tabs>
      </w:pPr>
      <w:hyperlink w:anchor="_Toc6566" w:history="1">
        <w:r>
          <w:rPr>
            <w:rFonts w:ascii="仿宋" w:eastAsia="仿宋" w:hAnsi="仿宋" w:cs="仿宋" w:hint="eastAsia"/>
            <w:lang w:eastAsia="zh-CN"/>
          </w:rPr>
          <w:t>(七)、家具机械项目选址综合评价</w:t>
        </w:r>
        <w:r>
          <w:tab/>
        </w:r>
        <w:r>
          <w:fldChar w:fldCharType="begin"/>
        </w:r>
        <w:r>
          <w:instrText xml:space="preserve"> PAGEREF _Toc6566 \h </w:instrText>
        </w:r>
        <w:r>
          <w:fldChar w:fldCharType="separate"/>
        </w:r>
        <w:r>
          <w:t>36</w:t>
        </w:r>
        <w:r>
          <w:fldChar w:fldCharType="end"/>
        </w:r>
      </w:hyperlink>
    </w:p>
    <w:p>
      <w:pPr>
        <w:pStyle w:val="TOC1"/>
        <w:tabs>
          <w:tab w:val="right" w:leader="dot" w:pos="8306"/>
        </w:tabs>
      </w:pPr>
      <w:hyperlink w:anchor="_Toc1956" w:history="1">
        <w:r>
          <w:rPr>
            <w:rFonts w:ascii="仿宋" w:eastAsia="仿宋" w:hAnsi="仿宋" w:cs="仿宋" w:hint="eastAsia"/>
            <w:lang w:eastAsia="zh-CN"/>
          </w:rPr>
          <w:t>十三、家具机械行业品牌策略</w:t>
        </w:r>
        <w:r>
          <w:tab/>
        </w:r>
        <w:r>
          <w:fldChar w:fldCharType="begin"/>
        </w:r>
        <w:r>
          <w:instrText xml:space="preserve"> PAGEREF _Toc1956 \h </w:instrText>
        </w:r>
        <w:r>
          <w:fldChar w:fldCharType="separate"/>
        </w:r>
        <w:r>
          <w:t>37</w:t>
        </w:r>
        <w:r>
          <w:fldChar w:fldCharType="end"/>
        </w:r>
      </w:hyperlink>
    </w:p>
    <w:p>
      <w:pPr>
        <w:pStyle w:val="TOC2"/>
        <w:tabs>
          <w:tab w:val="right" w:leader="dot" w:pos="8306"/>
        </w:tabs>
      </w:pPr>
      <w:hyperlink w:anchor="_Toc17749" w:history="1">
        <w:r>
          <w:rPr>
            <w:rFonts w:ascii="仿宋" w:eastAsia="仿宋" w:hAnsi="仿宋" w:cs="仿宋" w:hint="eastAsia"/>
            <w:lang w:eastAsia="zh-CN"/>
          </w:rPr>
          <w:t>(一)、产品定位策略</w:t>
        </w:r>
        <w:r>
          <w:tab/>
        </w:r>
        <w:r>
          <w:fldChar w:fldCharType="begin"/>
        </w:r>
        <w:r>
          <w:instrText xml:space="preserve"> PAGEREF _Toc17749 \h </w:instrText>
        </w:r>
        <w:r>
          <w:fldChar w:fldCharType="separate"/>
        </w:r>
        <w:r>
          <w:t>37</w:t>
        </w:r>
        <w:r>
          <w:fldChar w:fldCharType="end"/>
        </w:r>
      </w:hyperlink>
    </w:p>
    <w:p>
      <w:pPr>
        <w:pStyle w:val="TOC2"/>
        <w:tabs>
          <w:tab w:val="right" w:leader="dot" w:pos="8306"/>
        </w:tabs>
      </w:pPr>
      <w:hyperlink w:anchor="_Toc29555" w:history="1">
        <w:r>
          <w:rPr>
            <w:rFonts w:ascii="仿宋" w:eastAsia="仿宋" w:hAnsi="仿宋" w:cs="仿宋" w:hint="eastAsia"/>
            <w:lang w:eastAsia="zh-CN"/>
          </w:rPr>
          <w:t>(二)、市场推广策略</w:t>
        </w:r>
        <w:r>
          <w:tab/>
        </w:r>
        <w:r>
          <w:fldChar w:fldCharType="begin"/>
        </w:r>
        <w:r>
          <w:instrText xml:space="preserve"> PAGEREF _Toc29555 \h </w:instrText>
        </w:r>
        <w:r>
          <w:fldChar w:fldCharType="separate"/>
        </w:r>
        <w:r>
          <w:t>38</w:t>
        </w:r>
        <w:r>
          <w:fldChar w:fldCharType="end"/>
        </w:r>
      </w:hyperlink>
    </w:p>
    <w:p>
      <w:pPr>
        <w:pStyle w:val="TOC2"/>
        <w:tabs>
          <w:tab w:val="right" w:leader="dot" w:pos="8306"/>
        </w:tabs>
      </w:pPr>
      <w:hyperlink w:anchor="_Toc30962" w:history="1">
        <w:r>
          <w:rPr>
            <w:rFonts w:ascii="仿宋" w:eastAsia="仿宋" w:hAnsi="仿宋" w:cs="仿宋" w:hint="eastAsia"/>
            <w:lang w:eastAsia="zh-CN"/>
          </w:rPr>
          <w:t>(三)、品牌形象建设策略</w:t>
        </w:r>
        <w:r>
          <w:tab/>
        </w:r>
        <w:r>
          <w:fldChar w:fldCharType="begin"/>
        </w:r>
        <w:r>
          <w:instrText xml:space="preserve"> PAGEREF _Toc30962 \h </w:instrText>
        </w:r>
        <w:r>
          <w:fldChar w:fldCharType="separate"/>
        </w:r>
        <w:r>
          <w:t>38</w:t>
        </w:r>
        <w:r>
          <w:fldChar w:fldCharType="end"/>
        </w:r>
      </w:hyperlink>
    </w:p>
    <w:p>
      <w:pPr>
        <w:pStyle w:val="TOC1"/>
        <w:tabs>
          <w:tab w:val="right" w:leader="dot" w:pos="8306"/>
        </w:tabs>
      </w:pPr>
      <w:hyperlink w:anchor="_Toc10398" w:history="1">
        <w:r>
          <w:rPr>
            <w:rFonts w:ascii="仿宋" w:eastAsia="仿宋" w:hAnsi="仿宋" w:cs="仿宋" w:hint="eastAsia"/>
            <w:lang w:eastAsia="zh-CN"/>
          </w:rPr>
          <w:t>十四、家具机械项目风险评估</w:t>
        </w:r>
        <w:r>
          <w:tab/>
        </w:r>
        <w:r>
          <w:fldChar w:fldCharType="begin"/>
        </w:r>
        <w:r>
          <w:instrText xml:space="preserve"> PAGEREF _Toc10398 \h </w:instrText>
        </w:r>
        <w:r>
          <w:fldChar w:fldCharType="separate"/>
        </w:r>
        <w:r>
          <w:t>39</w:t>
        </w:r>
        <w:r>
          <w:fldChar w:fldCharType="end"/>
        </w:r>
      </w:hyperlink>
    </w:p>
    <w:p>
      <w:pPr>
        <w:pStyle w:val="TOC2"/>
        <w:tabs>
          <w:tab w:val="right" w:leader="dot" w:pos="8306"/>
        </w:tabs>
      </w:pPr>
      <w:hyperlink w:anchor="_Toc18964" w:history="1">
        <w:r>
          <w:rPr>
            <w:rFonts w:ascii="仿宋" w:eastAsia="仿宋" w:hAnsi="仿宋" w:cs="仿宋" w:hint="eastAsia"/>
            <w:lang w:eastAsia="zh-CN"/>
          </w:rPr>
          <w:t>(一)、政策风险分析</w:t>
        </w:r>
        <w:r>
          <w:tab/>
        </w:r>
        <w:r>
          <w:fldChar w:fldCharType="begin"/>
        </w:r>
        <w:r>
          <w:instrText xml:space="preserve"> PAGEREF _Toc18964 \h </w:instrText>
        </w:r>
        <w:r>
          <w:fldChar w:fldCharType="separate"/>
        </w:r>
        <w:r>
          <w:t>39</w:t>
        </w:r>
        <w:r>
          <w:fldChar w:fldCharType="end"/>
        </w:r>
      </w:hyperlink>
    </w:p>
    <w:p>
      <w:pPr>
        <w:pStyle w:val="TOC2"/>
        <w:tabs>
          <w:tab w:val="right" w:leader="dot" w:pos="8306"/>
        </w:tabs>
      </w:pPr>
      <w:hyperlink w:anchor="_Toc16757" w:history="1">
        <w:r>
          <w:rPr>
            <w:rFonts w:ascii="仿宋" w:eastAsia="仿宋" w:hAnsi="仿宋" w:cs="仿宋" w:hint="eastAsia"/>
            <w:lang w:eastAsia="zh-CN"/>
          </w:rPr>
          <w:t>(二)、社会风险分析</w:t>
        </w:r>
        <w:r>
          <w:tab/>
        </w:r>
        <w:r>
          <w:fldChar w:fldCharType="begin"/>
        </w:r>
        <w:r>
          <w:instrText xml:space="preserve"> PAGEREF _Toc16757 \h </w:instrText>
        </w:r>
        <w:r>
          <w:fldChar w:fldCharType="separate"/>
        </w:r>
        <w:r>
          <w:t>39</w:t>
        </w:r>
        <w:r>
          <w:fldChar w:fldCharType="end"/>
        </w:r>
      </w:hyperlink>
    </w:p>
    <w:p>
      <w:pPr>
        <w:pStyle w:val="TOC2"/>
        <w:tabs>
          <w:tab w:val="right" w:leader="dot" w:pos="8306"/>
        </w:tabs>
      </w:pPr>
      <w:hyperlink w:anchor="_Toc16503" w:history="1">
        <w:r>
          <w:rPr>
            <w:rFonts w:ascii="仿宋" w:eastAsia="仿宋" w:hAnsi="仿宋" w:cs="仿宋" w:hint="eastAsia"/>
            <w:lang w:eastAsia="zh-CN"/>
          </w:rPr>
          <w:t>(三)、市场风险分析</w:t>
        </w:r>
        <w:r>
          <w:tab/>
        </w:r>
        <w:r>
          <w:fldChar w:fldCharType="begin"/>
        </w:r>
        <w:r>
          <w:instrText xml:space="preserve"> PAGEREF _Toc16503 \h </w:instrText>
        </w:r>
        <w:r>
          <w:fldChar w:fldCharType="separate"/>
        </w:r>
        <w:r>
          <w:t>41</w:t>
        </w:r>
        <w:r>
          <w:fldChar w:fldCharType="end"/>
        </w:r>
      </w:hyperlink>
    </w:p>
    <w:p>
      <w:pPr>
        <w:pStyle w:val="TOC2"/>
        <w:tabs>
          <w:tab w:val="right" w:leader="dot" w:pos="8306"/>
        </w:tabs>
      </w:pPr>
      <w:hyperlink w:anchor="_Toc27312" w:history="1">
        <w:r>
          <w:rPr>
            <w:rFonts w:ascii="仿宋" w:eastAsia="仿宋" w:hAnsi="仿宋" w:cs="仿宋" w:hint="eastAsia"/>
            <w:lang w:eastAsia="zh-CN"/>
          </w:rPr>
          <w:t>(四)、资金风险分析</w:t>
        </w:r>
        <w:r>
          <w:tab/>
        </w:r>
        <w:r>
          <w:fldChar w:fldCharType="begin"/>
        </w:r>
        <w:r>
          <w:instrText xml:space="preserve"> PAGEREF _Toc27312 \h </w:instrText>
        </w:r>
        <w:r>
          <w:fldChar w:fldCharType="separate"/>
        </w:r>
        <w:r>
          <w:t>42</w:t>
        </w:r>
        <w:r>
          <w:fldChar w:fldCharType="end"/>
        </w:r>
      </w:hyperlink>
    </w:p>
    <w:p>
      <w:pPr>
        <w:pStyle w:val="TOC2"/>
        <w:tabs>
          <w:tab w:val="right" w:leader="dot" w:pos="8306"/>
        </w:tabs>
      </w:pPr>
      <w:hyperlink w:anchor="_Toc12859" w:history="1">
        <w:r>
          <w:rPr>
            <w:rFonts w:ascii="仿宋" w:eastAsia="仿宋" w:hAnsi="仿宋" w:cs="仿宋" w:hint="eastAsia"/>
            <w:lang w:eastAsia="zh-CN"/>
          </w:rPr>
          <w:t>(五)、技术风险分析</w:t>
        </w:r>
        <w:r>
          <w:tab/>
        </w:r>
        <w:r>
          <w:fldChar w:fldCharType="begin"/>
        </w:r>
        <w:r>
          <w:instrText xml:space="preserve"> PAGEREF _Toc12859 \h </w:instrText>
        </w:r>
        <w:r>
          <w:fldChar w:fldCharType="separate"/>
        </w:r>
        <w:r>
          <w:t>43</w:t>
        </w:r>
        <w:r>
          <w:fldChar w:fldCharType="end"/>
        </w:r>
      </w:hyperlink>
    </w:p>
    <w:p>
      <w:pPr>
        <w:pStyle w:val="TOC2"/>
        <w:tabs>
          <w:tab w:val="right" w:leader="dot" w:pos="8306"/>
        </w:tabs>
      </w:pPr>
      <w:hyperlink w:anchor="_Toc5417" w:history="1">
        <w:r>
          <w:rPr>
            <w:rFonts w:ascii="仿宋" w:eastAsia="仿宋" w:hAnsi="仿宋" w:cs="仿宋" w:hint="eastAsia"/>
            <w:lang w:eastAsia="zh-CN"/>
          </w:rPr>
          <w:t>(六)、财务风险分析</w:t>
        </w:r>
        <w:r>
          <w:tab/>
        </w:r>
        <w:r>
          <w:fldChar w:fldCharType="begin"/>
        </w:r>
        <w:r>
          <w:instrText xml:space="preserve"> PAGEREF _Toc5417 \h </w:instrText>
        </w:r>
        <w:r>
          <w:fldChar w:fldCharType="separate"/>
        </w:r>
        <w:r>
          <w:t>45</w:t>
        </w:r>
        <w:r>
          <w:fldChar w:fldCharType="end"/>
        </w:r>
      </w:hyperlink>
    </w:p>
    <w:p>
      <w:pPr>
        <w:pStyle w:val="TOC2"/>
        <w:tabs>
          <w:tab w:val="right" w:leader="dot" w:pos="8306"/>
        </w:tabs>
      </w:pPr>
      <w:hyperlink w:anchor="_Toc23328" w:history="1">
        <w:r>
          <w:rPr>
            <w:rFonts w:ascii="仿宋" w:eastAsia="仿宋" w:hAnsi="仿宋" w:cs="仿宋" w:hint="eastAsia"/>
            <w:lang w:eastAsia="zh-CN"/>
          </w:rPr>
          <w:t>(七)、管理风险分析</w:t>
        </w:r>
        <w:r>
          <w:tab/>
        </w:r>
        <w:r>
          <w:fldChar w:fldCharType="begin"/>
        </w:r>
        <w:r>
          <w:instrText xml:space="preserve"> PAGEREF _Toc23328 \h </w:instrText>
        </w:r>
        <w:r>
          <w:fldChar w:fldCharType="separate"/>
        </w:r>
        <w:r>
          <w:t>47</w:t>
        </w:r>
        <w:r>
          <w:fldChar w:fldCharType="end"/>
        </w:r>
      </w:hyperlink>
    </w:p>
    <w:p>
      <w:pPr>
        <w:pStyle w:val="TOC2"/>
        <w:tabs>
          <w:tab w:val="right" w:leader="dot" w:pos="8306"/>
        </w:tabs>
      </w:pPr>
      <w:hyperlink w:anchor="_Toc10923" w:history="1">
        <w:r>
          <w:rPr>
            <w:rFonts w:ascii="仿宋" w:eastAsia="仿宋" w:hAnsi="仿宋" w:cs="仿宋" w:hint="eastAsia"/>
            <w:lang w:eastAsia="zh-CN"/>
          </w:rPr>
          <w:t>(八)、其它风险分析</w:t>
        </w:r>
        <w:r>
          <w:tab/>
        </w:r>
        <w:r>
          <w:fldChar w:fldCharType="begin"/>
        </w:r>
        <w:r>
          <w:instrText xml:space="preserve"> PAGEREF _Toc10923 \h </w:instrText>
        </w:r>
        <w:r>
          <w:fldChar w:fldCharType="separate"/>
        </w:r>
        <w:r>
          <w:t>48</w:t>
        </w:r>
        <w:r>
          <w:fldChar w:fldCharType="end"/>
        </w:r>
      </w:hyperlink>
    </w:p>
    <w:p>
      <w:pPr>
        <w:pStyle w:val="TOC2"/>
        <w:tabs>
          <w:tab w:val="right" w:leader="dot" w:pos="8306"/>
        </w:tabs>
      </w:pPr>
      <w:hyperlink w:anchor="_Toc20135" w:history="1">
        <w:r>
          <w:rPr>
            <w:rFonts w:ascii="仿宋" w:eastAsia="仿宋" w:hAnsi="仿宋" w:cs="仿宋" w:hint="eastAsia"/>
            <w:lang w:eastAsia="zh-CN"/>
          </w:rPr>
          <w:t>(九)、社会影响评估</w:t>
        </w:r>
        <w:r>
          <w:tab/>
        </w:r>
        <w:r>
          <w:fldChar w:fldCharType="begin"/>
        </w:r>
        <w:r>
          <w:instrText xml:space="preserve"> PAGEREF _Toc20135 \h </w:instrText>
        </w:r>
        <w:r>
          <w:fldChar w:fldCharType="separate"/>
        </w:r>
        <w:r>
          <w:t>50</w:t>
        </w:r>
        <w:r>
          <w:fldChar w:fldCharType="end"/>
        </w:r>
      </w:hyperlink>
    </w:p>
    <w:p>
      <w:pPr>
        <w:pStyle w:val="TOC1"/>
        <w:tabs>
          <w:tab w:val="right" w:leader="dot" w:pos="8306"/>
        </w:tabs>
      </w:pPr>
      <w:hyperlink w:anchor="_Toc1548" w:history="1">
        <w:r>
          <w:rPr>
            <w:rFonts w:ascii="仿宋" w:eastAsia="仿宋" w:hAnsi="仿宋" w:cs="仿宋" w:hint="eastAsia"/>
            <w:lang w:eastAsia="zh-CN"/>
          </w:rPr>
          <w:t>十五、家具机械行业高质量发展</w:t>
        </w:r>
        <w:r>
          <w:tab/>
        </w:r>
        <w:r>
          <w:fldChar w:fldCharType="begin"/>
        </w:r>
        <w:r>
          <w:instrText xml:space="preserve"> PAGEREF _Toc1548 \h </w:instrText>
        </w:r>
        <w:r>
          <w:fldChar w:fldCharType="separate"/>
        </w:r>
        <w:r>
          <w:t>51</w:t>
        </w:r>
        <w:r>
          <w:fldChar w:fldCharType="end"/>
        </w:r>
      </w:hyperlink>
    </w:p>
    <w:p>
      <w:pPr>
        <w:pStyle w:val="TOC2"/>
        <w:tabs>
          <w:tab w:val="right" w:leader="dot" w:pos="8306"/>
        </w:tabs>
      </w:pPr>
      <w:hyperlink w:anchor="_Toc9282" w:history="1">
        <w:r>
          <w:rPr>
            <w:rFonts w:ascii="仿宋" w:eastAsia="仿宋" w:hAnsi="仿宋" w:cs="仿宋" w:hint="eastAsia"/>
            <w:lang w:eastAsia="zh-CN"/>
          </w:rPr>
          <w:t>(一)、质量管理体系</w:t>
        </w:r>
        <w:r>
          <w:tab/>
        </w:r>
        <w:r>
          <w:fldChar w:fldCharType="begin"/>
        </w:r>
        <w:r>
          <w:instrText xml:space="preserve"> PAGEREF _Toc9282 \h </w:instrText>
        </w:r>
        <w:r>
          <w:fldChar w:fldCharType="separate"/>
        </w:r>
        <w:r>
          <w:t>51</w:t>
        </w:r>
        <w:r>
          <w:fldChar w:fldCharType="end"/>
        </w:r>
      </w:hyperlink>
    </w:p>
    <w:p>
      <w:pPr>
        <w:pStyle w:val="TOC2"/>
        <w:tabs>
          <w:tab w:val="right" w:leader="dot" w:pos="8306"/>
        </w:tabs>
      </w:pPr>
      <w:hyperlink w:anchor="_Toc12576" w:history="1">
        <w:r>
          <w:rPr>
            <w:rFonts w:ascii="仿宋" w:eastAsia="仿宋" w:hAnsi="仿宋" w:cs="仿宋" w:hint="eastAsia"/>
            <w:lang w:eastAsia="zh-CN"/>
          </w:rPr>
          <w:t>(二)、创新与研发投入</w:t>
        </w:r>
        <w:r>
          <w:tab/>
        </w:r>
        <w:r>
          <w:fldChar w:fldCharType="begin"/>
        </w:r>
        <w:r>
          <w:instrText xml:space="preserve"> PAGEREF _Toc12576 \h </w:instrText>
        </w:r>
        <w:r>
          <w:fldChar w:fldCharType="separate"/>
        </w:r>
        <w:r>
          <w:t>52</w:t>
        </w:r>
        <w:r>
          <w:fldChar w:fldCharType="end"/>
        </w:r>
      </w:hyperlink>
    </w:p>
    <w:p>
      <w:pPr>
        <w:pStyle w:val="TOC2"/>
        <w:tabs>
          <w:tab w:val="right" w:leader="dot" w:pos="8306"/>
        </w:tabs>
      </w:pPr>
      <w:hyperlink w:anchor="_Toc30199" w:history="1">
        <w:r>
          <w:rPr>
            <w:rFonts w:ascii="仿宋" w:eastAsia="仿宋" w:hAnsi="仿宋" w:cs="仿宋" w:hint="eastAsia"/>
            <w:lang w:eastAsia="zh-CN"/>
          </w:rPr>
          <w:t>(三)、生产效率提升</w:t>
        </w:r>
        <w:r>
          <w:tab/>
        </w:r>
        <w:r>
          <w:fldChar w:fldCharType="begin"/>
        </w:r>
        <w:r>
          <w:instrText xml:space="preserve"> PAGEREF _Toc30199 \h </w:instrText>
        </w:r>
        <w:r>
          <w:fldChar w:fldCharType="separate"/>
        </w:r>
        <w:r>
          <w:t>53</w:t>
        </w:r>
        <w:r>
          <w:fldChar w:fldCharType="end"/>
        </w:r>
      </w:hyperlink>
    </w:p>
    <w:p>
      <w:pPr>
        <w:pStyle w:val="TOC2"/>
        <w:tabs>
          <w:tab w:val="right" w:leader="dot" w:pos="8306"/>
        </w:tabs>
      </w:pPr>
      <w:hyperlink w:anchor="_Toc16206" w:history="1">
        <w:r>
          <w:rPr>
            <w:rFonts w:ascii="仿宋" w:eastAsia="仿宋" w:hAnsi="仿宋" w:cs="仿宋" w:hint="eastAsia"/>
            <w:lang w:eastAsia="zh-CN"/>
          </w:rPr>
          <w:t>(四)、环保与可持续发展</w:t>
        </w:r>
        <w:r>
          <w:tab/>
        </w:r>
        <w:r>
          <w:fldChar w:fldCharType="begin"/>
        </w:r>
        <w:r>
          <w:instrText xml:space="preserve"> PAGEREF _Toc16206 \h </w:instrText>
        </w:r>
        <w:r>
          <w:fldChar w:fldCharType="separate"/>
        </w:r>
        <w:r>
          <w:t>55</w:t>
        </w:r>
        <w:r>
          <w:fldChar w:fldCharType="end"/>
        </w:r>
      </w:hyperlink>
    </w:p>
    <w:p>
      <w:pPr>
        <w:pStyle w:val="TOC1"/>
        <w:tabs>
          <w:tab w:val="right" w:leader="dot" w:pos="8306"/>
        </w:tabs>
      </w:pPr>
      <w:hyperlink w:anchor="_Toc19746" w:history="1">
        <w:r>
          <w:rPr>
            <w:rFonts w:ascii="仿宋" w:eastAsia="仿宋" w:hAnsi="仿宋" w:cs="仿宋" w:hint="eastAsia"/>
            <w:lang w:eastAsia="zh-CN"/>
          </w:rPr>
          <w:t>十六、社会责任与可持续发展</w:t>
        </w:r>
        <w:r>
          <w:tab/>
        </w:r>
        <w:r>
          <w:fldChar w:fldCharType="begin"/>
        </w:r>
        <w:r>
          <w:instrText xml:space="preserve"> PAGEREF _Toc19746 \h </w:instrText>
        </w:r>
        <w:r>
          <w:fldChar w:fldCharType="separate"/>
        </w:r>
        <w:r>
          <w:t>56</w:t>
        </w:r>
        <w:r>
          <w:fldChar w:fldCharType="end"/>
        </w:r>
      </w:hyperlink>
    </w:p>
    <w:p>
      <w:pPr>
        <w:pStyle w:val="TOC2"/>
        <w:tabs>
          <w:tab w:val="right" w:leader="dot" w:pos="8306"/>
        </w:tabs>
      </w:pPr>
      <w:hyperlink w:anchor="_Toc4560" w:history="1">
        <w:r>
          <w:rPr>
            <w:rFonts w:ascii="仿宋" w:eastAsia="仿宋" w:hAnsi="仿宋" w:cs="仿宋" w:hint="eastAsia"/>
            <w:lang w:eastAsia="zh-CN"/>
          </w:rPr>
          <w:t>(一)、社会责任理念与实践</w:t>
        </w:r>
        <w:r>
          <w:tab/>
        </w:r>
        <w:r>
          <w:fldChar w:fldCharType="begin"/>
        </w:r>
        <w:r>
          <w:instrText xml:space="preserve"> PAGEREF _Toc4560 \h </w:instrText>
        </w:r>
        <w:r>
          <w:fldChar w:fldCharType="separate"/>
        </w:r>
        <w:r>
          <w:t>56</w:t>
        </w:r>
        <w:r>
          <w:fldChar w:fldCharType="end"/>
        </w:r>
      </w:hyperlink>
    </w:p>
    <w:p>
      <w:pPr>
        <w:pStyle w:val="TOC2"/>
        <w:tabs>
          <w:tab w:val="right" w:leader="dot" w:pos="8306"/>
        </w:tabs>
      </w:pPr>
      <w:hyperlink w:anchor="_Toc13879" w:history="1">
        <w:r>
          <w:rPr>
            <w:rFonts w:ascii="仿宋" w:eastAsia="仿宋" w:hAnsi="仿宋" w:cs="仿宋" w:hint="eastAsia"/>
            <w:lang w:eastAsia="zh-CN"/>
          </w:rPr>
          <w:t>(二)、环保与社区贡献计划</w:t>
        </w:r>
        <w:r>
          <w:tab/>
        </w:r>
        <w:r>
          <w:fldChar w:fldCharType="begin"/>
        </w:r>
        <w:r>
          <w:instrText xml:space="preserve"> PAGEREF _Toc13879 \h </w:instrText>
        </w:r>
        <w:r>
          <w:fldChar w:fldCharType="separate"/>
        </w:r>
        <w:r>
          <w:t>57</w:t>
        </w:r>
        <w:r>
          <w:fldChar w:fldCharType="end"/>
        </w:r>
      </w:hyperlink>
    </w:p>
    <w:p>
      <w:pPr>
        <w:pStyle w:val="TOC2"/>
        <w:tabs>
          <w:tab w:val="right" w:leader="dot" w:pos="8306"/>
        </w:tabs>
      </w:pPr>
      <w:hyperlink w:anchor="_Toc31457" w:history="1">
        <w:r>
          <w:rPr>
            <w:rFonts w:ascii="仿宋" w:eastAsia="仿宋" w:hAnsi="仿宋" w:cs="仿宋" w:hint="eastAsia"/>
            <w:lang w:eastAsia="zh-CN"/>
          </w:rPr>
          <w:t>(三)、家具机械项目对可持续发展的贡献</w:t>
        </w:r>
        <w:r>
          <w:tab/>
        </w:r>
        <w:r>
          <w:fldChar w:fldCharType="begin"/>
        </w:r>
        <w:r>
          <w:instrText xml:space="preserve"> PAGEREF _Toc31457 \h </w:instrText>
        </w:r>
        <w:r>
          <w:fldChar w:fldCharType="separate"/>
        </w:r>
        <w:r>
          <w:t>59</w:t>
        </w:r>
        <w:r>
          <w:fldChar w:fldCharType="end"/>
        </w:r>
      </w:hyperlink>
    </w:p>
    <w:p>
      <w:pPr>
        <w:pStyle w:val="TOC2"/>
        <w:tabs>
          <w:tab w:val="right" w:leader="dot" w:pos="8306"/>
        </w:tabs>
      </w:pPr>
      <w:hyperlink w:anchor="_Toc15288" w:history="1">
        <w:r>
          <w:rPr>
            <w:rFonts w:ascii="仿宋" w:eastAsia="仿宋" w:hAnsi="仿宋" w:cs="仿宋" w:hint="eastAsia"/>
            <w:lang w:eastAsia="zh-CN"/>
          </w:rPr>
          <w:t>(四)、社会影响评价与反馈</w:t>
        </w:r>
        <w:r>
          <w:tab/>
        </w:r>
        <w:r>
          <w:fldChar w:fldCharType="begin"/>
        </w:r>
        <w:r>
          <w:instrText xml:space="preserve"> PAGEREF _Toc15288 \h </w:instrText>
        </w:r>
        <w:r>
          <w:fldChar w:fldCharType="separate"/>
        </w:r>
        <w:r>
          <w:t>60</w:t>
        </w:r>
        <w:r>
          <w:fldChar w:fldCharType="end"/>
        </w:r>
      </w:hyperlink>
    </w:p>
    <w:p>
      <w:pPr>
        <w:pStyle w:val="TOC1"/>
        <w:tabs>
          <w:tab w:val="right" w:leader="dot" w:pos="8306"/>
        </w:tabs>
      </w:pPr>
      <w:hyperlink w:anchor="_Toc8036" w:history="1">
        <w:r>
          <w:rPr>
            <w:rFonts w:ascii="仿宋" w:eastAsia="仿宋" w:hAnsi="仿宋" w:cs="仿宋" w:hint="eastAsia"/>
            <w:lang w:eastAsia="zh-CN"/>
          </w:rPr>
          <w:t>十七、生产控制的基本程序</w:t>
        </w:r>
        <w:r>
          <w:tab/>
        </w:r>
        <w:r>
          <w:fldChar w:fldCharType="begin"/>
        </w:r>
        <w:r>
          <w:instrText xml:space="preserve"> PAGEREF _Toc8036 \h </w:instrText>
        </w:r>
        <w:r>
          <w:fldChar w:fldCharType="separate"/>
        </w:r>
        <w:r>
          <w:t>62</w:t>
        </w:r>
        <w:r>
          <w:fldChar w:fldCharType="end"/>
        </w:r>
      </w:hyperlink>
    </w:p>
    <w:p>
      <w:pPr>
        <w:pStyle w:val="TOC2"/>
        <w:tabs>
          <w:tab w:val="right" w:leader="dot" w:pos="8306"/>
        </w:tabs>
      </w:pPr>
      <w:hyperlink w:anchor="_Toc18876" w:history="1">
        <w:r>
          <w:rPr>
            <w:rFonts w:ascii="仿宋" w:eastAsia="仿宋" w:hAnsi="仿宋" w:cs="仿宋" w:hint="eastAsia"/>
            <w:lang w:eastAsia="zh-CN"/>
          </w:rPr>
          <w:t>(一)、制定控制的标准</w:t>
        </w:r>
        <w:r>
          <w:tab/>
        </w:r>
        <w:r>
          <w:fldChar w:fldCharType="begin"/>
        </w:r>
        <w:r>
          <w:instrText xml:space="preserve"> PAGEREF _Toc18876 \h </w:instrText>
        </w:r>
        <w:r>
          <w:fldChar w:fldCharType="separate"/>
        </w:r>
        <w:r>
          <w:t>62</w:t>
        </w:r>
        <w:r>
          <w:fldChar w:fldCharType="end"/>
        </w:r>
      </w:hyperlink>
    </w:p>
    <w:p>
      <w:pPr>
        <w:pStyle w:val="TOC2"/>
        <w:tabs>
          <w:tab w:val="right" w:leader="dot" w:pos="8306"/>
        </w:tabs>
      </w:pPr>
      <w:hyperlink w:anchor="_Toc13008" w:history="1">
        <w:r>
          <w:rPr>
            <w:rFonts w:ascii="仿宋" w:eastAsia="仿宋" w:hAnsi="仿宋" w:cs="仿宋" w:hint="eastAsia"/>
            <w:lang w:eastAsia="zh-CN"/>
          </w:rPr>
          <w:t>(二)、根据标准检验实际执行情况</w:t>
        </w:r>
        <w:r>
          <w:tab/>
        </w:r>
        <w:r>
          <w:fldChar w:fldCharType="begin"/>
        </w:r>
        <w:r>
          <w:instrText xml:space="preserve"> PAGEREF _Toc13008 \h </w:instrText>
        </w:r>
        <w:r>
          <w:fldChar w:fldCharType="separate"/>
        </w:r>
        <w:r>
          <w:t>63</w:t>
        </w:r>
        <w:r>
          <w:fldChar w:fldCharType="end"/>
        </w:r>
      </w:hyperlink>
    </w:p>
    <w:p>
      <w:pPr>
        <w:pStyle w:val="TOC2"/>
        <w:tabs>
          <w:tab w:val="right" w:leader="dot" w:pos="8306"/>
        </w:tabs>
      </w:pPr>
      <w:hyperlink w:anchor="_Toc18098" w:history="1">
        <w:r>
          <w:rPr>
            <w:rFonts w:ascii="仿宋" w:eastAsia="仿宋" w:hAnsi="仿宋" w:cs="仿宋" w:hint="eastAsia"/>
            <w:lang w:eastAsia="zh-CN"/>
          </w:rPr>
          <w:t>(三)、控制决策</w:t>
        </w:r>
        <w:r>
          <w:tab/>
        </w:r>
        <w:r>
          <w:fldChar w:fldCharType="begin"/>
        </w:r>
        <w:r>
          <w:instrText xml:space="preserve"> PAGEREF _Toc18098 \h </w:instrText>
        </w:r>
        <w:r>
          <w:fldChar w:fldCharType="separate"/>
        </w:r>
        <w:r>
          <w:t>65</w:t>
        </w:r>
        <w:r>
          <w:fldChar w:fldCharType="end"/>
        </w:r>
      </w:hyperlink>
    </w:p>
    <w:p>
      <w:pPr>
        <w:pStyle w:val="TOC2"/>
        <w:tabs>
          <w:tab w:val="right" w:leader="dot" w:pos="8306"/>
        </w:tabs>
      </w:pPr>
      <w:hyperlink w:anchor="_Toc18270" w:history="1">
        <w:r>
          <w:rPr>
            <w:rFonts w:ascii="仿宋" w:eastAsia="仿宋" w:hAnsi="仿宋" w:cs="仿宋" w:hint="eastAsia"/>
            <w:lang w:eastAsia="zh-CN"/>
          </w:rPr>
          <w:t>(四)、实施执行</w:t>
        </w:r>
        <w:r>
          <w:tab/>
        </w:r>
        <w:r>
          <w:fldChar w:fldCharType="begin"/>
        </w:r>
        <w:r>
          <w:instrText xml:space="preserve"> PAGEREF _Toc18270 \h </w:instrText>
        </w:r>
        <w:r>
          <w:fldChar w:fldCharType="separate"/>
        </w:r>
        <w:r>
          <w:t>68</w:t>
        </w:r>
        <w:r>
          <w:fldChar w:fldCharType="end"/>
        </w:r>
      </w:hyperlink>
    </w:p>
    <w:p>
      <w:pPr>
        <w:pStyle w:val="TOC1"/>
        <w:tabs>
          <w:tab w:val="right" w:leader="dot" w:pos="8306"/>
        </w:tabs>
      </w:pPr>
      <w:hyperlink w:anchor="_Toc21326" w:history="1">
        <w:r>
          <w:rPr>
            <w:rFonts w:ascii="仿宋" w:eastAsia="仿宋" w:hAnsi="仿宋" w:cs="仿宋" w:hint="eastAsia"/>
            <w:lang w:eastAsia="zh-CN"/>
          </w:rPr>
          <w:t>十八、法律合规与安全管理</w:t>
        </w:r>
        <w:r>
          <w:tab/>
        </w:r>
        <w:r>
          <w:fldChar w:fldCharType="begin"/>
        </w:r>
        <w:r>
          <w:instrText xml:space="preserve"> PAGEREF _Toc21326 \h </w:instrText>
        </w:r>
        <w:r>
          <w:fldChar w:fldCharType="separate"/>
        </w:r>
        <w:r>
          <w:t>69</w:t>
        </w:r>
        <w:r>
          <w:fldChar w:fldCharType="end"/>
        </w:r>
      </w:hyperlink>
    </w:p>
    <w:p>
      <w:pPr>
        <w:pStyle w:val="TOC2"/>
        <w:tabs>
          <w:tab w:val="right" w:leader="dot" w:pos="8306"/>
        </w:tabs>
      </w:pPr>
      <w:hyperlink w:anchor="_Toc31954" w:history="1">
        <w:r>
          <w:rPr>
            <w:rFonts w:ascii="仿宋" w:eastAsia="仿宋" w:hAnsi="仿宋" w:cs="仿宋" w:hint="eastAsia"/>
            <w:lang w:eastAsia="zh-CN"/>
          </w:rPr>
          <w:t>(一)、法律合规在安全管理中的地位</w:t>
        </w:r>
        <w:r>
          <w:tab/>
        </w:r>
        <w:r>
          <w:fldChar w:fldCharType="begin"/>
        </w:r>
        <w:r>
          <w:instrText xml:space="preserve"> PAGEREF _Toc31954 \h </w:instrText>
        </w:r>
        <w:r>
          <w:fldChar w:fldCharType="separate"/>
        </w:r>
        <w:r>
          <w:t>69</w:t>
        </w:r>
        <w:r>
          <w:fldChar w:fldCharType="end"/>
        </w:r>
      </w:hyperlink>
    </w:p>
    <w:p>
      <w:pPr>
        <w:pStyle w:val="TOC2"/>
        <w:tabs>
          <w:tab w:val="right" w:leader="dot" w:pos="8306"/>
        </w:tabs>
      </w:pPr>
      <w:hyperlink w:anchor="_Toc29372" w:history="1">
        <w:r>
          <w:rPr>
            <w:rFonts w:ascii="仿宋" w:eastAsia="仿宋" w:hAnsi="仿宋" w:cs="仿宋" w:hint="eastAsia"/>
            <w:lang w:eastAsia="zh-CN"/>
          </w:rPr>
          <w:t>(二)、法律合规的基本原则</w:t>
        </w:r>
        <w:r>
          <w:tab/>
        </w:r>
        <w:r>
          <w:fldChar w:fldCharType="begin"/>
        </w:r>
        <w:r>
          <w:instrText xml:space="preserve"> PAGEREF _Toc29372 \h </w:instrText>
        </w:r>
        <w:r>
          <w:fldChar w:fldCharType="separate"/>
        </w:r>
        <w:r>
          <w:t>69</w:t>
        </w:r>
        <w:r>
          <w:fldChar w:fldCharType="end"/>
        </w:r>
      </w:hyperlink>
    </w:p>
    <w:p>
      <w:pPr>
        <w:pStyle w:val="TOC2"/>
        <w:tabs>
          <w:tab w:val="right" w:leader="dot" w:pos="8306"/>
        </w:tabs>
      </w:pPr>
      <w:hyperlink w:anchor="_Toc27216" w:history="1">
        <w:r>
          <w:rPr>
            <w:rFonts w:ascii="仿宋" w:eastAsia="仿宋" w:hAnsi="仿宋" w:cs="仿宋" w:hint="eastAsia"/>
            <w:lang w:eastAsia="zh-CN"/>
          </w:rPr>
          <w:t>(三)、法律合规与危险源管理</w:t>
        </w:r>
        <w:r>
          <w:tab/>
        </w:r>
        <w:r>
          <w:fldChar w:fldCharType="begin"/>
        </w:r>
        <w:r>
          <w:instrText xml:space="preserve"> PAGEREF _Toc27216 \h </w:instrText>
        </w:r>
        <w:r>
          <w:fldChar w:fldCharType="separate"/>
        </w:r>
        <w:r>
          <w:t>71</w:t>
        </w:r>
        <w:r>
          <w:fldChar w:fldCharType="end"/>
        </w:r>
      </w:hyperlink>
    </w:p>
    <w:p>
      <w:pPr>
        <w:pStyle w:val="TOC2"/>
        <w:tabs>
          <w:tab w:val="right" w:leader="dot" w:pos="8306"/>
        </w:tabs>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hyperlink w:anchor="_Toc9613" w:history="1">
        <w:r>
          <w:rPr>
            <w:rFonts w:ascii="仿宋" w:eastAsia="仿宋" w:hAnsi="仿宋" w:cs="仿宋" w:hint="eastAsia"/>
            <w:lang w:eastAsia="zh-CN"/>
          </w:rPr>
          <w:t>(四)、法律合规的监督与检查</w:t>
        </w:r>
        <w:r>
          <w:tab/>
        </w:r>
        <w:r>
          <w:fldChar w:fldCharType="begin"/>
        </w:r>
        <w:r>
          <w:instrText xml:space="preserve"> PAGEREF _Toc9613 \h </w:instrText>
        </w:r>
        <w:r>
          <w:fldChar w:fldCharType="separate"/>
        </w:r>
        <w:r>
          <w:t>72</w:t>
        </w:r>
        <w:r>
          <w:fldChar w:fldCharType="end"/>
        </w:r>
      </w:hyperlink>
    </w:p>
    <w:p>
      <w:pPr>
        <w:pStyle w:val="TOC2"/>
        <w:tabs>
          <w:tab w:val="right" w:leader="dot" w:pos="8306"/>
        </w:tabs>
      </w:pPr>
      <w:hyperlink w:anchor="_Toc17439" w:history="1">
        <w:r>
          <w:rPr>
            <w:rFonts w:ascii="仿宋" w:eastAsia="仿宋" w:hAnsi="仿宋" w:cs="仿宋" w:hint="eastAsia"/>
            <w:lang w:eastAsia="zh-CN"/>
          </w:rPr>
          <w:t>(五)、法律合规培训与教育</w:t>
        </w:r>
        <w:r>
          <w:tab/>
        </w:r>
        <w:r>
          <w:fldChar w:fldCharType="begin"/>
        </w:r>
        <w:r>
          <w:instrText xml:space="preserve"> PAGEREF _Toc17439 \h </w:instrText>
        </w:r>
        <w:r>
          <w:fldChar w:fldCharType="separate"/>
        </w:r>
        <w:r>
          <w:t>73</w:t>
        </w:r>
        <w:r>
          <w:fldChar w:fldCharType="end"/>
        </w:r>
      </w:hyperlink>
    </w:p>
    <w:p>
      <w:pPr>
        <w:pStyle w:val="TOC2"/>
        <w:tabs>
          <w:tab w:val="right" w:leader="dot" w:pos="8306"/>
        </w:tabs>
      </w:pPr>
      <w:hyperlink w:anchor="_Toc5375" w:history="1">
        <w:r>
          <w:rPr>
            <w:rFonts w:ascii="仿宋" w:eastAsia="仿宋" w:hAnsi="仿宋" w:cs="仿宋" w:hint="eastAsia"/>
            <w:lang w:eastAsia="zh-CN"/>
          </w:rPr>
          <w:t>(六)、法律合规与安全文化建设</w:t>
        </w:r>
        <w:r>
          <w:tab/>
        </w:r>
        <w:r>
          <w:fldChar w:fldCharType="begin"/>
        </w:r>
        <w:r>
          <w:instrText xml:space="preserve"> PAGEREF _Toc5375 \h </w:instrText>
        </w:r>
        <w:r>
          <w:fldChar w:fldCharType="separate"/>
        </w:r>
        <w:r>
          <w:t>74</w:t>
        </w:r>
        <w:r>
          <w:fldChar w:fldCharType="end"/>
        </w:r>
      </w:hyperlink>
    </w:p>
    <w:p>
      <w:pPr>
        <w:pStyle w:val="TOC1"/>
        <w:tabs>
          <w:tab w:val="right" w:leader="dot" w:pos="8306"/>
        </w:tabs>
      </w:pPr>
      <w:hyperlink w:anchor="_Toc1099" w:history="1">
        <w:r>
          <w:rPr>
            <w:rFonts w:ascii="仿宋" w:eastAsia="仿宋" w:hAnsi="仿宋" w:cs="仿宋" w:hint="eastAsia"/>
            <w:lang w:eastAsia="zh-CN"/>
          </w:rPr>
          <w:t>十九、技术方案</w:t>
        </w:r>
        <w:r>
          <w:tab/>
        </w:r>
        <w:r>
          <w:fldChar w:fldCharType="begin"/>
        </w:r>
        <w:r>
          <w:instrText xml:space="preserve"> PAGEREF _Toc1099 \h </w:instrText>
        </w:r>
        <w:r>
          <w:fldChar w:fldCharType="separate"/>
        </w:r>
        <w:r>
          <w:t>75</w:t>
        </w:r>
        <w:r>
          <w:fldChar w:fldCharType="end"/>
        </w:r>
      </w:hyperlink>
    </w:p>
    <w:p>
      <w:pPr>
        <w:pStyle w:val="TOC2"/>
        <w:tabs>
          <w:tab w:val="right" w:leader="dot" w:pos="8306"/>
        </w:tabs>
      </w:pPr>
      <w:hyperlink w:anchor="_Toc6541" w:history="1">
        <w:r>
          <w:rPr>
            <w:rFonts w:ascii="仿宋" w:eastAsia="仿宋" w:hAnsi="仿宋" w:cs="仿宋" w:hint="eastAsia"/>
            <w:lang w:eastAsia="zh-CN"/>
          </w:rPr>
          <w:t>(一)、企业技术研发分析</w:t>
        </w:r>
        <w:r>
          <w:tab/>
        </w:r>
        <w:r>
          <w:fldChar w:fldCharType="begin"/>
        </w:r>
        <w:r>
          <w:instrText xml:space="preserve"> PAGEREF _Toc6541 \h </w:instrText>
        </w:r>
        <w:r>
          <w:fldChar w:fldCharType="separate"/>
        </w:r>
        <w:r>
          <w:t>75</w:t>
        </w:r>
        <w:r>
          <w:fldChar w:fldCharType="end"/>
        </w:r>
      </w:hyperlink>
    </w:p>
    <w:p>
      <w:pPr>
        <w:pStyle w:val="TOC2"/>
        <w:tabs>
          <w:tab w:val="right" w:leader="dot" w:pos="8306"/>
        </w:tabs>
      </w:pPr>
      <w:hyperlink w:anchor="_Toc21890" w:history="1">
        <w:r>
          <w:rPr>
            <w:rFonts w:ascii="仿宋" w:eastAsia="仿宋" w:hAnsi="仿宋" w:cs="仿宋" w:hint="eastAsia"/>
            <w:lang w:eastAsia="zh-CN"/>
          </w:rPr>
          <w:t>(二)、家具机械项目技术工艺分析</w:t>
        </w:r>
        <w:r>
          <w:tab/>
        </w:r>
        <w:r>
          <w:fldChar w:fldCharType="begin"/>
        </w:r>
        <w:r>
          <w:instrText xml:space="preserve"> PAGEREF _Toc21890 \h </w:instrText>
        </w:r>
        <w:r>
          <w:fldChar w:fldCharType="separate"/>
        </w:r>
        <w:r>
          <w:t>76</w:t>
        </w:r>
        <w:r>
          <w:fldChar w:fldCharType="end"/>
        </w:r>
      </w:hyperlink>
    </w:p>
    <w:p>
      <w:pPr>
        <w:pStyle w:val="TOC2"/>
        <w:tabs>
          <w:tab w:val="right" w:leader="dot" w:pos="8306"/>
        </w:tabs>
      </w:pPr>
      <w:hyperlink w:anchor="_Toc32487" w:history="1">
        <w:r>
          <w:rPr>
            <w:rFonts w:ascii="仿宋" w:eastAsia="仿宋" w:hAnsi="仿宋" w:cs="仿宋" w:hint="eastAsia"/>
            <w:lang w:eastAsia="zh-CN"/>
          </w:rPr>
          <w:t>(三)、家具机械项目技术流程</w:t>
        </w:r>
        <w:r>
          <w:tab/>
        </w:r>
        <w:r>
          <w:fldChar w:fldCharType="begin"/>
        </w:r>
        <w:r>
          <w:instrText xml:space="preserve"> PAGEREF _Toc32487 \h </w:instrText>
        </w:r>
        <w:r>
          <w:fldChar w:fldCharType="separate"/>
        </w:r>
        <w:r>
          <w:t>77</w:t>
        </w:r>
        <w:r>
          <w:fldChar w:fldCharType="end"/>
        </w:r>
      </w:hyperlink>
    </w:p>
    <w:p>
      <w:pPr>
        <w:pStyle w:val="TOC2"/>
        <w:tabs>
          <w:tab w:val="right" w:leader="dot" w:pos="8306"/>
        </w:tabs>
      </w:pPr>
      <w:hyperlink w:anchor="_Toc14747" w:history="1">
        <w:r>
          <w:rPr>
            <w:rFonts w:ascii="仿宋" w:eastAsia="仿宋" w:hAnsi="仿宋" w:cs="仿宋" w:hint="eastAsia"/>
            <w:lang w:eastAsia="zh-CN"/>
          </w:rPr>
          <w:t>(四)、设备选型方案</w:t>
        </w:r>
        <w:r>
          <w:tab/>
        </w:r>
        <w:r>
          <w:fldChar w:fldCharType="begin"/>
        </w:r>
        <w:r>
          <w:instrText xml:space="preserve"> PAGEREF _Toc14747 \h </w:instrText>
        </w:r>
        <w:r>
          <w:fldChar w:fldCharType="separate"/>
        </w:r>
        <w:r>
          <w:t>79</w:t>
        </w:r>
        <w:r>
          <w:fldChar w:fldCharType="end"/>
        </w:r>
      </w:hyperlink>
    </w:p>
    <w:p>
      <w:pPr>
        <w:pStyle w:val="TOC1"/>
        <w:tabs>
          <w:tab w:val="right" w:leader="dot" w:pos="8306"/>
        </w:tabs>
      </w:pPr>
      <w:hyperlink w:anchor="_Toc14532" w:history="1">
        <w:r>
          <w:rPr>
            <w:rFonts w:ascii="仿宋" w:eastAsia="仿宋" w:hAnsi="仿宋" w:cs="仿宋" w:hint="eastAsia"/>
            <w:lang w:eastAsia="zh-CN"/>
          </w:rPr>
          <w:t>二十、风险与危机管理</w:t>
        </w:r>
        <w:r>
          <w:tab/>
        </w:r>
        <w:r>
          <w:fldChar w:fldCharType="begin"/>
        </w:r>
        <w:r>
          <w:instrText xml:space="preserve"> PAGEREF _Toc14532 \h </w:instrText>
        </w:r>
        <w:r>
          <w:fldChar w:fldCharType="separate"/>
        </w:r>
        <w:r>
          <w:t>80</w:t>
        </w:r>
        <w:r>
          <w:fldChar w:fldCharType="end"/>
        </w:r>
      </w:hyperlink>
    </w:p>
    <w:p>
      <w:pPr>
        <w:pStyle w:val="TOC2"/>
        <w:tabs>
          <w:tab w:val="right" w:leader="dot" w:pos="8306"/>
        </w:tabs>
      </w:pPr>
      <w:hyperlink w:anchor="_Toc29103" w:history="1">
        <w:r>
          <w:rPr>
            <w:rFonts w:ascii="仿宋" w:eastAsia="仿宋" w:hAnsi="仿宋" w:cs="仿宋" w:hint="eastAsia"/>
            <w:lang w:eastAsia="zh-CN"/>
          </w:rPr>
          <w:t>(一)、风险识别与评估</w:t>
        </w:r>
        <w:r>
          <w:tab/>
        </w:r>
        <w:r>
          <w:fldChar w:fldCharType="begin"/>
        </w:r>
        <w:r>
          <w:instrText xml:space="preserve"> PAGEREF _Toc29103 \h </w:instrText>
        </w:r>
        <w:r>
          <w:fldChar w:fldCharType="separate"/>
        </w:r>
        <w:r>
          <w:t>80</w:t>
        </w:r>
        <w:r>
          <w:fldChar w:fldCharType="end"/>
        </w:r>
      </w:hyperlink>
    </w:p>
    <w:p>
      <w:pPr>
        <w:pStyle w:val="TOC2"/>
        <w:tabs>
          <w:tab w:val="right" w:leader="dot" w:pos="8306"/>
        </w:tabs>
      </w:pPr>
      <w:hyperlink w:anchor="_Toc5930" w:history="1">
        <w:r>
          <w:rPr>
            <w:rFonts w:ascii="仿宋" w:eastAsia="仿宋" w:hAnsi="仿宋" w:cs="仿宋" w:hint="eastAsia"/>
            <w:lang w:eastAsia="zh-CN"/>
          </w:rPr>
          <w:t>(二)、危机预警与应对计划</w:t>
        </w:r>
        <w:r>
          <w:tab/>
        </w:r>
        <w:r>
          <w:fldChar w:fldCharType="begin"/>
        </w:r>
        <w:r>
          <w:instrText xml:space="preserve"> PAGEREF _Toc5930 \h </w:instrText>
        </w:r>
        <w:r>
          <w:fldChar w:fldCharType="separate"/>
        </w:r>
        <w:r>
          <w:t>81</w:t>
        </w:r>
        <w:r>
          <w:fldChar w:fldCharType="end"/>
        </w:r>
      </w:hyperlink>
    </w:p>
    <w:p>
      <w:pPr>
        <w:pStyle w:val="TOC2"/>
        <w:tabs>
          <w:tab w:val="right" w:leader="dot" w:pos="8306"/>
        </w:tabs>
      </w:pPr>
      <w:hyperlink w:anchor="_Toc7089" w:history="1">
        <w:r>
          <w:rPr>
            <w:rFonts w:ascii="仿宋" w:eastAsia="仿宋" w:hAnsi="仿宋" w:cs="仿宋" w:hint="eastAsia"/>
            <w:lang w:eastAsia="zh-CN"/>
          </w:rPr>
          <w:t>(三)、信息透明与危机公关</w:t>
        </w:r>
        <w:r>
          <w:tab/>
        </w:r>
        <w:r>
          <w:fldChar w:fldCharType="begin"/>
        </w:r>
        <w:r>
          <w:instrText xml:space="preserve"> PAGEREF _Toc7089 \h </w:instrText>
        </w:r>
        <w:r>
          <w:fldChar w:fldCharType="separate"/>
        </w:r>
        <w:r>
          <w:t>82</w:t>
        </w:r>
        <w:r>
          <w:fldChar w:fldCharType="end"/>
        </w:r>
      </w:hyperlink>
    </w:p>
    <w:p>
      <w:pPr>
        <w:pStyle w:val="TOC2"/>
        <w:tabs>
          <w:tab w:val="right" w:leader="dot" w:pos="8306"/>
        </w:tabs>
      </w:pPr>
      <w:hyperlink w:anchor="_Toc15910" w:history="1">
        <w:r>
          <w:rPr>
            <w:rFonts w:ascii="仿宋" w:eastAsia="仿宋" w:hAnsi="仿宋" w:cs="仿宋" w:hint="eastAsia"/>
            <w:lang w:eastAsia="zh-CN"/>
          </w:rPr>
          <w:t>(四)、恢复与改进措施</w:t>
        </w:r>
        <w:r>
          <w:tab/>
        </w:r>
        <w:r>
          <w:fldChar w:fldCharType="begin"/>
        </w:r>
        <w:r>
          <w:instrText xml:space="preserve"> PAGEREF _Toc15910 \h </w:instrText>
        </w:r>
        <w:r>
          <w:fldChar w:fldCharType="separate"/>
        </w:r>
        <w:r>
          <w:t>83</w:t>
        </w:r>
        <w:r>
          <w:fldChar w:fldCharType="end"/>
        </w:r>
      </w:hyperlink>
    </w:p>
    <w:p>
      <w:p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5258"/>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在您开始阅读本报告之前，我们特此声明本文档是为非商业性质的学习和研究交流目的编写。本报告中的任何内容、分析及结论均不得用于商业性用途，且不得用于任何可能产生经济利益的场合。我们期望读者能自觉尊重这一点，确保本报告的合理利用。阅读者的合法使用将有助于维持一个共享与尊重知识产权的学术环境。感谢您的配合。</w:t>
      </w:r>
    </w:p>
    <w:p>
      <w:pPr>
        <w:pStyle w:val="Heading1"/>
        <w:ind w:firstLine="560" w:firstLineChars="200"/>
        <w:rPr>
          <w:rFonts w:ascii="仿宋" w:eastAsia="仿宋" w:hAnsi="仿宋" w:cs="仿宋" w:hint="eastAsia"/>
          <w:sz w:val="28"/>
          <w:lang w:eastAsia="zh-CN"/>
        </w:rPr>
      </w:pPr>
      <w:bookmarkStart w:id="2" w:name="_Toc9076"/>
      <w:r>
        <w:rPr>
          <w:rFonts w:ascii="仿宋" w:eastAsia="仿宋" w:hAnsi="仿宋" w:cs="仿宋" w:hint="eastAsia"/>
          <w:sz w:val="28"/>
          <w:lang w:eastAsia="zh-CN"/>
        </w:rPr>
        <w:t>一、建设规模分析</w:t>
      </w:r>
      <w:bookmarkEnd w:id="2"/>
    </w:p>
    <w:p>
      <w:pPr>
        <w:pStyle w:val="Heading2"/>
        <w:rPr>
          <w:rFonts w:ascii="仿宋" w:eastAsia="仿宋" w:hAnsi="仿宋" w:cs="仿宋" w:hint="eastAsia"/>
          <w:lang w:eastAsia="zh-CN"/>
        </w:rPr>
      </w:pPr>
      <w:bookmarkStart w:id="3" w:name="_Toc7378"/>
      <w:r>
        <w:rPr>
          <w:rFonts w:ascii="仿宋" w:eastAsia="仿宋" w:hAnsi="仿宋" w:cs="仿宋" w:hint="eastAsia"/>
          <w:lang w:eastAsia="zh-CN"/>
        </w:rPr>
        <w:t>(一)、建设规模</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该家具机械项目的总征地面积约为XXX平方米，相当于约XXX亩。其中，红线范围内的净用地面积约为XXX亩。家具机械项目的规划总建筑面积约为XXX平方米，其中包括XXX平方米的主体工程建设，以及XXXX平方米的计容建筑面积。预计建筑工程投资额将达到X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在设备采购方面，该家具机械项目计划购买XXX台（套）设备，设备采购费用预计达到XXX万元。这些设备的采购将为家具机械项目的建设和运营提供必要的支持和保障。</w:t>
      </w:r>
    </w:p>
    <w:p>
      <w:pPr>
        <w:pStyle w:val="Heading2"/>
        <w:ind w:firstLine="560" w:firstLineChars="200"/>
        <w:rPr>
          <w:rFonts w:ascii="仿宋" w:eastAsia="仿宋" w:hAnsi="仿宋" w:cs="仿宋" w:hint="eastAsia"/>
          <w:sz w:val="28"/>
          <w:lang w:eastAsia="zh-CN"/>
        </w:rPr>
      </w:pPr>
      <w:bookmarkStart w:id="4" w:name="_Toc7265"/>
      <w:r>
        <w:rPr>
          <w:rFonts w:ascii="仿宋" w:eastAsia="仿宋" w:hAnsi="仿宋" w:cs="仿宋" w:hint="eastAsia"/>
          <w:sz w:val="28"/>
          <w:lang w:eastAsia="zh-CN"/>
        </w:rPr>
        <w:t>(二)、产值规模</w:t>
      </w:r>
      <w:bookmarkEnd w:id="4"/>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12" w:history="1">
        <w:r>
          <w:rPr>
            <w:rFonts w:ascii="SimSun" w:eastAsia="SimSun" w:hAnsi="SimSun" w:cs="SimSun"/>
            <w:b/>
            <w:bCs/>
            <w:color w:val="0000EE"/>
            <w:kern w:val="0"/>
            <w:sz w:val="30"/>
            <w:szCs w:val="30"/>
            <w:u w:val="single" w:color="0000EE"/>
          </w:rPr>
          <w:t>https://d.book118.com/646231050021010103</w:t>
        </w:r>
      </w:hyperlink>
    </w:p>
    <w:p>
      <w:pPr>
        <w:ind w:firstLine="560" w:firstLineChars="200"/>
        <w:rPr>
          <w:rFonts w:ascii="仿宋" w:eastAsia="仿宋" w:hAnsi="仿宋" w:cs="仿宋" w:hint="eastAsia"/>
          <w:sz w:val="28"/>
        </w:rPr>
      </w:pPr>
    </w:p>
    <w:sectPr>
      <w:headerReference w:type="default" r:id="rId13"/>
      <w:footerReference w:type="default" r:id="rId14"/>
      <w:type w:val="nextPage"/>
      <w:pgSz w:w="11906" w:h="16838"/>
      <w:pgMar w:top="1440" w:right="1800" w:bottom="1440" w:left="1800" w:header="851" w:footer="992" w:gutter="0"/>
      <w:pgNumType w:start="5"/>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家具机械行业企业战略发展规划及建议</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家具机械行业企业战略发展规划及建议</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家具机械行业企业战略发展规划及建议</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家具机械行业企业战略发展规划及建议</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家具机械行业企业战略发展规划及建议</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21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1F275E0"/>
    <w:rsid w:val="01F275E0"/>
    <w:rsid w:val="4593521B"/>
    <w:rsid w:val="7AE7341D"/>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yperlink" Target="https://d.book118.com/646231050021010103" TargetMode="External" /><Relationship Id="rId13" Type="http://schemas.openxmlformats.org/officeDocument/2006/relationships/header" Target="header5.xml" /><Relationship Id="rId14" Type="http://schemas.openxmlformats.org/officeDocument/2006/relationships/footer" Target="footer5.xml" /><Relationship Id="rId15" Type="http://schemas.openxmlformats.org/officeDocument/2006/relationships/theme" Target="theme/theme1.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6</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WPS_1644550690</dc:creator>
  <cp:lastModifiedBy>WPS_1644550690</cp:lastModifiedBy>
  <cp:revision>1</cp:revision>
  <dcterms:created xsi:type="dcterms:W3CDTF">2024-03-18T14:41:00Z</dcterms:created>
  <dcterms:modified xsi:type="dcterms:W3CDTF">2024-03-18T14:41:23Z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A046BD871F9C45B1A82DBFCEDBAF0284_11</vt:lpwstr>
  </property>
  <property fmtid="{D5CDD505-2E9C-101B-9397-08002B2CF9AE}" pid="3" name="KSOProductBuildVer">
    <vt:lpwstr>2052-12.1.0.16412</vt:lpwstr>
  </property>
</Properties>
</file>