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精细药液过滤器项目规划设计纲要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57" w:history="1">
        <w:r>
          <w:rPr>
            <w:rFonts w:ascii="仿宋" w:eastAsia="仿宋" w:hAnsi="仿宋" w:cs="仿宋" w:hint="eastAsia"/>
            <w:lang w:eastAsia="zh-CN"/>
          </w:rPr>
          <w:t>概论</w:t>
        </w:r>
        <w:r>
          <w:tab/>
        </w:r>
        <w:r>
          <w:fldChar w:fldCharType="begin"/>
        </w:r>
        <w:r>
          <w:instrText xml:space="preserve"> PAGEREF _Toc7457 \h </w:instrText>
        </w:r>
        <w:r>
          <w:fldChar w:fldCharType="separate"/>
        </w:r>
        <w:r>
          <w:t>3</w:t>
        </w:r>
        <w:r>
          <w:fldChar w:fldCharType="end"/>
        </w:r>
      </w:hyperlink>
    </w:p>
    <w:p>
      <w:pPr>
        <w:pStyle w:val="TOC1"/>
        <w:tabs>
          <w:tab w:val="right" w:leader="dot" w:pos="8306"/>
        </w:tabs>
      </w:pPr>
      <w:hyperlink w:anchor="_Toc23806" w:history="1">
        <w:r>
          <w:rPr>
            <w:rFonts w:ascii="仿宋" w:eastAsia="仿宋" w:hAnsi="仿宋" w:cs="仿宋" w:hint="eastAsia"/>
            <w:lang w:eastAsia="zh-CN"/>
          </w:rPr>
          <w:t>一、产品规划分析</w:t>
        </w:r>
        <w:r>
          <w:tab/>
        </w:r>
        <w:r>
          <w:fldChar w:fldCharType="begin"/>
        </w:r>
        <w:r>
          <w:instrText xml:space="preserve"> PAGEREF _Toc23806 \h </w:instrText>
        </w:r>
        <w:r>
          <w:fldChar w:fldCharType="separate"/>
        </w:r>
        <w:r>
          <w:t>3</w:t>
        </w:r>
        <w:r>
          <w:fldChar w:fldCharType="end"/>
        </w:r>
      </w:hyperlink>
    </w:p>
    <w:p>
      <w:pPr>
        <w:pStyle w:val="TOC2"/>
        <w:tabs>
          <w:tab w:val="right" w:leader="dot" w:pos="8306"/>
        </w:tabs>
      </w:pPr>
      <w:hyperlink w:anchor="_Toc5253" w:history="1">
        <w:r>
          <w:rPr>
            <w:rFonts w:ascii="仿宋" w:eastAsia="仿宋" w:hAnsi="仿宋" w:cs="仿宋" w:hint="eastAsia"/>
            <w:lang w:eastAsia="zh-CN"/>
          </w:rPr>
          <w:t>(一)、产品规划</w:t>
        </w:r>
        <w:r>
          <w:tab/>
        </w:r>
        <w:r>
          <w:fldChar w:fldCharType="begin"/>
        </w:r>
        <w:r>
          <w:instrText xml:space="preserve"> PAGEREF _Toc5253 \h </w:instrText>
        </w:r>
        <w:r>
          <w:fldChar w:fldCharType="separate"/>
        </w:r>
        <w:r>
          <w:t>3</w:t>
        </w:r>
        <w:r>
          <w:fldChar w:fldCharType="end"/>
        </w:r>
      </w:hyperlink>
    </w:p>
    <w:p>
      <w:pPr>
        <w:pStyle w:val="TOC2"/>
        <w:tabs>
          <w:tab w:val="right" w:leader="dot" w:pos="8306"/>
        </w:tabs>
      </w:pPr>
      <w:hyperlink w:anchor="_Toc19530" w:history="1">
        <w:r>
          <w:rPr>
            <w:rFonts w:ascii="仿宋" w:eastAsia="仿宋" w:hAnsi="仿宋" w:cs="仿宋" w:hint="eastAsia"/>
            <w:lang w:eastAsia="zh-CN"/>
          </w:rPr>
          <w:t>(二)、建设规模</w:t>
        </w:r>
        <w:r>
          <w:tab/>
        </w:r>
        <w:r>
          <w:fldChar w:fldCharType="begin"/>
        </w:r>
        <w:r>
          <w:instrText xml:space="preserve"> PAGEREF _Toc19530 \h </w:instrText>
        </w:r>
        <w:r>
          <w:fldChar w:fldCharType="separate"/>
        </w:r>
        <w:r>
          <w:t>4</w:t>
        </w:r>
        <w:r>
          <w:fldChar w:fldCharType="end"/>
        </w:r>
      </w:hyperlink>
    </w:p>
    <w:p>
      <w:pPr>
        <w:pStyle w:val="TOC1"/>
        <w:tabs>
          <w:tab w:val="right" w:leader="dot" w:pos="8306"/>
        </w:tabs>
      </w:pPr>
      <w:hyperlink w:anchor="_Toc32481" w:history="1">
        <w:r>
          <w:rPr>
            <w:rFonts w:ascii="仿宋" w:eastAsia="仿宋" w:hAnsi="仿宋" w:cs="仿宋" w:hint="eastAsia"/>
            <w:lang w:eastAsia="zh-CN"/>
          </w:rPr>
          <w:t>二、精细药液过滤器项目绩效评估</w:t>
        </w:r>
        <w:r>
          <w:tab/>
        </w:r>
        <w:r>
          <w:fldChar w:fldCharType="begin"/>
        </w:r>
        <w:r>
          <w:instrText xml:space="preserve"> PAGEREF _Toc32481 \h </w:instrText>
        </w:r>
        <w:r>
          <w:fldChar w:fldCharType="separate"/>
        </w:r>
        <w:r>
          <w:t>5</w:t>
        </w:r>
        <w:r>
          <w:fldChar w:fldCharType="end"/>
        </w:r>
      </w:hyperlink>
    </w:p>
    <w:p>
      <w:pPr>
        <w:pStyle w:val="TOC2"/>
        <w:tabs>
          <w:tab w:val="right" w:leader="dot" w:pos="8306"/>
        </w:tabs>
      </w:pPr>
      <w:hyperlink w:anchor="_Toc15001" w:history="1">
        <w:r>
          <w:rPr>
            <w:rFonts w:ascii="仿宋" w:eastAsia="仿宋" w:hAnsi="仿宋" w:cs="仿宋" w:hint="eastAsia"/>
            <w:lang w:eastAsia="zh-CN"/>
          </w:rPr>
          <w:t>(一)、绩效评估指标</w:t>
        </w:r>
        <w:r>
          <w:tab/>
        </w:r>
        <w:r>
          <w:fldChar w:fldCharType="begin"/>
        </w:r>
        <w:r>
          <w:instrText xml:space="preserve"> PAGEREF _Toc15001 \h </w:instrText>
        </w:r>
        <w:r>
          <w:fldChar w:fldCharType="separate"/>
        </w:r>
        <w:r>
          <w:t>5</w:t>
        </w:r>
        <w:r>
          <w:fldChar w:fldCharType="end"/>
        </w:r>
      </w:hyperlink>
    </w:p>
    <w:p>
      <w:pPr>
        <w:pStyle w:val="TOC2"/>
        <w:tabs>
          <w:tab w:val="right" w:leader="dot" w:pos="8306"/>
        </w:tabs>
      </w:pPr>
      <w:hyperlink w:anchor="_Toc10602" w:history="1">
        <w:r>
          <w:rPr>
            <w:rFonts w:ascii="仿宋" w:eastAsia="仿宋" w:hAnsi="仿宋" w:cs="仿宋" w:hint="eastAsia"/>
            <w:lang w:eastAsia="zh-CN"/>
          </w:rPr>
          <w:t>(二)、绩效评估方法</w:t>
        </w:r>
        <w:r>
          <w:tab/>
        </w:r>
        <w:r>
          <w:fldChar w:fldCharType="begin"/>
        </w:r>
        <w:r>
          <w:instrText xml:space="preserve"> PAGEREF _Toc10602 \h </w:instrText>
        </w:r>
        <w:r>
          <w:fldChar w:fldCharType="separate"/>
        </w:r>
        <w:r>
          <w:t>6</w:t>
        </w:r>
        <w:r>
          <w:fldChar w:fldCharType="end"/>
        </w:r>
      </w:hyperlink>
    </w:p>
    <w:p>
      <w:pPr>
        <w:pStyle w:val="TOC2"/>
        <w:tabs>
          <w:tab w:val="right" w:leader="dot" w:pos="8306"/>
        </w:tabs>
      </w:pPr>
      <w:hyperlink w:anchor="_Toc25014" w:history="1">
        <w:r>
          <w:rPr>
            <w:rFonts w:ascii="仿宋" w:eastAsia="仿宋" w:hAnsi="仿宋" w:cs="仿宋" w:hint="eastAsia"/>
            <w:lang w:eastAsia="zh-CN"/>
          </w:rPr>
          <w:t>(三)、绩效评估周期</w:t>
        </w:r>
        <w:r>
          <w:tab/>
        </w:r>
        <w:r>
          <w:fldChar w:fldCharType="begin"/>
        </w:r>
        <w:r>
          <w:instrText xml:space="preserve"> PAGEREF _Toc25014 \h </w:instrText>
        </w:r>
        <w:r>
          <w:fldChar w:fldCharType="separate"/>
        </w:r>
        <w:r>
          <w:t>7</w:t>
        </w:r>
        <w:r>
          <w:fldChar w:fldCharType="end"/>
        </w:r>
      </w:hyperlink>
    </w:p>
    <w:p>
      <w:pPr>
        <w:pStyle w:val="TOC1"/>
        <w:tabs>
          <w:tab w:val="right" w:leader="dot" w:pos="8306"/>
        </w:tabs>
      </w:pPr>
      <w:hyperlink w:anchor="_Toc10886" w:history="1">
        <w:r>
          <w:rPr>
            <w:rFonts w:ascii="仿宋" w:eastAsia="仿宋" w:hAnsi="仿宋" w:cs="仿宋" w:hint="eastAsia"/>
            <w:lang w:eastAsia="zh-CN"/>
          </w:rPr>
          <w:t>三、精细药液过滤器项目土建工程</w:t>
        </w:r>
        <w:r>
          <w:tab/>
        </w:r>
        <w:r>
          <w:fldChar w:fldCharType="begin"/>
        </w:r>
        <w:r>
          <w:instrText xml:space="preserve"> PAGEREF _Toc10886 \h </w:instrText>
        </w:r>
        <w:r>
          <w:fldChar w:fldCharType="separate"/>
        </w:r>
        <w:r>
          <w:t>8</w:t>
        </w:r>
        <w:r>
          <w:fldChar w:fldCharType="end"/>
        </w:r>
      </w:hyperlink>
    </w:p>
    <w:p>
      <w:pPr>
        <w:pStyle w:val="TOC2"/>
        <w:tabs>
          <w:tab w:val="right" w:leader="dot" w:pos="8306"/>
        </w:tabs>
      </w:pPr>
      <w:hyperlink w:anchor="_Toc15150" w:history="1">
        <w:r>
          <w:rPr>
            <w:rFonts w:ascii="仿宋" w:eastAsia="仿宋" w:hAnsi="仿宋" w:cs="仿宋" w:hint="eastAsia"/>
            <w:lang w:eastAsia="zh-CN"/>
          </w:rPr>
          <w:t>(一)、建筑工程设计原则</w:t>
        </w:r>
        <w:r>
          <w:tab/>
        </w:r>
        <w:r>
          <w:fldChar w:fldCharType="begin"/>
        </w:r>
        <w:r>
          <w:instrText xml:space="preserve"> PAGEREF _Toc15150 \h </w:instrText>
        </w:r>
        <w:r>
          <w:fldChar w:fldCharType="separate"/>
        </w:r>
        <w:r>
          <w:t>8</w:t>
        </w:r>
        <w:r>
          <w:fldChar w:fldCharType="end"/>
        </w:r>
      </w:hyperlink>
    </w:p>
    <w:p>
      <w:pPr>
        <w:pStyle w:val="TOC2"/>
        <w:tabs>
          <w:tab w:val="right" w:leader="dot" w:pos="8306"/>
        </w:tabs>
      </w:pPr>
      <w:hyperlink w:anchor="_Toc18267" w:history="1">
        <w:r>
          <w:rPr>
            <w:rFonts w:ascii="仿宋" w:eastAsia="仿宋" w:hAnsi="仿宋" w:cs="仿宋" w:hint="eastAsia"/>
            <w:lang w:eastAsia="zh-CN"/>
          </w:rPr>
          <w:t>(二)、土建工程设计年限及安全等级</w:t>
        </w:r>
        <w:r>
          <w:tab/>
        </w:r>
        <w:r>
          <w:fldChar w:fldCharType="begin"/>
        </w:r>
        <w:r>
          <w:instrText xml:space="preserve"> PAGEREF _Toc18267 \h </w:instrText>
        </w:r>
        <w:r>
          <w:fldChar w:fldCharType="separate"/>
        </w:r>
        <w:r>
          <w:t>9</w:t>
        </w:r>
        <w:r>
          <w:fldChar w:fldCharType="end"/>
        </w:r>
      </w:hyperlink>
    </w:p>
    <w:p>
      <w:pPr>
        <w:pStyle w:val="TOC2"/>
        <w:tabs>
          <w:tab w:val="right" w:leader="dot" w:pos="8306"/>
        </w:tabs>
      </w:pPr>
      <w:hyperlink w:anchor="_Toc10775" w:history="1">
        <w:r>
          <w:rPr>
            <w:rFonts w:ascii="仿宋" w:eastAsia="仿宋" w:hAnsi="仿宋" w:cs="仿宋" w:hint="eastAsia"/>
            <w:lang w:eastAsia="zh-CN"/>
          </w:rPr>
          <w:t>(三)、建筑工程设计总体要求</w:t>
        </w:r>
        <w:r>
          <w:tab/>
        </w:r>
        <w:r>
          <w:fldChar w:fldCharType="begin"/>
        </w:r>
        <w:r>
          <w:instrText xml:space="preserve"> PAGEREF _Toc10775 \h </w:instrText>
        </w:r>
        <w:r>
          <w:fldChar w:fldCharType="separate"/>
        </w:r>
        <w:r>
          <w:t>11</w:t>
        </w:r>
        <w:r>
          <w:fldChar w:fldCharType="end"/>
        </w:r>
      </w:hyperlink>
    </w:p>
    <w:p>
      <w:pPr>
        <w:pStyle w:val="TOC2"/>
        <w:tabs>
          <w:tab w:val="right" w:leader="dot" w:pos="8306"/>
        </w:tabs>
      </w:pPr>
      <w:hyperlink w:anchor="_Toc26380" w:history="1">
        <w:r>
          <w:rPr>
            <w:rFonts w:ascii="仿宋" w:eastAsia="仿宋" w:hAnsi="仿宋" w:cs="仿宋" w:hint="eastAsia"/>
            <w:lang w:eastAsia="zh-CN"/>
          </w:rPr>
          <w:t>(四)、土建工程建设指标</w:t>
        </w:r>
        <w:r>
          <w:tab/>
        </w:r>
        <w:r>
          <w:fldChar w:fldCharType="begin"/>
        </w:r>
        <w:r>
          <w:instrText xml:space="preserve"> PAGEREF _Toc26380 \h </w:instrText>
        </w:r>
        <w:r>
          <w:fldChar w:fldCharType="separate"/>
        </w:r>
        <w:r>
          <w:t>11</w:t>
        </w:r>
        <w:r>
          <w:fldChar w:fldCharType="end"/>
        </w:r>
      </w:hyperlink>
    </w:p>
    <w:p>
      <w:pPr>
        <w:pStyle w:val="TOC1"/>
        <w:tabs>
          <w:tab w:val="right" w:leader="dot" w:pos="8306"/>
        </w:tabs>
      </w:pPr>
      <w:hyperlink w:anchor="_Toc20447" w:history="1">
        <w:r>
          <w:rPr>
            <w:rFonts w:ascii="仿宋" w:eastAsia="仿宋" w:hAnsi="仿宋" w:cs="仿宋" w:hint="eastAsia"/>
            <w:lang w:eastAsia="zh-CN"/>
          </w:rPr>
          <w:t>四、工艺说明</w:t>
        </w:r>
        <w:r>
          <w:tab/>
        </w:r>
        <w:r>
          <w:fldChar w:fldCharType="begin"/>
        </w:r>
        <w:r>
          <w:instrText xml:space="preserve"> PAGEREF _Toc20447 \h </w:instrText>
        </w:r>
        <w:r>
          <w:fldChar w:fldCharType="separate"/>
        </w:r>
        <w:r>
          <w:t>11</w:t>
        </w:r>
        <w:r>
          <w:fldChar w:fldCharType="end"/>
        </w:r>
      </w:hyperlink>
    </w:p>
    <w:p>
      <w:pPr>
        <w:pStyle w:val="TOC2"/>
        <w:tabs>
          <w:tab w:val="right" w:leader="dot" w:pos="8306"/>
        </w:tabs>
      </w:pPr>
      <w:hyperlink w:anchor="_Toc2242" w:history="1">
        <w:r>
          <w:rPr>
            <w:rFonts w:ascii="仿宋" w:eastAsia="仿宋" w:hAnsi="仿宋" w:cs="仿宋" w:hint="eastAsia"/>
            <w:lang w:eastAsia="zh-CN"/>
          </w:rPr>
          <w:t>(一)、技术管理特点</w:t>
        </w:r>
        <w:r>
          <w:tab/>
        </w:r>
        <w:r>
          <w:fldChar w:fldCharType="begin"/>
        </w:r>
        <w:r>
          <w:instrText xml:space="preserve"> PAGEREF _Toc2242 \h </w:instrText>
        </w:r>
        <w:r>
          <w:fldChar w:fldCharType="separate"/>
        </w:r>
        <w:r>
          <w:t>11</w:t>
        </w:r>
        <w:r>
          <w:fldChar w:fldCharType="end"/>
        </w:r>
      </w:hyperlink>
    </w:p>
    <w:p>
      <w:pPr>
        <w:pStyle w:val="TOC2"/>
        <w:tabs>
          <w:tab w:val="right" w:leader="dot" w:pos="8306"/>
        </w:tabs>
      </w:pPr>
      <w:hyperlink w:anchor="_Toc19641" w:history="1">
        <w:r>
          <w:rPr>
            <w:rFonts w:ascii="仿宋" w:eastAsia="仿宋" w:hAnsi="仿宋" w:cs="仿宋" w:hint="eastAsia"/>
            <w:lang w:eastAsia="zh-CN"/>
          </w:rPr>
          <w:t>(二)、精细药液过滤器项目工艺技术设计方案</w:t>
        </w:r>
        <w:r>
          <w:tab/>
        </w:r>
        <w:r>
          <w:fldChar w:fldCharType="begin"/>
        </w:r>
        <w:r>
          <w:instrText xml:space="preserve"> PAGEREF _Toc19641 \h </w:instrText>
        </w:r>
        <w:r>
          <w:fldChar w:fldCharType="separate"/>
        </w:r>
        <w:r>
          <w:t>13</w:t>
        </w:r>
        <w:r>
          <w:fldChar w:fldCharType="end"/>
        </w:r>
      </w:hyperlink>
    </w:p>
    <w:p>
      <w:pPr>
        <w:pStyle w:val="TOC2"/>
        <w:tabs>
          <w:tab w:val="right" w:leader="dot" w:pos="8306"/>
        </w:tabs>
      </w:pPr>
      <w:hyperlink w:anchor="_Toc6882" w:history="1">
        <w:r>
          <w:rPr>
            <w:rFonts w:ascii="仿宋" w:eastAsia="仿宋" w:hAnsi="仿宋" w:cs="仿宋" w:hint="eastAsia"/>
            <w:lang w:eastAsia="zh-CN"/>
          </w:rPr>
          <w:t>(三)、设备选型方案</w:t>
        </w:r>
        <w:r>
          <w:tab/>
        </w:r>
        <w:r>
          <w:fldChar w:fldCharType="begin"/>
        </w:r>
        <w:r>
          <w:instrText xml:space="preserve"> PAGEREF _Toc6882 \h </w:instrText>
        </w:r>
        <w:r>
          <w:fldChar w:fldCharType="separate"/>
        </w:r>
        <w:r>
          <w:t>14</w:t>
        </w:r>
        <w:r>
          <w:fldChar w:fldCharType="end"/>
        </w:r>
      </w:hyperlink>
    </w:p>
    <w:p>
      <w:pPr>
        <w:pStyle w:val="TOC1"/>
        <w:tabs>
          <w:tab w:val="right" w:leader="dot" w:pos="8306"/>
        </w:tabs>
      </w:pPr>
      <w:hyperlink w:anchor="_Toc28780" w:history="1">
        <w:r>
          <w:rPr>
            <w:rFonts w:ascii="仿宋" w:eastAsia="仿宋" w:hAnsi="仿宋" w:cs="仿宋" w:hint="eastAsia"/>
            <w:lang w:eastAsia="zh-CN"/>
          </w:rPr>
          <w:t>五、精细药液过滤器项目文档管理</w:t>
        </w:r>
        <w:r>
          <w:tab/>
        </w:r>
        <w:r>
          <w:fldChar w:fldCharType="begin"/>
        </w:r>
        <w:r>
          <w:instrText xml:space="preserve"> PAGEREF _Toc28780 \h </w:instrText>
        </w:r>
        <w:r>
          <w:fldChar w:fldCharType="separate"/>
        </w:r>
        <w:r>
          <w:t>15</w:t>
        </w:r>
        <w:r>
          <w:fldChar w:fldCharType="end"/>
        </w:r>
      </w:hyperlink>
    </w:p>
    <w:p>
      <w:pPr>
        <w:pStyle w:val="TOC2"/>
        <w:tabs>
          <w:tab w:val="right" w:leader="dot" w:pos="8306"/>
        </w:tabs>
      </w:pPr>
      <w:hyperlink w:anchor="_Toc17708" w:history="1">
        <w:r>
          <w:rPr>
            <w:rFonts w:ascii="仿宋" w:eastAsia="仿宋" w:hAnsi="仿宋" w:cs="仿宋" w:hint="eastAsia"/>
            <w:lang w:eastAsia="zh-CN"/>
          </w:rPr>
          <w:t>(一)、文档编制与审查</w:t>
        </w:r>
        <w:r>
          <w:tab/>
        </w:r>
        <w:r>
          <w:fldChar w:fldCharType="begin"/>
        </w:r>
        <w:r>
          <w:instrText xml:space="preserve"> PAGEREF _Toc17708 \h </w:instrText>
        </w:r>
        <w:r>
          <w:fldChar w:fldCharType="separate"/>
        </w:r>
        <w:r>
          <w:t>15</w:t>
        </w:r>
        <w:r>
          <w:fldChar w:fldCharType="end"/>
        </w:r>
      </w:hyperlink>
    </w:p>
    <w:p>
      <w:pPr>
        <w:pStyle w:val="TOC2"/>
        <w:tabs>
          <w:tab w:val="right" w:leader="dot" w:pos="8306"/>
        </w:tabs>
      </w:pPr>
      <w:hyperlink w:anchor="_Toc18056" w:history="1">
        <w:r>
          <w:rPr>
            <w:rFonts w:ascii="仿宋" w:eastAsia="仿宋" w:hAnsi="仿宋" w:cs="仿宋" w:hint="eastAsia"/>
            <w:lang w:eastAsia="zh-CN"/>
          </w:rPr>
          <w:t>(二)、文档发布与分发</w:t>
        </w:r>
        <w:r>
          <w:tab/>
        </w:r>
        <w:r>
          <w:fldChar w:fldCharType="begin"/>
        </w:r>
        <w:r>
          <w:instrText xml:space="preserve"> PAGEREF _Toc18056 \h </w:instrText>
        </w:r>
        <w:r>
          <w:fldChar w:fldCharType="separate"/>
        </w:r>
        <w:r>
          <w:t>17</w:t>
        </w:r>
        <w:r>
          <w:fldChar w:fldCharType="end"/>
        </w:r>
      </w:hyperlink>
    </w:p>
    <w:p>
      <w:pPr>
        <w:pStyle w:val="TOC2"/>
        <w:tabs>
          <w:tab w:val="right" w:leader="dot" w:pos="8306"/>
        </w:tabs>
      </w:pPr>
      <w:hyperlink w:anchor="_Toc1169" w:history="1">
        <w:r>
          <w:rPr>
            <w:rFonts w:ascii="仿宋" w:eastAsia="仿宋" w:hAnsi="仿宋" w:cs="仿宋" w:hint="eastAsia"/>
            <w:lang w:eastAsia="zh-CN"/>
          </w:rPr>
          <w:t>(三)、文档存档与归档</w:t>
        </w:r>
        <w:r>
          <w:tab/>
        </w:r>
        <w:r>
          <w:fldChar w:fldCharType="begin"/>
        </w:r>
        <w:r>
          <w:instrText xml:space="preserve"> PAGEREF _Toc1169 \h </w:instrText>
        </w:r>
        <w:r>
          <w:fldChar w:fldCharType="separate"/>
        </w:r>
        <w:r>
          <w:t>17</w:t>
        </w:r>
        <w:r>
          <w:fldChar w:fldCharType="end"/>
        </w:r>
      </w:hyperlink>
    </w:p>
    <w:p>
      <w:pPr>
        <w:pStyle w:val="TOC1"/>
        <w:tabs>
          <w:tab w:val="right" w:leader="dot" w:pos="8306"/>
        </w:tabs>
      </w:pPr>
      <w:hyperlink w:anchor="_Toc332" w:history="1">
        <w:r>
          <w:rPr>
            <w:rFonts w:ascii="仿宋" w:eastAsia="仿宋" w:hAnsi="仿宋" w:cs="仿宋" w:hint="eastAsia"/>
            <w:lang w:eastAsia="zh-CN"/>
          </w:rPr>
          <w:t>六、精细药液过滤器项目建设单位说明</w:t>
        </w:r>
        <w:r>
          <w:tab/>
        </w:r>
        <w:r>
          <w:fldChar w:fldCharType="begin"/>
        </w:r>
        <w:r>
          <w:instrText xml:space="preserve"> PAGEREF _Toc332 \h </w:instrText>
        </w:r>
        <w:r>
          <w:fldChar w:fldCharType="separate"/>
        </w:r>
        <w:r>
          <w:t>19</w:t>
        </w:r>
        <w:r>
          <w:fldChar w:fldCharType="end"/>
        </w:r>
      </w:hyperlink>
    </w:p>
    <w:p>
      <w:pPr>
        <w:pStyle w:val="TOC2"/>
        <w:tabs>
          <w:tab w:val="right" w:leader="dot" w:pos="8306"/>
        </w:tabs>
      </w:pPr>
      <w:hyperlink w:anchor="_Toc12039" w:history="1">
        <w:r>
          <w:rPr>
            <w:rFonts w:ascii="仿宋" w:eastAsia="仿宋" w:hAnsi="仿宋" w:cs="仿宋" w:hint="eastAsia"/>
            <w:lang w:eastAsia="zh-CN"/>
          </w:rPr>
          <w:t>(一)、精细药液过滤器项目承办单位基本情况</w:t>
        </w:r>
        <w:r>
          <w:tab/>
        </w:r>
        <w:r>
          <w:fldChar w:fldCharType="begin"/>
        </w:r>
        <w:r>
          <w:instrText xml:space="preserve"> PAGEREF _Toc12039 \h </w:instrText>
        </w:r>
        <w:r>
          <w:fldChar w:fldCharType="separate"/>
        </w:r>
        <w:r>
          <w:t>19</w:t>
        </w:r>
        <w:r>
          <w:fldChar w:fldCharType="end"/>
        </w:r>
      </w:hyperlink>
    </w:p>
    <w:p>
      <w:pPr>
        <w:pStyle w:val="TOC2"/>
        <w:tabs>
          <w:tab w:val="right" w:leader="dot" w:pos="8306"/>
        </w:tabs>
      </w:pPr>
      <w:hyperlink w:anchor="_Toc8391" w:history="1">
        <w:r>
          <w:rPr>
            <w:rFonts w:ascii="仿宋" w:eastAsia="仿宋" w:hAnsi="仿宋" w:cs="仿宋" w:hint="eastAsia"/>
            <w:lang w:eastAsia="zh-CN"/>
          </w:rPr>
          <w:t>(二)、公司经济效益分析</w:t>
        </w:r>
        <w:r>
          <w:tab/>
        </w:r>
        <w:r>
          <w:fldChar w:fldCharType="begin"/>
        </w:r>
        <w:r>
          <w:instrText xml:space="preserve"> PAGEREF _Toc8391 \h </w:instrText>
        </w:r>
        <w:r>
          <w:fldChar w:fldCharType="separate"/>
        </w:r>
        <w:r>
          <w:t>19</w:t>
        </w:r>
        <w:r>
          <w:fldChar w:fldCharType="end"/>
        </w:r>
      </w:hyperlink>
    </w:p>
    <w:p>
      <w:pPr>
        <w:pStyle w:val="TOC1"/>
        <w:tabs>
          <w:tab w:val="right" w:leader="dot" w:pos="8306"/>
        </w:tabs>
      </w:pPr>
      <w:hyperlink w:anchor="_Toc26271" w:history="1">
        <w:r>
          <w:rPr>
            <w:rFonts w:ascii="仿宋" w:eastAsia="仿宋" w:hAnsi="仿宋" w:cs="仿宋" w:hint="eastAsia"/>
            <w:lang w:eastAsia="zh-CN"/>
          </w:rPr>
          <w:t>七、精细药液过滤器项目人力资源培养与发展</w:t>
        </w:r>
        <w:r>
          <w:tab/>
        </w:r>
        <w:r>
          <w:fldChar w:fldCharType="begin"/>
        </w:r>
        <w:r>
          <w:instrText xml:space="preserve"> PAGEREF _Toc26271 \h </w:instrText>
        </w:r>
        <w:r>
          <w:fldChar w:fldCharType="separate"/>
        </w:r>
        <w:r>
          <w:t>20</w:t>
        </w:r>
        <w:r>
          <w:fldChar w:fldCharType="end"/>
        </w:r>
      </w:hyperlink>
    </w:p>
    <w:p>
      <w:pPr>
        <w:pStyle w:val="TOC2"/>
        <w:tabs>
          <w:tab w:val="right" w:leader="dot" w:pos="8306"/>
        </w:tabs>
      </w:pPr>
      <w:hyperlink w:anchor="_Toc24572" w:history="1">
        <w:r>
          <w:rPr>
            <w:rFonts w:ascii="仿宋" w:eastAsia="仿宋" w:hAnsi="仿宋" w:cs="仿宋" w:hint="eastAsia"/>
            <w:lang w:eastAsia="zh-CN"/>
          </w:rPr>
          <w:t>(一)、人才需求与规划</w:t>
        </w:r>
        <w:r>
          <w:tab/>
        </w:r>
        <w:r>
          <w:fldChar w:fldCharType="begin"/>
        </w:r>
        <w:r>
          <w:instrText xml:space="preserve"> PAGEREF _Toc24572 \h </w:instrText>
        </w:r>
        <w:r>
          <w:fldChar w:fldCharType="separate"/>
        </w:r>
        <w:r>
          <w:t>20</w:t>
        </w:r>
        <w:r>
          <w:fldChar w:fldCharType="end"/>
        </w:r>
      </w:hyperlink>
    </w:p>
    <w:p>
      <w:pPr>
        <w:pStyle w:val="TOC2"/>
        <w:tabs>
          <w:tab w:val="right" w:leader="dot" w:pos="8306"/>
        </w:tabs>
      </w:pPr>
      <w:hyperlink w:anchor="_Toc32425" w:history="1">
        <w:r>
          <w:rPr>
            <w:rFonts w:ascii="仿宋" w:eastAsia="仿宋" w:hAnsi="仿宋" w:cs="仿宋" w:hint="eastAsia"/>
            <w:lang w:eastAsia="zh-CN"/>
          </w:rPr>
          <w:t>(二)、培训与发展计划</w:t>
        </w:r>
        <w:r>
          <w:tab/>
        </w:r>
        <w:r>
          <w:fldChar w:fldCharType="begin"/>
        </w:r>
        <w:r>
          <w:instrText xml:space="preserve"> PAGEREF _Toc32425 \h </w:instrText>
        </w:r>
        <w:r>
          <w:fldChar w:fldCharType="separate"/>
        </w:r>
        <w:r>
          <w:t>21</w:t>
        </w:r>
        <w:r>
          <w:fldChar w:fldCharType="end"/>
        </w:r>
      </w:hyperlink>
    </w:p>
    <w:p>
      <w:pPr>
        <w:pStyle w:val="TOC1"/>
        <w:tabs>
          <w:tab w:val="right" w:leader="dot" w:pos="8306"/>
        </w:tabs>
      </w:pPr>
      <w:hyperlink w:anchor="_Toc5" w:history="1">
        <w:r>
          <w:rPr>
            <w:rFonts w:ascii="仿宋" w:eastAsia="仿宋" w:hAnsi="仿宋" w:cs="仿宋" w:hint="eastAsia"/>
            <w:lang w:eastAsia="zh-CN"/>
          </w:rPr>
          <w:t>八、精细药液过滤器项目环境影响分析</w:t>
        </w:r>
        <w:r>
          <w:tab/>
        </w:r>
        <w:r>
          <w:fldChar w:fldCharType="begin"/>
        </w:r>
        <w:r>
          <w:instrText xml:space="preserve"> PAGEREF _Toc5 \h </w:instrText>
        </w:r>
        <w:r>
          <w:fldChar w:fldCharType="separate"/>
        </w:r>
        <w:r>
          <w:t>21</w:t>
        </w:r>
        <w:r>
          <w:fldChar w:fldCharType="end"/>
        </w:r>
      </w:hyperlink>
    </w:p>
    <w:p>
      <w:pPr>
        <w:pStyle w:val="TOC2"/>
        <w:tabs>
          <w:tab w:val="right" w:leader="dot" w:pos="8306"/>
        </w:tabs>
      </w:pPr>
      <w:hyperlink w:anchor="_Toc10931" w:history="1">
        <w:r>
          <w:rPr>
            <w:rFonts w:ascii="仿宋" w:eastAsia="仿宋" w:hAnsi="仿宋" w:cs="仿宋" w:hint="eastAsia"/>
            <w:lang w:eastAsia="zh-CN"/>
          </w:rPr>
          <w:t>(一)、建设区域环境质量现状</w:t>
        </w:r>
        <w:r>
          <w:tab/>
        </w:r>
        <w:r>
          <w:fldChar w:fldCharType="begin"/>
        </w:r>
        <w:r>
          <w:instrText xml:space="preserve"> PAGEREF _Toc10931 \h </w:instrText>
        </w:r>
        <w:r>
          <w:fldChar w:fldCharType="separate"/>
        </w:r>
        <w:r>
          <w:t>21</w:t>
        </w:r>
        <w:r>
          <w:fldChar w:fldCharType="end"/>
        </w:r>
      </w:hyperlink>
    </w:p>
    <w:p>
      <w:pPr>
        <w:pStyle w:val="TOC2"/>
        <w:tabs>
          <w:tab w:val="right" w:leader="dot" w:pos="8306"/>
        </w:tabs>
      </w:pPr>
      <w:hyperlink w:anchor="_Toc2455" w:history="1">
        <w:r>
          <w:rPr>
            <w:rFonts w:ascii="仿宋" w:eastAsia="仿宋" w:hAnsi="仿宋" w:cs="仿宋" w:hint="eastAsia"/>
            <w:lang w:eastAsia="zh-CN"/>
          </w:rPr>
          <w:t>(二)、建设期环境保护</w:t>
        </w:r>
        <w:r>
          <w:tab/>
        </w:r>
        <w:r>
          <w:fldChar w:fldCharType="begin"/>
        </w:r>
        <w:r>
          <w:instrText xml:space="preserve"> PAGEREF _Toc2455 \h </w:instrText>
        </w:r>
        <w:r>
          <w:fldChar w:fldCharType="separate"/>
        </w:r>
        <w:r>
          <w:t>23</w:t>
        </w:r>
        <w:r>
          <w:fldChar w:fldCharType="end"/>
        </w:r>
      </w:hyperlink>
    </w:p>
    <w:p>
      <w:pPr>
        <w:pStyle w:val="TOC2"/>
        <w:tabs>
          <w:tab w:val="right" w:leader="dot" w:pos="8306"/>
        </w:tabs>
      </w:pPr>
      <w:hyperlink w:anchor="_Toc20117" w:history="1">
        <w:r>
          <w:rPr>
            <w:rFonts w:ascii="仿宋" w:eastAsia="仿宋" w:hAnsi="仿宋" w:cs="仿宋" w:hint="eastAsia"/>
            <w:lang w:eastAsia="zh-CN"/>
          </w:rPr>
          <w:t>(三)、运营期环境保护</w:t>
        </w:r>
        <w:r>
          <w:tab/>
        </w:r>
        <w:r>
          <w:fldChar w:fldCharType="begin"/>
        </w:r>
        <w:r>
          <w:instrText xml:space="preserve"> PAGEREF _Toc20117 \h </w:instrText>
        </w:r>
        <w:r>
          <w:fldChar w:fldCharType="separate"/>
        </w:r>
        <w:r>
          <w:t>24</w:t>
        </w:r>
        <w:r>
          <w:fldChar w:fldCharType="end"/>
        </w:r>
      </w:hyperlink>
    </w:p>
    <w:p>
      <w:pPr>
        <w:pStyle w:val="TOC2"/>
        <w:tabs>
          <w:tab w:val="right" w:leader="dot" w:pos="8306"/>
        </w:tabs>
      </w:pPr>
      <w:hyperlink w:anchor="_Toc8013" w:history="1">
        <w:r>
          <w:rPr>
            <w:rFonts w:ascii="仿宋" w:eastAsia="仿宋" w:hAnsi="仿宋" w:cs="仿宋" w:hint="eastAsia"/>
            <w:lang w:eastAsia="zh-CN"/>
          </w:rPr>
          <w:t>(四)、精细药液过滤器项目建设对区域经济的影响</w:t>
        </w:r>
        <w:r>
          <w:tab/>
        </w:r>
        <w:r>
          <w:fldChar w:fldCharType="begin"/>
        </w:r>
        <w:r>
          <w:instrText xml:space="preserve"> PAGEREF _Toc8013 \h </w:instrText>
        </w:r>
        <w:r>
          <w:fldChar w:fldCharType="separate"/>
        </w:r>
        <w:r>
          <w:t>26</w:t>
        </w:r>
        <w:r>
          <w:fldChar w:fldCharType="end"/>
        </w:r>
      </w:hyperlink>
    </w:p>
    <w:p>
      <w:pPr>
        <w:pStyle w:val="TOC2"/>
        <w:tabs>
          <w:tab w:val="right" w:leader="dot" w:pos="8306"/>
        </w:tabs>
      </w:pPr>
      <w:hyperlink w:anchor="_Toc16377" w:history="1">
        <w:r>
          <w:rPr>
            <w:rFonts w:ascii="仿宋" w:eastAsia="仿宋" w:hAnsi="仿宋" w:cs="仿宋" w:hint="eastAsia"/>
            <w:lang w:eastAsia="zh-CN"/>
          </w:rPr>
          <w:t>(五)、废弃物处理</w:t>
        </w:r>
        <w:r>
          <w:tab/>
        </w:r>
        <w:r>
          <w:fldChar w:fldCharType="begin"/>
        </w:r>
        <w:r>
          <w:instrText xml:space="preserve"> PAGEREF _Toc16377 \h </w:instrText>
        </w:r>
        <w:r>
          <w:fldChar w:fldCharType="separate"/>
        </w:r>
        <w:r>
          <w:t>27</w:t>
        </w:r>
        <w:r>
          <w:fldChar w:fldCharType="end"/>
        </w:r>
      </w:hyperlink>
    </w:p>
    <w:p>
      <w:pPr>
        <w:pStyle w:val="TOC2"/>
        <w:tabs>
          <w:tab w:val="right" w:leader="dot" w:pos="8306"/>
        </w:tabs>
      </w:pPr>
      <w:hyperlink w:anchor="_Toc4007" w:history="1">
        <w:r>
          <w:rPr>
            <w:rFonts w:ascii="仿宋" w:eastAsia="仿宋" w:hAnsi="仿宋" w:cs="仿宋" w:hint="eastAsia"/>
            <w:lang w:eastAsia="zh-CN"/>
          </w:rPr>
          <w:t>(六)、特殊环境影响分析</w:t>
        </w:r>
        <w:r>
          <w:tab/>
        </w:r>
        <w:r>
          <w:fldChar w:fldCharType="begin"/>
        </w:r>
        <w:r>
          <w:instrText xml:space="preserve"> PAGEREF _Toc4007 \h </w:instrText>
        </w:r>
        <w:r>
          <w:fldChar w:fldCharType="separate"/>
        </w:r>
        <w:r>
          <w:t>29</w:t>
        </w:r>
        <w:r>
          <w:fldChar w:fldCharType="end"/>
        </w:r>
      </w:hyperlink>
    </w:p>
    <w:p>
      <w:pPr>
        <w:pStyle w:val="TOC2"/>
        <w:tabs>
          <w:tab w:val="right" w:leader="dot" w:pos="8306"/>
        </w:tabs>
      </w:pPr>
      <w:hyperlink w:anchor="_Toc3322" w:history="1">
        <w:r>
          <w:rPr>
            <w:rFonts w:ascii="仿宋" w:eastAsia="仿宋" w:hAnsi="仿宋" w:cs="仿宋" w:hint="eastAsia"/>
            <w:lang w:eastAsia="zh-CN"/>
          </w:rPr>
          <w:t>(七)、清洁生产</w:t>
        </w:r>
        <w:r>
          <w:tab/>
        </w:r>
        <w:r>
          <w:fldChar w:fldCharType="begin"/>
        </w:r>
        <w:r>
          <w:instrText xml:space="preserve"> PAGEREF _Toc3322 \h </w:instrText>
        </w:r>
        <w:r>
          <w:fldChar w:fldCharType="separate"/>
        </w:r>
        <w:r>
          <w:t>30</w:t>
        </w:r>
        <w:r>
          <w:fldChar w:fldCharType="end"/>
        </w:r>
      </w:hyperlink>
    </w:p>
    <w:p>
      <w:pPr>
        <w:pStyle w:val="TOC2"/>
        <w:tabs>
          <w:tab w:val="right" w:leader="dot" w:pos="8306"/>
        </w:tabs>
      </w:pPr>
      <w:hyperlink w:anchor="_Toc2974" w:history="1">
        <w:r>
          <w:rPr>
            <w:rFonts w:ascii="仿宋" w:eastAsia="仿宋" w:hAnsi="仿宋" w:cs="仿宋" w:hint="eastAsia"/>
            <w:lang w:eastAsia="zh-CN"/>
          </w:rPr>
          <w:t>(八)、环境保护综合评价</w:t>
        </w:r>
        <w:r>
          <w:tab/>
        </w:r>
        <w:r>
          <w:fldChar w:fldCharType="begin"/>
        </w:r>
        <w:r>
          <w:instrText xml:space="preserve"> PAGEREF _Toc2974 \h </w:instrText>
        </w:r>
        <w:r>
          <w:fldChar w:fldCharType="separate"/>
        </w:r>
        <w:r>
          <w:t>31</w:t>
        </w:r>
        <w:r>
          <w:fldChar w:fldCharType="end"/>
        </w:r>
      </w:hyperlink>
    </w:p>
    <w:p>
      <w:pPr>
        <w:pStyle w:val="TOC1"/>
        <w:tabs>
          <w:tab w:val="right" w:leader="dot" w:pos="8306"/>
        </w:tabs>
      </w:pPr>
      <w:hyperlink w:anchor="_Toc14536" w:history="1">
        <w:r>
          <w:rPr>
            <w:rFonts w:ascii="仿宋" w:eastAsia="仿宋" w:hAnsi="仿宋" w:cs="仿宋" w:hint="eastAsia"/>
            <w:lang w:eastAsia="zh-CN"/>
          </w:rPr>
          <w:t>九、精细药液过滤器项目财务管理</w:t>
        </w:r>
        <w:r>
          <w:tab/>
        </w:r>
        <w:r>
          <w:fldChar w:fldCharType="begin"/>
        </w:r>
        <w:r>
          <w:instrText xml:space="preserve"> PAGEREF _Toc14536 \h </w:instrText>
        </w:r>
        <w:r>
          <w:fldChar w:fldCharType="separate"/>
        </w:r>
        <w:r>
          <w:t>32</w:t>
        </w:r>
        <w:r>
          <w:fldChar w:fldCharType="end"/>
        </w:r>
      </w:hyperlink>
    </w:p>
    <w:p>
      <w:pPr>
        <w:pStyle w:val="TOC2"/>
        <w:tabs>
          <w:tab w:val="right" w:leader="dot" w:pos="8306"/>
        </w:tabs>
      </w:pPr>
      <w:hyperlink w:anchor="_Toc20282" w:history="1">
        <w:r>
          <w:rPr>
            <w:rFonts w:ascii="仿宋" w:eastAsia="仿宋" w:hAnsi="仿宋" w:cs="仿宋" w:hint="eastAsia"/>
            <w:lang w:eastAsia="zh-CN"/>
          </w:rPr>
          <w:t>(一)、资金需求大</w:t>
        </w:r>
        <w:r>
          <w:tab/>
        </w:r>
        <w:r>
          <w:fldChar w:fldCharType="begin"/>
        </w:r>
        <w:r>
          <w:instrText xml:space="preserve"> PAGEREF _Toc20282 \h </w:instrText>
        </w:r>
        <w:r>
          <w:fldChar w:fldCharType="separate"/>
        </w:r>
        <w:r>
          <w:t>32</w:t>
        </w:r>
        <w:r>
          <w:fldChar w:fldCharType="end"/>
        </w:r>
      </w:hyperlink>
    </w:p>
    <w:p>
      <w:pPr>
        <w:pStyle w:val="TOC2"/>
        <w:tabs>
          <w:tab w:val="right" w:leader="dot" w:pos="8306"/>
        </w:tabs>
      </w:pPr>
      <w:hyperlink w:anchor="_Toc9853" w:history="1">
        <w:r>
          <w:rPr>
            <w:rFonts w:ascii="仿宋" w:eastAsia="仿宋" w:hAnsi="仿宋" w:cs="仿宋" w:hint="eastAsia"/>
            <w:lang w:eastAsia="zh-CN"/>
          </w:rPr>
          <w:t>(二)、研发周期长</w:t>
        </w:r>
        <w:r>
          <w:tab/>
        </w:r>
        <w:r>
          <w:fldChar w:fldCharType="begin"/>
        </w:r>
        <w:r>
          <w:instrText xml:space="preserve"> PAGEREF _Toc9853 \h </w:instrText>
        </w:r>
        <w:r>
          <w:fldChar w:fldCharType="separate"/>
        </w:r>
        <w:r>
          <w:t>33</w:t>
        </w:r>
        <w:r>
          <w:fldChar w:fldCharType="end"/>
        </w:r>
      </w:hyperlink>
    </w:p>
    <w:p>
      <w:pPr>
        <w:pStyle w:val="TOC2"/>
        <w:tabs>
          <w:tab w:val="right" w:leader="dot" w:pos="8306"/>
        </w:tabs>
      </w:pPr>
      <w:hyperlink w:anchor="_Toc13210" w:history="1">
        <w:r>
          <w:rPr>
            <w:rFonts w:ascii="仿宋" w:eastAsia="仿宋" w:hAnsi="仿宋" w:cs="仿宋" w:hint="eastAsia"/>
            <w:lang w:eastAsia="zh-CN"/>
          </w:rPr>
          <w:t>(三)、市场风险大</w:t>
        </w:r>
        <w:r>
          <w:tab/>
        </w:r>
        <w:r>
          <w:fldChar w:fldCharType="begin"/>
        </w:r>
        <w:r>
          <w:instrText xml:space="preserve"> PAGEREF _Toc13210 \h </w:instrText>
        </w:r>
        <w:r>
          <w:fldChar w:fldCharType="separate"/>
        </w:r>
        <w:r>
          <w:t>35</w:t>
        </w:r>
        <w:r>
          <w:fldChar w:fldCharType="end"/>
        </w:r>
      </w:hyperlink>
    </w:p>
    <w:p>
      <w:pPr>
        <w:pStyle w:val="TOC2"/>
        <w:tabs>
          <w:tab w:val="right" w:leader="dot" w:pos="8306"/>
        </w:tabs>
      </w:pPr>
      <w:hyperlink w:anchor="_Toc27523" w:history="1">
        <w:r>
          <w:rPr>
            <w:rFonts w:ascii="仿宋" w:eastAsia="仿宋" w:hAnsi="仿宋" w:cs="仿宋" w:hint="eastAsia"/>
            <w:lang w:eastAsia="zh-CN"/>
          </w:rPr>
          <w:t>(四)、利润率高</w:t>
        </w:r>
        <w:r>
          <w:tab/>
        </w:r>
        <w:r>
          <w:fldChar w:fldCharType="begin"/>
        </w:r>
        <w:r>
          <w:instrText xml:space="preserve"> PAGEREF _Toc27523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7" w:history="1">
        <w:r>
          <w:rPr>
            <w:rFonts w:ascii="仿宋" w:eastAsia="仿宋" w:hAnsi="仿宋" w:cs="仿宋" w:hint="eastAsia"/>
            <w:lang w:eastAsia="zh-CN"/>
          </w:rPr>
          <w:t>十、精细药液过滤器项目创新与研发</w:t>
        </w:r>
        <w:r>
          <w:tab/>
        </w:r>
        <w:r>
          <w:fldChar w:fldCharType="begin"/>
        </w:r>
        <w:r>
          <w:instrText xml:space="preserve"> PAGEREF _Toc7737 \h </w:instrText>
        </w:r>
        <w:r>
          <w:fldChar w:fldCharType="separate"/>
        </w:r>
        <w:r>
          <w:t>40</w:t>
        </w:r>
        <w:r>
          <w:fldChar w:fldCharType="end"/>
        </w:r>
      </w:hyperlink>
    </w:p>
    <w:p>
      <w:pPr>
        <w:pStyle w:val="TOC2"/>
        <w:tabs>
          <w:tab w:val="right" w:leader="dot" w:pos="8306"/>
        </w:tabs>
      </w:pPr>
      <w:hyperlink w:anchor="_Toc20024" w:history="1">
        <w:r>
          <w:rPr>
            <w:rFonts w:ascii="仿宋" w:eastAsia="仿宋" w:hAnsi="仿宋" w:cs="仿宋" w:hint="eastAsia"/>
            <w:lang w:eastAsia="zh-CN"/>
          </w:rPr>
          <w:t>(一)、创新策略与方向</w:t>
        </w:r>
        <w:r>
          <w:tab/>
        </w:r>
        <w:r>
          <w:fldChar w:fldCharType="begin"/>
        </w:r>
        <w:r>
          <w:instrText xml:space="preserve"> PAGEREF _Toc20024 \h </w:instrText>
        </w:r>
        <w:r>
          <w:fldChar w:fldCharType="separate"/>
        </w:r>
        <w:r>
          <w:t>40</w:t>
        </w:r>
        <w:r>
          <w:fldChar w:fldCharType="end"/>
        </w:r>
      </w:hyperlink>
    </w:p>
    <w:p>
      <w:pPr>
        <w:pStyle w:val="TOC2"/>
        <w:tabs>
          <w:tab w:val="right" w:leader="dot" w:pos="8306"/>
        </w:tabs>
      </w:pPr>
      <w:hyperlink w:anchor="_Toc8066" w:history="1">
        <w:r>
          <w:rPr>
            <w:rFonts w:ascii="仿宋" w:eastAsia="仿宋" w:hAnsi="仿宋" w:cs="仿宋" w:hint="eastAsia"/>
            <w:lang w:eastAsia="zh-CN"/>
          </w:rPr>
          <w:t>(二)、研发规划与投入</w:t>
        </w:r>
        <w:r>
          <w:tab/>
        </w:r>
        <w:r>
          <w:fldChar w:fldCharType="begin"/>
        </w:r>
        <w:r>
          <w:instrText xml:space="preserve"> PAGEREF _Toc8066 \h </w:instrText>
        </w:r>
        <w:r>
          <w:fldChar w:fldCharType="separate"/>
        </w:r>
        <w:r>
          <w:t>41</w:t>
        </w:r>
        <w:r>
          <w:fldChar w:fldCharType="end"/>
        </w:r>
      </w:hyperlink>
    </w:p>
    <w:p>
      <w:pPr>
        <w:pStyle w:val="TOC1"/>
        <w:tabs>
          <w:tab w:val="right" w:leader="dot" w:pos="8306"/>
        </w:tabs>
      </w:pPr>
      <w:hyperlink w:anchor="_Toc6845" w:history="1">
        <w:r>
          <w:rPr>
            <w:rFonts w:ascii="仿宋" w:eastAsia="仿宋" w:hAnsi="仿宋" w:cs="仿宋" w:hint="eastAsia"/>
            <w:lang w:eastAsia="zh-CN"/>
          </w:rPr>
          <w:t>十一、精细药液过滤器项目经营效益</w:t>
        </w:r>
        <w:r>
          <w:tab/>
        </w:r>
        <w:r>
          <w:fldChar w:fldCharType="begin"/>
        </w:r>
        <w:r>
          <w:instrText xml:space="preserve"> PAGEREF _Toc6845 \h </w:instrText>
        </w:r>
        <w:r>
          <w:fldChar w:fldCharType="separate"/>
        </w:r>
        <w:r>
          <w:t>43</w:t>
        </w:r>
        <w:r>
          <w:fldChar w:fldCharType="end"/>
        </w:r>
      </w:hyperlink>
    </w:p>
    <w:p>
      <w:pPr>
        <w:pStyle w:val="TOC2"/>
        <w:tabs>
          <w:tab w:val="right" w:leader="dot" w:pos="8306"/>
        </w:tabs>
      </w:pPr>
      <w:hyperlink w:anchor="_Toc25334" w:history="1">
        <w:r>
          <w:rPr>
            <w:rFonts w:ascii="仿宋" w:eastAsia="仿宋" w:hAnsi="仿宋" w:cs="仿宋" w:hint="eastAsia"/>
            <w:lang w:eastAsia="zh-CN"/>
          </w:rPr>
          <w:t>(一)、经济评价财务测算</w:t>
        </w:r>
        <w:r>
          <w:tab/>
        </w:r>
        <w:r>
          <w:fldChar w:fldCharType="begin"/>
        </w:r>
        <w:r>
          <w:instrText xml:space="preserve"> PAGEREF _Toc25334 \h </w:instrText>
        </w:r>
        <w:r>
          <w:fldChar w:fldCharType="separate"/>
        </w:r>
        <w:r>
          <w:t>43</w:t>
        </w:r>
        <w:r>
          <w:fldChar w:fldCharType="end"/>
        </w:r>
      </w:hyperlink>
    </w:p>
    <w:p>
      <w:pPr>
        <w:pStyle w:val="TOC2"/>
        <w:tabs>
          <w:tab w:val="right" w:leader="dot" w:pos="8306"/>
        </w:tabs>
      </w:pPr>
      <w:hyperlink w:anchor="_Toc1795" w:history="1">
        <w:r>
          <w:rPr>
            <w:rFonts w:ascii="仿宋" w:eastAsia="仿宋" w:hAnsi="仿宋" w:cs="仿宋" w:hint="eastAsia"/>
            <w:lang w:eastAsia="zh-CN"/>
          </w:rPr>
          <w:t>(二)、精细药液过滤器项目盈利能力分析</w:t>
        </w:r>
        <w:r>
          <w:tab/>
        </w:r>
        <w:r>
          <w:fldChar w:fldCharType="begin"/>
        </w:r>
        <w:r>
          <w:instrText xml:space="preserve"> PAGEREF _Toc1795 \h </w:instrText>
        </w:r>
        <w:r>
          <w:fldChar w:fldCharType="separate"/>
        </w:r>
        <w:r>
          <w:t>44</w:t>
        </w:r>
        <w:r>
          <w:fldChar w:fldCharType="end"/>
        </w:r>
      </w:hyperlink>
    </w:p>
    <w:p>
      <w:pPr>
        <w:pStyle w:val="TOC1"/>
        <w:tabs>
          <w:tab w:val="right" w:leader="dot" w:pos="8306"/>
        </w:tabs>
      </w:pPr>
      <w:hyperlink w:anchor="_Toc25954" w:history="1">
        <w:r>
          <w:rPr>
            <w:rFonts w:ascii="仿宋" w:eastAsia="仿宋" w:hAnsi="仿宋" w:cs="仿宋" w:hint="eastAsia"/>
            <w:lang w:eastAsia="zh-CN"/>
          </w:rPr>
          <w:t>十二、精细药液过滤器项目人力资源管理</w:t>
        </w:r>
        <w:r>
          <w:tab/>
        </w:r>
        <w:r>
          <w:fldChar w:fldCharType="begin"/>
        </w:r>
        <w:r>
          <w:instrText xml:space="preserve"> PAGEREF _Toc25954 \h </w:instrText>
        </w:r>
        <w:r>
          <w:fldChar w:fldCharType="separate"/>
        </w:r>
        <w:r>
          <w:t>45</w:t>
        </w:r>
        <w:r>
          <w:fldChar w:fldCharType="end"/>
        </w:r>
      </w:hyperlink>
    </w:p>
    <w:p>
      <w:pPr>
        <w:pStyle w:val="TOC2"/>
        <w:tabs>
          <w:tab w:val="right" w:leader="dot" w:pos="8306"/>
        </w:tabs>
      </w:pPr>
      <w:hyperlink w:anchor="_Toc26784" w:history="1">
        <w:r>
          <w:rPr>
            <w:rFonts w:ascii="仿宋" w:eastAsia="仿宋" w:hAnsi="仿宋" w:cs="仿宋" w:hint="eastAsia"/>
            <w:lang w:eastAsia="zh-CN"/>
          </w:rPr>
          <w:t>(一)、建立健全的预算管理制度</w:t>
        </w:r>
        <w:r>
          <w:tab/>
        </w:r>
        <w:r>
          <w:fldChar w:fldCharType="begin"/>
        </w:r>
        <w:r>
          <w:instrText xml:space="preserve"> PAGEREF _Toc26784 \h </w:instrText>
        </w:r>
        <w:r>
          <w:fldChar w:fldCharType="separate"/>
        </w:r>
        <w:r>
          <w:t>45</w:t>
        </w:r>
        <w:r>
          <w:fldChar w:fldCharType="end"/>
        </w:r>
      </w:hyperlink>
    </w:p>
    <w:p>
      <w:pPr>
        <w:pStyle w:val="TOC2"/>
        <w:tabs>
          <w:tab w:val="right" w:leader="dot" w:pos="8306"/>
        </w:tabs>
      </w:pPr>
      <w:hyperlink w:anchor="_Toc18948" w:history="1">
        <w:r>
          <w:rPr>
            <w:rFonts w:ascii="仿宋" w:eastAsia="仿宋" w:hAnsi="仿宋" w:cs="仿宋" w:hint="eastAsia"/>
            <w:lang w:eastAsia="zh-CN"/>
          </w:rPr>
          <w:t>(二)、加强资金流动监控</w:t>
        </w:r>
        <w:r>
          <w:tab/>
        </w:r>
        <w:r>
          <w:fldChar w:fldCharType="begin"/>
        </w:r>
        <w:r>
          <w:instrText xml:space="preserve"> PAGEREF _Toc18948 \h </w:instrText>
        </w:r>
        <w:r>
          <w:fldChar w:fldCharType="separate"/>
        </w:r>
        <w:r>
          <w:t>47</w:t>
        </w:r>
        <w:r>
          <w:fldChar w:fldCharType="end"/>
        </w:r>
      </w:hyperlink>
    </w:p>
    <w:p>
      <w:pPr>
        <w:pStyle w:val="TOC2"/>
        <w:tabs>
          <w:tab w:val="right" w:leader="dot" w:pos="8306"/>
        </w:tabs>
      </w:pPr>
      <w:hyperlink w:anchor="_Toc20978" w:history="1">
        <w:r>
          <w:rPr>
            <w:rFonts w:ascii="仿宋" w:eastAsia="仿宋" w:hAnsi="仿宋" w:cs="仿宋" w:hint="eastAsia"/>
            <w:lang w:eastAsia="zh-CN"/>
          </w:rPr>
          <w:t>(三)、制定完善的风险控制机制</w:t>
        </w:r>
        <w:r>
          <w:tab/>
        </w:r>
        <w:r>
          <w:fldChar w:fldCharType="begin"/>
        </w:r>
        <w:r>
          <w:instrText xml:space="preserve"> PAGEREF _Toc20978 \h </w:instrText>
        </w:r>
        <w:r>
          <w:fldChar w:fldCharType="separate"/>
        </w:r>
        <w:r>
          <w:t>48</w:t>
        </w:r>
        <w:r>
          <w:fldChar w:fldCharType="end"/>
        </w:r>
      </w:hyperlink>
    </w:p>
    <w:p>
      <w:pPr>
        <w:pStyle w:val="TOC2"/>
        <w:tabs>
          <w:tab w:val="right" w:leader="dot" w:pos="8306"/>
        </w:tabs>
      </w:pPr>
      <w:hyperlink w:anchor="_Toc11657" w:history="1">
        <w:r>
          <w:rPr>
            <w:rFonts w:ascii="仿宋" w:eastAsia="仿宋" w:hAnsi="仿宋" w:cs="仿宋" w:hint="eastAsia"/>
            <w:lang w:eastAsia="zh-CN"/>
          </w:rPr>
          <w:t>(四)、优化成本管理</w:t>
        </w:r>
        <w:r>
          <w:tab/>
        </w:r>
        <w:r>
          <w:fldChar w:fldCharType="begin"/>
        </w:r>
        <w:r>
          <w:instrText xml:space="preserve"> PAGEREF _Toc11657 \h </w:instrText>
        </w:r>
        <w:r>
          <w:fldChar w:fldCharType="separate"/>
        </w:r>
        <w:r>
          <w:t>49</w:t>
        </w:r>
        <w:r>
          <w:fldChar w:fldCharType="end"/>
        </w:r>
      </w:hyperlink>
    </w:p>
    <w:p>
      <w:pPr>
        <w:pStyle w:val="TOC1"/>
        <w:tabs>
          <w:tab w:val="right" w:leader="dot" w:pos="8306"/>
        </w:tabs>
      </w:pPr>
      <w:hyperlink w:anchor="_Toc6543" w:history="1">
        <w:r>
          <w:rPr>
            <w:rFonts w:ascii="仿宋" w:eastAsia="仿宋" w:hAnsi="仿宋" w:cs="仿宋" w:hint="eastAsia"/>
            <w:lang w:eastAsia="zh-CN"/>
          </w:rPr>
          <w:t>十三、利益相关者分析与沟通计划</w:t>
        </w:r>
        <w:r>
          <w:tab/>
        </w:r>
        <w:r>
          <w:fldChar w:fldCharType="begin"/>
        </w:r>
        <w:r>
          <w:instrText xml:space="preserve"> PAGEREF _Toc6543 \h </w:instrText>
        </w:r>
        <w:r>
          <w:fldChar w:fldCharType="separate"/>
        </w:r>
        <w:r>
          <w:t>51</w:t>
        </w:r>
        <w:r>
          <w:fldChar w:fldCharType="end"/>
        </w:r>
      </w:hyperlink>
    </w:p>
    <w:p>
      <w:pPr>
        <w:pStyle w:val="TOC2"/>
        <w:tabs>
          <w:tab w:val="right" w:leader="dot" w:pos="8306"/>
        </w:tabs>
      </w:pPr>
      <w:hyperlink w:anchor="_Toc3659" w:history="1">
        <w:r>
          <w:rPr>
            <w:rFonts w:ascii="仿宋" w:eastAsia="仿宋" w:hAnsi="仿宋" w:cs="仿宋" w:hint="eastAsia"/>
            <w:lang w:eastAsia="zh-CN"/>
          </w:rPr>
          <w:t>(一)、利益相关者分析</w:t>
        </w:r>
        <w:r>
          <w:tab/>
        </w:r>
        <w:r>
          <w:fldChar w:fldCharType="begin"/>
        </w:r>
        <w:r>
          <w:instrText xml:space="preserve"> PAGEREF _Toc3659 \h </w:instrText>
        </w:r>
        <w:r>
          <w:fldChar w:fldCharType="separate"/>
        </w:r>
        <w:r>
          <w:t>51</w:t>
        </w:r>
        <w:r>
          <w:fldChar w:fldCharType="end"/>
        </w:r>
      </w:hyperlink>
    </w:p>
    <w:p>
      <w:pPr>
        <w:pStyle w:val="TOC2"/>
        <w:tabs>
          <w:tab w:val="right" w:leader="dot" w:pos="8306"/>
        </w:tabs>
      </w:pPr>
      <w:hyperlink w:anchor="_Toc9759" w:history="1">
        <w:r>
          <w:rPr>
            <w:rFonts w:ascii="仿宋" w:eastAsia="仿宋" w:hAnsi="仿宋" w:cs="仿宋" w:hint="eastAsia"/>
            <w:lang w:eastAsia="zh-CN"/>
          </w:rPr>
          <w:t>(二)、沟通计划</w:t>
        </w:r>
        <w:r>
          <w:tab/>
        </w:r>
        <w:r>
          <w:fldChar w:fldCharType="begin"/>
        </w:r>
        <w:r>
          <w:instrText xml:space="preserve"> PAGEREF _Toc9759 \h </w:instrText>
        </w:r>
        <w:r>
          <w:fldChar w:fldCharType="separate"/>
        </w:r>
        <w:r>
          <w:t>52</w:t>
        </w:r>
        <w:r>
          <w:fldChar w:fldCharType="end"/>
        </w:r>
      </w:hyperlink>
    </w:p>
    <w:p>
      <w:pPr>
        <w:pStyle w:val="TOC1"/>
        <w:tabs>
          <w:tab w:val="right" w:leader="dot" w:pos="8306"/>
        </w:tabs>
      </w:pPr>
      <w:hyperlink w:anchor="_Toc23356" w:history="1">
        <w:r>
          <w:rPr>
            <w:rFonts w:ascii="仿宋" w:eastAsia="仿宋" w:hAnsi="仿宋" w:cs="仿宋" w:hint="eastAsia"/>
            <w:lang w:eastAsia="zh-CN"/>
          </w:rPr>
          <w:t>十四、精细药液过滤器项目工程方案分析</w:t>
        </w:r>
        <w:r>
          <w:tab/>
        </w:r>
        <w:r>
          <w:fldChar w:fldCharType="begin"/>
        </w:r>
        <w:r>
          <w:instrText xml:space="preserve"> PAGEREF _Toc23356 \h </w:instrText>
        </w:r>
        <w:r>
          <w:fldChar w:fldCharType="separate"/>
        </w:r>
        <w:r>
          <w:t>53</w:t>
        </w:r>
        <w:r>
          <w:fldChar w:fldCharType="end"/>
        </w:r>
      </w:hyperlink>
    </w:p>
    <w:p>
      <w:pPr>
        <w:pStyle w:val="TOC2"/>
        <w:tabs>
          <w:tab w:val="right" w:leader="dot" w:pos="8306"/>
        </w:tabs>
      </w:pPr>
      <w:hyperlink w:anchor="_Toc27146" w:history="1">
        <w:r>
          <w:rPr>
            <w:rFonts w:ascii="仿宋" w:eastAsia="仿宋" w:hAnsi="仿宋" w:cs="仿宋" w:hint="eastAsia"/>
            <w:lang w:eastAsia="zh-CN"/>
          </w:rPr>
          <w:t>(一)、建筑工程设计原则</w:t>
        </w:r>
        <w:r>
          <w:tab/>
        </w:r>
        <w:r>
          <w:fldChar w:fldCharType="begin"/>
        </w:r>
        <w:r>
          <w:instrText xml:space="preserve"> PAGEREF _Toc27146 \h </w:instrText>
        </w:r>
        <w:r>
          <w:fldChar w:fldCharType="separate"/>
        </w:r>
        <w:r>
          <w:t>53</w:t>
        </w:r>
        <w:r>
          <w:fldChar w:fldCharType="end"/>
        </w:r>
      </w:hyperlink>
    </w:p>
    <w:p>
      <w:pPr>
        <w:pStyle w:val="TOC2"/>
        <w:tabs>
          <w:tab w:val="right" w:leader="dot" w:pos="8306"/>
        </w:tabs>
      </w:pPr>
      <w:hyperlink w:anchor="_Toc1883" w:history="1">
        <w:r>
          <w:rPr>
            <w:rFonts w:ascii="仿宋" w:eastAsia="仿宋" w:hAnsi="仿宋" w:cs="仿宋" w:hint="eastAsia"/>
            <w:lang w:eastAsia="zh-CN"/>
          </w:rPr>
          <w:t>(二)、土建工程建设指标</w:t>
        </w:r>
        <w:r>
          <w:tab/>
        </w:r>
        <w:r>
          <w:fldChar w:fldCharType="begin"/>
        </w:r>
        <w:r>
          <w:instrText xml:space="preserve"> PAGEREF _Toc1883 \h </w:instrText>
        </w:r>
        <w:r>
          <w:fldChar w:fldCharType="separate"/>
        </w:r>
        <w:r>
          <w:t>56</w:t>
        </w:r>
        <w:r>
          <w:fldChar w:fldCharType="end"/>
        </w:r>
      </w:hyperlink>
    </w:p>
    <w:p>
      <w:pPr>
        <w:pStyle w:val="TOC1"/>
        <w:tabs>
          <w:tab w:val="right" w:leader="dot" w:pos="8306"/>
        </w:tabs>
      </w:pPr>
      <w:hyperlink w:anchor="_Toc5545" w:history="1">
        <w:r>
          <w:rPr>
            <w:rFonts w:ascii="仿宋" w:eastAsia="仿宋" w:hAnsi="仿宋" w:cs="仿宋" w:hint="eastAsia"/>
            <w:lang w:eastAsia="zh-CN"/>
          </w:rPr>
          <w:t>十五、质量管理体系</w:t>
        </w:r>
        <w:r>
          <w:tab/>
        </w:r>
        <w:r>
          <w:fldChar w:fldCharType="begin"/>
        </w:r>
        <w:r>
          <w:instrText xml:space="preserve"> PAGEREF _Toc5545 \h </w:instrText>
        </w:r>
        <w:r>
          <w:fldChar w:fldCharType="separate"/>
        </w:r>
        <w:r>
          <w:t>58</w:t>
        </w:r>
        <w:r>
          <w:fldChar w:fldCharType="end"/>
        </w:r>
      </w:hyperlink>
    </w:p>
    <w:p>
      <w:pPr>
        <w:pStyle w:val="TOC2"/>
        <w:tabs>
          <w:tab w:val="right" w:leader="dot" w:pos="8306"/>
        </w:tabs>
      </w:pPr>
      <w:hyperlink w:anchor="_Toc11692" w:history="1">
        <w:r>
          <w:rPr>
            <w:rFonts w:ascii="仿宋" w:eastAsia="仿宋" w:hAnsi="仿宋" w:cs="仿宋" w:hint="eastAsia"/>
            <w:lang w:eastAsia="zh-CN"/>
          </w:rPr>
          <w:t>(一)、质量目标与方针</w:t>
        </w:r>
        <w:r>
          <w:tab/>
        </w:r>
        <w:r>
          <w:fldChar w:fldCharType="begin"/>
        </w:r>
        <w:r>
          <w:instrText xml:space="preserve"> PAGEREF _Toc11692 \h </w:instrText>
        </w:r>
        <w:r>
          <w:fldChar w:fldCharType="separate"/>
        </w:r>
        <w:r>
          <w:t>58</w:t>
        </w:r>
        <w:r>
          <w:fldChar w:fldCharType="end"/>
        </w:r>
      </w:hyperlink>
    </w:p>
    <w:p>
      <w:pPr>
        <w:pStyle w:val="TOC2"/>
        <w:tabs>
          <w:tab w:val="right" w:leader="dot" w:pos="8306"/>
        </w:tabs>
      </w:pPr>
      <w:hyperlink w:anchor="_Toc31698" w:history="1">
        <w:r>
          <w:rPr>
            <w:rFonts w:ascii="仿宋" w:eastAsia="仿宋" w:hAnsi="仿宋" w:cs="仿宋" w:hint="eastAsia"/>
            <w:lang w:eastAsia="zh-CN"/>
          </w:rPr>
          <w:t>(二)、质量管理责任</w:t>
        </w:r>
        <w:r>
          <w:tab/>
        </w:r>
        <w:r>
          <w:fldChar w:fldCharType="begin"/>
        </w:r>
        <w:r>
          <w:instrText xml:space="preserve"> PAGEREF _Toc31698 \h </w:instrText>
        </w:r>
        <w:r>
          <w:fldChar w:fldCharType="separate"/>
        </w:r>
        <w:r>
          <w:t>59</w:t>
        </w:r>
        <w:r>
          <w:fldChar w:fldCharType="end"/>
        </w:r>
      </w:hyperlink>
    </w:p>
    <w:p>
      <w:pPr>
        <w:pStyle w:val="TOC2"/>
        <w:tabs>
          <w:tab w:val="right" w:leader="dot" w:pos="8306"/>
        </w:tabs>
      </w:pPr>
      <w:hyperlink w:anchor="_Toc29185" w:history="1">
        <w:r>
          <w:rPr>
            <w:rFonts w:ascii="仿宋" w:eastAsia="仿宋" w:hAnsi="仿宋" w:cs="仿宋" w:hint="eastAsia"/>
            <w:lang w:eastAsia="zh-CN"/>
          </w:rPr>
          <w:t>(三)、质量管理体系文件</w:t>
        </w:r>
        <w:r>
          <w:tab/>
        </w:r>
        <w:r>
          <w:fldChar w:fldCharType="begin"/>
        </w:r>
        <w:r>
          <w:instrText xml:space="preserve"> PAGEREF _Toc29185 \h </w:instrText>
        </w:r>
        <w:r>
          <w:fldChar w:fldCharType="separate"/>
        </w:r>
        <w:r>
          <w:t>60</w:t>
        </w:r>
        <w:r>
          <w:fldChar w:fldCharType="end"/>
        </w:r>
      </w:hyperlink>
    </w:p>
    <w:p>
      <w:pPr>
        <w:pStyle w:val="TOC2"/>
        <w:tabs>
          <w:tab w:val="right" w:leader="dot" w:pos="8306"/>
        </w:tabs>
      </w:pPr>
      <w:hyperlink w:anchor="_Toc17404" w:history="1">
        <w:r>
          <w:rPr>
            <w:rFonts w:ascii="仿宋" w:eastAsia="仿宋" w:hAnsi="仿宋" w:cs="仿宋" w:hint="eastAsia"/>
            <w:lang w:eastAsia="zh-CN"/>
          </w:rPr>
          <w:t>(四)、质量培训与教育</w:t>
        </w:r>
        <w:r>
          <w:tab/>
        </w:r>
        <w:r>
          <w:fldChar w:fldCharType="begin"/>
        </w:r>
        <w:r>
          <w:instrText xml:space="preserve"> PAGEREF _Toc17404 \h </w:instrText>
        </w:r>
        <w:r>
          <w:fldChar w:fldCharType="separate"/>
        </w:r>
        <w:r>
          <w:t>63</w:t>
        </w:r>
        <w:r>
          <w:fldChar w:fldCharType="end"/>
        </w:r>
      </w:hyperlink>
    </w:p>
    <w:p>
      <w:pPr>
        <w:pStyle w:val="TOC2"/>
        <w:tabs>
          <w:tab w:val="right" w:leader="dot" w:pos="8306"/>
        </w:tabs>
      </w:pPr>
      <w:hyperlink w:anchor="_Toc27941" w:history="1">
        <w:r>
          <w:rPr>
            <w:rFonts w:ascii="仿宋" w:eastAsia="仿宋" w:hAnsi="仿宋" w:cs="仿宋" w:hint="eastAsia"/>
            <w:lang w:eastAsia="zh-CN"/>
          </w:rPr>
          <w:t>(五)、质量审核与评价</w:t>
        </w:r>
        <w:r>
          <w:tab/>
        </w:r>
        <w:r>
          <w:fldChar w:fldCharType="begin"/>
        </w:r>
        <w:r>
          <w:instrText xml:space="preserve"> PAGEREF _Toc27941 \h </w:instrText>
        </w:r>
        <w:r>
          <w:fldChar w:fldCharType="separate"/>
        </w:r>
        <w:r>
          <w:t>64</w:t>
        </w:r>
        <w:r>
          <w:fldChar w:fldCharType="end"/>
        </w:r>
      </w:hyperlink>
    </w:p>
    <w:p>
      <w:pPr>
        <w:pStyle w:val="TOC2"/>
        <w:tabs>
          <w:tab w:val="right" w:leader="dot" w:pos="8306"/>
        </w:tabs>
      </w:pPr>
      <w:hyperlink w:anchor="_Toc7758" w:history="1">
        <w:r>
          <w:rPr>
            <w:rFonts w:ascii="仿宋" w:eastAsia="仿宋" w:hAnsi="仿宋" w:cs="仿宋" w:hint="eastAsia"/>
            <w:lang w:eastAsia="zh-CN"/>
          </w:rPr>
          <w:t>(六)、不符合与纠正措施</w:t>
        </w:r>
        <w:r>
          <w:tab/>
        </w:r>
        <w:r>
          <w:fldChar w:fldCharType="begin"/>
        </w:r>
        <w:r>
          <w:instrText xml:space="preserve"> PAGEREF _Toc7758 \h </w:instrText>
        </w:r>
        <w:r>
          <w:fldChar w:fldCharType="separate"/>
        </w:r>
        <w:r>
          <w:t>65</w:t>
        </w:r>
        <w:r>
          <w:fldChar w:fldCharType="end"/>
        </w:r>
      </w:hyperlink>
    </w:p>
    <w:p>
      <w:pPr>
        <w:pStyle w:val="TOC1"/>
        <w:tabs>
          <w:tab w:val="right" w:leader="dot" w:pos="8306"/>
        </w:tabs>
      </w:pPr>
      <w:hyperlink w:anchor="_Toc10008" w:history="1">
        <w:r>
          <w:rPr>
            <w:rFonts w:ascii="仿宋" w:eastAsia="仿宋" w:hAnsi="仿宋" w:cs="仿宋" w:hint="eastAsia"/>
            <w:lang w:eastAsia="zh-CN"/>
          </w:rPr>
          <w:t>十六、精细药液过滤器项目治理与监督</w:t>
        </w:r>
        <w:r>
          <w:tab/>
        </w:r>
        <w:r>
          <w:fldChar w:fldCharType="begin"/>
        </w:r>
        <w:r>
          <w:instrText xml:space="preserve"> PAGEREF _Toc10008 \h </w:instrText>
        </w:r>
        <w:r>
          <w:fldChar w:fldCharType="separate"/>
        </w:r>
        <w:r>
          <w:t>66</w:t>
        </w:r>
        <w:r>
          <w:fldChar w:fldCharType="end"/>
        </w:r>
      </w:hyperlink>
    </w:p>
    <w:p>
      <w:pPr>
        <w:pStyle w:val="TOC2"/>
        <w:tabs>
          <w:tab w:val="right" w:leader="dot" w:pos="8306"/>
        </w:tabs>
      </w:pPr>
      <w:hyperlink w:anchor="_Toc4435" w:history="1">
        <w:r>
          <w:rPr>
            <w:rFonts w:ascii="仿宋" w:eastAsia="仿宋" w:hAnsi="仿宋" w:cs="仿宋" w:hint="eastAsia"/>
            <w:lang w:eastAsia="zh-CN"/>
          </w:rPr>
          <w:t>(一)、精细药液过滤器项目治理结构</w:t>
        </w:r>
        <w:r>
          <w:tab/>
        </w:r>
        <w:r>
          <w:fldChar w:fldCharType="begin"/>
        </w:r>
        <w:r>
          <w:instrText xml:space="preserve"> PAGEREF _Toc4435 \h </w:instrText>
        </w:r>
        <w:r>
          <w:fldChar w:fldCharType="separate"/>
        </w:r>
        <w:r>
          <w:t>66</w:t>
        </w:r>
        <w:r>
          <w:fldChar w:fldCharType="end"/>
        </w:r>
      </w:hyperlink>
    </w:p>
    <w:p>
      <w:pPr>
        <w:pStyle w:val="TOC2"/>
        <w:tabs>
          <w:tab w:val="right" w:leader="dot" w:pos="8306"/>
        </w:tabs>
      </w:pPr>
      <w:hyperlink w:anchor="_Toc30855" w:history="1">
        <w:r>
          <w:rPr>
            <w:rFonts w:ascii="仿宋" w:eastAsia="仿宋" w:hAnsi="仿宋" w:cs="仿宋" w:hint="eastAsia"/>
            <w:lang w:eastAsia="zh-CN"/>
          </w:rPr>
          <w:t>(二)、监督与审计</w:t>
        </w:r>
        <w:r>
          <w:tab/>
        </w:r>
        <w:r>
          <w:fldChar w:fldCharType="begin"/>
        </w:r>
        <w:r>
          <w:instrText xml:space="preserve"> PAGEREF _Toc30855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2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精细药液过滤器项目的主要产品是XXXX，预计年产值为XXX万元。这一产品在市场中占据着重要的地位，其广泛的应用范围使得该精细药液过滤器项目的市场前景非常广阔。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细药液过滤器项目的xxx产品作为重要的原材料之一，将在多个领域发挥关键作用。其在建筑、交通、能源等方面的广泛应用将为整个产业链提供强大的支持，形成产业协同效应。精细药液过滤器项目的年产值XXX万XXX万XXX万万元不仅反映了其在市场上的巨大潜力，更预示着它对国民经济的积极贡献。这种关联度高、涉及面广的产业关系，使得该精细药液过滤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53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总征地面积为XXXX平方米，相当于约XX.XX亩，其中净用地面积为XXXX平方米，红线范围内相当于约XX.XX亩。这一用地规模充分考虑了精细药液过滤器项目的建设需求，保障了精细药液过滤器项目在合适的空间内得以充分发展。精细药液过滤器项目规划的总建筑面积为XXXX平方米，其中主体工程建设占XXXX平方米，计容建筑面积达XXXX平方米。预计建筑工程的投资将达到XXXX万元，为精细药液过滤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计划购置的设备共计XXXX台（套），设备购置费用为XXXX万元。这一设备购置计划充分考虑到精细药液过滤器项目的生产需求和技术要求，确保了精细药液过滤器项目在生产运营中具备先进的技术装备和高效的生产能力。设备的合理配置将为精细药液过滤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计划总投资为XXXX万元，预计年实现营业收入为XXXX万元。这一产能规模的设定旨在确保精细药液过滤器项目能够在投资与回报之间取得平衡，实现长期可持续的发展。精细药液过滤器项目的总投资充分考虑到各个方面的需求，包括用地建设、设备购置等多个环节，以确保精细药液过滤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481"/>
      <w:r>
        <w:rPr>
          <w:rFonts w:ascii="仿宋" w:eastAsia="仿宋" w:hAnsi="仿宋" w:cs="仿宋" w:hint="eastAsia"/>
          <w:sz w:val="28"/>
          <w:lang w:eastAsia="zh-CN"/>
        </w:rPr>
        <w:t>二、精细药液过滤器项目绩效评估</w:t>
      </w:r>
      <w:bookmarkEnd w:id="5"/>
    </w:p>
    <w:p>
      <w:pPr>
        <w:pStyle w:val="Heading2"/>
        <w:rPr>
          <w:rFonts w:ascii="仿宋" w:eastAsia="仿宋" w:hAnsi="仿宋" w:cs="仿宋" w:hint="eastAsia"/>
          <w:lang w:eastAsia="zh-CN"/>
        </w:rPr>
      </w:pPr>
      <w:bookmarkStart w:id="6" w:name="_Toc1500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精细药液过滤器项目中，我们设计了一套全面的绩效评估指标，以确保精细药液过滤器项目的可控和成功交付。这些指标跨足精细药液过滤器项目目标、成本、进度和质量等多个维度，为我们提供了全面洞察精细药液过滤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目标达成率是我们关注的首要指标。我们设定了明确的目标，并通过定期监测和评估，迅速发现并应对潜在的目标偏差。这为精细药液过滤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成本绩效是另一个核心关注点。通过实际成本与预算成本的对比分析，我们深入了解成本差异的原因，及时调整资源分配，保持精细药液过滤器项目在经济效益方面的合理水平。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进度作为关键的绩效指标之一，得到了精心的关注。我们制定了详细的精细药液过滤器项目进度计划，并设立了进度符合度指标，确保实际进度与计划进度保持一致。这使我们能够快速发现和解决潜在的进度问题，保持精细药液过滤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细药液过滤器项目绩效的不可或缺的一环。我们引入了一系列的质量标准和客户满意度指标，以确保精细药液过滤器项目交付的成果在质量上达到或超越预期水平。通过持续监测这些指标，我们努力提升精细药液过滤器项目整体质量水平，为精细药液过滤器项目的成功交付提供有力保障。通过这些科学且全面的绩效评估，我们能够更好地引导精细药液过滤器项目的持续改进，确保精细药液过滤器项目目标的顺利达成。</w:t>
      </w:r>
    </w:p>
    <w:p>
      <w:pPr>
        <w:pStyle w:val="Heading2"/>
        <w:ind w:firstLine="560" w:firstLineChars="200"/>
        <w:rPr>
          <w:rFonts w:ascii="仿宋" w:eastAsia="仿宋" w:hAnsi="仿宋" w:cs="仿宋" w:hint="eastAsia"/>
          <w:sz w:val="28"/>
          <w:lang w:eastAsia="zh-CN"/>
        </w:rPr>
      </w:pPr>
      <w:bookmarkStart w:id="7" w:name="_Toc1060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绩效评估是精细药液过滤器项目中的关键环节，为确保精细药液过滤器项目达到预期目标，我们采用了多层次、多维度的绩效评估方法。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细药液过滤器项目的战略目标对齐，确保每个决策和行动都与精细药液过滤器项目整体目标保持一致。团队会定期召开战略对齐会议，审视当前工作与精细药液过滤器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细药液过滤器项目进度、质量、成本和风险等方面。这些指标通过数据收集和分析，为精细药液过滤器项目管理团队提供了客观的评估依据。例如，我们通过精细药液过滤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细药液过滤器项目内部，还考虑了精细药液过滤器项目对外部环境的影响。我们定期进行干系人满意度调查，以了解各利益相关方对精细药液过滤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这种多层次、多角度的绩效评估方法，使得我们能够全面了解精细药液过滤器项目的运行状态，及时做出调整，确保精细药液过滤器项目在不断变化的环境中保持稳健前行。</w:t>
      </w:r>
    </w:p>
    <w:p>
      <w:pPr>
        <w:pStyle w:val="Heading2"/>
        <w:ind w:firstLine="560" w:firstLineChars="200"/>
        <w:rPr>
          <w:rFonts w:ascii="仿宋" w:eastAsia="仿宋" w:hAnsi="仿宋" w:cs="仿宋" w:hint="eastAsia"/>
          <w:sz w:val="28"/>
          <w:lang w:eastAsia="zh-CN"/>
        </w:rPr>
      </w:pPr>
      <w:bookmarkStart w:id="8" w:name="_Toc2501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为了确保精细药液过滤器项目的有效管理和不断优化，我们采用了精心设计的绩效评估周期。这个周期旨在实现灵活、实时和全面的评估，以适应精细药液过滤器项目执行中的各种挑战。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的设计考虑到精细药液过滤器项目的不同需求，分为短期、中期和长期。短期评估关注每个迭代或工作周期，以及时发现和解决当前任务中的问题。中期评估涵盖几个迭代，深入了解整体精细药液过滤器项目的趋势和性能。长期评估则着眼于整个精细药液过滤器项目阶段，确保精细药液过滤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细药液过滤器项目管理工具和协作平台，团队成员能够随时更新和分享精细药液过滤器项目数据。这种实时性的反馈机制使我们能够及时察觉潜在问题，快速调整，保持精细药液过滤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细药液过滤器项目的决策制定密不可分。每个周期的精细药液过滤器项目回顾会议成为集体总结经验、识别问题深层次原因并找到创新解决方案的平台。这种定期的反思与调整机制使精细药液过滤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886"/>
      <w:r>
        <w:rPr>
          <w:rFonts w:ascii="仿宋" w:eastAsia="仿宋" w:hAnsi="仿宋" w:cs="仿宋" w:hint="eastAsia"/>
          <w:sz w:val="28"/>
          <w:lang w:eastAsia="zh-CN"/>
        </w:rPr>
        <w:t>三、精细药液过滤器项目土建工程</w:t>
      </w:r>
      <w:bookmarkEnd w:id="9"/>
    </w:p>
    <w:p>
      <w:pPr>
        <w:pStyle w:val="Heading2"/>
        <w:rPr>
          <w:rFonts w:ascii="仿宋" w:eastAsia="仿宋" w:hAnsi="仿宋" w:cs="仿宋" w:hint="eastAsia"/>
          <w:lang w:eastAsia="zh-CN"/>
        </w:rPr>
      </w:pPr>
      <w:bookmarkStart w:id="10" w:name="_Toc1515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在精细药液过滤器项目的建筑工程设计中，我们将秉承一系列重要的设计原则，以确保精细药液过滤器项目建筑在功能、美观、可持续性等方面达到最佳效果。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首要原则是确保建筑的功能性得到最大化的发挥。我们将充分理解精细药液过滤器项目的实际需求，合理布局各个功能区域，保证建筑在满足业务需求的同时，提供高效的工作环境。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在建筑设计中，我们将综合考虑建设和运营成本。通过精细的经济效益分析，确保设计方案在高效利用资源的同时，对精细药液过滤器项目的长期盈利能力有积极的贡献。</w:t>
      </w:r>
    </w:p>
    <w:p>
      <w:pPr>
        <w:pStyle w:val="Heading2"/>
        <w:ind w:firstLine="560" w:firstLineChars="200"/>
        <w:rPr>
          <w:rFonts w:ascii="仿宋" w:eastAsia="仿宋" w:hAnsi="仿宋" w:cs="仿宋" w:hint="eastAsia"/>
          <w:sz w:val="28"/>
          <w:lang w:eastAsia="zh-CN"/>
        </w:rPr>
      </w:pPr>
      <w:bookmarkStart w:id="11" w:name="_Toc1826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细药液过滤器项目的土建工程设计中，我们将精准设定设计年限，结合精细药液过滤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细药液过滤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77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精细药液过滤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细药液过滤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细药液过滤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38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本期工程精细药液过滤器项目预计总建筑面积XXX平方米，其中：计容建筑面积XXX平方米，计划建筑工程投资XX万元，占精细药液过滤器项目总投资的XX%。</w:t>
      </w:r>
    </w:p>
    <w:p>
      <w:pPr>
        <w:pStyle w:val="Heading1"/>
        <w:ind w:firstLine="560" w:firstLineChars="200"/>
        <w:rPr>
          <w:rFonts w:ascii="仿宋" w:eastAsia="仿宋" w:hAnsi="仿宋" w:cs="仿宋" w:hint="eastAsia"/>
          <w:sz w:val="28"/>
          <w:lang w:eastAsia="zh-CN"/>
        </w:rPr>
      </w:pPr>
      <w:bookmarkStart w:id="14" w:name="_Toc2044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4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的技术管理特点体现在其创新导向。通过引入最先进的技术趋势和解决方案，精细药液过滤器项目致力于提升科技含量、提高质量和效率水平。这意味着我们将采用最新的工具和方法，确保精细药液过滤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细药液过滤器项目技术管理的显著特征。通过整合不同领域的技术资源，我们实现了跨学科的协同工作。这有助于优化技术架构，提高整体效能。此外，整合性策略还促进了不同技术团队之间的紧密沟通和高效合作，确保精细药液过滤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细药液过滤器项目所采用的技术。通过不断优化技术方案，精细药液过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细药液过滤器项目团队将在精细药液过滤器项目初期识别可能的技术风险，并采取相应的预防和应对措施。通过建立健全的风险评估机制，精细药液过滤器项目能够在实施过程中及时发现并解决潜在的技术问题，保障精细药液过滤器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精细药液过滤器项目中，技术将成为精细药液过滤器项目成功的有力支持。这一深度剖析揭示了技术管理在精细药液过滤器项目实施中的关键作用，为精细药液过滤器项目的技术基础奠定了坚实的基础。</w:t>
      </w:r>
    </w:p>
    <w:p>
      <w:pPr>
        <w:pStyle w:val="Heading2"/>
        <w:ind w:firstLine="560" w:firstLineChars="200"/>
        <w:rPr>
          <w:rFonts w:ascii="仿宋" w:eastAsia="仿宋" w:hAnsi="仿宋" w:cs="仿宋" w:hint="eastAsia"/>
          <w:sz w:val="28"/>
          <w:lang w:eastAsia="zh-CN"/>
        </w:rPr>
      </w:pPr>
      <w:bookmarkStart w:id="16" w:name="_Toc19641"/>
      <w:r>
        <w:rPr>
          <w:rFonts w:ascii="仿宋" w:eastAsia="仿宋" w:hAnsi="仿宋" w:cs="仿宋" w:hint="eastAsia"/>
          <w:sz w:val="28"/>
          <w:lang w:eastAsia="zh-CN"/>
        </w:rPr>
        <w:t>(二)、精细药液过滤器项目工艺技术设计方案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细药液过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精细药液过滤器项目将严格按照相关行业规范要求进行组织。通过有效控制产品质量，精细药液过滤器项目将致力于为顾客提供优质的精细药液过滤器项目产品和良好的服务。这体现了精细药液过滤器项目对于生产活动合规性和质量标准的高度重视，为精细药液过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精细药液过滤器项目注重生态效益和清洁生产原则。精细药液过滤器项目建设将紧密结合地方特色经济发展，与社会经济发展规划和区域环境保护规划方案相协调一致。通过与当地区域自然生态系统的结合，精细药液过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细药液过滤器项目产品具有多样化的客户需求和个性化的特点。因此，精细药液过滤器项目产品规格品种多样，且单批生产数量较小。为满足这一特点，精细药液过滤器项目承办单位将建设先进的柔性制造生产线。通过广泛应用柔性制造技术，精细药液过滤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细药液过滤器项目采用的技术具有较高的技术含量和自动化水平，处于国内先进水平。这一技术选用不仅体现了对生产效率、质量和环境友好性的高标准要求，同时为精细药液过滤器项目的可持续发展奠定了坚实的基础。</w:t>
      </w:r>
    </w:p>
    <w:p>
      <w:pPr>
        <w:pStyle w:val="Heading2"/>
        <w:ind w:firstLine="560" w:firstLineChars="200"/>
        <w:rPr>
          <w:rFonts w:ascii="仿宋" w:eastAsia="仿宋" w:hAnsi="仿宋" w:cs="仿宋" w:hint="eastAsia"/>
          <w:sz w:val="28"/>
          <w:lang w:eastAsia="zh-CN"/>
        </w:rPr>
      </w:pPr>
      <w:bookmarkStart w:id="17" w:name="_Toc688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为确保精细药液过滤器项目的高效生产和技术实施，我们制定了一套精心设计的设备选型方案，以满足精细药液过滤器项目生产、质量和环保的要求。该方案的主要特点如下：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精细药液过滤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针对精细药液过滤器项目产品的多样性和小批量生产的特点，我们将建设柔性制造生产线。通过在设备选型中考虑柔性制造技术，可以灵活应对不同产品规格和生产需求，实现生产线的高度灵活性和适应性。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8780"/>
      <w:r>
        <w:rPr>
          <w:rFonts w:ascii="仿宋" w:eastAsia="仿宋" w:hAnsi="仿宋" w:cs="仿宋" w:hint="eastAsia"/>
          <w:sz w:val="28"/>
          <w:lang w:eastAsia="zh-CN"/>
        </w:rPr>
        <w:t>五、精细药液过滤器项目文档管理</w:t>
      </w:r>
      <w:bookmarkEnd w:id="18"/>
    </w:p>
    <w:p>
      <w:pPr>
        <w:pStyle w:val="Heading2"/>
        <w:rPr>
          <w:rFonts w:ascii="仿宋" w:eastAsia="仿宋" w:hAnsi="仿宋" w:cs="仿宋" w:hint="eastAsia"/>
          <w:lang w:eastAsia="zh-CN"/>
        </w:rPr>
      </w:pPr>
      <w:bookmarkStart w:id="19" w:name="_Toc1770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精细药液过滤器项目高度重视文档的质量和准确性，以支持精细药液过滤器项目的各项活动和决策。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文档的编制始于精细药液过滤器项目计划的初期，我们制定了详细的文档编制计划，明确了每个文档的内容、格式和编写责任人。在精细药液过滤器项目启动阶段，我们首先编制了精细药液过滤器项目章程，明确定义了精细药液过滤器项目的目标、范围、风险等关键要素。随后，精细药液过滤器项目团队根据计划陆续编制了需求文档、设计文档、测试文档等各类文档，确保精细药液过滤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细药液过滤器项目管理中的重要环节，旨在确保精细药液过滤器项目文档符合质量标准和精细药液过滤器项目需求。在精细药液过滤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细药液过滤器项目相关利益方和专业领域的专家对文档进行独立审查。这有助于获取更全面、客观的反馈，确保精细药液过滤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精细药液过滤器项目在文档编制与审查方面建立了严格的管理机制，通过规范的流程和多维度的审查，确保精细药液过滤器项目文档的质量、准确性和可靠性，为精细药液过滤器项目的顺利推进提供了有力支持。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https://d.book118.com/646235131155010042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9308C"/>
    <w:rsid w:val="18C930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23513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2024-01-29T13:46:00Z</dcterms:created>
  <dcterms:modified xsi:type="dcterms:W3CDTF">2024-01-29T13:46:26Z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27CC9D61D8D342F9A0AD3AE684F6B3C4_11</vt:lpwstr>
  </property>
  <property fmtid="{D5CDD505-2E9C-101B-9397-08002B2CF9AE}" pid="3" name="KSOProductBuildVer">
    <vt:lpwstr>2052-12.1.0.16250</vt:lpwstr>
  </property>
</Properties>
</file>