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橡胶管项目计划设计方案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394" w:history="1">
        <w:r>
          <w:rPr>
            <w:rFonts w:ascii="仿宋" w:eastAsia="仿宋" w:hAnsi="仿宋" w:cs="仿宋" w:hint="eastAsia"/>
            <w:lang w:eastAsia="zh-CN"/>
          </w:rPr>
          <w:t>序言</w:t>
        </w:r>
        <w:r>
          <w:tab/>
        </w:r>
        <w:r>
          <w:fldChar w:fldCharType="begin"/>
        </w:r>
        <w:r>
          <w:instrText xml:space="preserve"> PAGEREF _Toc12394 \h </w:instrText>
        </w:r>
        <w:r>
          <w:fldChar w:fldCharType="separate"/>
        </w:r>
        <w:r>
          <w:t>3</w:t>
        </w:r>
        <w:r>
          <w:fldChar w:fldCharType="end"/>
        </w:r>
      </w:hyperlink>
    </w:p>
    <w:p>
      <w:pPr>
        <w:pStyle w:val="TOC1"/>
        <w:tabs>
          <w:tab w:val="right" w:leader="dot" w:pos="8306"/>
        </w:tabs>
      </w:pPr>
      <w:hyperlink w:anchor="_Toc8713" w:history="1">
        <w:r>
          <w:rPr>
            <w:rFonts w:ascii="仿宋" w:eastAsia="仿宋" w:hAnsi="仿宋" w:cs="仿宋" w:hint="eastAsia"/>
            <w:lang w:eastAsia="zh-CN"/>
          </w:rPr>
          <w:t>一、橡胶管项目文档管理</w:t>
        </w:r>
        <w:r>
          <w:tab/>
        </w:r>
        <w:r>
          <w:fldChar w:fldCharType="begin"/>
        </w:r>
        <w:r>
          <w:instrText xml:space="preserve"> PAGEREF _Toc8713 \h </w:instrText>
        </w:r>
        <w:r>
          <w:fldChar w:fldCharType="separate"/>
        </w:r>
        <w:r>
          <w:t>3</w:t>
        </w:r>
        <w:r>
          <w:fldChar w:fldCharType="end"/>
        </w:r>
      </w:hyperlink>
    </w:p>
    <w:p>
      <w:pPr>
        <w:pStyle w:val="TOC2"/>
        <w:tabs>
          <w:tab w:val="right" w:leader="dot" w:pos="8306"/>
        </w:tabs>
      </w:pPr>
      <w:hyperlink w:anchor="_Toc24043" w:history="1">
        <w:r>
          <w:rPr>
            <w:rFonts w:ascii="仿宋" w:eastAsia="仿宋" w:hAnsi="仿宋" w:cs="仿宋" w:hint="eastAsia"/>
            <w:lang w:eastAsia="zh-CN"/>
          </w:rPr>
          <w:t>(一)、文档编制与审查</w:t>
        </w:r>
        <w:r>
          <w:tab/>
        </w:r>
        <w:r>
          <w:fldChar w:fldCharType="begin"/>
        </w:r>
        <w:r>
          <w:instrText xml:space="preserve"> PAGEREF _Toc24043 \h </w:instrText>
        </w:r>
        <w:r>
          <w:fldChar w:fldCharType="separate"/>
        </w:r>
        <w:r>
          <w:t>3</w:t>
        </w:r>
        <w:r>
          <w:fldChar w:fldCharType="end"/>
        </w:r>
      </w:hyperlink>
    </w:p>
    <w:p>
      <w:pPr>
        <w:pStyle w:val="TOC2"/>
        <w:tabs>
          <w:tab w:val="right" w:leader="dot" w:pos="8306"/>
        </w:tabs>
      </w:pPr>
      <w:hyperlink w:anchor="_Toc9974" w:history="1">
        <w:r>
          <w:rPr>
            <w:rFonts w:ascii="仿宋" w:eastAsia="仿宋" w:hAnsi="仿宋" w:cs="仿宋" w:hint="eastAsia"/>
            <w:lang w:eastAsia="zh-CN"/>
          </w:rPr>
          <w:t>(二)、文档发布与分发</w:t>
        </w:r>
        <w:r>
          <w:tab/>
        </w:r>
        <w:r>
          <w:fldChar w:fldCharType="begin"/>
        </w:r>
        <w:r>
          <w:instrText xml:space="preserve"> PAGEREF _Toc9974 \h </w:instrText>
        </w:r>
        <w:r>
          <w:fldChar w:fldCharType="separate"/>
        </w:r>
        <w:r>
          <w:t>4</w:t>
        </w:r>
        <w:r>
          <w:fldChar w:fldCharType="end"/>
        </w:r>
      </w:hyperlink>
    </w:p>
    <w:p>
      <w:pPr>
        <w:pStyle w:val="TOC2"/>
        <w:tabs>
          <w:tab w:val="right" w:leader="dot" w:pos="8306"/>
        </w:tabs>
      </w:pPr>
      <w:hyperlink w:anchor="_Toc2284" w:history="1">
        <w:r>
          <w:rPr>
            <w:rFonts w:ascii="仿宋" w:eastAsia="仿宋" w:hAnsi="仿宋" w:cs="仿宋" w:hint="eastAsia"/>
            <w:lang w:eastAsia="zh-CN"/>
          </w:rPr>
          <w:t>(三)、文档存档与归档</w:t>
        </w:r>
        <w:r>
          <w:tab/>
        </w:r>
        <w:r>
          <w:fldChar w:fldCharType="begin"/>
        </w:r>
        <w:r>
          <w:instrText xml:space="preserve"> PAGEREF _Toc2284 \h </w:instrText>
        </w:r>
        <w:r>
          <w:fldChar w:fldCharType="separate"/>
        </w:r>
        <w:r>
          <w:t>5</w:t>
        </w:r>
        <w:r>
          <w:fldChar w:fldCharType="end"/>
        </w:r>
      </w:hyperlink>
    </w:p>
    <w:p>
      <w:pPr>
        <w:pStyle w:val="TOC1"/>
        <w:tabs>
          <w:tab w:val="right" w:leader="dot" w:pos="8306"/>
        </w:tabs>
      </w:pPr>
      <w:hyperlink w:anchor="_Toc21048" w:history="1">
        <w:r>
          <w:rPr>
            <w:rFonts w:ascii="仿宋" w:eastAsia="仿宋" w:hAnsi="仿宋" w:cs="仿宋" w:hint="eastAsia"/>
            <w:lang w:eastAsia="zh-CN"/>
          </w:rPr>
          <w:t>二、产品规划分析</w:t>
        </w:r>
        <w:r>
          <w:tab/>
        </w:r>
        <w:r>
          <w:fldChar w:fldCharType="begin"/>
        </w:r>
        <w:r>
          <w:instrText xml:space="preserve"> PAGEREF _Toc21048 \h </w:instrText>
        </w:r>
        <w:r>
          <w:fldChar w:fldCharType="separate"/>
        </w:r>
        <w:r>
          <w:t>6</w:t>
        </w:r>
        <w:r>
          <w:fldChar w:fldCharType="end"/>
        </w:r>
      </w:hyperlink>
    </w:p>
    <w:p>
      <w:pPr>
        <w:pStyle w:val="TOC2"/>
        <w:tabs>
          <w:tab w:val="right" w:leader="dot" w:pos="8306"/>
        </w:tabs>
      </w:pPr>
      <w:hyperlink w:anchor="_Toc30081" w:history="1">
        <w:r>
          <w:rPr>
            <w:rFonts w:ascii="仿宋" w:eastAsia="仿宋" w:hAnsi="仿宋" w:cs="仿宋" w:hint="eastAsia"/>
            <w:lang w:eastAsia="zh-CN"/>
          </w:rPr>
          <w:t>(一)、产品规划</w:t>
        </w:r>
        <w:r>
          <w:tab/>
        </w:r>
        <w:r>
          <w:fldChar w:fldCharType="begin"/>
        </w:r>
        <w:r>
          <w:instrText xml:space="preserve"> PAGEREF _Toc30081 \h </w:instrText>
        </w:r>
        <w:r>
          <w:fldChar w:fldCharType="separate"/>
        </w:r>
        <w:r>
          <w:t>6</w:t>
        </w:r>
        <w:r>
          <w:fldChar w:fldCharType="end"/>
        </w:r>
      </w:hyperlink>
    </w:p>
    <w:p>
      <w:pPr>
        <w:pStyle w:val="TOC2"/>
        <w:tabs>
          <w:tab w:val="right" w:leader="dot" w:pos="8306"/>
        </w:tabs>
      </w:pPr>
      <w:hyperlink w:anchor="_Toc26636" w:history="1">
        <w:r>
          <w:rPr>
            <w:rFonts w:ascii="仿宋" w:eastAsia="仿宋" w:hAnsi="仿宋" w:cs="仿宋" w:hint="eastAsia"/>
            <w:lang w:eastAsia="zh-CN"/>
          </w:rPr>
          <w:t>(二)、建设规模</w:t>
        </w:r>
        <w:r>
          <w:tab/>
        </w:r>
        <w:r>
          <w:fldChar w:fldCharType="begin"/>
        </w:r>
        <w:r>
          <w:instrText xml:space="preserve"> PAGEREF _Toc26636 \h </w:instrText>
        </w:r>
        <w:r>
          <w:fldChar w:fldCharType="separate"/>
        </w:r>
        <w:r>
          <w:t>7</w:t>
        </w:r>
        <w:r>
          <w:fldChar w:fldCharType="end"/>
        </w:r>
      </w:hyperlink>
    </w:p>
    <w:p>
      <w:pPr>
        <w:pStyle w:val="TOC1"/>
        <w:tabs>
          <w:tab w:val="right" w:leader="dot" w:pos="8306"/>
        </w:tabs>
      </w:pPr>
      <w:hyperlink w:anchor="_Toc11624" w:history="1">
        <w:r>
          <w:rPr>
            <w:rFonts w:ascii="仿宋" w:eastAsia="仿宋" w:hAnsi="仿宋" w:cs="仿宋" w:hint="eastAsia"/>
            <w:lang w:eastAsia="zh-CN"/>
          </w:rPr>
          <w:t>三、橡胶管项目土建工程</w:t>
        </w:r>
        <w:r>
          <w:tab/>
        </w:r>
        <w:r>
          <w:fldChar w:fldCharType="begin"/>
        </w:r>
        <w:r>
          <w:instrText xml:space="preserve"> PAGEREF _Toc11624 \h </w:instrText>
        </w:r>
        <w:r>
          <w:fldChar w:fldCharType="separate"/>
        </w:r>
        <w:r>
          <w:t>8</w:t>
        </w:r>
        <w:r>
          <w:fldChar w:fldCharType="end"/>
        </w:r>
      </w:hyperlink>
    </w:p>
    <w:p>
      <w:pPr>
        <w:pStyle w:val="TOC2"/>
        <w:tabs>
          <w:tab w:val="right" w:leader="dot" w:pos="8306"/>
        </w:tabs>
      </w:pPr>
      <w:hyperlink w:anchor="_Toc12240" w:history="1">
        <w:r>
          <w:rPr>
            <w:rFonts w:ascii="仿宋" w:eastAsia="仿宋" w:hAnsi="仿宋" w:cs="仿宋" w:hint="eastAsia"/>
            <w:lang w:eastAsia="zh-CN"/>
          </w:rPr>
          <w:t>(一)、建筑工程设计原则</w:t>
        </w:r>
        <w:r>
          <w:tab/>
        </w:r>
        <w:r>
          <w:fldChar w:fldCharType="begin"/>
        </w:r>
        <w:r>
          <w:instrText xml:space="preserve"> PAGEREF _Toc12240 \h </w:instrText>
        </w:r>
        <w:r>
          <w:fldChar w:fldCharType="separate"/>
        </w:r>
        <w:r>
          <w:t>8</w:t>
        </w:r>
        <w:r>
          <w:fldChar w:fldCharType="end"/>
        </w:r>
      </w:hyperlink>
    </w:p>
    <w:p>
      <w:pPr>
        <w:pStyle w:val="TOC2"/>
        <w:tabs>
          <w:tab w:val="right" w:leader="dot" w:pos="8306"/>
        </w:tabs>
      </w:pPr>
      <w:hyperlink w:anchor="_Toc29904" w:history="1">
        <w:r>
          <w:rPr>
            <w:rFonts w:ascii="仿宋" w:eastAsia="仿宋" w:hAnsi="仿宋" w:cs="仿宋" w:hint="eastAsia"/>
            <w:lang w:eastAsia="zh-CN"/>
          </w:rPr>
          <w:t>(二)、土建工程设计年限及安全等级</w:t>
        </w:r>
        <w:r>
          <w:tab/>
        </w:r>
        <w:r>
          <w:fldChar w:fldCharType="begin"/>
        </w:r>
        <w:r>
          <w:instrText xml:space="preserve"> PAGEREF _Toc29904 \h </w:instrText>
        </w:r>
        <w:r>
          <w:fldChar w:fldCharType="separate"/>
        </w:r>
        <w:r>
          <w:t>9</w:t>
        </w:r>
        <w:r>
          <w:fldChar w:fldCharType="end"/>
        </w:r>
      </w:hyperlink>
    </w:p>
    <w:p>
      <w:pPr>
        <w:pStyle w:val="TOC2"/>
        <w:tabs>
          <w:tab w:val="right" w:leader="dot" w:pos="8306"/>
        </w:tabs>
      </w:pPr>
      <w:hyperlink w:anchor="_Toc13848" w:history="1">
        <w:r>
          <w:rPr>
            <w:rFonts w:ascii="仿宋" w:eastAsia="仿宋" w:hAnsi="仿宋" w:cs="仿宋" w:hint="eastAsia"/>
            <w:lang w:eastAsia="zh-CN"/>
          </w:rPr>
          <w:t>(三)、建筑工程设计总体要求</w:t>
        </w:r>
        <w:r>
          <w:tab/>
        </w:r>
        <w:r>
          <w:fldChar w:fldCharType="begin"/>
        </w:r>
        <w:r>
          <w:instrText xml:space="preserve"> PAGEREF _Toc13848 \h </w:instrText>
        </w:r>
        <w:r>
          <w:fldChar w:fldCharType="separate"/>
        </w:r>
        <w:r>
          <w:t>11</w:t>
        </w:r>
        <w:r>
          <w:fldChar w:fldCharType="end"/>
        </w:r>
      </w:hyperlink>
    </w:p>
    <w:p>
      <w:pPr>
        <w:pStyle w:val="TOC2"/>
        <w:tabs>
          <w:tab w:val="right" w:leader="dot" w:pos="8306"/>
        </w:tabs>
      </w:pPr>
      <w:hyperlink w:anchor="_Toc8859" w:history="1">
        <w:r>
          <w:rPr>
            <w:rFonts w:ascii="仿宋" w:eastAsia="仿宋" w:hAnsi="仿宋" w:cs="仿宋" w:hint="eastAsia"/>
            <w:lang w:eastAsia="zh-CN"/>
          </w:rPr>
          <w:t>(四)、土建工程建设指标</w:t>
        </w:r>
        <w:r>
          <w:tab/>
        </w:r>
        <w:r>
          <w:fldChar w:fldCharType="begin"/>
        </w:r>
        <w:r>
          <w:instrText xml:space="preserve"> PAGEREF _Toc8859 \h </w:instrText>
        </w:r>
        <w:r>
          <w:fldChar w:fldCharType="separate"/>
        </w:r>
        <w:r>
          <w:t>11</w:t>
        </w:r>
        <w:r>
          <w:fldChar w:fldCharType="end"/>
        </w:r>
      </w:hyperlink>
    </w:p>
    <w:p>
      <w:pPr>
        <w:pStyle w:val="TOC1"/>
        <w:tabs>
          <w:tab w:val="right" w:leader="dot" w:pos="8306"/>
        </w:tabs>
      </w:pPr>
      <w:hyperlink w:anchor="_Toc26732" w:history="1">
        <w:r>
          <w:rPr>
            <w:rFonts w:ascii="仿宋" w:eastAsia="仿宋" w:hAnsi="仿宋" w:cs="仿宋" w:hint="eastAsia"/>
            <w:lang w:eastAsia="zh-CN"/>
          </w:rPr>
          <w:t>四、橡胶管项目概论</w:t>
        </w:r>
        <w:r>
          <w:tab/>
        </w:r>
        <w:r>
          <w:fldChar w:fldCharType="begin"/>
        </w:r>
        <w:r>
          <w:instrText xml:space="preserve"> PAGEREF _Toc26732 \h </w:instrText>
        </w:r>
        <w:r>
          <w:fldChar w:fldCharType="separate"/>
        </w:r>
        <w:r>
          <w:t>11</w:t>
        </w:r>
        <w:r>
          <w:fldChar w:fldCharType="end"/>
        </w:r>
      </w:hyperlink>
    </w:p>
    <w:p>
      <w:pPr>
        <w:pStyle w:val="TOC2"/>
        <w:tabs>
          <w:tab w:val="right" w:leader="dot" w:pos="8306"/>
        </w:tabs>
      </w:pPr>
      <w:hyperlink w:anchor="_Toc24473" w:history="1">
        <w:r>
          <w:rPr>
            <w:rFonts w:ascii="仿宋" w:eastAsia="仿宋" w:hAnsi="仿宋" w:cs="仿宋" w:hint="eastAsia"/>
            <w:lang w:eastAsia="zh-CN"/>
          </w:rPr>
          <w:t>(一)、橡胶管项目概况</w:t>
        </w:r>
        <w:r>
          <w:tab/>
        </w:r>
        <w:r>
          <w:fldChar w:fldCharType="begin"/>
        </w:r>
        <w:r>
          <w:instrText xml:space="preserve"> PAGEREF _Toc24473 \h </w:instrText>
        </w:r>
        <w:r>
          <w:fldChar w:fldCharType="separate"/>
        </w:r>
        <w:r>
          <w:t>11</w:t>
        </w:r>
        <w:r>
          <w:fldChar w:fldCharType="end"/>
        </w:r>
      </w:hyperlink>
    </w:p>
    <w:p>
      <w:pPr>
        <w:pStyle w:val="TOC2"/>
        <w:tabs>
          <w:tab w:val="right" w:leader="dot" w:pos="8306"/>
        </w:tabs>
      </w:pPr>
      <w:hyperlink w:anchor="_Toc8229" w:history="1">
        <w:r>
          <w:rPr>
            <w:rFonts w:ascii="仿宋" w:eastAsia="仿宋" w:hAnsi="仿宋" w:cs="仿宋" w:hint="eastAsia"/>
            <w:lang w:eastAsia="zh-CN"/>
          </w:rPr>
          <w:t>(二)、橡胶管项目目标</w:t>
        </w:r>
        <w:r>
          <w:tab/>
        </w:r>
        <w:r>
          <w:fldChar w:fldCharType="begin"/>
        </w:r>
        <w:r>
          <w:instrText xml:space="preserve"> PAGEREF _Toc8229 \h </w:instrText>
        </w:r>
        <w:r>
          <w:fldChar w:fldCharType="separate"/>
        </w:r>
        <w:r>
          <w:t>14</w:t>
        </w:r>
        <w:r>
          <w:fldChar w:fldCharType="end"/>
        </w:r>
      </w:hyperlink>
    </w:p>
    <w:p>
      <w:pPr>
        <w:pStyle w:val="TOC2"/>
        <w:tabs>
          <w:tab w:val="right" w:leader="dot" w:pos="8306"/>
        </w:tabs>
      </w:pPr>
      <w:hyperlink w:anchor="_Toc11387" w:history="1">
        <w:r>
          <w:rPr>
            <w:rFonts w:ascii="仿宋" w:eastAsia="仿宋" w:hAnsi="仿宋" w:cs="仿宋" w:hint="eastAsia"/>
            <w:lang w:eastAsia="zh-CN"/>
          </w:rPr>
          <w:t>(三)、橡胶管项目提出的理由</w:t>
        </w:r>
        <w:r>
          <w:tab/>
        </w:r>
        <w:r>
          <w:fldChar w:fldCharType="begin"/>
        </w:r>
        <w:r>
          <w:instrText xml:space="preserve"> PAGEREF _Toc11387 \h </w:instrText>
        </w:r>
        <w:r>
          <w:fldChar w:fldCharType="separate"/>
        </w:r>
        <w:r>
          <w:t>14</w:t>
        </w:r>
        <w:r>
          <w:fldChar w:fldCharType="end"/>
        </w:r>
      </w:hyperlink>
    </w:p>
    <w:p>
      <w:pPr>
        <w:pStyle w:val="TOC2"/>
        <w:tabs>
          <w:tab w:val="right" w:leader="dot" w:pos="8306"/>
        </w:tabs>
      </w:pPr>
      <w:hyperlink w:anchor="_Toc7420" w:history="1">
        <w:r>
          <w:rPr>
            <w:rFonts w:ascii="仿宋" w:eastAsia="仿宋" w:hAnsi="仿宋" w:cs="仿宋" w:hint="eastAsia"/>
            <w:lang w:eastAsia="zh-CN"/>
          </w:rPr>
          <w:t>(四)、橡胶管项目意义</w:t>
        </w:r>
        <w:r>
          <w:tab/>
        </w:r>
        <w:r>
          <w:fldChar w:fldCharType="begin"/>
        </w:r>
        <w:r>
          <w:instrText xml:space="preserve"> PAGEREF _Toc7420 \h </w:instrText>
        </w:r>
        <w:r>
          <w:fldChar w:fldCharType="separate"/>
        </w:r>
        <w:r>
          <w:t>16</w:t>
        </w:r>
        <w:r>
          <w:fldChar w:fldCharType="end"/>
        </w:r>
      </w:hyperlink>
    </w:p>
    <w:p>
      <w:pPr>
        <w:pStyle w:val="TOC2"/>
        <w:tabs>
          <w:tab w:val="right" w:leader="dot" w:pos="8306"/>
        </w:tabs>
      </w:pPr>
      <w:hyperlink w:anchor="_Toc19610" w:history="1">
        <w:r>
          <w:rPr>
            <w:rFonts w:ascii="仿宋" w:eastAsia="仿宋" w:hAnsi="仿宋" w:cs="仿宋" w:hint="eastAsia"/>
            <w:lang w:eastAsia="zh-CN"/>
          </w:rPr>
          <w:t>(五)、橡胶管项目背景</w:t>
        </w:r>
        <w:r>
          <w:tab/>
        </w:r>
        <w:r>
          <w:fldChar w:fldCharType="begin"/>
        </w:r>
        <w:r>
          <w:instrText xml:space="preserve"> PAGEREF _Toc19610 \h </w:instrText>
        </w:r>
        <w:r>
          <w:fldChar w:fldCharType="separate"/>
        </w:r>
        <w:r>
          <w:t>17</w:t>
        </w:r>
        <w:r>
          <w:fldChar w:fldCharType="end"/>
        </w:r>
      </w:hyperlink>
    </w:p>
    <w:p>
      <w:pPr>
        <w:pStyle w:val="TOC1"/>
        <w:tabs>
          <w:tab w:val="right" w:leader="dot" w:pos="8306"/>
        </w:tabs>
      </w:pPr>
      <w:hyperlink w:anchor="_Toc13644" w:history="1">
        <w:r>
          <w:rPr>
            <w:rFonts w:ascii="仿宋" w:eastAsia="仿宋" w:hAnsi="仿宋" w:cs="仿宋" w:hint="eastAsia"/>
            <w:lang w:eastAsia="zh-CN"/>
          </w:rPr>
          <w:t>五、橡胶管项目建设背景及必要性分析</w:t>
        </w:r>
        <w:r>
          <w:tab/>
        </w:r>
        <w:r>
          <w:fldChar w:fldCharType="begin"/>
        </w:r>
        <w:r>
          <w:instrText xml:space="preserve"> PAGEREF _Toc13644 \h </w:instrText>
        </w:r>
        <w:r>
          <w:fldChar w:fldCharType="separate"/>
        </w:r>
        <w:r>
          <w:t>18</w:t>
        </w:r>
        <w:r>
          <w:fldChar w:fldCharType="end"/>
        </w:r>
      </w:hyperlink>
    </w:p>
    <w:p>
      <w:pPr>
        <w:pStyle w:val="TOC2"/>
        <w:tabs>
          <w:tab w:val="right" w:leader="dot" w:pos="8306"/>
        </w:tabs>
      </w:pPr>
      <w:hyperlink w:anchor="_Toc25544" w:history="1">
        <w:r>
          <w:rPr>
            <w:rFonts w:ascii="仿宋" w:eastAsia="仿宋" w:hAnsi="仿宋" w:cs="仿宋" w:hint="eastAsia"/>
            <w:lang w:eastAsia="zh-CN"/>
          </w:rPr>
          <w:t>(一)、橡胶管项目背景分析</w:t>
        </w:r>
        <w:r>
          <w:tab/>
        </w:r>
        <w:r>
          <w:fldChar w:fldCharType="begin"/>
        </w:r>
        <w:r>
          <w:instrText xml:space="preserve"> PAGEREF _Toc25544 \h </w:instrText>
        </w:r>
        <w:r>
          <w:fldChar w:fldCharType="separate"/>
        </w:r>
        <w:r>
          <w:t>18</w:t>
        </w:r>
        <w:r>
          <w:fldChar w:fldCharType="end"/>
        </w:r>
      </w:hyperlink>
    </w:p>
    <w:p>
      <w:pPr>
        <w:pStyle w:val="TOC2"/>
        <w:tabs>
          <w:tab w:val="right" w:leader="dot" w:pos="8306"/>
        </w:tabs>
      </w:pPr>
      <w:hyperlink w:anchor="_Toc28942" w:history="1">
        <w:r>
          <w:rPr>
            <w:rFonts w:ascii="仿宋" w:eastAsia="仿宋" w:hAnsi="仿宋" w:cs="仿宋" w:hint="eastAsia"/>
            <w:lang w:eastAsia="zh-CN"/>
          </w:rPr>
          <w:t>(二)、橡胶管项目建设必要性分析</w:t>
        </w:r>
        <w:r>
          <w:tab/>
        </w:r>
        <w:r>
          <w:fldChar w:fldCharType="begin"/>
        </w:r>
        <w:r>
          <w:instrText xml:space="preserve"> PAGEREF _Toc28942 \h </w:instrText>
        </w:r>
        <w:r>
          <w:fldChar w:fldCharType="separate"/>
        </w:r>
        <w:r>
          <w:t>19</w:t>
        </w:r>
        <w:r>
          <w:fldChar w:fldCharType="end"/>
        </w:r>
      </w:hyperlink>
    </w:p>
    <w:p>
      <w:pPr>
        <w:pStyle w:val="TOC1"/>
        <w:tabs>
          <w:tab w:val="right" w:leader="dot" w:pos="8306"/>
        </w:tabs>
      </w:pPr>
      <w:hyperlink w:anchor="_Toc18365" w:history="1">
        <w:r>
          <w:rPr>
            <w:rFonts w:ascii="仿宋" w:eastAsia="仿宋" w:hAnsi="仿宋" w:cs="仿宋" w:hint="eastAsia"/>
            <w:lang w:eastAsia="zh-CN"/>
          </w:rPr>
          <w:t>六、橡胶管项目危机管理</w:t>
        </w:r>
        <w:r>
          <w:tab/>
        </w:r>
        <w:r>
          <w:fldChar w:fldCharType="begin"/>
        </w:r>
        <w:r>
          <w:instrText xml:space="preserve"> PAGEREF _Toc18365 \h </w:instrText>
        </w:r>
        <w:r>
          <w:fldChar w:fldCharType="separate"/>
        </w:r>
        <w:r>
          <w:t>21</w:t>
        </w:r>
        <w:r>
          <w:fldChar w:fldCharType="end"/>
        </w:r>
      </w:hyperlink>
    </w:p>
    <w:p>
      <w:pPr>
        <w:pStyle w:val="TOC2"/>
        <w:tabs>
          <w:tab w:val="right" w:leader="dot" w:pos="8306"/>
        </w:tabs>
      </w:pPr>
      <w:hyperlink w:anchor="_Toc11805" w:history="1">
        <w:r>
          <w:rPr>
            <w:rFonts w:ascii="仿宋" w:eastAsia="仿宋" w:hAnsi="仿宋" w:cs="仿宋" w:hint="eastAsia"/>
            <w:lang w:eastAsia="zh-CN"/>
          </w:rPr>
          <w:t>(一)、危机预警与识别</w:t>
        </w:r>
        <w:r>
          <w:tab/>
        </w:r>
        <w:r>
          <w:fldChar w:fldCharType="begin"/>
        </w:r>
        <w:r>
          <w:instrText xml:space="preserve"> PAGEREF _Toc11805 \h </w:instrText>
        </w:r>
        <w:r>
          <w:fldChar w:fldCharType="separate"/>
        </w:r>
        <w:r>
          <w:t>21</w:t>
        </w:r>
        <w:r>
          <w:fldChar w:fldCharType="end"/>
        </w:r>
      </w:hyperlink>
    </w:p>
    <w:p>
      <w:pPr>
        <w:pStyle w:val="TOC2"/>
        <w:tabs>
          <w:tab w:val="right" w:leader="dot" w:pos="8306"/>
        </w:tabs>
      </w:pPr>
      <w:hyperlink w:anchor="_Toc18916" w:history="1">
        <w:r>
          <w:rPr>
            <w:rFonts w:ascii="仿宋" w:eastAsia="仿宋" w:hAnsi="仿宋" w:cs="仿宋" w:hint="eastAsia"/>
            <w:lang w:eastAsia="zh-CN"/>
          </w:rPr>
          <w:t>(二)、危机应对与恢复</w:t>
        </w:r>
        <w:r>
          <w:tab/>
        </w:r>
        <w:r>
          <w:fldChar w:fldCharType="begin"/>
        </w:r>
        <w:r>
          <w:instrText xml:space="preserve"> PAGEREF _Toc18916 \h </w:instrText>
        </w:r>
        <w:r>
          <w:fldChar w:fldCharType="separate"/>
        </w:r>
        <w:r>
          <w:t>22</w:t>
        </w:r>
        <w:r>
          <w:fldChar w:fldCharType="end"/>
        </w:r>
      </w:hyperlink>
    </w:p>
    <w:p>
      <w:pPr>
        <w:pStyle w:val="TOC1"/>
        <w:tabs>
          <w:tab w:val="right" w:leader="dot" w:pos="8306"/>
        </w:tabs>
      </w:pPr>
      <w:hyperlink w:anchor="_Toc8012" w:history="1">
        <w:r>
          <w:rPr>
            <w:rFonts w:ascii="仿宋" w:eastAsia="仿宋" w:hAnsi="仿宋" w:cs="仿宋" w:hint="eastAsia"/>
            <w:lang w:eastAsia="zh-CN"/>
          </w:rPr>
          <w:t>七、橡胶管项目技术管理</w:t>
        </w:r>
        <w:r>
          <w:tab/>
        </w:r>
        <w:r>
          <w:fldChar w:fldCharType="begin"/>
        </w:r>
        <w:r>
          <w:instrText xml:space="preserve"> PAGEREF _Toc8012 \h </w:instrText>
        </w:r>
        <w:r>
          <w:fldChar w:fldCharType="separate"/>
        </w:r>
        <w:r>
          <w:t>23</w:t>
        </w:r>
        <w:r>
          <w:fldChar w:fldCharType="end"/>
        </w:r>
      </w:hyperlink>
    </w:p>
    <w:p>
      <w:pPr>
        <w:pStyle w:val="TOC2"/>
        <w:tabs>
          <w:tab w:val="right" w:leader="dot" w:pos="8306"/>
        </w:tabs>
      </w:pPr>
      <w:hyperlink w:anchor="_Toc9360" w:history="1">
        <w:r>
          <w:rPr>
            <w:rFonts w:ascii="仿宋" w:eastAsia="仿宋" w:hAnsi="仿宋" w:cs="仿宋" w:hint="eastAsia"/>
            <w:lang w:eastAsia="zh-CN"/>
          </w:rPr>
          <w:t>(一)、技术方案选用方向</w:t>
        </w:r>
        <w:r>
          <w:tab/>
        </w:r>
        <w:r>
          <w:fldChar w:fldCharType="begin"/>
        </w:r>
        <w:r>
          <w:instrText xml:space="preserve"> PAGEREF _Toc9360 \h </w:instrText>
        </w:r>
        <w:r>
          <w:fldChar w:fldCharType="separate"/>
        </w:r>
        <w:r>
          <w:t>23</w:t>
        </w:r>
        <w:r>
          <w:fldChar w:fldCharType="end"/>
        </w:r>
      </w:hyperlink>
    </w:p>
    <w:p>
      <w:pPr>
        <w:pStyle w:val="TOC2"/>
        <w:tabs>
          <w:tab w:val="right" w:leader="dot" w:pos="8306"/>
        </w:tabs>
      </w:pPr>
      <w:hyperlink w:anchor="_Toc17729" w:history="1">
        <w:r>
          <w:rPr>
            <w:rFonts w:ascii="仿宋" w:eastAsia="仿宋" w:hAnsi="仿宋" w:cs="仿宋" w:hint="eastAsia"/>
            <w:lang w:eastAsia="zh-CN"/>
          </w:rPr>
          <w:t>(二)、工艺技术方案选用原则</w:t>
        </w:r>
        <w:r>
          <w:tab/>
        </w:r>
        <w:r>
          <w:fldChar w:fldCharType="begin"/>
        </w:r>
        <w:r>
          <w:instrText xml:space="preserve"> PAGEREF _Toc17729 \h </w:instrText>
        </w:r>
        <w:r>
          <w:fldChar w:fldCharType="separate"/>
        </w:r>
        <w:r>
          <w:t>25</w:t>
        </w:r>
        <w:r>
          <w:fldChar w:fldCharType="end"/>
        </w:r>
      </w:hyperlink>
    </w:p>
    <w:p>
      <w:pPr>
        <w:pStyle w:val="TOC2"/>
        <w:tabs>
          <w:tab w:val="right" w:leader="dot" w:pos="8306"/>
        </w:tabs>
      </w:pPr>
      <w:hyperlink w:anchor="_Toc20196" w:history="1">
        <w:r>
          <w:rPr>
            <w:rFonts w:ascii="仿宋" w:eastAsia="仿宋" w:hAnsi="仿宋" w:cs="仿宋" w:hint="eastAsia"/>
            <w:lang w:eastAsia="zh-CN"/>
          </w:rPr>
          <w:t>(三)、工艺技术方案要求</w:t>
        </w:r>
        <w:r>
          <w:tab/>
        </w:r>
        <w:r>
          <w:fldChar w:fldCharType="begin"/>
        </w:r>
        <w:r>
          <w:instrText xml:space="preserve"> PAGEREF _Toc20196 \h </w:instrText>
        </w:r>
        <w:r>
          <w:fldChar w:fldCharType="separate"/>
        </w:r>
        <w:r>
          <w:t>27</w:t>
        </w:r>
        <w:r>
          <w:fldChar w:fldCharType="end"/>
        </w:r>
      </w:hyperlink>
    </w:p>
    <w:p>
      <w:pPr>
        <w:pStyle w:val="TOC1"/>
        <w:tabs>
          <w:tab w:val="right" w:leader="dot" w:pos="8306"/>
        </w:tabs>
      </w:pPr>
      <w:hyperlink w:anchor="_Toc14149" w:history="1">
        <w:r>
          <w:rPr>
            <w:rFonts w:ascii="仿宋" w:eastAsia="仿宋" w:hAnsi="仿宋" w:cs="仿宋" w:hint="eastAsia"/>
            <w:lang w:eastAsia="zh-CN"/>
          </w:rPr>
          <w:t>八、橡胶管项目社会影响</w:t>
        </w:r>
        <w:r>
          <w:tab/>
        </w:r>
        <w:r>
          <w:fldChar w:fldCharType="begin"/>
        </w:r>
        <w:r>
          <w:instrText xml:space="preserve"> PAGEREF _Toc14149 \h </w:instrText>
        </w:r>
        <w:r>
          <w:fldChar w:fldCharType="separate"/>
        </w:r>
        <w:r>
          <w:t>29</w:t>
        </w:r>
        <w:r>
          <w:fldChar w:fldCharType="end"/>
        </w:r>
      </w:hyperlink>
    </w:p>
    <w:p>
      <w:pPr>
        <w:pStyle w:val="TOC2"/>
        <w:tabs>
          <w:tab w:val="right" w:leader="dot" w:pos="8306"/>
        </w:tabs>
      </w:pPr>
      <w:hyperlink w:anchor="_Toc21749" w:history="1">
        <w:r>
          <w:rPr>
            <w:rFonts w:ascii="仿宋" w:eastAsia="仿宋" w:hAnsi="仿宋" w:cs="仿宋" w:hint="eastAsia"/>
            <w:lang w:eastAsia="zh-CN"/>
          </w:rPr>
          <w:t>(一)、社会责任与义务</w:t>
        </w:r>
        <w:r>
          <w:tab/>
        </w:r>
        <w:r>
          <w:fldChar w:fldCharType="begin"/>
        </w:r>
        <w:r>
          <w:instrText xml:space="preserve"> PAGEREF _Toc21749 \h </w:instrText>
        </w:r>
        <w:r>
          <w:fldChar w:fldCharType="separate"/>
        </w:r>
        <w:r>
          <w:t>29</w:t>
        </w:r>
        <w:r>
          <w:fldChar w:fldCharType="end"/>
        </w:r>
      </w:hyperlink>
    </w:p>
    <w:p>
      <w:pPr>
        <w:pStyle w:val="TOC2"/>
        <w:tabs>
          <w:tab w:val="right" w:leader="dot" w:pos="8306"/>
        </w:tabs>
      </w:pPr>
      <w:hyperlink w:anchor="_Toc862" w:history="1">
        <w:r>
          <w:rPr>
            <w:rFonts w:ascii="仿宋" w:eastAsia="仿宋" w:hAnsi="仿宋" w:cs="仿宋" w:hint="eastAsia"/>
            <w:lang w:eastAsia="zh-CN"/>
          </w:rPr>
          <w:t>(二)、社会参与与沟通</w:t>
        </w:r>
        <w:r>
          <w:tab/>
        </w:r>
        <w:r>
          <w:fldChar w:fldCharType="begin"/>
        </w:r>
        <w:r>
          <w:instrText xml:space="preserve"> PAGEREF _Toc862 \h </w:instrText>
        </w:r>
        <w:r>
          <w:fldChar w:fldCharType="separate"/>
        </w:r>
        <w:r>
          <w:t>30</w:t>
        </w:r>
        <w:r>
          <w:fldChar w:fldCharType="end"/>
        </w:r>
      </w:hyperlink>
    </w:p>
    <w:p>
      <w:pPr>
        <w:pStyle w:val="TOC1"/>
        <w:tabs>
          <w:tab w:val="right" w:leader="dot" w:pos="8306"/>
        </w:tabs>
      </w:pPr>
      <w:hyperlink w:anchor="_Toc32231" w:history="1">
        <w:r>
          <w:rPr>
            <w:rFonts w:ascii="仿宋" w:eastAsia="仿宋" w:hAnsi="仿宋" w:cs="仿宋" w:hint="eastAsia"/>
            <w:lang w:eastAsia="zh-CN"/>
          </w:rPr>
          <w:t>九、橡胶管项目创新与研发</w:t>
        </w:r>
        <w:r>
          <w:tab/>
        </w:r>
        <w:r>
          <w:fldChar w:fldCharType="begin"/>
        </w:r>
        <w:r>
          <w:instrText xml:space="preserve"> PAGEREF _Toc32231 \h </w:instrText>
        </w:r>
        <w:r>
          <w:fldChar w:fldCharType="separate"/>
        </w:r>
        <w:r>
          <w:t>31</w:t>
        </w:r>
        <w:r>
          <w:fldChar w:fldCharType="end"/>
        </w:r>
      </w:hyperlink>
    </w:p>
    <w:p>
      <w:pPr>
        <w:pStyle w:val="TOC2"/>
        <w:tabs>
          <w:tab w:val="right" w:leader="dot" w:pos="8306"/>
        </w:tabs>
      </w:pPr>
      <w:hyperlink w:anchor="_Toc26736" w:history="1">
        <w:r>
          <w:rPr>
            <w:rFonts w:ascii="仿宋" w:eastAsia="仿宋" w:hAnsi="仿宋" w:cs="仿宋" w:hint="eastAsia"/>
            <w:lang w:eastAsia="zh-CN"/>
          </w:rPr>
          <w:t>(一)、创新策略与方向</w:t>
        </w:r>
        <w:r>
          <w:tab/>
        </w:r>
        <w:r>
          <w:fldChar w:fldCharType="begin"/>
        </w:r>
        <w:r>
          <w:instrText xml:space="preserve"> PAGEREF _Toc26736 \h </w:instrText>
        </w:r>
        <w:r>
          <w:fldChar w:fldCharType="separate"/>
        </w:r>
        <w:r>
          <w:t>31</w:t>
        </w:r>
        <w:r>
          <w:fldChar w:fldCharType="end"/>
        </w:r>
      </w:hyperlink>
    </w:p>
    <w:p>
      <w:pPr>
        <w:pStyle w:val="TOC2"/>
        <w:tabs>
          <w:tab w:val="right" w:leader="dot" w:pos="8306"/>
        </w:tabs>
      </w:pPr>
      <w:hyperlink w:anchor="_Toc6171" w:history="1">
        <w:r>
          <w:rPr>
            <w:rFonts w:ascii="仿宋" w:eastAsia="仿宋" w:hAnsi="仿宋" w:cs="仿宋" w:hint="eastAsia"/>
            <w:lang w:eastAsia="zh-CN"/>
          </w:rPr>
          <w:t>(二)、研发规划与投入</w:t>
        </w:r>
        <w:r>
          <w:tab/>
        </w:r>
        <w:r>
          <w:fldChar w:fldCharType="begin"/>
        </w:r>
        <w:r>
          <w:instrText xml:space="preserve"> PAGEREF _Toc6171 \h </w:instrText>
        </w:r>
        <w:r>
          <w:fldChar w:fldCharType="separate"/>
        </w:r>
        <w:r>
          <w:t>32</w:t>
        </w:r>
        <w:r>
          <w:fldChar w:fldCharType="end"/>
        </w:r>
      </w:hyperlink>
    </w:p>
    <w:p>
      <w:pPr>
        <w:pStyle w:val="TOC1"/>
        <w:tabs>
          <w:tab w:val="right" w:leader="dot" w:pos="8306"/>
        </w:tabs>
      </w:pPr>
      <w:hyperlink w:anchor="_Toc571" w:history="1">
        <w:r>
          <w:rPr>
            <w:rFonts w:ascii="仿宋" w:eastAsia="仿宋" w:hAnsi="仿宋" w:cs="仿宋" w:hint="eastAsia"/>
            <w:lang w:eastAsia="zh-CN"/>
          </w:rPr>
          <w:t>十、橡胶管项目计划安排</w:t>
        </w:r>
        <w:r>
          <w:tab/>
        </w:r>
        <w:r>
          <w:fldChar w:fldCharType="begin"/>
        </w:r>
        <w:r>
          <w:instrText xml:space="preserve"> PAGEREF _Toc571 \h </w:instrText>
        </w:r>
        <w:r>
          <w:fldChar w:fldCharType="separate"/>
        </w:r>
        <w:r>
          <w:t>34</w:t>
        </w:r>
        <w:r>
          <w:fldChar w:fldCharType="end"/>
        </w:r>
      </w:hyperlink>
    </w:p>
    <w:p>
      <w:pPr>
        <w:pStyle w:val="TOC2"/>
        <w:tabs>
          <w:tab w:val="right" w:leader="dot" w:pos="8306"/>
        </w:tabs>
      </w:pPr>
      <w:hyperlink w:anchor="_Toc17318" w:history="1">
        <w:r>
          <w:rPr>
            <w:rFonts w:ascii="仿宋" w:eastAsia="仿宋" w:hAnsi="仿宋" w:cs="仿宋" w:hint="eastAsia"/>
            <w:lang w:eastAsia="zh-CN"/>
          </w:rPr>
          <w:t>(一)、建设周期</w:t>
        </w:r>
        <w:r>
          <w:tab/>
        </w:r>
        <w:r>
          <w:fldChar w:fldCharType="begin"/>
        </w:r>
        <w:r>
          <w:instrText xml:space="preserve"> PAGEREF _Toc17318 \h </w:instrText>
        </w:r>
        <w:r>
          <w:fldChar w:fldCharType="separate"/>
        </w:r>
        <w:r>
          <w:t>34</w:t>
        </w:r>
        <w:r>
          <w:fldChar w:fldCharType="end"/>
        </w:r>
      </w:hyperlink>
    </w:p>
    <w:p>
      <w:pPr>
        <w:pStyle w:val="TOC2"/>
        <w:tabs>
          <w:tab w:val="right" w:leader="dot" w:pos="8306"/>
        </w:tabs>
      </w:pPr>
      <w:hyperlink w:anchor="_Toc32365" w:history="1">
        <w:r>
          <w:rPr>
            <w:rFonts w:ascii="仿宋" w:eastAsia="仿宋" w:hAnsi="仿宋" w:cs="仿宋" w:hint="eastAsia"/>
            <w:lang w:eastAsia="zh-CN"/>
          </w:rPr>
          <w:t>(二)、建设进度</w:t>
        </w:r>
        <w:r>
          <w:tab/>
        </w:r>
        <w:r>
          <w:fldChar w:fldCharType="begin"/>
        </w:r>
        <w:r>
          <w:instrText xml:space="preserve"> PAGEREF _Toc32365 \h </w:instrText>
        </w:r>
        <w:r>
          <w:fldChar w:fldCharType="separate"/>
        </w:r>
        <w:r>
          <w:t>35</w:t>
        </w:r>
        <w:r>
          <w:fldChar w:fldCharType="end"/>
        </w:r>
      </w:hyperlink>
    </w:p>
    <w:p>
      <w:pPr>
        <w:pStyle w:val="TOC2"/>
        <w:tabs>
          <w:tab w:val="right" w:leader="dot" w:pos="8306"/>
        </w:tabs>
      </w:pPr>
      <w:hyperlink w:anchor="_Toc5548" w:history="1">
        <w:r>
          <w:rPr>
            <w:rFonts w:ascii="仿宋" w:eastAsia="仿宋" w:hAnsi="仿宋" w:cs="仿宋" w:hint="eastAsia"/>
            <w:lang w:eastAsia="zh-CN"/>
          </w:rPr>
          <w:t>(三)、进度安排注意事项</w:t>
        </w:r>
        <w:r>
          <w:tab/>
        </w:r>
        <w:r>
          <w:fldChar w:fldCharType="begin"/>
        </w:r>
        <w:r>
          <w:instrText xml:space="preserve"> PAGEREF _Toc5548 \h </w:instrText>
        </w:r>
        <w:r>
          <w:fldChar w:fldCharType="separate"/>
        </w:r>
        <w:r>
          <w:t>36</w:t>
        </w:r>
        <w:r>
          <w:fldChar w:fldCharType="end"/>
        </w:r>
      </w:hyperlink>
    </w:p>
    <w:p>
      <w:pPr>
        <w:pStyle w:val="TOC2"/>
        <w:tabs>
          <w:tab w:val="right" w:leader="dot" w:pos="8306"/>
        </w:tabs>
      </w:pPr>
      <w:hyperlink w:anchor="_Toc27429" w:history="1">
        <w:r>
          <w:rPr>
            <w:rFonts w:ascii="仿宋" w:eastAsia="仿宋" w:hAnsi="仿宋" w:cs="仿宋" w:hint="eastAsia"/>
            <w:lang w:eastAsia="zh-CN"/>
          </w:rPr>
          <w:t>(四)、人力资源配置</w:t>
        </w:r>
        <w:r>
          <w:tab/>
        </w:r>
        <w:r>
          <w:fldChar w:fldCharType="begin"/>
        </w:r>
        <w:r>
          <w:instrText xml:space="preserve"> PAGEREF _Toc27429 \h </w:instrText>
        </w:r>
        <w:r>
          <w:fldChar w:fldCharType="separate"/>
        </w:r>
        <w:r>
          <w:t>37</w:t>
        </w:r>
        <w:r>
          <w:fldChar w:fldCharType="end"/>
        </w:r>
      </w:hyperlink>
    </w:p>
    <w:p>
      <w:pPr>
        <w:pStyle w:val="TOC1"/>
        <w:tabs>
          <w:tab w:val="right" w:leader="dot" w:pos="8306"/>
        </w:tabs>
      </w:pPr>
      <w:hyperlink w:anchor="_Toc845" w:history="1">
        <w:r>
          <w:rPr>
            <w:rFonts w:ascii="仿宋" w:eastAsia="仿宋" w:hAnsi="仿宋" w:cs="仿宋" w:hint="eastAsia"/>
            <w:lang w:eastAsia="zh-CN"/>
          </w:rPr>
          <w:t>十一、橡胶管项目环境影响分析</w:t>
        </w:r>
        <w:r>
          <w:tab/>
        </w:r>
        <w:r>
          <w:fldChar w:fldCharType="begin"/>
        </w:r>
        <w:r>
          <w:instrText xml:space="preserve"> PAGEREF _Toc845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327" w:history="1">
        <w:r>
          <w:rPr>
            <w:rFonts w:ascii="仿宋" w:eastAsia="仿宋" w:hAnsi="仿宋" w:cs="仿宋" w:hint="eastAsia"/>
            <w:lang w:eastAsia="zh-CN"/>
          </w:rPr>
          <w:t>(一)、建设区域环境质量现状</w:t>
        </w:r>
        <w:r>
          <w:tab/>
        </w:r>
        <w:r>
          <w:fldChar w:fldCharType="begin"/>
        </w:r>
        <w:r>
          <w:instrText xml:space="preserve"> PAGEREF _Toc29327 \h </w:instrText>
        </w:r>
        <w:r>
          <w:fldChar w:fldCharType="separate"/>
        </w:r>
        <w:r>
          <w:t>38</w:t>
        </w:r>
        <w:r>
          <w:fldChar w:fldCharType="end"/>
        </w:r>
      </w:hyperlink>
    </w:p>
    <w:p>
      <w:pPr>
        <w:pStyle w:val="TOC2"/>
        <w:tabs>
          <w:tab w:val="right" w:leader="dot" w:pos="8306"/>
        </w:tabs>
      </w:pPr>
      <w:hyperlink w:anchor="_Toc14664" w:history="1">
        <w:r>
          <w:rPr>
            <w:rFonts w:ascii="仿宋" w:eastAsia="仿宋" w:hAnsi="仿宋" w:cs="仿宋" w:hint="eastAsia"/>
            <w:lang w:eastAsia="zh-CN"/>
          </w:rPr>
          <w:t>(二)、建设期环境保护</w:t>
        </w:r>
        <w:r>
          <w:tab/>
        </w:r>
        <w:r>
          <w:fldChar w:fldCharType="begin"/>
        </w:r>
        <w:r>
          <w:instrText xml:space="preserve"> PAGEREF _Toc14664 \h </w:instrText>
        </w:r>
        <w:r>
          <w:fldChar w:fldCharType="separate"/>
        </w:r>
        <w:r>
          <w:t>39</w:t>
        </w:r>
        <w:r>
          <w:fldChar w:fldCharType="end"/>
        </w:r>
      </w:hyperlink>
    </w:p>
    <w:p>
      <w:pPr>
        <w:pStyle w:val="TOC2"/>
        <w:tabs>
          <w:tab w:val="right" w:leader="dot" w:pos="8306"/>
        </w:tabs>
      </w:pPr>
      <w:hyperlink w:anchor="_Toc13457" w:history="1">
        <w:r>
          <w:rPr>
            <w:rFonts w:ascii="仿宋" w:eastAsia="仿宋" w:hAnsi="仿宋" w:cs="仿宋" w:hint="eastAsia"/>
            <w:lang w:eastAsia="zh-CN"/>
          </w:rPr>
          <w:t>(三)、运营期环境保护</w:t>
        </w:r>
        <w:r>
          <w:tab/>
        </w:r>
        <w:r>
          <w:fldChar w:fldCharType="begin"/>
        </w:r>
        <w:r>
          <w:instrText xml:space="preserve"> PAGEREF _Toc13457 \h </w:instrText>
        </w:r>
        <w:r>
          <w:fldChar w:fldCharType="separate"/>
        </w:r>
        <w:r>
          <w:t>41</w:t>
        </w:r>
        <w:r>
          <w:fldChar w:fldCharType="end"/>
        </w:r>
      </w:hyperlink>
    </w:p>
    <w:p>
      <w:pPr>
        <w:pStyle w:val="TOC2"/>
        <w:tabs>
          <w:tab w:val="right" w:leader="dot" w:pos="8306"/>
        </w:tabs>
      </w:pPr>
      <w:hyperlink w:anchor="_Toc28042" w:history="1">
        <w:r>
          <w:rPr>
            <w:rFonts w:ascii="仿宋" w:eastAsia="仿宋" w:hAnsi="仿宋" w:cs="仿宋" w:hint="eastAsia"/>
            <w:lang w:eastAsia="zh-CN"/>
          </w:rPr>
          <w:t>(四)、橡胶管项目建设对区域经济的影响</w:t>
        </w:r>
        <w:r>
          <w:tab/>
        </w:r>
        <w:r>
          <w:fldChar w:fldCharType="begin"/>
        </w:r>
        <w:r>
          <w:instrText xml:space="preserve"> PAGEREF _Toc28042 \h </w:instrText>
        </w:r>
        <w:r>
          <w:fldChar w:fldCharType="separate"/>
        </w:r>
        <w:r>
          <w:t>42</w:t>
        </w:r>
        <w:r>
          <w:fldChar w:fldCharType="end"/>
        </w:r>
      </w:hyperlink>
    </w:p>
    <w:p>
      <w:pPr>
        <w:pStyle w:val="TOC2"/>
        <w:tabs>
          <w:tab w:val="right" w:leader="dot" w:pos="8306"/>
        </w:tabs>
      </w:pPr>
      <w:hyperlink w:anchor="_Toc13976" w:history="1">
        <w:r>
          <w:rPr>
            <w:rFonts w:ascii="仿宋" w:eastAsia="仿宋" w:hAnsi="仿宋" w:cs="仿宋" w:hint="eastAsia"/>
            <w:lang w:eastAsia="zh-CN"/>
          </w:rPr>
          <w:t>(五)、废弃物处理</w:t>
        </w:r>
        <w:r>
          <w:tab/>
        </w:r>
        <w:r>
          <w:fldChar w:fldCharType="begin"/>
        </w:r>
        <w:r>
          <w:instrText xml:space="preserve"> PAGEREF _Toc13976 \h </w:instrText>
        </w:r>
        <w:r>
          <w:fldChar w:fldCharType="separate"/>
        </w:r>
        <w:r>
          <w:t>44</w:t>
        </w:r>
        <w:r>
          <w:fldChar w:fldCharType="end"/>
        </w:r>
      </w:hyperlink>
    </w:p>
    <w:p>
      <w:pPr>
        <w:pStyle w:val="TOC2"/>
        <w:tabs>
          <w:tab w:val="right" w:leader="dot" w:pos="8306"/>
        </w:tabs>
      </w:pPr>
      <w:hyperlink w:anchor="_Toc25139" w:history="1">
        <w:r>
          <w:rPr>
            <w:rFonts w:ascii="仿宋" w:eastAsia="仿宋" w:hAnsi="仿宋" w:cs="仿宋" w:hint="eastAsia"/>
            <w:lang w:eastAsia="zh-CN"/>
          </w:rPr>
          <w:t>(六)、特殊环境影响分析</w:t>
        </w:r>
        <w:r>
          <w:tab/>
        </w:r>
        <w:r>
          <w:fldChar w:fldCharType="begin"/>
        </w:r>
        <w:r>
          <w:instrText xml:space="preserve"> PAGEREF _Toc25139 \h </w:instrText>
        </w:r>
        <w:r>
          <w:fldChar w:fldCharType="separate"/>
        </w:r>
        <w:r>
          <w:t>45</w:t>
        </w:r>
        <w:r>
          <w:fldChar w:fldCharType="end"/>
        </w:r>
      </w:hyperlink>
    </w:p>
    <w:p>
      <w:pPr>
        <w:pStyle w:val="TOC2"/>
        <w:tabs>
          <w:tab w:val="right" w:leader="dot" w:pos="8306"/>
        </w:tabs>
      </w:pPr>
      <w:hyperlink w:anchor="_Toc25346" w:history="1">
        <w:r>
          <w:rPr>
            <w:rFonts w:ascii="仿宋" w:eastAsia="仿宋" w:hAnsi="仿宋" w:cs="仿宋" w:hint="eastAsia"/>
            <w:lang w:eastAsia="zh-CN"/>
          </w:rPr>
          <w:t>(七)、清洁生产</w:t>
        </w:r>
        <w:r>
          <w:tab/>
        </w:r>
        <w:r>
          <w:fldChar w:fldCharType="begin"/>
        </w:r>
        <w:r>
          <w:instrText xml:space="preserve"> PAGEREF _Toc25346 \h </w:instrText>
        </w:r>
        <w:r>
          <w:fldChar w:fldCharType="separate"/>
        </w:r>
        <w:r>
          <w:t>46</w:t>
        </w:r>
        <w:r>
          <w:fldChar w:fldCharType="end"/>
        </w:r>
      </w:hyperlink>
    </w:p>
    <w:p>
      <w:pPr>
        <w:pStyle w:val="TOC2"/>
        <w:tabs>
          <w:tab w:val="right" w:leader="dot" w:pos="8306"/>
        </w:tabs>
      </w:pPr>
      <w:hyperlink w:anchor="_Toc19939" w:history="1">
        <w:r>
          <w:rPr>
            <w:rFonts w:ascii="仿宋" w:eastAsia="仿宋" w:hAnsi="仿宋" w:cs="仿宋" w:hint="eastAsia"/>
            <w:lang w:eastAsia="zh-CN"/>
          </w:rPr>
          <w:t>(八)、环境保护综合评价</w:t>
        </w:r>
        <w:r>
          <w:tab/>
        </w:r>
        <w:r>
          <w:fldChar w:fldCharType="begin"/>
        </w:r>
        <w:r>
          <w:instrText xml:space="preserve"> PAGEREF _Toc19939 \h </w:instrText>
        </w:r>
        <w:r>
          <w:fldChar w:fldCharType="separate"/>
        </w:r>
        <w:r>
          <w:t>47</w:t>
        </w:r>
        <w:r>
          <w:fldChar w:fldCharType="end"/>
        </w:r>
      </w:hyperlink>
    </w:p>
    <w:p>
      <w:pPr>
        <w:pStyle w:val="TOC1"/>
        <w:tabs>
          <w:tab w:val="right" w:leader="dot" w:pos="8306"/>
        </w:tabs>
      </w:pPr>
      <w:hyperlink w:anchor="_Toc7363" w:history="1">
        <w:r>
          <w:rPr>
            <w:rFonts w:ascii="仿宋" w:eastAsia="仿宋" w:hAnsi="仿宋" w:cs="仿宋" w:hint="eastAsia"/>
            <w:lang w:eastAsia="zh-CN"/>
          </w:rPr>
          <w:t>十二、橡胶管项目风险管理</w:t>
        </w:r>
        <w:r>
          <w:tab/>
        </w:r>
        <w:r>
          <w:fldChar w:fldCharType="begin"/>
        </w:r>
        <w:r>
          <w:instrText xml:space="preserve"> PAGEREF _Toc7363 \h </w:instrText>
        </w:r>
        <w:r>
          <w:fldChar w:fldCharType="separate"/>
        </w:r>
        <w:r>
          <w:t>49</w:t>
        </w:r>
        <w:r>
          <w:fldChar w:fldCharType="end"/>
        </w:r>
      </w:hyperlink>
    </w:p>
    <w:p>
      <w:pPr>
        <w:pStyle w:val="TOC2"/>
        <w:tabs>
          <w:tab w:val="right" w:leader="dot" w:pos="8306"/>
        </w:tabs>
      </w:pPr>
      <w:hyperlink w:anchor="_Toc15178" w:history="1">
        <w:r>
          <w:rPr>
            <w:rFonts w:ascii="仿宋" w:eastAsia="仿宋" w:hAnsi="仿宋" w:cs="仿宋" w:hint="eastAsia"/>
            <w:lang w:eastAsia="zh-CN"/>
          </w:rPr>
          <w:t>(一)、风险识别与评估</w:t>
        </w:r>
        <w:r>
          <w:tab/>
        </w:r>
        <w:r>
          <w:fldChar w:fldCharType="begin"/>
        </w:r>
        <w:r>
          <w:instrText xml:space="preserve"> PAGEREF _Toc15178 \h </w:instrText>
        </w:r>
        <w:r>
          <w:fldChar w:fldCharType="separate"/>
        </w:r>
        <w:r>
          <w:t>49</w:t>
        </w:r>
        <w:r>
          <w:fldChar w:fldCharType="end"/>
        </w:r>
      </w:hyperlink>
    </w:p>
    <w:p>
      <w:pPr>
        <w:pStyle w:val="TOC2"/>
        <w:tabs>
          <w:tab w:val="right" w:leader="dot" w:pos="8306"/>
        </w:tabs>
      </w:pPr>
      <w:hyperlink w:anchor="_Toc20781" w:history="1">
        <w:r>
          <w:rPr>
            <w:rFonts w:ascii="仿宋" w:eastAsia="仿宋" w:hAnsi="仿宋" w:cs="仿宋" w:hint="eastAsia"/>
            <w:lang w:eastAsia="zh-CN"/>
          </w:rPr>
          <w:t>(二)、风险应对策略</w:t>
        </w:r>
        <w:r>
          <w:tab/>
        </w:r>
        <w:r>
          <w:fldChar w:fldCharType="begin"/>
        </w:r>
        <w:r>
          <w:instrText xml:space="preserve"> PAGEREF _Toc20781 \h </w:instrText>
        </w:r>
        <w:r>
          <w:fldChar w:fldCharType="separate"/>
        </w:r>
        <w:r>
          <w:t>50</w:t>
        </w:r>
        <w:r>
          <w:fldChar w:fldCharType="end"/>
        </w:r>
      </w:hyperlink>
    </w:p>
    <w:p>
      <w:pPr>
        <w:pStyle w:val="TOC2"/>
        <w:tabs>
          <w:tab w:val="right" w:leader="dot" w:pos="8306"/>
        </w:tabs>
      </w:pPr>
      <w:hyperlink w:anchor="_Toc16972" w:history="1">
        <w:r>
          <w:rPr>
            <w:rFonts w:ascii="仿宋" w:eastAsia="仿宋" w:hAnsi="仿宋" w:cs="仿宋" w:hint="eastAsia"/>
            <w:lang w:eastAsia="zh-CN"/>
          </w:rPr>
          <w:t>(三)、风险监控与控制</w:t>
        </w:r>
        <w:r>
          <w:tab/>
        </w:r>
        <w:r>
          <w:fldChar w:fldCharType="begin"/>
        </w:r>
        <w:r>
          <w:instrText xml:space="preserve"> PAGEREF _Toc16972 \h </w:instrText>
        </w:r>
        <w:r>
          <w:fldChar w:fldCharType="separate"/>
        </w:r>
        <w:r>
          <w:t>52</w:t>
        </w:r>
        <w:r>
          <w:fldChar w:fldCharType="end"/>
        </w:r>
      </w:hyperlink>
    </w:p>
    <w:p>
      <w:pPr>
        <w:pStyle w:val="TOC1"/>
        <w:tabs>
          <w:tab w:val="right" w:leader="dot" w:pos="8306"/>
        </w:tabs>
      </w:pPr>
      <w:hyperlink w:anchor="_Toc264" w:history="1">
        <w:r>
          <w:rPr>
            <w:rFonts w:ascii="仿宋" w:eastAsia="仿宋" w:hAnsi="仿宋" w:cs="仿宋" w:hint="eastAsia"/>
            <w:lang w:eastAsia="zh-CN"/>
          </w:rPr>
          <w:t>十三、供应链管理</w:t>
        </w:r>
        <w:r>
          <w:tab/>
        </w:r>
        <w:r>
          <w:fldChar w:fldCharType="begin"/>
        </w:r>
        <w:r>
          <w:instrText xml:space="preserve"> PAGEREF _Toc264 \h </w:instrText>
        </w:r>
        <w:r>
          <w:fldChar w:fldCharType="separate"/>
        </w:r>
        <w:r>
          <w:t>53</w:t>
        </w:r>
        <w:r>
          <w:fldChar w:fldCharType="end"/>
        </w:r>
      </w:hyperlink>
    </w:p>
    <w:p>
      <w:pPr>
        <w:pStyle w:val="TOC2"/>
        <w:tabs>
          <w:tab w:val="right" w:leader="dot" w:pos="8306"/>
        </w:tabs>
      </w:pPr>
      <w:hyperlink w:anchor="_Toc20284" w:history="1">
        <w:r>
          <w:rPr>
            <w:rFonts w:ascii="仿宋" w:eastAsia="仿宋" w:hAnsi="仿宋" w:cs="仿宋" w:hint="eastAsia"/>
            <w:lang w:eastAsia="zh-CN"/>
          </w:rPr>
          <w:t>(一)、供应链战略规划</w:t>
        </w:r>
        <w:r>
          <w:tab/>
        </w:r>
        <w:r>
          <w:fldChar w:fldCharType="begin"/>
        </w:r>
        <w:r>
          <w:instrText xml:space="preserve"> PAGEREF _Toc20284 \h </w:instrText>
        </w:r>
        <w:r>
          <w:fldChar w:fldCharType="separate"/>
        </w:r>
        <w:r>
          <w:t>53</w:t>
        </w:r>
        <w:r>
          <w:fldChar w:fldCharType="end"/>
        </w:r>
      </w:hyperlink>
    </w:p>
    <w:p>
      <w:pPr>
        <w:pStyle w:val="TOC2"/>
        <w:tabs>
          <w:tab w:val="right" w:leader="dot" w:pos="8306"/>
        </w:tabs>
      </w:pPr>
      <w:hyperlink w:anchor="_Toc17243" w:history="1">
        <w:r>
          <w:rPr>
            <w:rFonts w:ascii="仿宋" w:eastAsia="仿宋" w:hAnsi="仿宋" w:cs="仿宋" w:hint="eastAsia"/>
            <w:lang w:eastAsia="zh-CN"/>
          </w:rPr>
          <w:t>(二)、供应商选择与合作</w:t>
        </w:r>
        <w:r>
          <w:tab/>
        </w:r>
        <w:r>
          <w:fldChar w:fldCharType="begin"/>
        </w:r>
        <w:r>
          <w:instrText xml:space="preserve"> PAGEREF _Toc17243 \h </w:instrText>
        </w:r>
        <w:r>
          <w:fldChar w:fldCharType="separate"/>
        </w:r>
        <w:r>
          <w:t>54</w:t>
        </w:r>
        <w:r>
          <w:fldChar w:fldCharType="end"/>
        </w:r>
      </w:hyperlink>
    </w:p>
    <w:p>
      <w:pPr>
        <w:pStyle w:val="TOC2"/>
        <w:tabs>
          <w:tab w:val="right" w:leader="dot" w:pos="8306"/>
        </w:tabs>
      </w:pPr>
      <w:hyperlink w:anchor="_Toc4345" w:history="1">
        <w:r>
          <w:rPr>
            <w:rFonts w:ascii="仿宋" w:eastAsia="仿宋" w:hAnsi="仿宋" w:cs="仿宋" w:hint="eastAsia"/>
            <w:lang w:eastAsia="zh-CN"/>
          </w:rPr>
          <w:t>(三)、物流与库存管理</w:t>
        </w:r>
        <w:r>
          <w:tab/>
        </w:r>
        <w:r>
          <w:fldChar w:fldCharType="begin"/>
        </w:r>
        <w:r>
          <w:instrText xml:space="preserve"> PAGEREF _Toc4345 \h </w:instrText>
        </w:r>
        <w:r>
          <w:fldChar w:fldCharType="separate"/>
        </w:r>
        <w:r>
          <w:t>55</w:t>
        </w:r>
        <w:r>
          <w:fldChar w:fldCharType="end"/>
        </w:r>
      </w:hyperlink>
    </w:p>
    <w:p>
      <w:pPr>
        <w:pStyle w:val="TOC1"/>
        <w:tabs>
          <w:tab w:val="right" w:leader="dot" w:pos="8306"/>
        </w:tabs>
      </w:pPr>
      <w:hyperlink w:anchor="_Toc6043" w:history="1">
        <w:r>
          <w:rPr>
            <w:rFonts w:ascii="仿宋" w:eastAsia="仿宋" w:hAnsi="仿宋" w:cs="仿宋" w:hint="eastAsia"/>
            <w:lang w:eastAsia="zh-CN"/>
          </w:rPr>
          <w:t>十四、橡胶管项目实施时间节点</w:t>
        </w:r>
        <w:r>
          <w:tab/>
        </w:r>
        <w:r>
          <w:fldChar w:fldCharType="begin"/>
        </w:r>
        <w:r>
          <w:instrText xml:space="preserve"> PAGEREF _Toc6043 \h </w:instrText>
        </w:r>
        <w:r>
          <w:fldChar w:fldCharType="separate"/>
        </w:r>
        <w:r>
          <w:t>57</w:t>
        </w:r>
        <w:r>
          <w:fldChar w:fldCharType="end"/>
        </w:r>
      </w:hyperlink>
    </w:p>
    <w:p>
      <w:pPr>
        <w:pStyle w:val="TOC2"/>
        <w:tabs>
          <w:tab w:val="right" w:leader="dot" w:pos="8306"/>
        </w:tabs>
      </w:pPr>
      <w:hyperlink w:anchor="_Toc11510" w:history="1">
        <w:r>
          <w:rPr>
            <w:rFonts w:ascii="仿宋" w:eastAsia="仿宋" w:hAnsi="仿宋" w:cs="仿宋" w:hint="eastAsia"/>
            <w:lang w:eastAsia="zh-CN"/>
          </w:rPr>
          <w:t>(一)、橡胶管项目启动阶段时间节点</w:t>
        </w:r>
        <w:r>
          <w:tab/>
        </w:r>
        <w:r>
          <w:fldChar w:fldCharType="begin"/>
        </w:r>
        <w:r>
          <w:instrText xml:space="preserve"> PAGEREF _Toc11510 \h </w:instrText>
        </w:r>
        <w:r>
          <w:fldChar w:fldCharType="separate"/>
        </w:r>
        <w:r>
          <w:t>57</w:t>
        </w:r>
        <w:r>
          <w:fldChar w:fldCharType="end"/>
        </w:r>
      </w:hyperlink>
    </w:p>
    <w:p>
      <w:pPr>
        <w:pStyle w:val="TOC2"/>
        <w:tabs>
          <w:tab w:val="right" w:leader="dot" w:pos="8306"/>
        </w:tabs>
      </w:pPr>
      <w:hyperlink w:anchor="_Toc18960" w:history="1">
        <w:r>
          <w:rPr>
            <w:rFonts w:ascii="仿宋" w:eastAsia="仿宋" w:hAnsi="仿宋" w:cs="仿宋" w:hint="eastAsia"/>
            <w:lang w:eastAsia="zh-CN"/>
          </w:rPr>
          <w:t>(二)、橡胶管项目执行阶段时间节点</w:t>
        </w:r>
        <w:r>
          <w:tab/>
        </w:r>
        <w:r>
          <w:fldChar w:fldCharType="begin"/>
        </w:r>
        <w:r>
          <w:instrText xml:space="preserve"> PAGEREF _Toc18960 \h </w:instrText>
        </w:r>
        <w:r>
          <w:fldChar w:fldCharType="separate"/>
        </w:r>
        <w:r>
          <w:t>58</w:t>
        </w:r>
        <w:r>
          <w:fldChar w:fldCharType="end"/>
        </w:r>
      </w:hyperlink>
    </w:p>
    <w:p>
      <w:pPr>
        <w:pStyle w:val="TOC2"/>
        <w:tabs>
          <w:tab w:val="right" w:leader="dot" w:pos="8306"/>
        </w:tabs>
      </w:pPr>
      <w:hyperlink w:anchor="_Toc4209" w:history="1">
        <w:r>
          <w:rPr>
            <w:rFonts w:ascii="仿宋" w:eastAsia="仿宋" w:hAnsi="仿宋" w:cs="仿宋" w:hint="eastAsia"/>
            <w:lang w:eastAsia="zh-CN"/>
          </w:rPr>
          <w:t>(三)、橡胶管项目完成阶段时间节点</w:t>
        </w:r>
        <w:r>
          <w:tab/>
        </w:r>
        <w:r>
          <w:fldChar w:fldCharType="begin"/>
        </w:r>
        <w:r>
          <w:instrText xml:space="preserve"> PAGEREF _Toc4209 \h </w:instrText>
        </w:r>
        <w:r>
          <w:fldChar w:fldCharType="separate"/>
        </w:r>
        <w:r>
          <w:t>59</w:t>
        </w:r>
        <w:r>
          <w:fldChar w:fldCharType="end"/>
        </w:r>
      </w:hyperlink>
    </w:p>
    <w:p>
      <w:pPr>
        <w:pStyle w:val="TOC1"/>
        <w:tabs>
          <w:tab w:val="right" w:leader="dot" w:pos="8306"/>
        </w:tabs>
      </w:pPr>
      <w:hyperlink w:anchor="_Toc1206" w:history="1">
        <w:r>
          <w:rPr>
            <w:rFonts w:ascii="仿宋" w:eastAsia="仿宋" w:hAnsi="仿宋" w:cs="仿宋" w:hint="eastAsia"/>
            <w:lang w:eastAsia="zh-CN"/>
          </w:rPr>
          <w:t>十五、风险识别与分类</w:t>
        </w:r>
        <w:r>
          <w:tab/>
        </w:r>
        <w:r>
          <w:fldChar w:fldCharType="begin"/>
        </w:r>
        <w:r>
          <w:instrText xml:space="preserve"> PAGEREF _Toc1206 \h </w:instrText>
        </w:r>
        <w:r>
          <w:fldChar w:fldCharType="separate"/>
        </w:r>
        <w:r>
          <w:t>60</w:t>
        </w:r>
        <w:r>
          <w:fldChar w:fldCharType="end"/>
        </w:r>
      </w:hyperlink>
    </w:p>
    <w:p>
      <w:pPr>
        <w:pStyle w:val="TOC2"/>
        <w:tabs>
          <w:tab w:val="right" w:leader="dot" w:pos="8306"/>
        </w:tabs>
      </w:pPr>
      <w:hyperlink w:anchor="_Toc12383" w:history="1">
        <w:r>
          <w:rPr>
            <w:rFonts w:ascii="仿宋" w:eastAsia="仿宋" w:hAnsi="仿宋" w:cs="仿宋" w:hint="eastAsia"/>
            <w:lang w:eastAsia="zh-CN"/>
          </w:rPr>
          <w:t>(一)、风险识别</w:t>
        </w:r>
        <w:r>
          <w:tab/>
        </w:r>
        <w:r>
          <w:fldChar w:fldCharType="begin"/>
        </w:r>
        <w:r>
          <w:instrText xml:space="preserve"> PAGEREF _Toc12383 \h </w:instrText>
        </w:r>
        <w:r>
          <w:fldChar w:fldCharType="separate"/>
        </w:r>
        <w:r>
          <w:t>60</w:t>
        </w:r>
        <w:r>
          <w:fldChar w:fldCharType="end"/>
        </w:r>
      </w:hyperlink>
    </w:p>
    <w:p>
      <w:pPr>
        <w:pStyle w:val="TOC2"/>
        <w:tabs>
          <w:tab w:val="right" w:leader="dot" w:pos="8306"/>
        </w:tabs>
      </w:pPr>
      <w:hyperlink w:anchor="_Toc14314" w:history="1">
        <w:r>
          <w:rPr>
            <w:rFonts w:ascii="仿宋" w:eastAsia="仿宋" w:hAnsi="仿宋" w:cs="仿宋" w:hint="eastAsia"/>
            <w:lang w:eastAsia="zh-CN"/>
          </w:rPr>
          <w:t>(二)、风险分类</w:t>
        </w:r>
        <w:r>
          <w:tab/>
        </w:r>
        <w:r>
          <w:fldChar w:fldCharType="begin"/>
        </w:r>
        <w:r>
          <w:instrText xml:space="preserve"> PAGEREF _Toc14314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39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8713"/>
      <w:r>
        <w:rPr>
          <w:rFonts w:ascii="仿宋" w:eastAsia="仿宋" w:hAnsi="仿宋" w:cs="仿宋" w:hint="eastAsia"/>
          <w:sz w:val="28"/>
          <w:lang w:eastAsia="zh-CN"/>
        </w:rPr>
        <w:t>一、橡胶管项目文档管理</w:t>
      </w:r>
      <w:bookmarkEnd w:id="2"/>
    </w:p>
    <w:p>
      <w:pPr>
        <w:pStyle w:val="Heading2"/>
        <w:rPr>
          <w:rFonts w:ascii="仿宋" w:eastAsia="仿宋" w:hAnsi="仿宋" w:cs="仿宋" w:hint="eastAsia"/>
          <w:lang w:eastAsia="zh-CN"/>
        </w:rPr>
      </w:pPr>
      <w:bookmarkStart w:id="3" w:name="_Toc24043"/>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橡胶管项目高度重视文档的质量和准确性，以支持橡胶管项目的各项活动和决策。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文档的编制始于橡胶管项目计划的初期，我们制定了详细的文档编制计划，明确了每个文档的内容、格式和编写责任人。在橡胶管项目启动阶段，我们首先编制了橡胶管项目章程，明确定义了橡胶管项目的目标、范围、风险等关键要素。随后，橡胶管项目团队根据计划陆续编制了需求文档、设计文档、测试文档等各类文档，确保橡胶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橡胶管项目管理中的重要环节，旨在确保橡胶管项目文档符合质量标准和橡胶管项目需求。在橡胶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除了内部审查，我们还进行了外部审查，邀请橡胶管项目相关利益方和专业领域的专家对文档进行独立审查。这有助于获取更全面、客观的反馈，确保橡胶管项目文档不仅符合内部标准，也满足外部需求。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橡胶管项目在文档编制与审查方面建立了严格的管理机制，通过规范的流程和多维度的审查，确保橡胶管项目文档的质量、准确性和可靠性，为橡胶管项目的顺利推进提供了有力支持。</w:t>
      </w:r>
    </w:p>
    <w:p>
      <w:pPr>
        <w:pStyle w:val="Heading2"/>
        <w:ind w:firstLine="560" w:firstLineChars="200"/>
        <w:rPr>
          <w:rFonts w:ascii="仿宋" w:eastAsia="仿宋" w:hAnsi="仿宋" w:cs="仿宋" w:hint="eastAsia"/>
          <w:sz w:val="28"/>
          <w:lang w:eastAsia="zh-CN"/>
        </w:rPr>
      </w:pPr>
      <w:bookmarkStart w:id="4" w:name="_Toc997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在橡胶管项目中，我们致力于优化文档发布与分发过程，以确保信息的高效传递和团队间协作的顺畅进行。以下是我们采取的关键优化策略：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我们通过多渠道发布文档，包括电子邮件、橡胶管项目管理平台、内部网站等，以满足不同团队成员的偏好和需求。多渠道发布确保了信息的全面覆盖。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我们采用了精细的权限控制，确保只有授权人员可以访问敏感信息。这种安全措施保护了橡胶管项目文档的机密性，防止了未经授权的信息泄露。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284"/>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文档存档与归档是橡胶管项目生命周期中一个至关重要的环节，直接关系到橡胶管项目信息的长期保存和历史记录的完整性。在橡胶管项目中，我们实施了一系列有效的文档存档与归档管理策略：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1048"/>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30081"/>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橡胶管项目的主要产品是XXXX，预计年产值为XXX万元。这一产品在市场中占据着重要的地位，其广泛的应用范围使得该橡胶管项目的市场前景非常广阔。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橡胶管项目的xxx产品作为重要的原材料之一，将在多个领域发挥关键作用。其在建筑、交通、能源等方面的广泛应用将为整个产业链提供强大的支持，形成产业协同效应。橡胶管项目的年产值XXX万XXX万XXX万万元不仅反映了其在市场上的巨大潜力，更预示着它对国民经济的积极贡献。这种关联度高、涉及面广的产业关系，使得该橡胶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26636"/>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总征地面积为XXXX平方米，相当于约XX.XX亩，其中净用地面积为XXXX平方米，红线范围内相当于约XX.XX亩。这一用地规模充分考虑了橡胶管项目的建设需求，保障了橡胶管项目在合适的空间内得以充分发展。橡胶管项目规划的总建筑面积为XXXX平方米，其中主体工程建设占XXXX平方米，计容建筑面积达XXXX平方米。预计建筑工程的投资将达到XXXX万元，为橡胶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计划购置的设备共计XXXX台（套），设备购置费用为XXXX万元。这一设备购置计划充分考虑到橡胶管项目的生产需求和技术要求，确保了橡胶管项目在生产运营中具备先进的技术装备和高效的生产能力。设备的合理配置将为橡胶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计划总投资为XXXX万元，预计年实现营业收入为XXXX万元。这一产能规模的设定旨在确保橡胶管项目能够在投资与回报之间取得平衡，实现长期可持续的发展。橡胶管项目的总投资充分考虑到各个方面的需求，包括用地建设、设备购置等多个环节，以确保橡胶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1624"/>
      <w:r>
        <w:rPr>
          <w:rFonts w:ascii="仿宋" w:eastAsia="仿宋" w:hAnsi="仿宋" w:cs="仿宋" w:hint="eastAsia"/>
          <w:sz w:val="28"/>
          <w:lang w:eastAsia="zh-CN"/>
        </w:rPr>
        <w:t>三、橡胶管项目土建工程</w:t>
      </w:r>
      <w:bookmarkEnd w:id="9"/>
    </w:p>
    <w:p>
      <w:pPr>
        <w:pStyle w:val="Heading2"/>
        <w:rPr>
          <w:rFonts w:ascii="仿宋" w:eastAsia="仿宋" w:hAnsi="仿宋" w:cs="仿宋" w:hint="eastAsia"/>
          <w:lang w:eastAsia="zh-CN"/>
        </w:rPr>
      </w:pPr>
      <w:bookmarkStart w:id="10" w:name="_Toc12240"/>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在橡胶管项目的建筑工程设计中，我们将秉承一系列重要的设计原则，以确保橡胶管项目建筑在功能、美观、可持续性等方面达到最佳效果。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首要原则是确保建筑的功能性得到最大化的发挥。我们将充分理解橡胶管项目的实际需求，合理布局各个功能区域，保证建筑在满足业务需求的同时，提供高效的工作环境。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在建筑设计中，我们将综合考虑建设和运营成本。通过精细的经济效益分析，确保设计方案在高效利用资源的同时，对橡胶管项目的长期盈利能力有积极的贡献。</w:t>
      </w:r>
    </w:p>
    <w:p>
      <w:pPr>
        <w:pStyle w:val="Heading2"/>
        <w:ind w:firstLine="560" w:firstLineChars="200"/>
        <w:rPr>
          <w:rFonts w:ascii="仿宋" w:eastAsia="仿宋" w:hAnsi="仿宋" w:cs="仿宋" w:hint="eastAsia"/>
          <w:sz w:val="28"/>
          <w:lang w:eastAsia="zh-CN"/>
        </w:rPr>
      </w:pPr>
      <w:bookmarkStart w:id="11" w:name="_Toc29904"/>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管项目的土建工程设计中，我们将精准设定设计年限，结合橡胶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橡胶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13848"/>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橡胶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橡胶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橡胶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8859"/>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本期工程橡胶管项目预计总建筑面积XXX平方米，其中：计容建筑面积XXX平方米，计划建筑工程投资XX万元，占橡胶管项目总投资的XX%。</w:t>
      </w:r>
    </w:p>
    <w:p>
      <w:pPr>
        <w:pStyle w:val="Heading1"/>
        <w:ind w:firstLine="560" w:firstLineChars="200"/>
        <w:rPr>
          <w:rFonts w:ascii="仿宋" w:eastAsia="仿宋" w:hAnsi="仿宋" w:cs="仿宋" w:hint="eastAsia"/>
          <w:sz w:val="28"/>
          <w:lang w:eastAsia="zh-CN"/>
        </w:rPr>
      </w:pPr>
      <w:bookmarkStart w:id="14" w:name="_Toc26732"/>
      <w:r>
        <w:rPr>
          <w:rFonts w:ascii="仿宋" w:eastAsia="仿宋" w:hAnsi="仿宋" w:cs="仿宋" w:hint="eastAsia"/>
          <w:sz w:val="28"/>
          <w:lang w:eastAsia="zh-CN"/>
        </w:rPr>
        <w:t>四、橡胶管项目概论</w:t>
      </w:r>
      <w:bookmarkEnd w:id="14"/>
    </w:p>
    <w:p>
      <w:pPr>
        <w:pStyle w:val="Heading2"/>
        <w:rPr>
          <w:rFonts w:ascii="仿宋" w:eastAsia="仿宋" w:hAnsi="仿宋" w:cs="仿宋" w:hint="eastAsia"/>
          <w:lang w:eastAsia="zh-CN"/>
        </w:rPr>
      </w:pPr>
      <w:bookmarkStart w:id="15" w:name="_Toc24473"/>
      <w:r>
        <w:rPr>
          <w:rFonts w:ascii="仿宋" w:eastAsia="仿宋" w:hAnsi="仿宋" w:cs="仿宋" w:hint="eastAsia"/>
          <w:lang w:eastAsia="zh-CN"/>
        </w:rPr>
        <w:t>(一)、橡胶管项目概况</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起源追溯至对市场的深入洞察。市场的不断演变与变革为橡胶管项目提供了难得的机遇。当前市场存在的需求缺口和变革的大环境共同构成了橡胶管项目的背景。这个橡胶管项目旨在充分利用市场机遇，填补行业中尚未满足的需求，为客户提供全新的解决方案。市场的变革和需求的增长使得这个橡胶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橡胶管项目名称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正式命名为橡胶管。这个名称不仅仅是一个标识，更代表了橡胶管项目的核心理念和愿景。它蕴含着橡胶管项目所要解决问题的关键字，具有强烈的表达和辨识度，为橡胶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橡胶管项目目标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核心目标是提供一种全新、高效的解决方案，满足客户日益增长的需求。橡胶管项目追求的不仅仅是满足市场需求，更是在市场中获得卓越的竞争优势。通过不断提升产品或服务的质量和创新水平，橡胶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橡胶管项目范围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全面涵盖了产品研发、制造、市场推广和售后服务，确保从产品设计到最终用户体验的全方位关注。这一全面的橡胶管项目范围是为了确保橡胶管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1.5 橡胶管项目时间表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橡胶管项目计划在未来18个月内完成，包括研发、测试、市场试点和正式推出等不同阶段。这个时间表的合理设计是为了确保橡胶管项目各个阶段的顺利推进，以便按时交付高质量的成果。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橡胶管项目预算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橡胶管项目总预算估算为XX百万美元，主要分配在研发、市场推广、人员培训和运营等方面。这一充足的预算为橡胶管项目提供了充足的资源，确保橡胶管项目在各个方面都能取得优异的表现。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橡胶管项目风险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橡胶管项目可能面临的风险包括市场接受度低、技术难题、竞争激烈等。橡胶管项目团队已经制定了相应的风险应对计划，通过前瞻性的风险管理，确保橡胶管项目在面对不确定性时能够迅速做出应对。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橡胶管项目团队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橡胶管项目汇聚了一支经验丰富、多领域专业素养的核心团队，确保橡胶管项目在各个方面都能拥有高水平的执行力。团队的协同作战是橡胶管项目成功的关键因素之一。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橡胶管项目背景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橡胶管项目的背景根植于市场对更高效、创新产品的渴望，同时也受到科技发展对行业格局的深刻改变的影响。这为橡胶管项目提供了广阔的发展空间和市场需求。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橡胶管项目现状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截至目前，橡胶管项目已完成市场调研和技术验证，取得了初步的成功。这为橡胶管项目在未来的发展奠定了坚实的基础，为更远大的目标打下了坚实的基石。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8229"/>
      <w:r>
        <w:rPr>
          <w:rFonts w:ascii="仿宋" w:eastAsia="仿宋" w:hAnsi="仿宋" w:cs="仿宋" w:hint="eastAsia"/>
          <w:sz w:val="28"/>
          <w:lang w:eastAsia="zh-CN"/>
        </w:rPr>
        <w:t>(二)、橡胶管项目目标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keyword》橡胶管项目首要业务目标是在市场中占据有利地位，实现产品/服务的成功推广和销售。通过不断提升产品质量、创新性，橡胶管项目追求成为行业中的领导者，赢得更多客户的青睐。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在科技迅速发展的时代，橡胶管项目着眼于技术创新。通过持续的研发和技术升级，橡胶管项目旨在推出更具创新性的产品或服务，以满足市场对新鲜、先进解决方案的需求。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为了建立可持续的客户关系，橡胶管项目设定了客户满意度目标。通过提供卓越的产品质量和优质的客户服务，橡胶管项目追求赢得客户的信任和忠诚度，确保他们的满意度达到行业领先水平。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橡胶管项目注重社会责任和可持续发展。通过实施环保、社会责任橡胶管项目，橡胶管项目致力于在经济发展的同时保护环境，促进社会公平，实现可持续经营。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橡胶管项目的团队是实现目标的核心驱动力。因此，橡胶管项目设定了团队发展目标，包括提升团队成员的专业技能、培养领导力，以及搭建协同高效的团队工作氛围。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11387"/>
      <w:r>
        <w:rPr>
          <w:rFonts w:ascii="仿宋" w:eastAsia="仿宋" w:hAnsi="仿宋" w:cs="仿宋" w:hint="eastAsia"/>
          <w:sz w:val="28"/>
          <w:lang w:eastAsia="zh-CN"/>
        </w:rPr>
        <w:t>(三)、橡胶管项目提出的理由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橡胶管项目提出的理由</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提出源于对市场机遇的深刻洞察。当前市场中存在的需求缺口和行业发展趋势表明，有巨大的商业机会等待被开发。通过准确捕捉市场机遇，橡胶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理念基于对技术创新的信仰。通过持续的研发和技术投入，橡胶管项目有望推出更具创新性的产品或服务。在科技飞速发展的当下，橡胶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提出是为了增强企业的行业竞争力。通过提升产品或服务的质量和独特性，橡胶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响应了消费者需求的变化。随着社会和科技的不断发展，消费者对产品和服务的需求也在发生变化。通过深入了解并及时回应消费者的新需求，橡胶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橡胶管项目的提出是企业战略发展规划的一部分。在面对日益激烈的市场竞争和不断变化的商业环境中，橡胶管项目作为企业战略的一环，旨在为企业开辟新的增长领域，巩固企业在行业中的地位。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橡胶管项目的提出不仅仅是基于商业考量，还注重社会责任。通过推出环保、社会责任等方面的橡胶管项目，橡胶管企业可以在社会中树立积极形象，为社会做出积极贡献，实现经济效益和社会效益的双赢。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橡胶管项目的提出反映了对利益相关者期望的关注。包括客户、员工、投资者等利益相关者在企业发展中都有着各自的期望，橡胶管项目力求在满足这些期望的同时，取得更大的共赢。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8" w:name="_Toc7420"/>
      <w:r>
        <w:rPr>
          <w:rFonts w:ascii="仿宋" w:eastAsia="仿宋" w:hAnsi="仿宋" w:cs="仿宋" w:hint="eastAsia"/>
          <w:sz w:val="28"/>
          <w:lang w:eastAsia="zh-CN"/>
        </w:rPr>
        <w:t>(四)、橡胶管项目意义</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在实施橡胶管项目的过程中，我们不仅仅是在追逐商业成功，更是为企业和社会的多个层面创造了深远的意义。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管项目的首要意义在于提升企业的市场竞争力。通过持续的创新和对产品质量的高标准要求，橡胶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https://d.book118.com/646241044032010044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274B79"/>
    <w:rsid w:val="6A274B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624104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2024-02-02T21:19:00Z</dcterms:created>
  <dcterms:modified xsi:type="dcterms:W3CDTF">2024-02-02T21:19:28Z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86BF25D9FEED4C13952C34DDD8EFFBDA_11</vt:lpwstr>
  </property>
  <property fmtid="{D5CDD505-2E9C-101B-9397-08002B2CF9AE}" pid="3" name="KSOProductBuildVer">
    <vt:lpwstr>2052-12.1.0.16250</vt:lpwstr>
  </property>
</Properties>
</file>