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邵阳市城步苗族自治县2023-2024学年八年级上学期期末物理强化卷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（2020年秋•重庆校级期末）（2020年秋•重庆校级期末）如图所示，在装水的大烧杯A中，浮着一个盛适量水的试管B，对大烧杯持续加热，当大烧杯中的水沸腾时温度达100℃，则试管中的水（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6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.温度能达到100℃，也能沸腾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.温度能达到100℃，但不能沸腾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.温度不能达到100℃，不能沸腾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.不能确定是否沸腾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（福建省福州市屏东中学八年级（上）期末物理试卷）夏天，人们喜欢喝冰镇饮料．将玻璃瓶装饮料放入冰箱冷冻，有时忘记及时取出．结果发现玻璃瓶已破裂．这个现象的主要原因是，饮料结冰后（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.体积变大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.玻璃瓶因低温而破裂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（金山区二模）（金山区二模）质量相同的甲、乙两物体各自在水平拉力的作用下，在同一水平面上做直线运动，它们的s-t图象如图所示，则下列判断正确的是（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83pt;height:6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.甲的速度可能小于乙的速度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.甲和乙的机械能可能相等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.甲受到的拉力一定大于乙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.12秒内，甲、乙间的距离可能变小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（南昌）下列有关热的说法正确的是（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.任何温度计都不能离开被测物体读数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.水往低处流，是因为分子在不停地运动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.用水作汽车冷却液，是因为水的比热容较大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.晶体在熔化过程中温度不变，内能也不变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（吉林校级二模）以下物质在形成过程中，属于凝华现象的是（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（2022年上海市浦东新区中考物理二模试卷）关于平面镜所成像与物的关系，下列说法中错误的是（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.正立的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.等大的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.折射形成的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（成都模拟）古代劳动人民巧妙地利用水来开山采石：冬季，在白天给石头打一个洞，再往洞里灌满水并封实，待晚上降温，水结冰后石头就裂开了．下列有关说法正确的是（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.石头裂开后密度减小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.水结成冰后，冰的内能变大，比热容不变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https://d.book118.com/647044116103006031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647044116103006031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