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调节球阀项目规划设计纲要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0142" w:history="1">
        <w:r>
          <w:rPr>
            <w:rFonts w:ascii="仿宋" w:eastAsia="仿宋" w:hAnsi="仿宋" w:cs="仿宋" w:hint="eastAsia"/>
            <w:lang w:eastAsia="zh-CN"/>
          </w:rPr>
          <w:t>序言</w:t>
        </w:r>
        <w:r>
          <w:tab/>
        </w:r>
        <w:r>
          <w:fldChar w:fldCharType="begin"/>
        </w:r>
        <w:r>
          <w:instrText xml:space="preserve"> PAGEREF _Toc10142 \h </w:instrText>
        </w:r>
        <w:r>
          <w:fldChar w:fldCharType="separate"/>
        </w:r>
        <w:r>
          <w:t>3</w:t>
        </w:r>
        <w:r>
          <w:fldChar w:fldCharType="end"/>
        </w:r>
      </w:hyperlink>
    </w:p>
    <w:p>
      <w:pPr>
        <w:pStyle w:val="TOC1"/>
        <w:tabs>
          <w:tab w:val="right" w:leader="dot" w:pos="8306"/>
        </w:tabs>
      </w:pPr>
      <w:hyperlink w:anchor="_Toc9976" w:history="1">
        <w:r>
          <w:rPr>
            <w:rFonts w:ascii="仿宋" w:eastAsia="仿宋" w:hAnsi="仿宋" w:cs="仿宋" w:hint="eastAsia"/>
            <w:lang w:eastAsia="zh-CN"/>
          </w:rPr>
          <w:t>一、调节球阀项目建设背景及必要性分析</w:t>
        </w:r>
        <w:r>
          <w:tab/>
        </w:r>
        <w:r>
          <w:fldChar w:fldCharType="begin"/>
        </w:r>
        <w:r>
          <w:instrText xml:space="preserve"> PAGEREF _Toc9976 \h </w:instrText>
        </w:r>
        <w:r>
          <w:fldChar w:fldCharType="separate"/>
        </w:r>
        <w:r>
          <w:t>3</w:t>
        </w:r>
        <w:r>
          <w:fldChar w:fldCharType="end"/>
        </w:r>
      </w:hyperlink>
    </w:p>
    <w:p>
      <w:pPr>
        <w:pStyle w:val="TOC2"/>
        <w:tabs>
          <w:tab w:val="right" w:leader="dot" w:pos="8306"/>
        </w:tabs>
      </w:pPr>
      <w:hyperlink w:anchor="_Toc6902" w:history="1">
        <w:r>
          <w:rPr>
            <w:rFonts w:ascii="仿宋" w:eastAsia="仿宋" w:hAnsi="仿宋" w:cs="仿宋" w:hint="eastAsia"/>
            <w:lang w:eastAsia="zh-CN"/>
          </w:rPr>
          <w:t>(一)、调节球阀项目背景分析</w:t>
        </w:r>
        <w:r>
          <w:tab/>
        </w:r>
        <w:r>
          <w:fldChar w:fldCharType="begin"/>
        </w:r>
        <w:r>
          <w:instrText xml:space="preserve"> PAGEREF _Toc6902 \h </w:instrText>
        </w:r>
        <w:r>
          <w:fldChar w:fldCharType="separate"/>
        </w:r>
        <w:r>
          <w:t>3</w:t>
        </w:r>
        <w:r>
          <w:fldChar w:fldCharType="end"/>
        </w:r>
      </w:hyperlink>
    </w:p>
    <w:p>
      <w:pPr>
        <w:pStyle w:val="TOC2"/>
        <w:tabs>
          <w:tab w:val="right" w:leader="dot" w:pos="8306"/>
        </w:tabs>
      </w:pPr>
      <w:hyperlink w:anchor="_Toc27081" w:history="1">
        <w:r>
          <w:rPr>
            <w:rFonts w:ascii="仿宋" w:eastAsia="仿宋" w:hAnsi="仿宋" w:cs="仿宋" w:hint="eastAsia"/>
            <w:lang w:eastAsia="zh-CN"/>
          </w:rPr>
          <w:t>(二)、调节球阀项目建设必要性分析</w:t>
        </w:r>
        <w:r>
          <w:tab/>
        </w:r>
        <w:r>
          <w:fldChar w:fldCharType="begin"/>
        </w:r>
        <w:r>
          <w:instrText xml:space="preserve"> PAGEREF _Toc27081 \h </w:instrText>
        </w:r>
        <w:r>
          <w:fldChar w:fldCharType="separate"/>
        </w:r>
        <w:r>
          <w:t>5</w:t>
        </w:r>
        <w:r>
          <w:fldChar w:fldCharType="end"/>
        </w:r>
      </w:hyperlink>
    </w:p>
    <w:p>
      <w:pPr>
        <w:pStyle w:val="TOC1"/>
        <w:tabs>
          <w:tab w:val="right" w:leader="dot" w:pos="8306"/>
        </w:tabs>
      </w:pPr>
      <w:hyperlink w:anchor="_Toc14873" w:history="1">
        <w:r>
          <w:rPr>
            <w:rFonts w:ascii="仿宋" w:eastAsia="仿宋" w:hAnsi="仿宋" w:cs="仿宋" w:hint="eastAsia"/>
            <w:lang w:eastAsia="zh-CN"/>
          </w:rPr>
          <w:t>二、调节球阀项目文档管理</w:t>
        </w:r>
        <w:r>
          <w:tab/>
        </w:r>
        <w:r>
          <w:fldChar w:fldCharType="begin"/>
        </w:r>
        <w:r>
          <w:instrText xml:space="preserve"> PAGEREF _Toc14873 \h </w:instrText>
        </w:r>
        <w:r>
          <w:fldChar w:fldCharType="separate"/>
        </w:r>
        <w:r>
          <w:t>6</w:t>
        </w:r>
        <w:r>
          <w:fldChar w:fldCharType="end"/>
        </w:r>
      </w:hyperlink>
    </w:p>
    <w:p>
      <w:pPr>
        <w:pStyle w:val="TOC2"/>
        <w:tabs>
          <w:tab w:val="right" w:leader="dot" w:pos="8306"/>
        </w:tabs>
      </w:pPr>
      <w:hyperlink w:anchor="_Toc6979" w:history="1">
        <w:r>
          <w:rPr>
            <w:rFonts w:ascii="仿宋" w:eastAsia="仿宋" w:hAnsi="仿宋" w:cs="仿宋" w:hint="eastAsia"/>
            <w:lang w:eastAsia="zh-CN"/>
          </w:rPr>
          <w:t>(一)、文档编制与审查</w:t>
        </w:r>
        <w:r>
          <w:tab/>
        </w:r>
        <w:r>
          <w:fldChar w:fldCharType="begin"/>
        </w:r>
        <w:r>
          <w:instrText xml:space="preserve"> PAGEREF _Toc6979 \h </w:instrText>
        </w:r>
        <w:r>
          <w:fldChar w:fldCharType="separate"/>
        </w:r>
        <w:r>
          <w:t>6</w:t>
        </w:r>
        <w:r>
          <w:fldChar w:fldCharType="end"/>
        </w:r>
      </w:hyperlink>
    </w:p>
    <w:p>
      <w:pPr>
        <w:pStyle w:val="TOC2"/>
        <w:tabs>
          <w:tab w:val="right" w:leader="dot" w:pos="8306"/>
        </w:tabs>
      </w:pPr>
      <w:hyperlink w:anchor="_Toc10279" w:history="1">
        <w:r>
          <w:rPr>
            <w:rFonts w:ascii="仿宋" w:eastAsia="仿宋" w:hAnsi="仿宋" w:cs="仿宋" w:hint="eastAsia"/>
            <w:lang w:eastAsia="zh-CN"/>
          </w:rPr>
          <w:t>(二)、文档发布与分发</w:t>
        </w:r>
        <w:r>
          <w:tab/>
        </w:r>
        <w:r>
          <w:fldChar w:fldCharType="begin"/>
        </w:r>
        <w:r>
          <w:instrText xml:space="preserve"> PAGEREF _Toc10279 \h </w:instrText>
        </w:r>
        <w:r>
          <w:fldChar w:fldCharType="separate"/>
        </w:r>
        <w:r>
          <w:t>7</w:t>
        </w:r>
        <w:r>
          <w:fldChar w:fldCharType="end"/>
        </w:r>
      </w:hyperlink>
    </w:p>
    <w:p>
      <w:pPr>
        <w:pStyle w:val="TOC2"/>
        <w:tabs>
          <w:tab w:val="right" w:leader="dot" w:pos="8306"/>
        </w:tabs>
      </w:pPr>
      <w:hyperlink w:anchor="_Toc15427" w:history="1">
        <w:r>
          <w:rPr>
            <w:rFonts w:ascii="仿宋" w:eastAsia="仿宋" w:hAnsi="仿宋" w:cs="仿宋" w:hint="eastAsia"/>
            <w:lang w:eastAsia="zh-CN"/>
          </w:rPr>
          <w:t>(三)、文档存档与归档</w:t>
        </w:r>
        <w:r>
          <w:tab/>
        </w:r>
        <w:r>
          <w:fldChar w:fldCharType="begin"/>
        </w:r>
        <w:r>
          <w:instrText xml:space="preserve"> PAGEREF _Toc15427 \h </w:instrText>
        </w:r>
        <w:r>
          <w:fldChar w:fldCharType="separate"/>
        </w:r>
        <w:r>
          <w:t>8</w:t>
        </w:r>
        <w:r>
          <w:fldChar w:fldCharType="end"/>
        </w:r>
      </w:hyperlink>
    </w:p>
    <w:p>
      <w:pPr>
        <w:pStyle w:val="TOC1"/>
        <w:tabs>
          <w:tab w:val="right" w:leader="dot" w:pos="8306"/>
        </w:tabs>
      </w:pPr>
      <w:hyperlink w:anchor="_Toc11205" w:history="1">
        <w:r>
          <w:rPr>
            <w:rFonts w:ascii="仿宋" w:eastAsia="仿宋" w:hAnsi="仿宋" w:cs="仿宋" w:hint="eastAsia"/>
            <w:lang w:eastAsia="zh-CN"/>
          </w:rPr>
          <w:t>三、调节球阀项目危机管理</w:t>
        </w:r>
        <w:r>
          <w:tab/>
        </w:r>
        <w:r>
          <w:fldChar w:fldCharType="begin"/>
        </w:r>
        <w:r>
          <w:instrText xml:space="preserve"> PAGEREF _Toc11205 \h </w:instrText>
        </w:r>
        <w:r>
          <w:fldChar w:fldCharType="separate"/>
        </w:r>
        <w:r>
          <w:t>9</w:t>
        </w:r>
        <w:r>
          <w:fldChar w:fldCharType="end"/>
        </w:r>
      </w:hyperlink>
    </w:p>
    <w:p>
      <w:pPr>
        <w:pStyle w:val="TOC2"/>
        <w:tabs>
          <w:tab w:val="right" w:leader="dot" w:pos="8306"/>
        </w:tabs>
      </w:pPr>
      <w:hyperlink w:anchor="_Toc1330" w:history="1">
        <w:r>
          <w:rPr>
            <w:rFonts w:ascii="仿宋" w:eastAsia="仿宋" w:hAnsi="仿宋" w:cs="仿宋" w:hint="eastAsia"/>
            <w:lang w:eastAsia="zh-CN"/>
          </w:rPr>
          <w:t>(一)、危机预警与识别</w:t>
        </w:r>
        <w:r>
          <w:tab/>
        </w:r>
        <w:r>
          <w:fldChar w:fldCharType="begin"/>
        </w:r>
        <w:r>
          <w:instrText xml:space="preserve"> PAGEREF _Toc1330 \h </w:instrText>
        </w:r>
        <w:r>
          <w:fldChar w:fldCharType="separate"/>
        </w:r>
        <w:r>
          <w:t>9</w:t>
        </w:r>
        <w:r>
          <w:fldChar w:fldCharType="end"/>
        </w:r>
      </w:hyperlink>
    </w:p>
    <w:p>
      <w:pPr>
        <w:pStyle w:val="TOC2"/>
        <w:tabs>
          <w:tab w:val="right" w:leader="dot" w:pos="8306"/>
        </w:tabs>
      </w:pPr>
      <w:hyperlink w:anchor="_Toc16064" w:history="1">
        <w:r>
          <w:rPr>
            <w:rFonts w:ascii="仿宋" w:eastAsia="仿宋" w:hAnsi="仿宋" w:cs="仿宋" w:hint="eastAsia"/>
            <w:lang w:eastAsia="zh-CN"/>
          </w:rPr>
          <w:t>(二)、危机应对与恢复</w:t>
        </w:r>
        <w:r>
          <w:tab/>
        </w:r>
        <w:r>
          <w:fldChar w:fldCharType="begin"/>
        </w:r>
        <w:r>
          <w:instrText xml:space="preserve"> PAGEREF _Toc16064 \h </w:instrText>
        </w:r>
        <w:r>
          <w:fldChar w:fldCharType="separate"/>
        </w:r>
        <w:r>
          <w:t>10</w:t>
        </w:r>
        <w:r>
          <w:fldChar w:fldCharType="end"/>
        </w:r>
      </w:hyperlink>
    </w:p>
    <w:p>
      <w:pPr>
        <w:pStyle w:val="TOC1"/>
        <w:tabs>
          <w:tab w:val="right" w:leader="dot" w:pos="8306"/>
        </w:tabs>
      </w:pPr>
      <w:hyperlink w:anchor="_Toc18312" w:history="1">
        <w:r>
          <w:rPr>
            <w:rFonts w:ascii="仿宋" w:eastAsia="仿宋" w:hAnsi="仿宋" w:cs="仿宋" w:hint="eastAsia"/>
            <w:lang w:eastAsia="zh-CN"/>
          </w:rPr>
          <w:t>四、调节球阀项目可持续发展</w:t>
        </w:r>
        <w:r>
          <w:tab/>
        </w:r>
        <w:r>
          <w:fldChar w:fldCharType="begin"/>
        </w:r>
        <w:r>
          <w:instrText xml:space="preserve"> PAGEREF _Toc18312 \h </w:instrText>
        </w:r>
        <w:r>
          <w:fldChar w:fldCharType="separate"/>
        </w:r>
        <w:r>
          <w:t>12</w:t>
        </w:r>
        <w:r>
          <w:fldChar w:fldCharType="end"/>
        </w:r>
      </w:hyperlink>
    </w:p>
    <w:p>
      <w:pPr>
        <w:pStyle w:val="TOC2"/>
        <w:tabs>
          <w:tab w:val="right" w:leader="dot" w:pos="8306"/>
        </w:tabs>
      </w:pPr>
      <w:hyperlink w:anchor="_Toc14349" w:history="1">
        <w:r>
          <w:rPr>
            <w:rFonts w:ascii="仿宋" w:eastAsia="仿宋" w:hAnsi="仿宋" w:cs="仿宋" w:hint="eastAsia"/>
            <w:lang w:eastAsia="zh-CN"/>
          </w:rPr>
          <w:t>(一)、可持续战略与实践</w:t>
        </w:r>
        <w:r>
          <w:tab/>
        </w:r>
        <w:r>
          <w:fldChar w:fldCharType="begin"/>
        </w:r>
        <w:r>
          <w:instrText xml:space="preserve"> PAGEREF _Toc14349 \h </w:instrText>
        </w:r>
        <w:r>
          <w:fldChar w:fldCharType="separate"/>
        </w:r>
        <w:r>
          <w:t>12</w:t>
        </w:r>
        <w:r>
          <w:fldChar w:fldCharType="end"/>
        </w:r>
      </w:hyperlink>
    </w:p>
    <w:p>
      <w:pPr>
        <w:pStyle w:val="TOC2"/>
        <w:tabs>
          <w:tab w:val="right" w:leader="dot" w:pos="8306"/>
        </w:tabs>
      </w:pPr>
      <w:hyperlink w:anchor="_Toc1111" w:history="1">
        <w:r>
          <w:rPr>
            <w:rFonts w:ascii="仿宋" w:eastAsia="仿宋" w:hAnsi="仿宋" w:cs="仿宋" w:hint="eastAsia"/>
            <w:lang w:eastAsia="zh-CN"/>
          </w:rPr>
          <w:t>(二)、环保与社会责任</w:t>
        </w:r>
        <w:r>
          <w:tab/>
        </w:r>
        <w:r>
          <w:fldChar w:fldCharType="begin"/>
        </w:r>
        <w:r>
          <w:instrText xml:space="preserve"> PAGEREF _Toc1111 \h </w:instrText>
        </w:r>
        <w:r>
          <w:fldChar w:fldCharType="separate"/>
        </w:r>
        <w:r>
          <w:t>12</w:t>
        </w:r>
        <w:r>
          <w:fldChar w:fldCharType="end"/>
        </w:r>
      </w:hyperlink>
    </w:p>
    <w:p>
      <w:pPr>
        <w:pStyle w:val="TOC1"/>
        <w:tabs>
          <w:tab w:val="right" w:leader="dot" w:pos="8306"/>
        </w:tabs>
      </w:pPr>
      <w:hyperlink w:anchor="_Toc19099" w:history="1">
        <w:r>
          <w:rPr>
            <w:rFonts w:ascii="仿宋" w:eastAsia="仿宋" w:hAnsi="仿宋" w:cs="仿宋" w:hint="eastAsia"/>
            <w:lang w:eastAsia="zh-CN"/>
          </w:rPr>
          <w:t>五、工艺说明</w:t>
        </w:r>
        <w:r>
          <w:tab/>
        </w:r>
        <w:r>
          <w:fldChar w:fldCharType="begin"/>
        </w:r>
        <w:r>
          <w:instrText xml:space="preserve"> PAGEREF _Toc19099 \h </w:instrText>
        </w:r>
        <w:r>
          <w:fldChar w:fldCharType="separate"/>
        </w:r>
        <w:r>
          <w:t>13</w:t>
        </w:r>
        <w:r>
          <w:fldChar w:fldCharType="end"/>
        </w:r>
      </w:hyperlink>
    </w:p>
    <w:p>
      <w:pPr>
        <w:pStyle w:val="TOC2"/>
        <w:tabs>
          <w:tab w:val="right" w:leader="dot" w:pos="8306"/>
        </w:tabs>
      </w:pPr>
      <w:hyperlink w:anchor="_Toc10324" w:history="1">
        <w:r>
          <w:rPr>
            <w:rFonts w:ascii="仿宋" w:eastAsia="仿宋" w:hAnsi="仿宋" w:cs="仿宋" w:hint="eastAsia"/>
            <w:lang w:eastAsia="zh-CN"/>
          </w:rPr>
          <w:t>(一)、技术管理特点</w:t>
        </w:r>
        <w:r>
          <w:tab/>
        </w:r>
        <w:r>
          <w:fldChar w:fldCharType="begin"/>
        </w:r>
        <w:r>
          <w:instrText xml:space="preserve"> PAGEREF _Toc10324 \h </w:instrText>
        </w:r>
        <w:r>
          <w:fldChar w:fldCharType="separate"/>
        </w:r>
        <w:r>
          <w:t>13</w:t>
        </w:r>
        <w:r>
          <w:fldChar w:fldCharType="end"/>
        </w:r>
      </w:hyperlink>
    </w:p>
    <w:p>
      <w:pPr>
        <w:pStyle w:val="TOC2"/>
        <w:tabs>
          <w:tab w:val="right" w:leader="dot" w:pos="8306"/>
        </w:tabs>
      </w:pPr>
      <w:hyperlink w:anchor="_Toc10186" w:history="1">
        <w:r>
          <w:rPr>
            <w:rFonts w:ascii="仿宋" w:eastAsia="仿宋" w:hAnsi="仿宋" w:cs="仿宋" w:hint="eastAsia"/>
            <w:lang w:eastAsia="zh-CN"/>
          </w:rPr>
          <w:t>(二)、调节球阀项目工艺技术设计方案</w:t>
        </w:r>
        <w:r>
          <w:tab/>
        </w:r>
        <w:r>
          <w:fldChar w:fldCharType="begin"/>
        </w:r>
        <w:r>
          <w:instrText xml:space="preserve"> PAGEREF _Toc10186 \h </w:instrText>
        </w:r>
        <w:r>
          <w:fldChar w:fldCharType="separate"/>
        </w:r>
        <w:r>
          <w:t>14</w:t>
        </w:r>
        <w:r>
          <w:fldChar w:fldCharType="end"/>
        </w:r>
      </w:hyperlink>
    </w:p>
    <w:p>
      <w:pPr>
        <w:pStyle w:val="TOC2"/>
        <w:tabs>
          <w:tab w:val="right" w:leader="dot" w:pos="8306"/>
        </w:tabs>
      </w:pPr>
      <w:hyperlink w:anchor="_Toc8435" w:history="1">
        <w:r>
          <w:rPr>
            <w:rFonts w:ascii="仿宋" w:eastAsia="仿宋" w:hAnsi="仿宋" w:cs="仿宋" w:hint="eastAsia"/>
            <w:lang w:eastAsia="zh-CN"/>
          </w:rPr>
          <w:t>(三)、设备选型方案</w:t>
        </w:r>
        <w:r>
          <w:tab/>
        </w:r>
        <w:r>
          <w:fldChar w:fldCharType="begin"/>
        </w:r>
        <w:r>
          <w:instrText xml:space="preserve"> PAGEREF _Toc8435 \h </w:instrText>
        </w:r>
        <w:r>
          <w:fldChar w:fldCharType="separate"/>
        </w:r>
        <w:r>
          <w:t>16</w:t>
        </w:r>
        <w:r>
          <w:fldChar w:fldCharType="end"/>
        </w:r>
      </w:hyperlink>
    </w:p>
    <w:p>
      <w:pPr>
        <w:pStyle w:val="TOC1"/>
        <w:tabs>
          <w:tab w:val="right" w:leader="dot" w:pos="8306"/>
        </w:tabs>
      </w:pPr>
      <w:hyperlink w:anchor="_Toc19080" w:history="1">
        <w:r>
          <w:rPr>
            <w:rFonts w:ascii="仿宋" w:eastAsia="仿宋" w:hAnsi="仿宋" w:cs="仿宋" w:hint="eastAsia"/>
            <w:lang w:eastAsia="zh-CN"/>
          </w:rPr>
          <w:t>六、产品规划分析</w:t>
        </w:r>
        <w:r>
          <w:tab/>
        </w:r>
        <w:r>
          <w:fldChar w:fldCharType="begin"/>
        </w:r>
        <w:r>
          <w:instrText xml:space="preserve"> PAGEREF _Toc19080 \h </w:instrText>
        </w:r>
        <w:r>
          <w:fldChar w:fldCharType="separate"/>
        </w:r>
        <w:r>
          <w:t>17</w:t>
        </w:r>
        <w:r>
          <w:fldChar w:fldCharType="end"/>
        </w:r>
      </w:hyperlink>
    </w:p>
    <w:p>
      <w:pPr>
        <w:pStyle w:val="TOC2"/>
        <w:tabs>
          <w:tab w:val="right" w:leader="dot" w:pos="8306"/>
        </w:tabs>
      </w:pPr>
      <w:hyperlink w:anchor="_Toc23438" w:history="1">
        <w:r>
          <w:rPr>
            <w:rFonts w:ascii="仿宋" w:eastAsia="仿宋" w:hAnsi="仿宋" w:cs="仿宋" w:hint="eastAsia"/>
            <w:lang w:eastAsia="zh-CN"/>
          </w:rPr>
          <w:t>(一)、产品规划</w:t>
        </w:r>
        <w:r>
          <w:tab/>
        </w:r>
        <w:r>
          <w:fldChar w:fldCharType="begin"/>
        </w:r>
        <w:r>
          <w:instrText xml:space="preserve"> PAGEREF _Toc23438 \h </w:instrText>
        </w:r>
        <w:r>
          <w:fldChar w:fldCharType="separate"/>
        </w:r>
        <w:r>
          <w:t>17</w:t>
        </w:r>
        <w:r>
          <w:fldChar w:fldCharType="end"/>
        </w:r>
      </w:hyperlink>
    </w:p>
    <w:p>
      <w:pPr>
        <w:pStyle w:val="TOC2"/>
        <w:tabs>
          <w:tab w:val="right" w:leader="dot" w:pos="8306"/>
        </w:tabs>
      </w:pPr>
      <w:hyperlink w:anchor="_Toc22621" w:history="1">
        <w:r>
          <w:rPr>
            <w:rFonts w:ascii="仿宋" w:eastAsia="仿宋" w:hAnsi="仿宋" w:cs="仿宋" w:hint="eastAsia"/>
            <w:lang w:eastAsia="zh-CN"/>
          </w:rPr>
          <w:t>(二)、建设规模</w:t>
        </w:r>
        <w:r>
          <w:tab/>
        </w:r>
        <w:r>
          <w:fldChar w:fldCharType="begin"/>
        </w:r>
        <w:r>
          <w:instrText xml:space="preserve"> PAGEREF _Toc22621 \h </w:instrText>
        </w:r>
        <w:r>
          <w:fldChar w:fldCharType="separate"/>
        </w:r>
        <w:r>
          <w:t>18</w:t>
        </w:r>
        <w:r>
          <w:fldChar w:fldCharType="end"/>
        </w:r>
      </w:hyperlink>
    </w:p>
    <w:p>
      <w:pPr>
        <w:pStyle w:val="TOC1"/>
        <w:tabs>
          <w:tab w:val="right" w:leader="dot" w:pos="8306"/>
        </w:tabs>
      </w:pPr>
      <w:hyperlink w:anchor="_Toc1721" w:history="1">
        <w:r>
          <w:rPr>
            <w:rFonts w:ascii="仿宋" w:eastAsia="仿宋" w:hAnsi="仿宋" w:cs="仿宋" w:hint="eastAsia"/>
            <w:lang w:eastAsia="zh-CN"/>
          </w:rPr>
          <w:t>七、调节球阀项目环境影响分析</w:t>
        </w:r>
        <w:r>
          <w:tab/>
        </w:r>
        <w:r>
          <w:fldChar w:fldCharType="begin"/>
        </w:r>
        <w:r>
          <w:instrText xml:space="preserve"> PAGEREF _Toc1721 \h </w:instrText>
        </w:r>
        <w:r>
          <w:fldChar w:fldCharType="separate"/>
        </w:r>
        <w:r>
          <w:t>19</w:t>
        </w:r>
        <w:r>
          <w:fldChar w:fldCharType="end"/>
        </w:r>
      </w:hyperlink>
    </w:p>
    <w:p>
      <w:pPr>
        <w:pStyle w:val="TOC2"/>
        <w:tabs>
          <w:tab w:val="right" w:leader="dot" w:pos="8306"/>
        </w:tabs>
      </w:pPr>
      <w:hyperlink w:anchor="_Toc12282" w:history="1">
        <w:r>
          <w:rPr>
            <w:rFonts w:ascii="仿宋" w:eastAsia="仿宋" w:hAnsi="仿宋" w:cs="仿宋" w:hint="eastAsia"/>
            <w:lang w:eastAsia="zh-CN"/>
          </w:rPr>
          <w:t>(一)、建设区域环境质量现状</w:t>
        </w:r>
        <w:r>
          <w:tab/>
        </w:r>
        <w:r>
          <w:fldChar w:fldCharType="begin"/>
        </w:r>
        <w:r>
          <w:instrText xml:space="preserve"> PAGEREF _Toc12282 \h </w:instrText>
        </w:r>
        <w:r>
          <w:fldChar w:fldCharType="separate"/>
        </w:r>
        <w:r>
          <w:t>19</w:t>
        </w:r>
        <w:r>
          <w:fldChar w:fldCharType="end"/>
        </w:r>
      </w:hyperlink>
    </w:p>
    <w:p>
      <w:pPr>
        <w:pStyle w:val="TOC2"/>
        <w:tabs>
          <w:tab w:val="right" w:leader="dot" w:pos="8306"/>
        </w:tabs>
      </w:pPr>
      <w:hyperlink w:anchor="_Toc28457" w:history="1">
        <w:r>
          <w:rPr>
            <w:rFonts w:ascii="仿宋" w:eastAsia="仿宋" w:hAnsi="仿宋" w:cs="仿宋" w:hint="eastAsia"/>
            <w:lang w:eastAsia="zh-CN"/>
          </w:rPr>
          <w:t>(二)、建设期环境保护</w:t>
        </w:r>
        <w:r>
          <w:tab/>
        </w:r>
        <w:r>
          <w:fldChar w:fldCharType="begin"/>
        </w:r>
        <w:r>
          <w:instrText xml:space="preserve"> PAGEREF _Toc28457 \h </w:instrText>
        </w:r>
        <w:r>
          <w:fldChar w:fldCharType="separate"/>
        </w:r>
        <w:r>
          <w:t>20</w:t>
        </w:r>
        <w:r>
          <w:fldChar w:fldCharType="end"/>
        </w:r>
      </w:hyperlink>
    </w:p>
    <w:p>
      <w:pPr>
        <w:pStyle w:val="TOC2"/>
        <w:tabs>
          <w:tab w:val="right" w:leader="dot" w:pos="8306"/>
        </w:tabs>
      </w:pPr>
      <w:hyperlink w:anchor="_Toc14588" w:history="1">
        <w:r>
          <w:rPr>
            <w:rFonts w:ascii="仿宋" w:eastAsia="仿宋" w:hAnsi="仿宋" w:cs="仿宋" w:hint="eastAsia"/>
            <w:lang w:eastAsia="zh-CN"/>
          </w:rPr>
          <w:t>(三)、运营期环境保护</w:t>
        </w:r>
        <w:r>
          <w:tab/>
        </w:r>
        <w:r>
          <w:fldChar w:fldCharType="begin"/>
        </w:r>
        <w:r>
          <w:instrText xml:space="preserve"> PAGEREF _Toc14588 \h </w:instrText>
        </w:r>
        <w:r>
          <w:fldChar w:fldCharType="separate"/>
        </w:r>
        <w:r>
          <w:t>22</w:t>
        </w:r>
        <w:r>
          <w:fldChar w:fldCharType="end"/>
        </w:r>
      </w:hyperlink>
    </w:p>
    <w:p>
      <w:pPr>
        <w:pStyle w:val="TOC2"/>
        <w:tabs>
          <w:tab w:val="right" w:leader="dot" w:pos="8306"/>
        </w:tabs>
      </w:pPr>
      <w:hyperlink w:anchor="_Toc23765" w:history="1">
        <w:r>
          <w:rPr>
            <w:rFonts w:ascii="仿宋" w:eastAsia="仿宋" w:hAnsi="仿宋" w:cs="仿宋" w:hint="eastAsia"/>
            <w:lang w:eastAsia="zh-CN"/>
          </w:rPr>
          <w:t>(四)、调节球阀项目建设对区域经济的影响</w:t>
        </w:r>
        <w:r>
          <w:tab/>
        </w:r>
        <w:r>
          <w:fldChar w:fldCharType="begin"/>
        </w:r>
        <w:r>
          <w:instrText xml:space="preserve"> PAGEREF _Toc23765 \h </w:instrText>
        </w:r>
        <w:r>
          <w:fldChar w:fldCharType="separate"/>
        </w:r>
        <w:r>
          <w:t>23</w:t>
        </w:r>
        <w:r>
          <w:fldChar w:fldCharType="end"/>
        </w:r>
      </w:hyperlink>
    </w:p>
    <w:p>
      <w:pPr>
        <w:pStyle w:val="TOC2"/>
        <w:tabs>
          <w:tab w:val="right" w:leader="dot" w:pos="8306"/>
        </w:tabs>
      </w:pPr>
      <w:hyperlink w:anchor="_Toc26368" w:history="1">
        <w:r>
          <w:rPr>
            <w:rFonts w:ascii="仿宋" w:eastAsia="仿宋" w:hAnsi="仿宋" w:cs="仿宋" w:hint="eastAsia"/>
            <w:lang w:eastAsia="zh-CN"/>
          </w:rPr>
          <w:t>(五)、废弃物处理</w:t>
        </w:r>
        <w:r>
          <w:tab/>
        </w:r>
        <w:r>
          <w:fldChar w:fldCharType="begin"/>
        </w:r>
        <w:r>
          <w:instrText xml:space="preserve"> PAGEREF _Toc26368 \h </w:instrText>
        </w:r>
        <w:r>
          <w:fldChar w:fldCharType="separate"/>
        </w:r>
        <w:r>
          <w:t>25</w:t>
        </w:r>
        <w:r>
          <w:fldChar w:fldCharType="end"/>
        </w:r>
      </w:hyperlink>
    </w:p>
    <w:p>
      <w:pPr>
        <w:pStyle w:val="TOC2"/>
        <w:tabs>
          <w:tab w:val="right" w:leader="dot" w:pos="8306"/>
        </w:tabs>
      </w:pPr>
      <w:hyperlink w:anchor="_Toc14920" w:history="1">
        <w:r>
          <w:rPr>
            <w:rFonts w:ascii="仿宋" w:eastAsia="仿宋" w:hAnsi="仿宋" w:cs="仿宋" w:hint="eastAsia"/>
            <w:lang w:eastAsia="zh-CN"/>
          </w:rPr>
          <w:t>(六)、特殊环境影响分析</w:t>
        </w:r>
        <w:r>
          <w:tab/>
        </w:r>
        <w:r>
          <w:fldChar w:fldCharType="begin"/>
        </w:r>
        <w:r>
          <w:instrText xml:space="preserve"> PAGEREF _Toc14920 \h </w:instrText>
        </w:r>
        <w:r>
          <w:fldChar w:fldCharType="separate"/>
        </w:r>
        <w:r>
          <w:t>26</w:t>
        </w:r>
        <w:r>
          <w:fldChar w:fldCharType="end"/>
        </w:r>
      </w:hyperlink>
    </w:p>
    <w:p>
      <w:pPr>
        <w:pStyle w:val="TOC2"/>
        <w:tabs>
          <w:tab w:val="right" w:leader="dot" w:pos="8306"/>
        </w:tabs>
      </w:pPr>
      <w:hyperlink w:anchor="_Toc12873" w:history="1">
        <w:r>
          <w:rPr>
            <w:rFonts w:ascii="仿宋" w:eastAsia="仿宋" w:hAnsi="仿宋" w:cs="仿宋" w:hint="eastAsia"/>
            <w:lang w:eastAsia="zh-CN"/>
          </w:rPr>
          <w:t>(七)、清洁生产</w:t>
        </w:r>
        <w:r>
          <w:tab/>
        </w:r>
        <w:r>
          <w:fldChar w:fldCharType="begin"/>
        </w:r>
        <w:r>
          <w:instrText xml:space="preserve"> PAGEREF _Toc12873 \h </w:instrText>
        </w:r>
        <w:r>
          <w:fldChar w:fldCharType="separate"/>
        </w:r>
        <w:r>
          <w:t>27</w:t>
        </w:r>
        <w:r>
          <w:fldChar w:fldCharType="end"/>
        </w:r>
      </w:hyperlink>
    </w:p>
    <w:p>
      <w:pPr>
        <w:pStyle w:val="TOC2"/>
        <w:tabs>
          <w:tab w:val="right" w:leader="dot" w:pos="8306"/>
        </w:tabs>
      </w:pPr>
      <w:hyperlink w:anchor="_Toc24365" w:history="1">
        <w:r>
          <w:rPr>
            <w:rFonts w:ascii="仿宋" w:eastAsia="仿宋" w:hAnsi="仿宋" w:cs="仿宋" w:hint="eastAsia"/>
            <w:lang w:eastAsia="zh-CN"/>
          </w:rPr>
          <w:t>(八)、环境保护综合评价</w:t>
        </w:r>
        <w:r>
          <w:tab/>
        </w:r>
        <w:r>
          <w:fldChar w:fldCharType="begin"/>
        </w:r>
        <w:r>
          <w:instrText xml:space="preserve"> PAGEREF _Toc24365 \h </w:instrText>
        </w:r>
        <w:r>
          <w:fldChar w:fldCharType="separate"/>
        </w:r>
        <w:r>
          <w:t>28</w:t>
        </w:r>
        <w:r>
          <w:fldChar w:fldCharType="end"/>
        </w:r>
      </w:hyperlink>
    </w:p>
    <w:p>
      <w:pPr>
        <w:pStyle w:val="TOC1"/>
        <w:tabs>
          <w:tab w:val="right" w:leader="dot" w:pos="8306"/>
        </w:tabs>
      </w:pPr>
      <w:hyperlink w:anchor="_Toc6775" w:history="1">
        <w:r>
          <w:rPr>
            <w:rFonts w:ascii="仿宋" w:eastAsia="仿宋" w:hAnsi="仿宋" w:cs="仿宋" w:hint="eastAsia"/>
            <w:lang w:eastAsia="zh-CN"/>
          </w:rPr>
          <w:t>八、调节球阀项目风险管理</w:t>
        </w:r>
        <w:r>
          <w:tab/>
        </w:r>
        <w:r>
          <w:fldChar w:fldCharType="begin"/>
        </w:r>
        <w:r>
          <w:instrText xml:space="preserve"> PAGEREF _Toc6775 \h </w:instrText>
        </w:r>
        <w:r>
          <w:fldChar w:fldCharType="separate"/>
        </w:r>
        <w:r>
          <w:t>29</w:t>
        </w:r>
        <w:r>
          <w:fldChar w:fldCharType="end"/>
        </w:r>
      </w:hyperlink>
    </w:p>
    <w:p>
      <w:pPr>
        <w:pStyle w:val="TOC2"/>
        <w:tabs>
          <w:tab w:val="right" w:leader="dot" w:pos="8306"/>
        </w:tabs>
      </w:pPr>
      <w:hyperlink w:anchor="_Toc24741" w:history="1">
        <w:r>
          <w:rPr>
            <w:rFonts w:ascii="仿宋" w:eastAsia="仿宋" w:hAnsi="仿宋" w:cs="仿宋" w:hint="eastAsia"/>
            <w:lang w:eastAsia="zh-CN"/>
          </w:rPr>
          <w:t>(一)、风险识别与评估</w:t>
        </w:r>
        <w:r>
          <w:tab/>
        </w:r>
        <w:r>
          <w:fldChar w:fldCharType="begin"/>
        </w:r>
        <w:r>
          <w:instrText xml:space="preserve"> PAGEREF _Toc24741 \h </w:instrText>
        </w:r>
        <w:r>
          <w:fldChar w:fldCharType="separate"/>
        </w:r>
        <w:r>
          <w:t>29</w:t>
        </w:r>
        <w:r>
          <w:fldChar w:fldCharType="end"/>
        </w:r>
      </w:hyperlink>
    </w:p>
    <w:p>
      <w:pPr>
        <w:pStyle w:val="TOC2"/>
        <w:tabs>
          <w:tab w:val="right" w:leader="dot" w:pos="8306"/>
        </w:tabs>
      </w:pPr>
      <w:hyperlink w:anchor="_Toc11305" w:history="1">
        <w:r>
          <w:rPr>
            <w:rFonts w:ascii="仿宋" w:eastAsia="仿宋" w:hAnsi="仿宋" w:cs="仿宋" w:hint="eastAsia"/>
            <w:lang w:eastAsia="zh-CN"/>
          </w:rPr>
          <w:t>(二)、风险应对策略</w:t>
        </w:r>
        <w:r>
          <w:tab/>
        </w:r>
        <w:r>
          <w:fldChar w:fldCharType="begin"/>
        </w:r>
        <w:r>
          <w:instrText xml:space="preserve"> PAGEREF _Toc11305 \h </w:instrText>
        </w:r>
        <w:r>
          <w:fldChar w:fldCharType="separate"/>
        </w:r>
        <w:r>
          <w:t>30</w:t>
        </w:r>
        <w:r>
          <w:fldChar w:fldCharType="end"/>
        </w:r>
      </w:hyperlink>
    </w:p>
    <w:p>
      <w:pPr>
        <w:pStyle w:val="TOC2"/>
        <w:tabs>
          <w:tab w:val="right" w:leader="dot" w:pos="8306"/>
        </w:tabs>
      </w:pPr>
      <w:hyperlink w:anchor="_Toc7399" w:history="1">
        <w:r>
          <w:rPr>
            <w:rFonts w:ascii="仿宋" w:eastAsia="仿宋" w:hAnsi="仿宋" w:cs="仿宋" w:hint="eastAsia"/>
            <w:lang w:eastAsia="zh-CN"/>
          </w:rPr>
          <w:t>(三)、风险监控与控制</w:t>
        </w:r>
        <w:r>
          <w:tab/>
        </w:r>
        <w:r>
          <w:fldChar w:fldCharType="begin"/>
        </w:r>
        <w:r>
          <w:instrText xml:space="preserve"> PAGEREF _Toc7399 \h </w:instrText>
        </w:r>
        <w:r>
          <w:fldChar w:fldCharType="separate"/>
        </w:r>
        <w:r>
          <w:t>32</w:t>
        </w:r>
        <w:r>
          <w:fldChar w:fldCharType="end"/>
        </w:r>
      </w:hyperlink>
    </w:p>
    <w:p>
      <w:pPr>
        <w:pStyle w:val="TOC1"/>
        <w:tabs>
          <w:tab w:val="right" w:leader="dot" w:pos="8306"/>
        </w:tabs>
      </w:pPr>
      <w:hyperlink w:anchor="_Toc2175" w:history="1">
        <w:r>
          <w:rPr>
            <w:rFonts w:ascii="仿宋" w:eastAsia="仿宋" w:hAnsi="仿宋" w:cs="仿宋" w:hint="eastAsia"/>
            <w:lang w:eastAsia="zh-CN"/>
          </w:rPr>
          <w:t>九、调节球阀项目创新与研发</w:t>
        </w:r>
        <w:r>
          <w:tab/>
        </w:r>
        <w:r>
          <w:fldChar w:fldCharType="begin"/>
        </w:r>
        <w:r>
          <w:instrText xml:space="preserve"> PAGEREF _Toc2175 \h </w:instrText>
        </w:r>
        <w:r>
          <w:fldChar w:fldCharType="separate"/>
        </w:r>
        <w:r>
          <w:t>33</w:t>
        </w:r>
        <w:r>
          <w:fldChar w:fldCharType="end"/>
        </w:r>
      </w:hyperlink>
    </w:p>
    <w:p>
      <w:pPr>
        <w:pStyle w:val="TOC2"/>
        <w:tabs>
          <w:tab w:val="right" w:leader="dot" w:pos="8306"/>
        </w:tabs>
      </w:pPr>
      <w:hyperlink w:anchor="_Toc9523" w:history="1">
        <w:r>
          <w:rPr>
            <w:rFonts w:ascii="仿宋" w:eastAsia="仿宋" w:hAnsi="仿宋" w:cs="仿宋" w:hint="eastAsia"/>
            <w:lang w:eastAsia="zh-CN"/>
          </w:rPr>
          <w:t>(一)、创新策略与方向</w:t>
        </w:r>
        <w:r>
          <w:tab/>
        </w:r>
        <w:r>
          <w:fldChar w:fldCharType="begin"/>
        </w:r>
        <w:r>
          <w:instrText xml:space="preserve"> PAGEREF _Toc9523 \h </w:instrText>
        </w:r>
        <w:r>
          <w:fldChar w:fldCharType="separate"/>
        </w:r>
        <w:r>
          <w:t>33</w:t>
        </w:r>
        <w:r>
          <w:fldChar w:fldCharType="end"/>
        </w:r>
      </w:hyperlink>
    </w:p>
    <w:p>
      <w:pPr>
        <w:pStyle w:val="TOC2"/>
        <w:tabs>
          <w:tab w:val="right" w:leader="dot" w:pos="8306"/>
        </w:tabs>
      </w:pPr>
      <w:hyperlink w:anchor="_Toc9683" w:history="1">
        <w:r>
          <w:rPr>
            <w:rFonts w:ascii="仿宋" w:eastAsia="仿宋" w:hAnsi="仿宋" w:cs="仿宋" w:hint="eastAsia"/>
            <w:lang w:eastAsia="zh-CN"/>
          </w:rPr>
          <w:t>(二)、研发规划与投入</w:t>
        </w:r>
        <w:r>
          <w:tab/>
        </w:r>
        <w:r>
          <w:fldChar w:fldCharType="begin"/>
        </w:r>
        <w:r>
          <w:instrText xml:space="preserve"> PAGEREF _Toc9683 \h </w:instrText>
        </w:r>
        <w:r>
          <w:fldChar w:fldCharType="separate"/>
        </w:r>
        <w:r>
          <w:t>35</w:t>
        </w:r>
        <w:r>
          <w:fldChar w:fldCharType="end"/>
        </w:r>
      </w:hyperlink>
    </w:p>
    <w:p>
      <w:pPr>
        <w:pStyle w:val="TOC1"/>
        <w:tabs>
          <w:tab w:val="right" w:leader="dot" w:pos="8306"/>
        </w:tabs>
      </w:pPr>
      <w:hyperlink w:anchor="_Toc43" w:history="1">
        <w:r>
          <w:rPr>
            <w:rFonts w:ascii="仿宋" w:eastAsia="仿宋" w:hAnsi="仿宋" w:cs="仿宋" w:hint="eastAsia"/>
            <w:lang w:eastAsia="zh-CN"/>
          </w:rPr>
          <w:t>十、调节球阀项目财务管理</w:t>
        </w:r>
        <w:r>
          <w:tab/>
        </w:r>
        <w:r>
          <w:fldChar w:fldCharType="begin"/>
        </w:r>
        <w:r>
          <w:instrText xml:space="preserve"> PAGEREF _Toc43 \h </w:instrText>
        </w:r>
        <w:r>
          <w:fldChar w:fldCharType="separate"/>
        </w:r>
        <w:r>
          <w:t>36</w:t>
        </w:r>
        <w:r>
          <w:fldChar w:fldCharType="end"/>
        </w:r>
      </w:hyperlink>
    </w:p>
    <w:p>
      <w:pPr>
        <w:pStyle w:val="TOC2"/>
        <w:tabs>
          <w:tab w:val="right" w:leader="dot" w:pos="8306"/>
        </w:tabs>
      </w:pPr>
      <w:hyperlink w:anchor="_Toc31531" w:history="1">
        <w:r>
          <w:rPr>
            <w:rFonts w:ascii="仿宋" w:eastAsia="仿宋" w:hAnsi="仿宋" w:cs="仿宋" w:hint="eastAsia"/>
            <w:lang w:eastAsia="zh-CN"/>
          </w:rPr>
          <w:t>(一)、资金需求大</w:t>
        </w:r>
        <w:r>
          <w:tab/>
        </w:r>
        <w:r>
          <w:fldChar w:fldCharType="begin"/>
        </w:r>
        <w:r>
          <w:instrText xml:space="preserve"> PAGEREF _Toc31531 \h </w:instrText>
        </w:r>
        <w:r>
          <w:fldChar w:fldCharType="separate"/>
        </w:r>
        <w:r>
          <w:t>36</w:t>
        </w:r>
        <w:r>
          <w:fldChar w:fldCharType="end"/>
        </w:r>
      </w:hyperlink>
    </w:p>
    <w:p>
      <w:pPr>
        <w:pStyle w:val="TOC2"/>
        <w:tabs>
          <w:tab w:val="right" w:leader="dot" w:pos="8306"/>
        </w:tabs>
      </w:pPr>
      <w:hyperlink w:anchor="_Toc20482" w:history="1">
        <w:r>
          <w:rPr>
            <w:rFonts w:ascii="仿宋" w:eastAsia="仿宋" w:hAnsi="仿宋" w:cs="仿宋" w:hint="eastAsia"/>
            <w:lang w:eastAsia="zh-CN"/>
          </w:rPr>
          <w:t>(二)、研发周期长</w:t>
        </w:r>
        <w:r>
          <w:tab/>
        </w:r>
        <w:r>
          <w:fldChar w:fldCharType="begin"/>
        </w:r>
        <w:r>
          <w:instrText xml:space="preserve"> PAGEREF _Toc20482 \h </w:instrText>
        </w:r>
        <w:r>
          <w:fldChar w:fldCharType="separate"/>
        </w:r>
        <w:r>
          <w:t>37</w:t>
        </w:r>
        <w:r>
          <w:fldChar w:fldCharType="end"/>
        </w:r>
      </w:hyperlink>
    </w:p>
    <w:p>
      <w:pPr>
        <w:pStyle w:val="TOC2"/>
        <w:tabs>
          <w:tab w:val="right" w:leader="dot" w:pos="8306"/>
        </w:tabs>
      </w:pPr>
      <w:hyperlink w:anchor="_Toc5159" w:history="1">
        <w:r>
          <w:rPr>
            <w:rFonts w:ascii="仿宋" w:eastAsia="仿宋" w:hAnsi="仿宋" w:cs="仿宋" w:hint="eastAsia"/>
            <w:lang w:eastAsia="zh-CN"/>
          </w:rPr>
          <w:t>(三)、市场风险大</w:t>
        </w:r>
        <w:r>
          <w:tab/>
        </w:r>
        <w:r>
          <w:fldChar w:fldCharType="begin"/>
        </w:r>
        <w:r>
          <w:instrText xml:space="preserve"> PAGEREF _Toc5159 \h </w:instrText>
        </w:r>
        <w:r>
          <w:fldChar w:fldCharType="separate"/>
        </w:r>
        <w:r>
          <w:t>39</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810" w:history="1">
        <w:r>
          <w:rPr>
            <w:rFonts w:ascii="仿宋" w:eastAsia="仿宋" w:hAnsi="仿宋" w:cs="仿宋" w:hint="eastAsia"/>
            <w:lang w:eastAsia="zh-CN"/>
          </w:rPr>
          <w:t>(四)、利润率高</w:t>
        </w:r>
        <w:r>
          <w:tab/>
        </w:r>
        <w:r>
          <w:fldChar w:fldCharType="begin"/>
        </w:r>
        <w:r>
          <w:instrText xml:space="preserve"> PAGEREF _Toc810 \h </w:instrText>
        </w:r>
        <w:r>
          <w:fldChar w:fldCharType="separate"/>
        </w:r>
        <w:r>
          <w:t>41</w:t>
        </w:r>
        <w:r>
          <w:fldChar w:fldCharType="end"/>
        </w:r>
      </w:hyperlink>
    </w:p>
    <w:p>
      <w:pPr>
        <w:pStyle w:val="TOC1"/>
        <w:tabs>
          <w:tab w:val="right" w:leader="dot" w:pos="8306"/>
        </w:tabs>
      </w:pPr>
      <w:hyperlink w:anchor="_Toc14717" w:history="1">
        <w:r>
          <w:rPr>
            <w:rFonts w:ascii="仿宋" w:eastAsia="仿宋" w:hAnsi="仿宋" w:cs="仿宋" w:hint="eastAsia"/>
            <w:lang w:eastAsia="zh-CN"/>
          </w:rPr>
          <w:t>十一、调节球阀项目投资规划</w:t>
        </w:r>
        <w:r>
          <w:tab/>
        </w:r>
        <w:r>
          <w:fldChar w:fldCharType="begin"/>
        </w:r>
        <w:r>
          <w:instrText xml:space="preserve"> PAGEREF _Toc14717 \h </w:instrText>
        </w:r>
        <w:r>
          <w:fldChar w:fldCharType="separate"/>
        </w:r>
        <w:r>
          <w:t>43</w:t>
        </w:r>
        <w:r>
          <w:fldChar w:fldCharType="end"/>
        </w:r>
      </w:hyperlink>
    </w:p>
    <w:p>
      <w:pPr>
        <w:pStyle w:val="TOC2"/>
        <w:tabs>
          <w:tab w:val="right" w:leader="dot" w:pos="8306"/>
        </w:tabs>
      </w:pPr>
      <w:hyperlink w:anchor="_Toc11107" w:history="1">
        <w:r>
          <w:rPr>
            <w:rFonts w:ascii="仿宋" w:eastAsia="仿宋" w:hAnsi="仿宋" w:cs="仿宋" w:hint="eastAsia"/>
            <w:lang w:eastAsia="zh-CN"/>
          </w:rPr>
          <w:t>(一)、调节球阀项目总投资估算</w:t>
        </w:r>
        <w:r>
          <w:tab/>
        </w:r>
        <w:r>
          <w:fldChar w:fldCharType="begin"/>
        </w:r>
        <w:r>
          <w:instrText xml:space="preserve"> PAGEREF _Toc11107 \h </w:instrText>
        </w:r>
        <w:r>
          <w:fldChar w:fldCharType="separate"/>
        </w:r>
        <w:r>
          <w:t>43</w:t>
        </w:r>
        <w:r>
          <w:fldChar w:fldCharType="end"/>
        </w:r>
      </w:hyperlink>
    </w:p>
    <w:p>
      <w:pPr>
        <w:pStyle w:val="TOC2"/>
        <w:tabs>
          <w:tab w:val="right" w:leader="dot" w:pos="8306"/>
        </w:tabs>
      </w:pPr>
      <w:hyperlink w:anchor="_Toc31298" w:history="1">
        <w:r>
          <w:rPr>
            <w:rFonts w:ascii="仿宋" w:eastAsia="仿宋" w:hAnsi="仿宋" w:cs="仿宋" w:hint="eastAsia"/>
            <w:lang w:eastAsia="zh-CN"/>
          </w:rPr>
          <w:t>(二)、资金筹措</w:t>
        </w:r>
        <w:r>
          <w:tab/>
        </w:r>
        <w:r>
          <w:fldChar w:fldCharType="begin"/>
        </w:r>
        <w:r>
          <w:instrText xml:space="preserve"> PAGEREF _Toc31298 \h </w:instrText>
        </w:r>
        <w:r>
          <w:fldChar w:fldCharType="separate"/>
        </w:r>
        <w:r>
          <w:t>45</w:t>
        </w:r>
        <w:r>
          <w:fldChar w:fldCharType="end"/>
        </w:r>
      </w:hyperlink>
    </w:p>
    <w:p>
      <w:pPr>
        <w:pStyle w:val="TOC1"/>
        <w:tabs>
          <w:tab w:val="right" w:leader="dot" w:pos="8306"/>
        </w:tabs>
      </w:pPr>
      <w:hyperlink w:anchor="_Toc13919" w:history="1">
        <w:r>
          <w:rPr>
            <w:rFonts w:ascii="仿宋" w:eastAsia="仿宋" w:hAnsi="仿宋" w:cs="仿宋" w:hint="eastAsia"/>
            <w:lang w:eastAsia="zh-CN"/>
          </w:rPr>
          <w:t>十二、调节球阀项目人力资源培养与发展</w:t>
        </w:r>
        <w:r>
          <w:tab/>
        </w:r>
        <w:r>
          <w:fldChar w:fldCharType="begin"/>
        </w:r>
        <w:r>
          <w:instrText xml:space="preserve"> PAGEREF _Toc13919 \h </w:instrText>
        </w:r>
        <w:r>
          <w:fldChar w:fldCharType="separate"/>
        </w:r>
        <w:r>
          <w:t>45</w:t>
        </w:r>
        <w:r>
          <w:fldChar w:fldCharType="end"/>
        </w:r>
      </w:hyperlink>
    </w:p>
    <w:p>
      <w:pPr>
        <w:pStyle w:val="TOC2"/>
        <w:tabs>
          <w:tab w:val="right" w:leader="dot" w:pos="8306"/>
        </w:tabs>
      </w:pPr>
      <w:hyperlink w:anchor="_Toc1169" w:history="1">
        <w:r>
          <w:rPr>
            <w:rFonts w:ascii="仿宋" w:eastAsia="仿宋" w:hAnsi="仿宋" w:cs="仿宋" w:hint="eastAsia"/>
            <w:lang w:eastAsia="zh-CN"/>
          </w:rPr>
          <w:t>(一)、人才需求与规划</w:t>
        </w:r>
        <w:r>
          <w:tab/>
        </w:r>
        <w:r>
          <w:fldChar w:fldCharType="begin"/>
        </w:r>
        <w:r>
          <w:instrText xml:space="preserve"> PAGEREF _Toc1169 \h </w:instrText>
        </w:r>
        <w:r>
          <w:fldChar w:fldCharType="separate"/>
        </w:r>
        <w:r>
          <w:t>45</w:t>
        </w:r>
        <w:r>
          <w:fldChar w:fldCharType="end"/>
        </w:r>
      </w:hyperlink>
    </w:p>
    <w:p>
      <w:pPr>
        <w:pStyle w:val="TOC2"/>
        <w:tabs>
          <w:tab w:val="right" w:leader="dot" w:pos="8306"/>
        </w:tabs>
      </w:pPr>
      <w:hyperlink w:anchor="_Toc23630" w:history="1">
        <w:r>
          <w:rPr>
            <w:rFonts w:ascii="仿宋" w:eastAsia="仿宋" w:hAnsi="仿宋" w:cs="仿宋" w:hint="eastAsia"/>
            <w:lang w:eastAsia="zh-CN"/>
          </w:rPr>
          <w:t>(二)、培训与发展计划</w:t>
        </w:r>
        <w:r>
          <w:tab/>
        </w:r>
        <w:r>
          <w:fldChar w:fldCharType="begin"/>
        </w:r>
        <w:r>
          <w:instrText xml:space="preserve"> PAGEREF _Toc23630 \h </w:instrText>
        </w:r>
        <w:r>
          <w:fldChar w:fldCharType="separate"/>
        </w:r>
        <w:r>
          <w:t>46</w:t>
        </w:r>
        <w:r>
          <w:fldChar w:fldCharType="end"/>
        </w:r>
      </w:hyperlink>
    </w:p>
    <w:p>
      <w:pPr>
        <w:pStyle w:val="TOC1"/>
        <w:tabs>
          <w:tab w:val="right" w:leader="dot" w:pos="8306"/>
        </w:tabs>
      </w:pPr>
      <w:hyperlink w:anchor="_Toc28751" w:history="1">
        <w:r>
          <w:rPr>
            <w:rFonts w:ascii="仿宋" w:eastAsia="仿宋" w:hAnsi="仿宋" w:cs="仿宋" w:hint="eastAsia"/>
            <w:lang w:eastAsia="zh-CN"/>
          </w:rPr>
          <w:t>十三、风险识别与分类</w:t>
        </w:r>
        <w:r>
          <w:tab/>
        </w:r>
        <w:r>
          <w:fldChar w:fldCharType="begin"/>
        </w:r>
        <w:r>
          <w:instrText xml:space="preserve"> PAGEREF _Toc28751 \h </w:instrText>
        </w:r>
        <w:r>
          <w:fldChar w:fldCharType="separate"/>
        </w:r>
        <w:r>
          <w:t>46</w:t>
        </w:r>
        <w:r>
          <w:fldChar w:fldCharType="end"/>
        </w:r>
      </w:hyperlink>
    </w:p>
    <w:p>
      <w:pPr>
        <w:pStyle w:val="TOC2"/>
        <w:tabs>
          <w:tab w:val="right" w:leader="dot" w:pos="8306"/>
        </w:tabs>
      </w:pPr>
      <w:hyperlink w:anchor="_Toc31764" w:history="1">
        <w:r>
          <w:rPr>
            <w:rFonts w:ascii="仿宋" w:eastAsia="仿宋" w:hAnsi="仿宋" w:cs="仿宋" w:hint="eastAsia"/>
            <w:lang w:eastAsia="zh-CN"/>
          </w:rPr>
          <w:t>(一)、风险识别</w:t>
        </w:r>
        <w:r>
          <w:tab/>
        </w:r>
        <w:r>
          <w:fldChar w:fldCharType="begin"/>
        </w:r>
        <w:r>
          <w:instrText xml:space="preserve"> PAGEREF _Toc31764 \h </w:instrText>
        </w:r>
        <w:r>
          <w:fldChar w:fldCharType="separate"/>
        </w:r>
        <w:r>
          <w:t>46</w:t>
        </w:r>
        <w:r>
          <w:fldChar w:fldCharType="end"/>
        </w:r>
      </w:hyperlink>
    </w:p>
    <w:p>
      <w:pPr>
        <w:pStyle w:val="TOC2"/>
        <w:tabs>
          <w:tab w:val="right" w:leader="dot" w:pos="8306"/>
        </w:tabs>
      </w:pPr>
      <w:hyperlink w:anchor="_Toc29976" w:history="1">
        <w:r>
          <w:rPr>
            <w:rFonts w:ascii="仿宋" w:eastAsia="仿宋" w:hAnsi="仿宋" w:cs="仿宋" w:hint="eastAsia"/>
            <w:lang w:eastAsia="zh-CN"/>
          </w:rPr>
          <w:t>(二)、风险分类</w:t>
        </w:r>
        <w:r>
          <w:tab/>
        </w:r>
        <w:r>
          <w:fldChar w:fldCharType="begin"/>
        </w:r>
        <w:r>
          <w:instrText xml:space="preserve"> PAGEREF _Toc29976 \h </w:instrText>
        </w:r>
        <w:r>
          <w:fldChar w:fldCharType="separate"/>
        </w:r>
        <w:r>
          <w:t>48</w:t>
        </w:r>
        <w:r>
          <w:fldChar w:fldCharType="end"/>
        </w:r>
      </w:hyperlink>
    </w:p>
    <w:p>
      <w:pPr>
        <w:pStyle w:val="TOC1"/>
        <w:tabs>
          <w:tab w:val="right" w:leader="dot" w:pos="8306"/>
        </w:tabs>
      </w:pPr>
      <w:hyperlink w:anchor="_Toc6656" w:history="1">
        <w:r>
          <w:rPr>
            <w:rFonts w:ascii="仿宋" w:eastAsia="仿宋" w:hAnsi="仿宋" w:cs="仿宋" w:hint="eastAsia"/>
            <w:lang w:eastAsia="zh-CN"/>
          </w:rPr>
          <w:t>十四、利益相关者分析与沟通计划</w:t>
        </w:r>
        <w:r>
          <w:tab/>
        </w:r>
        <w:r>
          <w:fldChar w:fldCharType="begin"/>
        </w:r>
        <w:r>
          <w:instrText xml:space="preserve"> PAGEREF _Toc6656 \h </w:instrText>
        </w:r>
        <w:r>
          <w:fldChar w:fldCharType="separate"/>
        </w:r>
        <w:r>
          <w:t>49</w:t>
        </w:r>
        <w:r>
          <w:fldChar w:fldCharType="end"/>
        </w:r>
      </w:hyperlink>
    </w:p>
    <w:p>
      <w:pPr>
        <w:pStyle w:val="TOC2"/>
        <w:tabs>
          <w:tab w:val="right" w:leader="dot" w:pos="8306"/>
        </w:tabs>
      </w:pPr>
      <w:hyperlink w:anchor="_Toc3231" w:history="1">
        <w:r>
          <w:rPr>
            <w:rFonts w:ascii="仿宋" w:eastAsia="仿宋" w:hAnsi="仿宋" w:cs="仿宋" w:hint="eastAsia"/>
            <w:lang w:eastAsia="zh-CN"/>
          </w:rPr>
          <w:t>(一)、利益相关者分析</w:t>
        </w:r>
        <w:r>
          <w:tab/>
        </w:r>
        <w:r>
          <w:fldChar w:fldCharType="begin"/>
        </w:r>
        <w:r>
          <w:instrText xml:space="preserve"> PAGEREF _Toc3231 \h </w:instrText>
        </w:r>
        <w:r>
          <w:fldChar w:fldCharType="separate"/>
        </w:r>
        <w:r>
          <w:t>49</w:t>
        </w:r>
        <w:r>
          <w:fldChar w:fldCharType="end"/>
        </w:r>
      </w:hyperlink>
    </w:p>
    <w:p>
      <w:pPr>
        <w:pStyle w:val="TOC2"/>
        <w:tabs>
          <w:tab w:val="right" w:leader="dot" w:pos="8306"/>
        </w:tabs>
      </w:pPr>
      <w:hyperlink w:anchor="_Toc7465" w:history="1">
        <w:r>
          <w:rPr>
            <w:rFonts w:ascii="仿宋" w:eastAsia="仿宋" w:hAnsi="仿宋" w:cs="仿宋" w:hint="eastAsia"/>
            <w:lang w:eastAsia="zh-CN"/>
          </w:rPr>
          <w:t>(二)、沟通计划</w:t>
        </w:r>
        <w:r>
          <w:tab/>
        </w:r>
        <w:r>
          <w:fldChar w:fldCharType="begin"/>
        </w:r>
        <w:r>
          <w:instrText xml:space="preserve"> PAGEREF _Toc7465 \h </w:instrText>
        </w:r>
        <w:r>
          <w:fldChar w:fldCharType="separate"/>
        </w:r>
        <w:r>
          <w:t>51</w:t>
        </w:r>
        <w:r>
          <w:fldChar w:fldCharType="end"/>
        </w:r>
      </w:hyperlink>
    </w:p>
    <w:p>
      <w:pPr>
        <w:pStyle w:val="TOC1"/>
        <w:tabs>
          <w:tab w:val="right" w:leader="dot" w:pos="8306"/>
        </w:tabs>
      </w:pPr>
      <w:hyperlink w:anchor="_Toc19720" w:history="1">
        <w:r>
          <w:rPr>
            <w:rFonts w:ascii="仿宋" w:eastAsia="仿宋" w:hAnsi="仿宋" w:cs="仿宋" w:hint="eastAsia"/>
            <w:lang w:eastAsia="zh-CN"/>
          </w:rPr>
          <w:t>十五、供应链管理</w:t>
        </w:r>
        <w:r>
          <w:tab/>
        </w:r>
        <w:r>
          <w:fldChar w:fldCharType="begin"/>
        </w:r>
        <w:r>
          <w:instrText xml:space="preserve"> PAGEREF _Toc19720 \h </w:instrText>
        </w:r>
        <w:r>
          <w:fldChar w:fldCharType="separate"/>
        </w:r>
        <w:r>
          <w:t>52</w:t>
        </w:r>
        <w:r>
          <w:fldChar w:fldCharType="end"/>
        </w:r>
      </w:hyperlink>
    </w:p>
    <w:p>
      <w:pPr>
        <w:pStyle w:val="TOC2"/>
        <w:tabs>
          <w:tab w:val="right" w:leader="dot" w:pos="8306"/>
        </w:tabs>
      </w:pPr>
      <w:hyperlink w:anchor="_Toc2280" w:history="1">
        <w:r>
          <w:rPr>
            <w:rFonts w:ascii="仿宋" w:eastAsia="仿宋" w:hAnsi="仿宋" w:cs="仿宋" w:hint="eastAsia"/>
            <w:lang w:eastAsia="zh-CN"/>
          </w:rPr>
          <w:t>(一)、供应链战略规划</w:t>
        </w:r>
        <w:r>
          <w:tab/>
        </w:r>
        <w:r>
          <w:fldChar w:fldCharType="begin"/>
        </w:r>
        <w:r>
          <w:instrText xml:space="preserve"> PAGEREF _Toc2280 \h </w:instrText>
        </w:r>
        <w:r>
          <w:fldChar w:fldCharType="separate"/>
        </w:r>
        <w:r>
          <w:t>52</w:t>
        </w:r>
        <w:r>
          <w:fldChar w:fldCharType="end"/>
        </w:r>
      </w:hyperlink>
    </w:p>
    <w:p>
      <w:pPr>
        <w:pStyle w:val="TOC2"/>
        <w:tabs>
          <w:tab w:val="right" w:leader="dot" w:pos="8306"/>
        </w:tabs>
      </w:pPr>
      <w:hyperlink w:anchor="_Toc25341" w:history="1">
        <w:r>
          <w:rPr>
            <w:rFonts w:ascii="仿宋" w:eastAsia="仿宋" w:hAnsi="仿宋" w:cs="仿宋" w:hint="eastAsia"/>
            <w:lang w:eastAsia="zh-CN"/>
          </w:rPr>
          <w:t>(二)、供应商选择与合作</w:t>
        </w:r>
        <w:r>
          <w:tab/>
        </w:r>
        <w:r>
          <w:fldChar w:fldCharType="begin"/>
        </w:r>
        <w:r>
          <w:instrText xml:space="preserve"> PAGEREF _Toc25341 \h </w:instrText>
        </w:r>
        <w:r>
          <w:fldChar w:fldCharType="separate"/>
        </w:r>
        <w:r>
          <w:t>53</w:t>
        </w:r>
        <w:r>
          <w:fldChar w:fldCharType="end"/>
        </w:r>
      </w:hyperlink>
    </w:p>
    <w:p>
      <w:pPr>
        <w:pStyle w:val="TOC2"/>
        <w:tabs>
          <w:tab w:val="right" w:leader="dot" w:pos="8306"/>
        </w:tabs>
      </w:pPr>
      <w:hyperlink w:anchor="_Toc6929" w:history="1">
        <w:r>
          <w:rPr>
            <w:rFonts w:ascii="仿宋" w:eastAsia="仿宋" w:hAnsi="仿宋" w:cs="仿宋" w:hint="eastAsia"/>
            <w:lang w:eastAsia="zh-CN"/>
          </w:rPr>
          <w:t>(三)、物流与库存管理</w:t>
        </w:r>
        <w:r>
          <w:tab/>
        </w:r>
        <w:r>
          <w:fldChar w:fldCharType="begin"/>
        </w:r>
        <w:r>
          <w:instrText xml:space="preserve"> PAGEREF _Toc6929 \h </w:instrText>
        </w:r>
        <w:r>
          <w:fldChar w:fldCharType="separate"/>
        </w:r>
        <w:r>
          <w:t>54</w:t>
        </w:r>
        <w:r>
          <w:fldChar w:fldCharType="end"/>
        </w:r>
      </w:hyperlink>
    </w:p>
    <w:p>
      <w:pPr>
        <w:pStyle w:val="TOC1"/>
        <w:tabs>
          <w:tab w:val="right" w:leader="dot" w:pos="8306"/>
        </w:tabs>
      </w:pPr>
      <w:hyperlink w:anchor="_Toc4498" w:history="1">
        <w:r>
          <w:rPr>
            <w:rFonts w:ascii="仿宋" w:eastAsia="仿宋" w:hAnsi="仿宋" w:cs="仿宋" w:hint="eastAsia"/>
            <w:lang w:eastAsia="zh-CN"/>
          </w:rPr>
          <w:t>十六、调节球阀项目工程方案分析</w:t>
        </w:r>
        <w:r>
          <w:tab/>
        </w:r>
        <w:r>
          <w:fldChar w:fldCharType="begin"/>
        </w:r>
        <w:r>
          <w:instrText xml:space="preserve"> PAGEREF _Toc4498 \h </w:instrText>
        </w:r>
        <w:r>
          <w:fldChar w:fldCharType="separate"/>
        </w:r>
        <w:r>
          <w:t>56</w:t>
        </w:r>
        <w:r>
          <w:fldChar w:fldCharType="end"/>
        </w:r>
      </w:hyperlink>
    </w:p>
    <w:p>
      <w:pPr>
        <w:pStyle w:val="TOC2"/>
        <w:tabs>
          <w:tab w:val="right" w:leader="dot" w:pos="8306"/>
        </w:tabs>
      </w:pPr>
      <w:hyperlink w:anchor="_Toc15556" w:history="1">
        <w:r>
          <w:rPr>
            <w:rFonts w:ascii="仿宋" w:eastAsia="仿宋" w:hAnsi="仿宋" w:cs="仿宋" w:hint="eastAsia"/>
            <w:lang w:eastAsia="zh-CN"/>
          </w:rPr>
          <w:t>(一)、建筑工程设计原则</w:t>
        </w:r>
        <w:r>
          <w:tab/>
        </w:r>
        <w:r>
          <w:fldChar w:fldCharType="begin"/>
        </w:r>
        <w:r>
          <w:instrText xml:space="preserve"> PAGEREF _Toc15556 \h </w:instrText>
        </w:r>
        <w:r>
          <w:fldChar w:fldCharType="separate"/>
        </w:r>
        <w:r>
          <w:t>56</w:t>
        </w:r>
        <w:r>
          <w:fldChar w:fldCharType="end"/>
        </w:r>
      </w:hyperlink>
    </w:p>
    <w:p>
      <w:pPr>
        <w:pStyle w:val="TOC2"/>
        <w:tabs>
          <w:tab w:val="right" w:leader="dot" w:pos="8306"/>
        </w:tabs>
      </w:pPr>
      <w:hyperlink w:anchor="_Toc3643" w:history="1">
        <w:r>
          <w:rPr>
            <w:rFonts w:ascii="仿宋" w:eastAsia="仿宋" w:hAnsi="仿宋" w:cs="仿宋" w:hint="eastAsia"/>
            <w:lang w:eastAsia="zh-CN"/>
          </w:rPr>
          <w:t>(二)、土建工程建设指标</w:t>
        </w:r>
        <w:r>
          <w:tab/>
        </w:r>
        <w:r>
          <w:fldChar w:fldCharType="begin"/>
        </w:r>
        <w:r>
          <w:instrText xml:space="preserve"> PAGEREF _Toc3643 \h </w:instrText>
        </w:r>
        <w:r>
          <w:fldChar w:fldCharType="separate"/>
        </w:r>
        <w:r>
          <w:t>59</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0142"/>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9976"/>
      <w:r>
        <w:rPr>
          <w:rFonts w:ascii="仿宋" w:eastAsia="仿宋" w:hAnsi="仿宋" w:cs="仿宋" w:hint="eastAsia"/>
          <w:sz w:val="28"/>
          <w:lang w:eastAsia="zh-CN"/>
        </w:rPr>
        <w:t>一、调节球阀项目建设背景及必要性分析</w:t>
      </w:r>
      <w:bookmarkEnd w:id="2"/>
    </w:p>
    <w:p>
      <w:pPr>
        <w:pStyle w:val="Heading2"/>
        <w:rPr>
          <w:rFonts w:ascii="仿宋" w:eastAsia="仿宋" w:hAnsi="仿宋" w:cs="仿宋" w:hint="eastAsia"/>
          <w:lang w:eastAsia="zh-CN"/>
        </w:rPr>
      </w:pPr>
      <w:bookmarkStart w:id="3" w:name="_Toc6902"/>
      <w:r>
        <w:rPr>
          <w:rFonts w:ascii="仿宋" w:eastAsia="仿宋" w:hAnsi="仿宋" w:cs="仿宋" w:hint="eastAsia"/>
          <w:lang w:eastAsia="zh-CN"/>
        </w:rPr>
        <w:t>(一)、调节球阀项目背景分析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调节球阀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调节球阀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调节球阀项目在这个潮流中的定位。同时，我们将关注行业内涌现的新兴机遇，以便调节球阀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调节球阀项目提供了强大的发展动力。我们将聚焦于行业内最新的技术发展趋势，包括但不限于人工智能、大数据分析、物联网等领域。通过深度的技术研究，我们将确保调节球阀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调节球阀项目发展的源泉。我们将投入更多的精力对市场需求进行深入剖析，超越表面的需求，深入挖掘潜在的市场痛点和机遇。通过对市场需求的细致了解，调节球阀项目将更有针对性地设计解决方案，满足市场的多样化需求，从而更好地促进调节球阀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调节球阀项目战略至关重要。我们将对竞争态势进行更为深入的分析，包括但不限于市场份额、产品特点、客户满意度等多个维度。通过深度的竞争分析，调节球阀项目将能够更准确地把握市场脉搏，制定具有竞争力的调节球阀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行业内的法规和政策环境对调节球阀项目的发展具有直接的影响。我们将进行更为全面的法规和政策分析，了解行业发展中的潜在法律风险和合规挑战。通过充分了解和遵守相关法规，调节球阀项目将确保在法律框架内合法合规运营，为调节球阀项目的稳健发展提供有力支持。</w:t>
      </w:r>
    </w:p>
    <w:p>
      <w:pPr>
        <w:pStyle w:val="Heading2"/>
        <w:ind w:firstLine="560" w:firstLineChars="200"/>
        <w:rPr>
          <w:rFonts w:ascii="仿宋" w:eastAsia="仿宋" w:hAnsi="仿宋" w:cs="仿宋" w:hint="eastAsia"/>
          <w:sz w:val="28"/>
          <w:lang w:eastAsia="zh-CN"/>
        </w:rPr>
      </w:pPr>
      <w:bookmarkStart w:id="4" w:name="_Toc27081"/>
      <w:r>
        <w:rPr>
          <w:rFonts w:ascii="仿宋" w:eastAsia="仿宋" w:hAnsi="仿宋" w:cs="仿宋" w:hint="eastAsia"/>
          <w:sz w:val="28"/>
          <w:lang w:eastAsia="zh-CN"/>
        </w:rPr>
        <w:t>(二)、调节球阀项目建设必要性分析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调节球阀项目建设的迫切性源于对行业发展趋势的深刻洞察。我们正处于一个行业变革的时代，科技创新、数字化转型成为企业发展的关键动力。调节球阀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调节球阀项目建设不仅仅是为了跟上潮流，更是为了通过技术创新推动企业的持续发展。通过引入先进的技术和解决方案，调节球阀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调节球阀项目的建设成为必然选择，通过提高产品质量、拓展服务领域，从而在竞争中获得更多的机会。调节球阀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随着社会的发展，客户对产品和服务的需求变得更加多样化。调节球阀项目建设的必要性体现在对客户需求更精准的满足。通过调节球阀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调节球阀项目建设的背后是对企业持续创新的追求。只有通过不断创新，企业才能在竞争中立于不败之地。调节球阀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5" w:name="_Toc14873"/>
      <w:r>
        <w:rPr>
          <w:rFonts w:ascii="仿宋" w:eastAsia="仿宋" w:hAnsi="仿宋" w:cs="仿宋" w:hint="eastAsia"/>
          <w:sz w:val="28"/>
          <w:lang w:eastAsia="zh-CN"/>
        </w:rPr>
        <w:t>二、调节球阀项目文档管理</w:t>
      </w:r>
      <w:bookmarkEnd w:id="5"/>
    </w:p>
    <w:p>
      <w:pPr>
        <w:pStyle w:val="Heading2"/>
        <w:rPr>
          <w:rFonts w:ascii="仿宋" w:eastAsia="仿宋" w:hAnsi="仿宋" w:cs="仿宋" w:hint="eastAsia"/>
          <w:lang w:eastAsia="zh-CN"/>
        </w:rPr>
      </w:pPr>
      <w:bookmarkStart w:id="6" w:name="_Toc6979"/>
      <w:r>
        <w:rPr>
          <w:rFonts w:ascii="仿宋" w:eastAsia="仿宋" w:hAnsi="仿宋" w:cs="仿宋" w:hint="eastAsia"/>
          <w:lang w:eastAsia="zh-CN"/>
        </w:rPr>
        <w:t>(一)、文档编制与审查</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调节球阀项目高度重视文档的质量和准确性，以支持调节球阀项目的各项活动和决策。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调节球阀项目文档的编制始于调节球阀项目计划的初期，我们制定了详细的文档编制计划，明确了每个文档的内容、格式和编写责任人。在调节球阀项目启动阶段，我们首先编制了调节球阀项目章程，明确定义了调节球阀项目的目标、范围、风险等关键要素。随后，调节球阀项目团队根据计划陆续编制了需求文档、设计文档、测试文档等各类文档，确保调节球阀项目的每个阶段都有清晰的文档支持。</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调节球阀项目管理中的重要环节，旨在确保调节球阀项目文档符合质量标准和调节球阀项目需求。在调节球阀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除了内部审查，我们还进行了外部审查，邀请调节球阀项目相关利益方和专业领域的专家对文档进行独立审查。这有助于获取更全面、客观的反馈，确保调节球阀项目文档不仅符合内部标准，也满足外部需求。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调节球阀项目在文档编制与审查方面建立了严格的管理机制，通过规范的流程和多维度的审查，确保调节球阀项目文档的质量、准确性和可靠性，为调节球阀项目的顺利推进提供了有力支持。</w:t>
      </w:r>
    </w:p>
    <w:p>
      <w:pPr>
        <w:pStyle w:val="Heading2"/>
        <w:ind w:firstLine="560" w:firstLineChars="200"/>
        <w:rPr>
          <w:rFonts w:ascii="仿宋" w:eastAsia="仿宋" w:hAnsi="仿宋" w:cs="仿宋" w:hint="eastAsia"/>
          <w:sz w:val="28"/>
          <w:lang w:eastAsia="zh-CN"/>
        </w:rPr>
      </w:pPr>
      <w:bookmarkStart w:id="7" w:name="_Toc10279"/>
      <w:r>
        <w:rPr>
          <w:rFonts w:ascii="仿宋" w:eastAsia="仿宋" w:hAnsi="仿宋" w:cs="仿宋" w:hint="eastAsia"/>
          <w:sz w:val="28"/>
          <w:lang w:eastAsia="zh-CN"/>
        </w:rPr>
        <w:t>(二)、文档发布与分发</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在调节球阀项目中，我们致力于优化文档发布与分发过程，以确保信息的高效传递和团队间协作的顺畅进行。以下是我们采取的关键优化策略：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2.</w:t>
      </w:r>
      <w:r>
        <w:rPr>
          <w:rFonts w:ascii="仿宋" w:eastAsia="仿宋" w:hAnsi="仿宋" w:cs="仿宋" w:hint="eastAsia"/>
          <w:sz w:val="28"/>
          <w:lang w:eastAsia="zh-CN"/>
        </w:rPr>
        <w:t xml:space="preserve"> 多渠道发布：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我们通过多渠道发布文档，包括电子邮件、调节球阀项目管理平台、内部网站等，以满足不同团队成员的偏好和需求。多渠道发布确保了信息的全面覆盖。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我们采用了精细的权限控制，确保只有授权人员可以访问敏感信息。这种安全措施保护了调节球阀项目文档的机密性，防止了未经授权的信息泄露。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8" w:name="_Toc15427"/>
      <w:r>
        <w:rPr>
          <w:rFonts w:ascii="仿宋" w:eastAsia="仿宋" w:hAnsi="仿宋" w:cs="仿宋" w:hint="eastAsia"/>
          <w:sz w:val="28"/>
          <w:lang w:eastAsia="zh-CN"/>
        </w:rPr>
        <w:t>(三)、文档存档与归档</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文档存档与归档是调节球阀项目生命周期中一个至关重要的环节，直接关系到调节球阀项目信息的长期保存和历史记录的完整性。在调节球阀项目中，我们实施了一系列有效的文档存档与归档管理策略：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2.</w:t>
      </w:r>
      <w:r>
        <w:rPr>
          <w:rFonts w:ascii="仿宋" w:eastAsia="仿宋" w:hAnsi="仿宋" w:cs="仿宋" w:hint="eastAsia"/>
          <w:sz w:val="28"/>
          <w:lang w:eastAsia="zh-CN"/>
        </w:rPr>
        <w:t xml:space="preserve"> 存档周期规划：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9" w:name="_Toc11205"/>
      <w:r>
        <w:rPr>
          <w:rFonts w:ascii="仿宋" w:eastAsia="仿宋" w:hAnsi="仿宋" w:cs="仿宋" w:hint="eastAsia"/>
          <w:sz w:val="28"/>
          <w:lang w:eastAsia="zh-CN"/>
        </w:rPr>
        <w:t>三、调节球阀项目危机管理</w:t>
      </w:r>
      <w:bookmarkEnd w:id="9"/>
    </w:p>
    <w:p>
      <w:pPr>
        <w:pStyle w:val="Heading2"/>
        <w:rPr>
          <w:rFonts w:ascii="仿宋" w:eastAsia="仿宋" w:hAnsi="仿宋" w:cs="仿宋" w:hint="eastAsia"/>
          <w:lang w:eastAsia="zh-CN"/>
        </w:rPr>
      </w:pPr>
      <w:bookmarkStart w:id="10" w:name="_Toc1330"/>
      <w:r>
        <w:rPr>
          <w:rFonts w:ascii="仿宋" w:eastAsia="仿宋" w:hAnsi="仿宋" w:cs="仿宋" w:hint="eastAsia"/>
          <w:lang w:eastAsia="zh-CN"/>
        </w:rPr>
        <w:t>(一)、危机预警与识别</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在调节球阀项目危机管理中，危机预警与识别是确保调节球阀项目稳健运行的核心步骤。通过建立全面的监测机制，调节球阀项目团队旨在及时发现和理解潜在的风险和危机因素，以便采取及时的预防和应对措施，确保调节球阀项目持续处于可控状态。</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首先，通过深入的风险评估，调节球阀项目团队全面分析了整个调节球阀项目和各个阶段可能存在的威胁。这包括准确评估每个潜在风险的发生概率和可能影响的程度，为后续危机预警提供了有力支持。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调节球阀项目团队着重于明确定义调节球阀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调节球阀项目进展的持续监控，团队能够及时发现潜在问题并作出迅速反应。调节球阀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在这一阶段，团队的专业素养和反应速度将发挥至关重要的作用，以确保潜在危机能够在初期得到有效的处理，最大程度地减轻负面影响。通过危机预警与识别，调节球阀项目得以更有序、可控地推进。</w:t>
      </w:r>
    </w:p>
    <w:p>
      <w:pPr>
        <w:pStyle w:val="Heading2"/>
        <w:ind w:firstLine="560" w:firstLineChars="200"/>
        <w:rPr>
          <w:rFonts w:ascii="仿宋" w:eastAsia="仿宋" w:hAnsi="仿宋" w:cs="仿宋" w:hint="eastAsia"/>
          <w:sz w:val="28"/>
          <w:lang w:eastAsia="zh-CN"/>
        </w:rPr>
      </w:pPr>
      <w:bookmarkStart w:id="11" w:name="_Toc16064"/>
      <w:r>
        <w:rPr>
          <w:rFonts w:ascii="仿宋" w:eastAsia="仿宋" w:hAnsi="仿宋" w:cs="仿宋" w:hint="eastAsia"/>
          <w:sz w:val="28"/>
          <w:lang w:eastAsia="zh-CN"/>
        </w:rPr>
        <w:t>(二)、危机应对与恢复</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在危机发生时，调节球阀项目团队立即行动，成立了应急小组。该小组的任务是迅速制定并实施紧急应对措施，以最小化潜在损失。以下是采取的主要措施：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暂停调节球阀项目进度：为遏制危机蔓延，调节球阀项目暂时停止进行，以便全面评估当前状况。</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资源重新分配：重新评估调节球阀项目资源的分配，确保最大限度地减小损失。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实时沟通：与关键利益相关者建立实时沟通机制，向他们传递调节球阀项目危机的实际状况，保障调节球阀项目核心利益。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在紧急应对的同时，调节球阀项目团队强调了团队协作和有效沟通的重要性。以下是团队协作的关键举措：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信息共享机制：建立了信息共享平台，确保团队成员能够及时获取调节球阀项目危机的实时信息。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领导者沟通：调节球阀项目领导者通过定期会议和即时沟通工具，指导团队应对危机，保持团队稳定运行。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随着危机得到初步控制，调节球阀项目团队转向制定恢复计划，以确保调节球阀项目能够从中迅速恢复。主要恢复计划包括：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修复受损的进度计划：重新评估调节球阀项目进度，制定修复计划，确保调节球阀项目尽快回归正常进程。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重新调整资源分配：优化资源分配，确保调节球阀项目在有限资源下高效运转。</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风险管理机制加强：对调节球阀项目风险进行全面评估，制定更强化的风险管理策略，以预防未来可能的危机。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12" w:name="_Toc18312"/>
      <w:r>
        <w:rPr>
          <w:rFonts w:ascii="仿宋" w:eastAsia="仿宋" w:hAnsi="仿宋" w:cs="仿宋" w:hint="eastAsia"/>
          <w:sz w:val="28"/>
          <w:lang w:eastAsia="zh-CN"/>
        </w:rPr>
        <w:t>四、调节球阀项目可持续发展</w:t>
      </w:r>
      <w:bookmarkEnd w:id="12"/>
    </w:p>
    <w:p>
      <w:pPr>
        <w:pStyle w:val="Heading2"/>
        <w:rPr>
          <w:rFonts w:ascii="仿宋" w:eastAsia="仿宋" w:hAnsi="仿宋" w:cs="仿宋" w:hint="eastAsia"/>
          <w:lang w:eastAsia="zh-CN"/>
        </w:rPr>
      </w:pPr>
      <w:bookmarkStart w:id="13" w:name="_Toc14349"/>
      <w:r>
        <w:rPr>
          <w:rFonts w:ascii="仿宋" w:eastAsia="仿宋" w:hAnsi="仿宋" w:cs="仿宋" w:hint="eastAsia"/>
          <w:lang w:eastAsia="zh-CN"/>
        </w:rPr>
        <w:t>(一)、可持续战略与实践</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调节球阀项目中，调节球阀项目团队着眼于未来，明确了可持续发展的战略方向。制定的具体可持续发展目标包括降低资源使用、采用环保技术、最大化社会效益等。这一步骤不仅有助于调节球阀项目在环保和社会责任方面达到最高标准，也为未来提供了明确的指引，确保调节球阀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可持续实践的融入调节球阀项目管理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调节球阀项目管理周期。从调节球阀项目规划开始，调节球阀项目团队就考虑了环境和社会的因素。在执行阶段，调节球阀项目团队积极推动绿色技术的应用，优化资源利用。此外，关注员工的社会责任，通过培训和沟通活动提高员工对可持续发展的认知，使他们能够在日常工作中践行可持续实践。这些举措不仅为调节球阀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4" w:name="_Toc1111"/>
      <w:r>
        <w:rPr>
          <w:rFonts w:ascii="仿宋" w:eastAsia="仿宋" w:hAnsi="仿宋" w:cs="仿宋" w:hint="eastAsia"/>
          <w:sz w:val="28"/>
          <w:lang w:eastAsia="zh-CN"/>
        </w:rPr>
        <w:t>(二)、环保与社会责任</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扎根于调节球阀项目的可持续发展理念，我们深信环保与社会责任是调节球阀项目成功的关键支柱。在调节球阀项目的每一步，我们都致力于通过创新和实践，履行对环境和社会的坚定责任。</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调节球阀项目团队通过引入先进的环保技术、建立高效的废物处理系统以及推动能源节约措施，积极履行环保责任。定期的环保监测和评估确保调节球阀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调节球阀项目不仅致力于自身可持续发展，还注重对社会的回馈。通过支持社区调节球阀项目、参与慈善事业、提供培训机会等方式，调节球阀项目积极履行社会责任。与当地社区建立积极互动，关注员工的工作与生活平衡，以及员工的身心健康，是调节球阀项目在社会责任层面的关键举措。这样的实践不仅增强了调节球阀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15" w:name="_Toc19099"/>
      <w:r>
        <w:rPr>
          <w:rFonts w:ascii="仿宋" w:eastAsia="仿宋" w:hAnsi="仿宋" w:cs="仿宋" w:hint="eastAsia"/>
          <w:sz w:val="28"/>
          <w:lang w:eastAsia="zh-CN"/>
        </w:rPr>
        <w:t>五、工艺说明</w:t>
      </w:r>
      <w:bookmarkEnd w:id="15"/>
    </w:p>
    <w:p>
      <w:pPr>
        <w:pStyle w:val="Heading2"/>
        <w:rPr>
          <w:rFonts w:ascii="仿宋" w:eastAsia="仿宋" w:hAnsi="仿宋" w:cs="仿宋" w:hint="eastAsia"/>
          <w:lang w:eastAsia="zh-CN"/>
        </w:rPr>
      </w:pPr>
      <w:bookmarkStart w:id="16" w:name="_Toc10324"/>
      <w:r>
        <w:rPr>
          <w:rFonts w:ascii="仿宋" w:eastAsia="仿宋" w:hAnsi="仿宋" w:cs="仿宋" w:hint="eastAsia"/>
          <w:lang w:eastAsia="zh-CN"/>
        </w:rPr>
        <w:t>(一)、技术管理特点</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调节球阀项目的技术管理特点体现在其创新导向。通过引入最先进的技术趋势和解决方案，调节球阀项目致力于提升科技含量、提高质量和效率水平。这意味着我们将采用最新的工具和方法，确保调节球阀项目在技术层面始终走在前沿，从而在竞争激烈的市场中脱颖而出。</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调节球阀项目技术管理的显著特征。通过整合不同领域的技术资源，我们实现了跨学科的协同工作。这有助于优化技术架构，提高整体效能。此外，整合性策略还促进了不同技术团队之间的紧密沟通和高效合作，确保调节球阀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调节球阀项目所采用的技术。通过不断优化技术方案，调节球阀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调节球阀项目团队将在调节球阀项目初期识别可能的技术风险，并采取相应的预防和应对措施。通过建立健全的风险评估机制，调节球阀项目能够在实施过程中及时发现并解决潜在的技术问题，保障调节球阀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调节球阀项目中，技术将成为调节球阀项目成功的有力支持。这一深度剖析揭示了技术管理在调节球阀项目实施中的关键作用，为调节球阀项目的技术基础奠定了坚实的基础。</w:t>
      </w:r>
    </w:p>
    <w:p>
      <w:pPr>
        <w:pStyle w:val="Heading2"/>
        <w:ind w:firstLine="560" w:firstLineChars="200"/>
        <w:rPr>
          <w:rFonts w:ascii="仿宋" w:eastAsia="仿宋" w:hAnsi="仿宋" w:cs="仿宋" w:hint="eastAsia"/>
          <w:sz w:val="28"/>
          <w:lang w:eastAsia="zh-CN"/>
        </w:rPr>
      </w:pPr>
      <w:bookmarkStart w:id="17" w:name="_Toc10186"/>
      <w:r>
        <w:rPr>
          <w:rFonts w:ascii="仿宋" w:eastAsia="仿宋" w:hAnsi="仿宋" w:cs="仿宋" w:hint="eastAsia"/>
          <w:sz w:val="28"/>
          <w:lang w:eastAsia="zh-CN"/>
        </w:rPr>
        <w:t>(二)、调节球阀项目工艺技术设计方案</w:t>
      </w:r>
      <w:bookmarkEnd w:id="17"/>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调节球阀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调节球阀项目将严格按照相关行业规范要求进行组织。通过有效控制产品质量，调节球阀项目将致力于为顾客提供优质的调节球阀项目产品和良好的服务。这体现了调节球阀项目对于生产活动合规性和质量标准的高度重视，为调节球阀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调节球阀项目注重生态效益和清洁生产原则。调节球阀项目建设将紧密结合地方特色经济发展，与社会经济发展规划和区域环境保护规划方案相协调一致。通过与当地区域自然生态系统的结合，调节球阀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调节球阀项目产品具有多样化的客户需求和个性化的特点。因此，调节球阀项目产品规格品种多样，且单批生产数量较小。为满足这一特点，调节球阀项目承办单位将建设先进的柔性制造生产线。通过广泛应用柔性制造技术，调节球阀项目能够在照顾客户个性化要求的同时，保持生产规模优势和高水平的质量控制。</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总体而言，调节球阀项目采用的技术具有较高的技术含量和自动化水平，处于国内先进水平。这一技术选用不仅体现了对生产效率、质量和环境友好性的高标准要求，同时为调节球阀项目的可持续发展奠定了坚实的基础。</w:t>
      </w:r>
    </w:p>
    <w:p>
      <w:pPr>
        <w:pStyle w:val="Heading2"/>
        <w:ind w:firstLine="560" w:firstLineChars="200"/>
        <w:rPr>
          <w:rFonts w:ascii="仿宋" w:eastAsia="仿宋" w:hAnsi="仿宋" w:cs="仿宋" w:hint="eastAsia"/>
          <w:sz w:val="28"/>
          <w:lang w:eastAsia="zh-CN"/>
        </w:rPr>
      </w:pPr>
      <w:bookmarkStart w:id="18" w:name="_Toc8435"/>
      <w:r>
        <w:rPr>
          <w:rFonts w:ascii="仿宋" w:eastAsia="仿宋" w:hAnsi="仿宋" w:cs="仿宋" w:hint="eastAsia"/>
          <w:sz w:val="28"/>
          <w:lang w:eastAsia="zh-CN"/>
        </w:rPr>
        <w:t>(三)、设备选型方案</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为确保调节球阀项目的高效生产和技术实施，我们制定了一套精心设计的设备选型方案，以满足调节球阀项目生产、质量和环保的要求。该方案的主要特点如下：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调节球阀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https://d.book118.com/647052165134006052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调节球阀项目规划设计纲要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调节球阀项目规划设计纲要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调节球阀项目规划设计纲要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调节球阀项目规划设计纲要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调节球阀项目规划设计纲要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调节球阀项目规划设计纲要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调节球阀项目规划设计纲要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调节球阀项目规划设计纲要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调节球阀项目规划设计纲要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调节球阀项目规划设计纲要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调节球阀项目规划设计纲要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调节球阀项目规划设计纲要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调节球阀项目规划设计纲要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调节球阀项目规划设计纲要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调节球阀项目规划设计纲要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调节球阀项目规划设计纲要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调节球阀项目规划设计纲要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FB24726"/>
    <w:rsid w:val="6FB24726"/>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64705216513400605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2024-03-02T16:23:00Z</dcterms:created>
  <dcterms:modified xsi:type="dcterms:W3CDTF">2024-03-02T16:23:23Z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19A7E112A0184AD088F4EE8B79C4C2E1_11</vt:lpwstr>
  </property>
  <property fmtid="{D5CDD505-2E9C-101B-9397-08002B2CF9AE}" pid="3" name="KSOProductBuildVer">
    <vt:lpwstr>2052-12.1.0.16388</vt:lpwstr>
  </property>
</Properties>
</file>