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6C4B" w14:paraId="0726C9CF" w14:textId="77777777">
      <w:pPr>
        <w:widowControl/>
        <w:jc w:val="left"/>
        <w:rPr>
          <w:rFonts w:ascii="仿宋" w:eastAsia="仿宋" w:hAnsi="仿宋"/>
          <w:b/>
          <w:sz w:val="40"/>
        </w:rPr>
      </w:pPr>
    </w:p>
    <w:p w:rsidR="00FF6C4B" w14:paraId="2D5F90F6" w14:textId="77777777">
      <w:pPr>
        <w:widowControl/>
        <w:jc w:val="left"/>
        <w:rPr>
          <w:rFonts w:ascii="仿宋" w:eastAsia="仿宋" w:hAnsi="仿宋"/>
          <w:b/>
          <w:sz w:val="40"/>
        </w:rPr>
      </w:pPr>
    </w:p>
    <w:p w:rsidR="00FF6C4B" w14:paraId="79AF190B" w14:textId="77777777">
      <w:pPr>
        <w:widowControl/>
        <w:jc w:val="left"/>
        <w:rPr>
          <w:rFonts w:ascii="仿宋" w:eastAsia="仿宋" w:hAnsi="仿宋"/>
          <w:b/>
          <w:sz w:val="40"/>
        </w:rPr>
      </w:pPr>
    </w:p>
    <w:p w:rsidR="00FF6C4B" w:rsidRPr="00FF6C4B" w14:paraId="7EEF936D" w14:textId="22F40A1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6C4B">
        <w:rPr>
          <w:rFonts w:ascii="宋体" w:eastAsia="宋体" w:hAnsi="宋体" w:hint="eastAsia"/>
          <w:b/>
          <w:sz w:val="60"/>
        </w:rPr>
        <w:t>抗心力衰竭药项目效益评估报告</w:t>
      </w:r>
    </w:p>
    <w:p w:rsidR="00FF6C4B" w:rsidP="00FF6C4B" w14:paraId="1EF2D0F4" w14:textId="0D7FE7E2">
      <w:pPr>
        <w:widowControl/>
        <w:jc w:val="center"/>
        <w:rPr>
          <w:rFonts w:ascii="仿宋" w:eastAsia="仿宋" w:hAnsi="仿宋" w:hint="eastAsia"/>
          <w:b/>
          <w:sz w:val="40"/>
        </w:rPr>
      </w:pPr>
      <w:r w:rsidRPr="00FF6C4B">
        <w:rPr>
          <w:rFonts w:ascii="仿宋" w:eastAsia="仿宋" w:hAnsi="仿宋" w:hint="eastAsia"/>
          <w:b/>
          <w:sz w:val="40"/>
        </w:rPr>
        <w:t>目录</w:t>
      </w:r>
    </w:p>
    <w:p w:rsidR="00FF6C4B" w14:paraId="3482C977" w14:textId="6649138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_Toc153740894 \h </w:instrText>
      </w:r>
      <w:r>
        <w:rPr>
          <w:noProof/>
        </w:rPr>
        <w:fldChar w:fldCharType="separate"/>
      </w:r>
      <w:r>
        <w:rPr>
          <w:noProof/>
        </w:rPr>
        <w:t>3</w:t>
      </w:r>
      <w:r>
        <w:rPr>
          <w:noProof/>
        </w:rPr>
        <w:fldChar w:fldCharType="end"/>
      </w:r>
    </w:p>
    <w:p w:rsidR="00FF6C4B" w14:paraId="1877AA55" w14:textId="21B95957">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_Toc153740895 \h </w:instrText>
      </w:r>
      <w:r>
        <w:rPr>
          <w:noProof/>
        </w:rPr>
        <w:fldChar w:fldCharType="separate"/>
      </w:r>
      <w:r>
        <w:rPr>
          <w:noProof/>
        </w:rPr>
        <w:t>3</w:t>
      </w:r>
      <w:r>
        <w:rPr>
          <w:noProof/>
        </w:rPr>
        <w:fldChar w:fldCharType="end"/>
      </w:r>
    </w:p>
    <w:p w:rsidR="00FF6C4B" w14:paraId="41CE3906" w14:textId="4C586904">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_Toc153740896 \h </w:instrText>
      </w:r>
      <w:r>
        <w:rPr>
          <w:noProof/>
        </w:rPr>
        <w:fldChar w:fldCharType="separate"/>
      </w:r>
      <w:r>
        <w:rPr>
          <w:noProof/>
        </w:rPr>
        <w:t>3</w:t>
      </w:r>
      <w:r>
        <w:rPr>
          <w:noProof/>
        </w:rPr>
        <w:fldChar w:fldCharType="end"/>
      </w:r>
    </w:p>
    <w:p w:rsidR="00FF6C4B" w14:paraId="1F6E7339" w14:textId="1848A134">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_Toc153740897 \h </w:instrText>
      </w:r>
      <w:r>
        <w:rPr>
          <w:noProof/>
        </w:rPr>
        <w:fldChar w:fldCharType="separate"/>
      </w:r>
      <w:r>
        <w:rPr>
          <w:noProof/>
        </w:rPr>
        <w:t>4</w:t>
      </w:r>
      <w:r>
        <w:rPr>
          <w:noProof/>
        </w:rPr>
        <w:fldChar w:fldCharType="end"/>
      </w:r>
    </w:p>
    <w:p w:rsidR="00FF6C4B" w14:paraId="6B471597" w14:textId="7DCB1584">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_Toc153740898 \h </w:instrText>
      </w:r>
      <w:r>
        <w:rPr>
          <w:noProof/>
        </w:rPr>
        <w:fldChar w:fldCharType="separate"/>
      </w:r>
      <w:r>
        <w:rPr>
          <w:noProof/>
        </w:rPr>
        <w:t>5</w:t>
      </w:r>
      <w:r>
        <w:rPr>
          <w:noProof/>
        </w:rPr>
        <w:fldChar w:fldCharType="end"/>
      </w:r>
    </w:p>
    <w:p w:rsidR="00FF6C4B" w14:paraId="2114316D" w14:textId="50FFED44">
      <w:pPr>
        <w:pStyle w:val="TOC2"/>
        <w:tabs>
          <w:tab w:val="right" w:leader="dot" w:pos="8296"/>
        </w:tabs>
        <w:rPr>
          <w:noProof/>
        </w:rPr>
      </w:pPr>
      <w:r>
        <w:rPr>
          <w:noProof/>
        </w:rPr>
        <w:t>(一)、抗心力衰竭药项目工程设计总体要求</w:t>
      </w:r>
      <w:r>
        <w:rPr>
          <w:noProof/>
        </w:rPr>
        <w:tab/>
      </w:r>
      <w:r>
        <w:rPr>
          <w:noProof/>
        </w:rPr>
        <w:fldChar w:fldCharType="begin"/>
      </w:r>
      <w:r>
        <w:rPr>
          <w:noProof/>
        </w:rPr>
        <w:instrText xml:space="preserve"> PAGEREF _Toc153740899 \h </w:instrText>
      </w:r>
      <w:r>
        <w:rPr>
          <w:noProof/>
        </w:rPr>
        <w:fldChar w:fldCharType="separate"/>
      </w:r>
      <w:r>
        <w:rPr>
          <w:noProof/>
        </w:rPr>
        <w:t>5</w:t>
      </w:r>
      <w:r>
        <w:rPr>
          <w:noProof/>
        </w:rPr>
        <w:fldChar w:fldCharType="end"/>
      </w:r>
    </w:p>
    <w:p w:rsidR="00FF6C4B" w14:paraId="1EB8E7E9" w14:textId="372F5FAE">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_Toc153740900 \h </w:instrText>
      </w:r>
      <w:r>
        <w:rPr>
          <w:noProof/>
        </w:rPr>
        <w:fldChar w:fldCharType="separate"/>
      </w:r>
      <w:r>
        <w:rPr>
          <w:noProof/>
        </w:rPr>
        <w:t>5</w:t>
      </w:r>
      <w:r>
        <w:rPr>
          <w:noProof/>
        </w:rPr>
        <w:fldChar w:fldCharType="end"/>
      </w:r>
    </w:p>
    <w:p w:rsidR="00FF6C4B" w14:paraId="36A589CC" w14:textId="73884561">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_Toc153740901 \h </w:instrText>
      </w:r>
      <w:r>
        <w:rPr>
          <w:noProof/>
        </w:rPr>
        <w:fldChar w:fldCharType="separate"/>
      </w:r>
      <w:r>
        <w:rPr>
          <w:noProof/>
        </w:rPr>
        <w:t>7</w:t>
      </w:r>
      <w:r>
        <w:rPr>
          <w:noProof/>
        </w:rPr>
        <w:fldChar w:fldCharType="end"/>
      </w:r>
    </w:p>
    <w:p w:rsidR="00FF6C4B" w14:paraId="07A41AC6" w14:textId="7313321C">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_Toc153740902 \h </w:instrText>
      </w:r>
      <w:r>
        <w:rPr>
          <w:noProof/>
        </w:rPr>
        <w:fldChar w:fldCharType="separate"/>
      </w:r>
      <w:r>
        <w:rPr>
          <w:noProof/>
        </w:rPr>
        <w:t>7</w:t>
      </w:r>
      <w:r>
        <w:rPr>
          <w:noProof/>
        </w:rPr>
        <w:fldChar w:fldCharType="end"/>
      </w:r>
    </w:p>
    <w:p w:rsidR="00FF6C4B" w14:paraId="3DA3D23B" w14:textId="3C5982A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_Toc153740903 \h </w:instrText>
      </w:r>
      <w:r>
        <w:rPr>
          <w:noProof/>
        </w:rPr>
        <w:fldChar w:fldCharType="separate"/>
      </w:r>
      <w:r>
        <w:rPr>
          <w:noProof/>
        </w:rPr>
        <w:t>7</w:t>
      </w:r>
      <w:r>
        <w:rPr>
          <w:noProof/>
        </w:rPr>
        <w:fldChar w:fldCharType="end"/>
      </w:r>
    </w:p>
    <w:p w:rsidR="00FF6C4B" w14:paraId="50C4F308" w14:textId="249FE293">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_Toc153740904 \h </w:instrText>
      </w:r>
      <w:r>
        <w:rPr>
          <w:noProof/>
        </w:rPr>
        <w:fldChar w:fldCharType="separate"/>
      </w:r>
      <w:r>
        <w:rPr>
          <w:noProof/>
        </w:rPr>
        <w:t>8</w:t>
      </w:r>
      <w:r>
        <w:rPr>
          <w:noProof/>
        </w:rPr>
        <w:fldChar w:fldCharType="end"/>
      </w:r>
    </w:p>
    <w:p w:rsidR="00FF6C4B" w14:paraId="2EAC4C54" w14:textId="63006B9D">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_Toc153740905 \h </w:instrText>
      </w:r>
      <w:r>
        <w:rPr>
          <w:noProof/>
        </w:rPr>
        <w:fldChar w:fldCharType="separate"/>
      </w:r>
      <w:r>
        <w:rPr>
          <w:noProof/>
        </w:rPr>
        <w:t>9</w:t>
      </w:r>
      <w:r>
        <w:rPr>
          <w:noProof/>
        </w:rPr>
        <w:fldChar w:fldCharType="end"/>
      </w:r>
    </w:p>
    <w:p w:rsidR="00FF6C4B" w14:paraId="22F904DD" w14:textId="42E50818">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_Toc153740906 \h </w:instrText>
      </w:r>
      <w:r>
        <w:rPr>
          <w:noProof/>
        </w:rPr>
        <w:fldChar w:fldCharType="separate"/>
      </w:r>
      <w:r>
        <w:rPr>
          <w:noProof/>
        </w:rPr>
        <w:t>9</w:t>
      </w:r>
      <w:r>
        <w:rPr>
          <w:noProof/>
        </w:rPr>
        <w:fldChar w:fldCharType="end"/>
      </w:r>
    </w:p>
    <w:p w:rsidR="00FF6C4B" w14:paraId="463C5DAA" w14:textId="525EE2D4">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_Toc153740907 \h </w:instrText>
      </w:r>
      <w:r>
        <w:rPr>
          <w:noProof/>
        </w:rPr>
        <w:fldChar w:fldCharType="separate"/>
      </w:r>
      <w:r>
        <w:rPr>
          <w:noProof/>
        </w:rPr>
        <w:t>9</w:t>
      </w:r>
      <w:r>
        <w:rPr>
          <w:noProof/>
        </w:rPr>
        <w:fldChar w:fldCharType="end"/>
      </w:r>
    </w:p>
    <w:p w:rsidR="00FF6C4B" w14:paraId="14E21242" w14:textId="18ABC626">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_Toc153740908 \h </w:instrText>
      </w:r>
      <w:r>
        <w:rPr>
          <w:noProof/>
        </w:rPr>
        <w:fldChar w:fldCharType="separate"/>
      </w:r>
      <w:r>
        <w:rPr>
          <w:noProof/>
        </w:rPr>
        <w:t>11</w:t>
      </w:r>
      <w:r>
        <w:rPr>
          <w:noProof/>
        </w:rPr>
        <w:fldChar w:fldCharType="end"/>
      </w:r>
    </w:p>
    <w:p w:rsidR="00FF6C4B" w14:paraId="3FE33D1A" w14:textId="7460D4D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_Toc153740909 \h </w:instrText>
      </w:r>
      <w:r>
        <w:rPr>
          <w:noProof/>
        </w:rPr>
        <w:fldChar w:fldCharType="separate"/>
      </w:r>
      <w:r>
        <w:rPr>
          <w:noProof/>
        </w:rPr>
        <w:t>13</w:t>
      </w:r>
      <w:r>
        <w:rPr>
          <w:noProof/>
        </w:rPr>
        <w:fldChar w:fldCharType="end"/>
      </w:r>
    </w:p>
    <w:p w:rsidR="00FF6C4B" w14:paraId="0BABE118" w14:textId="46FB4A89">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_Toc153740910 \h </w:instrText>
      </w:r>
      <w:r>
        <w:rPr>
          <w:noProof/>
        </w:rPr>
        <w:fldChar w:fldCharType="separate"/>
      </w:r>
      <w:r>
        <w:rPr>
          <w:noProof/>
        </w:rPr>
        <w:t>14</w:t>
      </w:r>
      <w:r>
        <w:rPr>
          <w:noProof/>
        </w:rPr>
        <w:fldChar w:fldCharType="end"/>
      </w:r>
    </w:p>
    <w:p w:rsidR="00FF6C4B" w14:paraId="5BE7169B" w14:textId="74278641">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_Toc153740911 \h </w:instrText>
      </w:r>
      <w:r>
        <w:rPr>
          <w:noProof/>
        </w:rPr>
        <w:fldChar w:fldCharType="separate"/>
      </w:r>
      <w:r>
        <w:rPr>
          <w:noProof/>
        </w:rPr>
        <w:t>16</w:t>
      </w:r>
      <w:r>
        <w:rPr>
          <w:noProof/>
        </w:rPr>
        <w:fldChar w:fldCharType="end"/>
      </w:r>
    </w:p>
    <w:p w:rsidR="00FF6C4B" w14:paraId="4B5B1DB0" w14:textId="06F64B3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_Toc153740912 \h </w:instrText>
      </w:r>
      <w:r>
        <w:rPr>
          <w:noProof/>
        </w:rPr>
        <w:fldChar w:fldCharType="separate"/>
      </w:r>
      <w:r>
        <w:rPr>
          <w:noProof/>
        </w:rPr>
        <w:t>16</w:t>
      </w:r>
      <w:r>
        <w:rPr>
          <w:noProof/>
        </w:rPr>
        <w:fldChar w:fldCharType="end"/>
      </w:r>
    </w:p>
    <w:p w:rsidR="00FF6C4B" w14:paraId="018EB991" w14:textId="417A3911">
      <w:pPr>
        <w:pStyle w:val="TOC2"/>
        <w:tabs>
          <w:tab w:val="right" w:leader="dot" w:pos="8296"/>
        </w:tabs>
        <w:rPr>
          <w:noProof/>
        </w:rPr>
      </w:pPr>
      <w:r>
        <w:rPr>
          <w:noProof/>
        </w:rPr>
        <w:t>(二)、抗心力衰竭药项目技术工艺简要分析</w:t>
      </w:r>
      <w:r>
        <w:rPr>
          <w:noProof/>
        </w:rPr>
        <w:tab/>
      </w:r>
      <w:r>
        <w:rPr>
          <w:noProof/>
        </w:rPr>
        <w:fldChar w:fldCharType="begin"/>
      </w:r>
      <w:r>
        <w:rPr>
          <w:noProof/>
        </w:rPr>
        <w:instrText xml:space="preserve"> PAGEREF _Toc153740913 \h </w:instrText>
      </w:r>
      <w:r>
        <w:rPr>
          <w:noProof/>
        </w:rPr>
        <w:fldChar w:fldCharType="separate"/>
      </w:r>
      <w:r>
        <w:rPr>
          <w:noProof/>
        </w:rPr>
        <w:t>17</w:t>
      </w:r>
      <w:r>
        <w:rPr>
          <w:noProof/>
        </w:rPr>
        <w:fldChar w:fldCharType="end"/>
      </w:r>
    </w:p>
    <w:p w:rsidR="00FF6C4B" w14:paraId="5B718DDF" w14:textId="144477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(三)、质量管理体系与标准</w:t>
      </w:r>
      <w:r>
        <w:rPr>
          <w:noProof/>
        </w:rPr>
        <w:tab/>
      </w:r>
      <w:r>
        <w:rPr>
          <w:noProof/>
        </w:rPr>
        <w:fldChar w:fldCharType="begin"/>
      </w:r>
      <w:r>
        <w:rPr>
          <w:noProof/>
        </w:rPr>
        <w:instrText xml:space="preserve"> PAGEREF _Toc153740914 \h </w:instrText>
      </w:r>
      <w:r>
        <w:rPr>
          <w:noProof/>
        </w:rPr>
        <w:fldChar w:fldCharType="separate"/>
      </w:r>
      <w:r>
        <w:rPr>
          <w:noProof/>
        </w:rPr>
        <w:t>18</w:t>
      </w:r>
      <w:r>
        <w:rPr>
          <w:noProof/>
        </w:rPr>
        <w:fldChar w:fldCharType="end"/>
      </w:r>
    </w:p>
    <w:p w:rsidR="00FF6C4B" w14:paraId="2E5C8592" w14:textId="7278478F">
      <w:pPr>
        <w:pStyle w:val="TOC2"/>
        <w:tabs>
          <w:tab w:val="right" w:leader="dot" w:pos="8296"/>
        </w:tabs>
        <w:rPr>
          <w:noProof/>
        </w:rPr>
      </w:pPr>
      <w:r>
        <w:rPr>
          <w:noProof/>
        </w:rPr>
        <w:t>(四)、抗心力衰竭药项目技术流程简述</w:t>
      </w:r>
      <w:r>
        <w:rPr>
          <w:noProof/>
        </w:rPr>
        <w:tab/>
      </w:r>
      <w:r>
        <w:rPr>
          <w:noProof/>
        </w:rPr>
        <w:fldChar w:fldCharType="begin"/>
      </w:r>
      <w:r>
        <w:rPr>
          <w:noProof/>
        </w:rPr>
        <w:instrText xml:space="preserve"> PAGEREF _Toc153740915 \h </w:instrText>
      </w:r>
      <w:r>
        <w:rPr>
          <w:noProof/>
        </w:rPr>
        <w:fldChar w:fldCharType="separate"/>
      </w:r>
      <w:r>
        <w:rPr>
          <w:noProof/>
        </w:rPr>
        <w:t>19</w:t>
      </w:r>
      <w:r>
        <w:rPr>
          <w:noProof/>
        </w:rPr>
        <w:fldChar w:fldCharType="end"/>
      </w:r>
    </w:p>
    <w:p w:rsidR="00FF6C4B" w14:paraId="2E7D0403" w14:textId="5DAC80D2">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_Toc153740916 \h </w:instrText>
      </w:r>
      <w:r>
        <w:rPr>
          <w:noProof/>
        </w:rPr>
        <w:fldChar w:fldCharType="separate"/>
      </w:r>
      <w:r>
        <w:rPr>
          <w:noProof/>
        </w:rPr>
        <w:t>20</w:t>
      </w:r>
      <w:r>
        <w:rPr>
          <w:noProof/>
        </w:rPr>
        <w:fldChar w:fldCharType="end"/>
      </w:r>
    </w:p>
    <w:p w:rsidR="00FF6C4B" w14:paraId="0D0FB5FE" w14:textId="624DFF60">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_Toc153740917 \h </w:instrText>
      </w:r>
      <w:r>
        <w:rPr>
          <w:noProof/>
        </w:rPr>
        <w:fldChar w:fldCharType="separate"/>
      </w:r>
      <w:r>
        <w:rPr>
          <w:noProof/>
        </w:rPr>
        <w:t>21</w:t>
      </w:r>
      <w:r>
        <w:rPr>
          <w:noProof/>
        </w:rPr>
        <w:fldChar w:fldCharType="end"/>
      </w:r>
    </w:p>
    <w:p w:rsidR="00FF6C4B" w14:paraId="2EC58F04" w14:textId="3A0AE363">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_Toc153740918 \h </w:instrText>
      </w:r>
      <w:r>
        <w:rPr>
          <w:noProof/>
        </w:rPr>
        <w:fldChar w:fldCharType="separate"/>
      </w:r>
      <w:r>
        <w:rPr>
          <w:noProof/>
        </w:rPr>
        <w:t>21</w:t>
      </w:r>
      <w:r>
        <w:rPr>
          <w:noProof/>
        </w:rPr>
        <w:fldChar w:fldCharType="end"/>
      </w:r>
    </w:p>
    <w:p w:rsidR="00FF6C4B" w14:paraId="6C0C59B4" w14:textId="004BC5A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_Toc153740919 \h </w:instrText>
      </w:r>
      <w:r>
        <w:rPr>
          <w:noProof/>
        </w:rPr>
        <w:fldChar w:fldCharType="separate"/>
      </w:r>
      <w:r>
        <w:rPr>
          <w:noProof/>
        </w:rPr>
        <w:t>22</w:t>
      </w:r>
      <w:r>
        <w:rPr>
          <w:noProof/>
        </w:rPr>
        <w:fldChar w:fldCharType="end"/>
      </w:r>
    </w:p>
    <w:p w:rsidR="00FF6C4B" w14:paraId="30DA32A5" w14:textId="48570649">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_Toc153740920 \h </w:instrText>
      </w:r>
      <w:r>
        <w:rPr>
          <w:noProof/>
        </w:rPr>
        <w:fldChar w:fldCharType="separate"/>
      </w:r>
      <w:r>
        <w:rPr>
          <w:noProof/>
        </w:rPr>
        <w:t>23</w:t>
      </w:r>
      <w:r>
        <w:rPr>
          <w:noProof/>
        </w:rPr>
        <w:fldChar w:fldCharType="end"/>
      </w:r>
    </w:p>
    <w:p w:rsidR="00FF6C4B" w14:paraId="3DD5BF48" w14:textId="39741D37">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_Toc153740921 \h </w:instrText>
      </w:r>
      <w:r>
        <w:rPr>
          <w:noProof/>
        </w:rPr>
        <w:fldChar w:fldCharType="separate"/>
      </w:r>
      <w:r>
        <w:rPr>
          <w:noProof/>
        </w:rPr>
        <w:t>23</w:t>
      </w:r>
      <w:r>
        <w:rPr>
          <w:noProof/>
        </w:rPr>
        <w:fldChar w:fldCharType="end"/>
      </w:r>
    </w:p>
    <w:p w:rsidR="00FF6C4B" w14:paraId="4C17F0BE" w14:textId="395DBB3F">
      <w:pPr>
        <w:pStyle w:val="TOC2"/>
        <w:tabs>
          <w:tab w:val="right" w:leader="dot" w:pos="8296"/>
        </w:tabs>
        <w:rPr>
          <w:noProof/>
        </w:rPr>
      </w:pPr>
      <w:r>
        <w:rPr>
          <w:noProof/>
        </w:rPr>
        <w:t>(一)、抗心力衰竭药项目风险分析</w:t>
      </w:r>
      <w:r>
        <w:rPr>
          <w:noProof/>
        </w:rPr>
        <w:tab/>
      </w:r>
      <w:r>
        <w:rPr>
          <w:noProof/>
        </w:rPr>
        <w:fldChar w:fldCharType="begin"/>
      </w:r>
      <w:r>
        <w:rPr>
          <w:noProof/>
        </w:rPr>
        <w:instrText xml:space="preserve"> PAGEREF _Toc153740922 \h </w:instrText>
      </w:r>
      <w:r>
        <w:rPr>
          <w:noProof/>
        </w:rPr>
        <w:fldChar w:fldCharType="separate"/>
      </w:r>
      <w:r>
        <w:rPr>
          <w:noProof/>
        </w:rPr>
        <w:t>23</w:t>
      </w:r>
      <w:r>
        <w:rPr>
          <w:noProof/>
        </w:rPr>
        <w:fldChar w:fldCharType="end"/>
      </w:r>
    </w:p>
    <w:p w:rsidR="00FF6C4B" w14:paraId="4D7B7CB8" w14:textId="01F8CA5E">
      <w:pPr>
        <w:pStyle w:val="TOC2"/>
        <w:tabs>
          <w:tab w:val="right" w:leader="dot" w:pos="8296"/>
        </w:tabs>
        <w:rPr>
          <w:noProof/>
        </w:rPr>
      </w:pPr>
      <w:r>
        <w:rPr>
          <w:noProof/>
        </w:rPr>
        <w:t>(二)、抗心力衰竭药项目风险对策</w:t>
      </w:r>
      <w:r>
        <w:rPr>
          <w:noProof/>
        </w:rPr>
        <w:tab/>
      </w:r>
      <w:r>
        <w:rPr>
          <w:noProof/>
        </w:rPr>
        <w:fldChar w:fldCharType="begin"/>
      </w:r>
      <w:r>
        <w:rPr>
          <w:noProof/>
        </w:rPr>
        <w:instrText xml:space="preserve"> PAGEREF _Toc153740923 \h </w:instrText>
      </w:r>
      <w:r>
        <w:rPr>
          <w:noProof/>
        </w:rPr>
        <w:fldChar w:fldCharType="separate"/>
      </w:r>
      <w:r>
        <w:rPr>
          <w:noProof/>
        </w:rPr>
        <w:t>25</w:t>
      </w:r>
      <w:r>
        <w:rPr>
          <w:noProof/>
        </w:rPr>
        <w:fldChar w:fldCharType="end"/>
      </w:r>
    </w:p>
    <w:p w:rsidR="00FF6C4B" w14:paraId="156C7491" w14:textId="1143DD04">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_Toc153740924 \h </w:instrText>
      </w:r>
      <w:r>
        <w:rPr>
          <w:noProof/>
        </w:rPr>
        <w:fldChar w:fldCharType="separate"/>
      </w:r>
      <w:r>
        <w:rPr>
          <w:noProof/>
        </w:rPr>
        <w:t>26</w:t>
      </w:r>
      <w:r>
        <w:rPr>
          <w:noProof/>
        </w:rPr>
        <w:fldChar w:fldCharType="end"/>
      </w:r>
    </w:p>
    <w:p w:rsidR="00FF6C4B" w14:paraId="7CC08A5B" w14:textId="2603F64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_Toc153740925 \h </w:instrText>
      </w:r>
      <w:r>
        <w:rPr>
          <w:noProof/>
        </w:rPr>
        <w:fldChar w:fldCharType="separate"/>
      </w:r>
      <w:r>
        <w:rPr>
          <w:noProof/>
        </w:rPr>
        <w:t>26</w:t>
      </w:r>
      <w:r>
        <w:rPr>
          <w:noProof/>
        </w:rPr>
        <w:fldChar w:fldCharType="end"/>
      </w:r>
    </w:p>
    <w:p w:rsidR="00FF6C4B" w14:paraId="0188C14B" w14:textId="1473665F">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_Toc153740926 \h </w:instrText>
      </w:r>
      <w:r>
        <w:rPr>
          <w:noProof/>
        </w:rPr>
        <w:fldChar w:fldCharType="separate"/>
      </w:r>
      <w:r>
        <w:rPr>
          <w:noProof/>
        </w:rPr>
        <w:t>27</w:t>
      </w:r>
      <w:r>
        <w:rPr>
          <w:noProof/>
        </w:rPr>
        <w:fldChar w:fldCharType="end"/>
      </w:r>
    </w:p>
    <w:p w:rsidR="00FF6C4B" w14:paraId="766C1403" w14:textId="2B74C59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_Toc153740927 \h </w:instrText>
      </w:r>
      <w:r>
        <w:rPr>
          <w:noProof/>
        </w:rPr>
        <w:fldChar w:fldCharType="separate"/>
      </w:r>
      <w:r>
        <w:rPr>
          <w:noProof/>
        </w:rPr>
        <w:t>28</w:t>
      </w:r>
      <w:r>
        <w:rPr>
          <w:noProof/>
        </w:rPr>
        <w:fldChar w:fldCharType="end"/>
      </w:r>
    </w:p>
    <w:p w:rsidR="00FF6C4B" w14:paraId="2B48B905" w14:textId="24D7A7B2">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_Toc153740928 \h </w:instrText>
      </w:r>
      <w:r>
        <w:rPr>
          <w:noProof/>
        </w:rPr>
        <w:fldChar w:fldCharType="separate"/>
      </w:r>
      <w:r>
        <w:rPr>
          <w:noProof/>
        </w:rPr>
        <w:t>29</w:t>
      </w:r>
      <w:r>
        <w:rPr>
          <w:noProof/>
        </w:rPr>
        <w:fldChar w:fldCharType="end"/>
      </w:r>
    </w:p>
    <w:p w:rsidR="00FF6C4B" w14:paraId="1FEEB27C" w14:textId="4C243621">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_Toc153740929 \h </w:instrText>
      </w:r>
      <w:r>
        <w:rPr>
          <w:noProof/>
        </w:rPr>
        <w:fldChar w:fldCharType="separate"/>
      </w:r>
      <w:r>
        <w:rPr>
          <w:noProof/>
        </w:rPr>
        <w:t>29</w:t>
      </w:r>
      <w:r>
        <w:rPr>
          <w:noProof/>
        </w:rPr>
        <w:fldChar w:fldCharType="end"/>
      </w:r>
    </w:p>
    <w:p w:rsidR="00FF6C4B" w14:paraId="23420555" w14:textId="4A35599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_Toc153740930 \h </w:instrText>
      </w:r>
      <w:r>
        <w:rPr>
          <w:noProof/>
        </w:rPr>
        <w:fldChar w:fldCharType="separate"/>
      </w:r>
      <w:r>
        <w:rPr>
          <w:noProof/>
        </w:rPr>
        <w:t>29</w:t>
      </w:r>
      <w:r>
        <w:rPr>
          <w:noProof/>
        </w:rPr>
        <w:fldChar w:fldCharType="end"/>
      </w:r>
    </w:p>
    <w:p w:rsidR="00FF6C4B" w14:paraId="36D34FE4" w14:textId="3869696C">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_Toc153740931 \h </w:instrText>
      </w:r>
      <w:r>
        <w:rPr>
          <w:noProof/>
        </w:rPr>
        <w:fldChar w:fldCharType="separate"/>
      </w:r>
      <w:r>
        <w:rPr>
          <w:noProof/>
        </w:rPr>
        <w:t>30</w:t>
      </w:r>
      <w:r>
        <w:rPr>
          <w:noProof/>
        </w:rPr>
        <w:fldChar w:fldCharType="end"/>
      </w:r>
    </w:p>
    <w:p w:rsidR="00FF6C4B" w14:paraId="63ACB8A4" w14:textId="13AD0B58">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_Toc153740932 \h </w:instrText>
      </w:r>
      <w:r>
        <w:rPr>
          <w:noProof/>
        </w:rPr>
        <w:fldChar w:fldCharType="separate"/>
      </w:r>
      <w:r>
        <w:rPr>
          <w:noProof/>
        </w:rPr>
        <w:t>30</w:t>
      </w:r>
      <w:r>
        <w:rPr>
          <w:noProof/>
        </w:rPr>
        <w:fldChar w:fldCharType="end"/>
      </w:r>
    </w:p>
    <w:p w:rsidR="00FF6C4B" w14:paraId="74344B1C" w14:textId="1E31FA3D">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_Toc153740933 \h </w:instrText>
      </w:r>
      <w:r>
        <w:rPr>
          <w:noProof/>
        </w:rPr>
        <w:fldChar w:fldCharType="separate"/>
      </w:r>
      <w:r>
        <w:rPr>
          <w:noProof/>
        </w:rPr>
        <w:t>31</w:t>
      </w:r>
      <w:r>
        <w:rPr>
          <w:noProof/>
        </w:rPr>
        <w:fldChar w:fldCharType="end"/>
      </w:r>
    </w:p>
    <w:p w:rsidR="00FF6C4B" w14:paraId="153261B8" w14:textId="45016E8A">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_Toc153740934 \h </w:instrText>
      </w:r>
      <w:r>
        <w:rPr>
          <w:noProof/>
        </w:rPr>
        <w:fldChar w:fldCharType="separate"/>
      </w:r>
      <w:r>
        <w:rPr>
          <w:noProof/>
        </w:rPr>
        <w:t>33</w:t>
      </w:r>
      <w:r>
        <w:rPr>
          <w:noProof/>
        </w:rPr>
        <w:fldChar w:fldCharType="end"/>
      </w:r>
    </w:p>
    <w:p w:rsidR="00FF6C4B" w14:paraId="48DB7CBA" w14:textId="0CD96533">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_Toc153740935 \h </w:instrText>
      </w:r>
      <w:r>
        <w:rPr>
          <w:noProof/>
        </w:rPr>
        <w:fldChar w:fldCharType="separate"/>
      </w:r>
      <w:r>
        <w:rPr>
          <w:noProof/>
        </w:rPr>
        <w:t>33</w:t>
      </w:r>
      <w:r>
        <w:rPr>
          <w:noProof/>
        </w:rPr>
        <w:fldChar w:fldCharType="end"/>
      </w:r>
    </w:p>
    <w:p w:rsidR="00FF6C4B" w14:paraId="274CBDD8" w14:textId="19561C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(二)、资本预算</w:t>
      </w:r>
      <w:r>
        <w:rPr>
          <w:noProof/>
        </w:rPr>
        <w:tab/>
      </w:r>
      <w:r>
        <w:rPr>
          <w:noProof/>
        </w:rPr>
        <w:fldChar w:fldCharType="begin"/>
      </w:r>
      <w:r>
        <w:rPr>
          <w:noProof/>
        </w:rPr>
        <w:instrText xml:space="preserve"> PAGEREF _Toc153740936 \h </w:instrText>
      </w:r>
      <w:r>
        <w:rPr>
          <w:noProof/>
        </w:rPr>
        <w:fldChar w:fldCharType="separate"/>
      </w:r>
      <w:r>
        <w:rPr>
          <w:noProof/>
        </w:rPr>
        <w:t>33</w:t>
      </w:r>
      <w:r>
        <w:rPr>
          <w:noProof/>
        </w:rPr>
        <w:fldChar w:fldCharType="end"/>
      </w:r>
    </w:p>
    <w:p w:rsidR="00FF6C4B" w14:paraId="461BCBE1" w14:textId="600F51EA">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_Toc153740937 \h </w:instrText>
      </w:r>
      <w:r>
        <w:rPr>
          <w:noProof/>
        </w:rPr>
        <w:fldChar w:fldCharType="separate"/>
      </w:r>
      <w:r>
        <w:rPr>
          <w:noProof/>
        </w:rPr>
        <w:t>33</w:t>
      </w:r>
      <w:r>
        <w:rPr>
          <w:noProof/>
        </w:rPr>
        <w:fldChar w:fldCharType="end"/>
      </w:r>
    </w:p>
    <w:p w:rsidR="00FF6C4B" w14:paraId="33694A5C" w14:textId="31D3185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_Toc153740938 \h </w:instrText>
      </w:r>
      <w:r>
        <w:rPr>
          <w:noProof/>
        </w:rPr>
        <w:fldChar w:fldCharType="separate"/>
      </w:r>
      <w:r>
        <w:rPr>
          <w:noProof/>
        </w:rPr>
        <w:t>34</w:t>
      </w:r>
      <w:r>
        <w:rPr>
          <w:noProof/>
        </w:rPr>
        <w:fldChar w:fldCharType="end"/>
      </w:r>
    </w:p>
    <w:p w:rsidR="00FF6C4B" w14:paraId="69567A2B" w14:textId="21EEC78C">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_Toc153740939 \h </w:instrText>
      </w:r>
      <w:r>
        <w:rPr>
          <w:noProof/>
        </w:rPr>
        <w:fldChar w:fldCharType="separate"/>
      </w:r>
      <w:r>
        <w:rPr>
          <w:noProof/>
        </w:rPr>
        <w:t>34</w:t>
      </w:r>
      <w:r>
        <w:rPr>
          <w:noProof/>
        </w:rPr>
        <w:fldChar w:fldCharType="end"/>
      </w:r>
    </w:p>
    <w:p w:rsidR="00FF6C4B" w14:paraId="3599C027" w14:textId="20A1DFA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_Toc153740940 \h </w:instrText>
      </w:r>
      <w:r>
        <w:rPr>
          <w:noProof/>
        </w:rPr>
        <w:fldChar w:fldCharType="separate"/>
      </w:r>
      <w:r>
        <w:rPr>
          <w:noProof/>
        </w:rPr>
        <w:t>35</w:t>
      </w:r>
      <w:r>
        <w:rPr>
          <w:noProof/>
        </w:rPr>
        <w:fldChar w:fldCharType="end"/>
      </w:r>
    </w:p>
    <w:p w:rsidR="00FF6C4B" w14:paraId="666D6DA9" w14:textId="5E9BD484">
      <w:pPr>
        <w:pStyle w:val="TOC1"/>
        <w:tabs>
          <w:tab w:val="right" w:leader="dot" w:pos="8296"/>
        </w:tabs>
        <w:rPr>
          <w:noProof/>
        </w:rPr>
      </w:pPr>
      <w:r>
        <w:rPr>
          <w:noProof/>
        </w:rPr>
        <w:t>十一、抗心力衰竭药项目监控与评估</w:t>
      </w:r>
      <w:r>
        <w:rPr>
          <w:noProof/>
        </w:rPr>
        <w:tab/>
      </w:r>
      <w:r>
        <w:rPr>
          <w:noProof/>
        </w:rPr>
        <w:fldChar w:fldCharType="begin"/>
      </w:r>
      <w:r>
        <w:rPr>
          <w:noProof/>
        </w:rPr>
        <w:instrText xml:space="preserve"> PAGEREF _Toc153740941 \h </w:instrText>
      </w:r>
      <w:r>
        <w:rPr>
          <w:noProof/>
        </w:rPr>
        <w:fldChar w:fldCharType="separate"/>
      </w:r>
      <w:r>
        <w:rPr>
          <w:noProof/>
        </w:rPr>
        <w:t>37</w:t>
      </w:r>
      <w:r>
        <w:rPr>
          <w:noProof/>
        </w:rPr>
        <w:fldChar w:fldCharType="end"/>
      </w:r>
    </w:p>
    <w:p w:rsidR="00FF6C4B" w14:paraId="0F14CFE7" w14:textId="5399F8D7">
      <w:pPr>
        <w:pStyle w:val="TOC2"/>
        <w:tabs>
          <w:tab w:val="right" w:leader="dot" w:pos="8296"/>
        </w:tabs>
        <w:rPr>
          <w:noProof/>
        </w:rPr>
      </w:pPr>
      <w:r>
        <w:rPr>
          <w:noProof/>
        </w:rPr>
        <w:t>(一)、抗心力衰竭药项目监控计划</w:t>
      </w:r>
      <w:r>
        <w:rPr>
          <w:noProof/>
        </w:rPr>
        <w:tab/>
      </w:r>
      <w:r>
        <w:rPr>
          <w:noProof/>
        </w:rPr>
        <w:fldChar w:fldCharType="begin"/>
      </w:r>
      <w:r>
        <w:rPr>
          <w:noProof/>
        </w:rPr>
        <w:instrText xml:space="preserve"> PAGEREF _Toc153740942 \h </w:instrText>
      </w:r>
      <w:r>
        <w:rPr>
          <w:noProof/>
        </w:rPr>
        <w:fldChar w:fldCharType="separate"/>
      </w:r>
      <w:r>
        <w:rPr>
          <w:noProof/>
        </w:rPr>
        <w:t>37</w:t>
      </w:r>
      <w:r>
        <w:rPr>
          <w:noProof/>
        </w:rPr>
        <w:fldChar w:fldCharType="end"/>
      </w:r>
    </w:p>
    <w:p w:rsidR="00FF6C4B" w14:paraId="2C788CCA" w14:textId="1F05EBB9">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_Toc153740943 \h </w:instrText>
      </w:r>
      <w:r>
        <w:rPr>
          <w:noProof/>
        </w:rPr>
        <w:fldChar w:fldCharType="separate"/>
      </w:r>
      <w:r>
        <w:rPr>
          <w:noProof/>
        </w:rPr>
        <w:t>38</w:t>
      </w:r>
      <w:r>
        <w:rPr>
          <w:noProof/>
        </w:rPr>
        <w:fldChar w:fldCharType="end"/>
      </w:r>
    </w:p>
    <w:p w:rsidR="00FF6C4B" w14:paraId="27BDD9E1" w14:textId="6EC774C2">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_Toc153740944 \h </w:instrText>
      </w:r>
      <w:r>
        <w:rPr>
          <w:noProof/>
        </w:rPr>
        <w:fldChar w:fldCharType="separate"/>
      </w:r>
      <w:r>
        <w:rPr>
          <w:noProof/>
        </w:rPr>
        <w:t>39</w:t>
      </w:r>
      <w:r>
        <w:rPr>
          <w:noProof/>
        </w:rPr>
        <w:fldChar w:fldCharType="end"/>
      </w:r>
    </w:p>
    <w:p w:rsidR="00FF6C4B" w14:paraId="395C64EE" w14:textId="5F5691E9">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_Toc153740945 \h </w:instrText>
      </w:r>
      <w:r>
        <w:rPr>
          <w:noProof/>
        </w:rPr>
        <w:fldChar w:fldCharType="separate"/>
      </w:r>
      <w:r>
        <w:rPr>
          <w:noProof/>
        </w:rPr>
        <w:t>40</w:t>
      </w:r>
      <w:r>
        <w:rPr>
          <w:noProof/>
        </w:rPr>
        <w:fldChar w:fldCharType="end"/>
      </w:r>
    </w:p>
    <w:p w:rsidR="00FF6C4B" w14:paraId="2898D049" w14:textId="7D1A6AFE">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_Toc153740946 \h </w:instrText>
      </w:r>
      <w:r>
        <w:rPr>
          <w:noProof/>
        </w:rPr>
        <w:fldChar w:fldCharType="separate"/>
      </w:r>
      <w:r>
        <w:rPr>
          <w:noProof/>
        </w:rPr>
        <w:t>40</w:t>
      </w:r>
      <w:r>
        <w:rPr>
          <w:noProof/>
        </w:rPr>
        <w:fldChar w:fldCharType="end"/>
      </w:r>
    </w:p>
    <w:p w:rsidR="00FF6C4B" w14:paraId="097B417C" w14:textId="326C4273">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_Toc153740947 \h </w:instrText>
      </w:r>
      <w:r>
        <w:rPr>
          <w:noProof/>
        </w:rPr>
        <w:fldChar w:fldCharType="separate"/>
      </w:r>
      <w:r>
        <w:rPr>
          <w:noProof/>
        </w:rPr>
        <w:t>40</w:t>
      </w:r>
      <w:r>
        <w:rPr>
          <w:noProof/>
        </w:rPr>
        <w:fldChar w:fldCharType="end"/>
      </w:r>
    </w:p>
    <w:p w:rsidR="00FF6C4B" w14:paraId="588BF807" w14:textId="1F2D694A">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_Toc153740948 \h </w:instrText>
      </w:r>
      <w:r>
        <w:rPr>
          <w:noProof/>
        </w:rPr>
        <w:fldChar w:fldCharType="separate"/>
      </w:r>
      <w:r>
        <w:rPr>
          <w:noProof/>
        </w:rPr>
        <w:t>41</w:t>
      </w:r>
      <w:r>
        <w:rPr>
          <w:noProof/>
        </w:rPr>
        <w:fldChar w:fldCharType="end"/>
      </w:r>
    </w:p>
    <w:p w:rsidR="00FF6C4B" w14:paraId="0CB71769" w14:textId="1EC1A363">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_Toc153740949 \h </w:instrText>
      </w:r>
      <w:r>
        <w:rPr>
          <w:noProof/>
        </w:rPr>
        <w:fldChar w:fldCharType="separate"/>
      </w:r>
      <w:r>
        <w:rPr>
          <w:noProof/>
        </w:rPr>
        <w:t>41</w:t>
      </w:r>
      <w:r>
        <w:rPr>
          <w:noProof/>
        </w:rPr>
        <w:fldChar w:fldCharType="end"/>
      </w:r>
    </w:p>
    <w:p w:rsidR="00FF6C4B" w14:paraId="6709DC14" w14:textId="47848DE3">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_Toc153740950 \h </w:instrText>
      </w:r>
      <w:r>
        <w:rPr>
          <w:noProof/>
        </w:rPr>
        <w:fldChar w:fldCharType="separate"/>
      </w:r>
      <w:r>
        <w:rPr>
          <w:noProof/>
        </w:rPr>
        <w:t>41</w:t>
      </w:r>
      <w:r>
        <w:rPr>
          <w:noProof/>
        </w:rPr>
        <w:fldChar w:fldCharType="end"/>
      </w:r>
    </w:p>
    <w:p w:rsidR="00FF6C4B" w14:paraId="004CC94E" w14:textId="39372A79">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_Toc153740951 \h </w:instrText>
      </w:r>
      <w:r>
        <w:rPr>
          <w:noProof/>
        </w:rPr>
        <w:fldChar w:fldCharType="separate"/>
      </w:r>
      <w:r>
        <w:rPr>
          <w:noProof/>
        </w:rPr>
        <w:t>41</w:t>
      </w:r>
      <w:r>
        <w:rPr>
          <w:noProof/>
        </w:rPr>
        <w:fldChar w:fldCharType="end"/>
      </w:r>
    </w:p>
    <w:p w:rsidR="00FF6C4B" w14:paraId="1CD3673E" w14:textId="6DF401CC">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_Toc153740952 \h </w:instrText>
      </w:r>
      <w:r>
        <w:rPr>
          <w:noProof/>
        </w:rPr>
        <w:fldChar w:fldCharType="separate"/>
      </w:r>
      <w:r>
        <w:rPr>
          <w:noProof/>
        </w:rPr>
        <w:t>42</w:t>
      </w:r>
      <w:r>
        <w:rPr>
          <w:noProof/>
        </w:rPr>
        <w:fldChar w:fldCharType="end"/>
      </w:r>
    </w:p>
    <w:p w:rsidR="00FF6C4B" w14:paraId="752C67F3" w14:textId="11DD4063">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_Toc153740953 \h </w:instrText>
      </w:r>
      <w:r>
        <w:rPr>
          <w:noProof/>
        </w:rPr>
        <w:fldChar w:fldCharType="separate"/>
      </w:r>
      <w:r>
        <w:rPr>
          <w:noProof/>
        </w:rPr>
        <w:t>42</w:t>
      </w:r>
      <w:r>
        <w:rPr>
          <w:noProof/>
        </w:rPr>
        <w:fldChar w:fldCharType="end"/>
      </w:r>
    </w:p>
    <w:p w:rsidR="00FF6C4B" w14:paraId="439CC6DE" w14:textId="066B4B15">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_Toc153740954 \h </w:instrText>
      </w:r>
      <w:r>
        <w:rPr>
          <w:noProof/>
        </w:rPr>
        <w:fldChar w:fldCharType="separate"/>
      </w:r>
      <w:r>
        <w:rPr>
          <w:noProof/>
        </w:rPr>
        <w:t>42</w:t>
      </w:r>
      <w:r>
        <w:rPr>
          <w:noProof/>
        </w:rPr>
        <w:fldChar w:fldCharType="end"/>
      </w:r>
    </w:p>
    <w:p w:rsidR="00FF6C4B" w14:paraId="70861A92" w14:textId="029DB960">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_Toc153740955 \h </w:instrText>
      </w:r>
      <w:r>
        <w:rPr>
          <w:noProof/>
        </w:rPr>
        <w:fldChar w:fldCharType="separate"/>
      </w:r>
      <w:r>
        <w:rPr>
          <w:noProof/>
        </w:rPr>
        <w:t>43</w:t>
      </w:r>
      <w:r>
        <w:rPr>
          <w:noProof/>
        </w:rPr>
        <w:fldChar w:fldCharType="end"/>
      </w:r>
    </w:p>
    <w:p w:rsidR="00FF6C4B" w14:paraId="63B650C4" w14:textId="4DD8B40B">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_Toc153740956 \h </w:instrText>
      </w:r>
      <w:r>
        <w:rPr>
          <w:noProof/>
        </w:rPr>
        <w:fldChar w:fldCharType="separate"/>
      </w:r>
      <w:r>
        <w:rPr>
          <w:noProof/>
        </w:rPr>
        <w:t>43</w:t>
      </w:r>
      <w:r>
        <w:rPr>
          <w:noProof/>
        </w:rPr>
        <w:fldChar w:fldCharType="end"/>
      </w:r>
    </w:p>
    <w:p w:rsidR="00FF6C4B" w:rsidP="00FF6C4B" w14:paraId="11E2DEE0" w14:textId="6445679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F6C4B" w:rsidP="00FF6C4B" w14:paraId="1BD90138" w14:textId="30ED1246">
      <w:pPr>
        <w:pStyle w:val="Heading1"/>
        <w:jc w:val="center"/>
        <w:rPr>
          <w:rFonts w:hint="eastAsia"/>
        </w:rPr>
      </w:pPr>
      <w:bookmarkStart w:id="0" w:name="_Toc153740894"/>
      <w:r w:rsidRPr="00FF6C4B">
        <w:rPr>
          <w:rFonts w:hint="eastAsia"/>
        </w:rPr>
        <w:t>概论</w:t>
      </w:r>
      <w:bookmarkEnd w:id="0"/>
    </w:p>
    <w:p w:rsidR="00FF6C4B" w:rsidP="00FF6C4B" w14:paraId="6831F2BB" w14:textId="5F39D862">
      <w:pPr>
        <w:ind w:firstLine="560" w:firstLineChars="200"/>
        <w:rPr>
          <w:rFonts w:ascii="仿宋" w:eastAsia="仿宋" w:hint="eastAsia"/>
          <w:sz w:val="28"/>
        </w:rPr>
      </w:pPr>
      <w:r w:rsidRPr="00FF6C4B">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FF6C4B" w:rsidP="00FF6C4B" w14:paraId="2C87D004" w14:textId="7143F401">
      <w:pPr>
        <w:pStyle w:val="Heading1"/>
        <w:rPr>
          <w:rFonts w:hint="eastAsia"/>
        </w:rPr>
      </w:pPr>
      <w:bookmarkStart w:id="1" w:name="_Toc153740895"/>
      <w:r w:rsidRPr="00FF6C4B">
        <w:rPr>
          <w:rFonts w:hint="eastAsia"/>
        </w:rPr>
        <w:t>一、市场预测</w:t>
      </w:r>
      <w:bookmarkEnd w:id="1"/>
    </w:p>
    <w:p w:rsidR="00FF6C4B" w:rsidP="00FF6C4B" w14:paraId="06822038" w14:textId="491ABA71">
      <w:pPr>
        <w:pStyle w:val="Heading2"/>
      </w:pPr>
      <w:bookmarkStart w:id="2" w:name="_Toc153740896"/>
      <w:r w:rsidRPr="00FF6C4B">
        <w:t>(一)、行业发展概况</w:t>
      </w:r>
      <w:bookmarkEnd w:id="2"/>
    </w:p>
    <w:p w:rsidR="00FF6C4B" w:rsidRPr="00FF6C4B" w:rsidP="00FF6C4B" w14:paraId="52CD804B" w14:textId="77777777">
      <w:pPr>
        <w:ind w:firstLine="560" w:firstLineChars="200"/>
        <w:rPr>
          <w:rFonts w:ascii="仿宋" w:eastAsia="仿宋" w:hAnsi="仿宋"/>
          <w:sz w:val="28"/>
        </w:rPr>
      </w:pPr>
      <w:r w:rsidRPr="00FF6C4B">
        <w:rPr>
          <w:rFonts w:ascii="仿宋" w:eastAsia="仿宋" w:hAnsi="仿宋" w:hint="eastAsia"/>
          <w:sz w:val="28"/>
        </w:rPr>
        <w:t>行业在过去几年内已经取得了显著的增长和进展。下面是关于行业发展的一些关键要点：</w:t>
      </w:r>
    </w:p>
    <w:p w:rsidR="00FF6C4B" w:rsidRPr="00FF6C4B" w:rsidP="00FF6C4B" w14:paraId="243F9AD3" w14:textId="77777777">
      <w:pPr>
        <w:ind w:firstLine="560" w:firstLineChars="200"/>
        <w:rPr>
          <w:rFonts w:ascii="仿宋" w:eastAsia="仿宋" w:hAnsi="仿宋"/>
          <w:sz w:val="28"/>
        </w:rPr>
      </w:pPr>
      <w:r w:rsidRPr="00FF6C4B">
        <w:rPr>
          <w:rFonts w:ascii="仿宋" w:eastAsia="仿宋" w:hAnsi="仿宋" w:hint="eastAsia"/>
          <w:sz w:val="28"/>
        </w:rPr>
        <w:t>市场规模扩大：行业市场规模持续扩大，引起了更多投资者和企业的兴趣。这表明市场需求持续增长，为新抗心力衰竭药项目的发展提供了坚实的基础。</w:t>
      </w:r>
    </w:p>
    <w:p w:rsidR="00FF6C4B" w:rsidRPr="00FF6C4B" w:rsidP="00FF6C4B" w14:paraId="04F7391F" w14:textId="77777777">
      <w:pPr>
        <w:ind w:firstLine="560" w:firstLineChars="200"/>
        <w:rPr>
          <w:rFonts w:ascii="仿宋" w:eastAsia="仿宋" w:hAnsi="仿宋"/>
          <w:sz w:val="28"/>
        </w:rPr>
      </w:pPr>
      <w:r w:rsidRPr="00FF6C4B">
        <w:rPr>
          <w:rFonts w:ascii="仿宋" w:eastAsia="仿宋" w:hAnsi="仿宋" w:hint="eastAsia"/>
          <w:sz w:val="28"/>
        </w:rPr>
        <w:t>技术创新：行业经历了技术创新的浪潮，包括</w:t>
      </w:r>
      <w:r w:rsidRPr="00FF6C4B">
        <w:rPr>
          <w:rFonts w:ascii="仿宋" w:eastAsia="仿宋" w:hAnsi="仿宋"/>
          <w:sz w:val="28"/>
        </w:rPr>
        <w:t>[列出一些关键的技术趋势]。这些创新不仅提高了产品质量，还降低了生产成本，有助于提高行业竞争力。</w:t>
      </w:r>
    </w:p>
    <w:p w:rsidR="00FF6C4B" w:rsidRPr="00FF6C4B" w:rsidP="00FF6C4B" w14:paraId="4B4BCCD9" w14:textId="77777777">
      <w:pPr>
        <w:ind w:firstLine="560" w:firstLineChars="200"/>
        <w:rPr>
          <w:rFonts w:ascii="仿宋" w:eastAsia="仿宋" w:hAnsi="仿宋"/>
          <w:sz w:val="28"/>
        </w:rPr>
      </w:pPr>
      <w:r w:rsidRPr="00FF6C4B">
        <w:rPr>
          <w:rFonts w:ascii="仿宋" w:eastAsia="仿宋" w:hAnsi="仿宋" w:hint="eastAsia"/>
          <w:sz w:val="28"/>
        </w:rPr>
        <w:t>竞争格局：行业内竞争激烈，有许多关键参与者。然而，一些主要公司已经占据了市场份额，而其他新进入者正在迅速崭露头角。这为抗心力衰竭药项目的定位和市场占有率带来了挑战和机会。</w:t>
      </w:r>
    </w:p>
    <w:p w:rsidR="00FF6C4B" w:rsidP="00FF6C4B" w14:paraId="48D364EE" w14:textId="35FE706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F6C4B" w:rsidP="00FF6C4B" w14:textId="35FE7068">
      <w:pPr>
        <w:ind w:firstLine="560" w:firstLineChars="200"/>
        <w:rPr>
          <w:rFonts w:ascii="仿宋" w:eastAsia="仿宋" w:hAnsi="仿宋" w:hint="eastAsia"/>
          <w:sz w:val="28"/>
        </w:rPr>
      </w:pPr>
      <w:r w:rsidRPr="00FF6C4B">
        <w:rPr>
          <w:rFonts w:ascii="仿宋" w:eastAsia="仿宋" w:hAnsi="仿宋" w:hint="eastAsia"/>
          <w:sz w:val="28"/>
        </w:rPr>
        <w:t>国际市场：行业不仅在国内市场繁荣发展，还在国际市场上表现出强劲的增长潜力。出口机会和国际合作将对行业的未来发展产生积</w:t>
      </w:r>
      <w:r w:rsidRPr="00FF6C4B">
        <w:rPr>
          <w:rFonts w:ascii="仿宋" w:eastAsia="仿宋" w:hAnsi="仿宋" w:hint="eastAsia"/>
          <w:sz w:val="28"/>
        </w:rPr>
        <w:t>极影响。</w:t>
      </w:r>
    </w:p>
    <w:p w:rsidR="00FF6C4B" w:rsidP="00FF6C4B" w14:paraId="79D92EE6" w14:textId="1BE9152F">
      <w:pPr>
        <w:pStyle w:val="Heading2"/>
      </w:pPr>
      <w:bookmarkStart w:id="3" w:name="_Toc153740897"/>
      <w:r w:rsidRPr="00FF6C4B">
        <w:t>(二)、影响行业发展主要因素</w:t>
      </w:r>
      <w:bookmarkEnd w:id="3"/>
    </w:p>
    <w:p w:rsidR="00FF6C4B" w:rsidRPr="00FF6C4B" w:rsidP="00FF6C4B" w14:paraId="114CE7AA" w14:textId="77777777">
      <w:pPr>
        <w:ind w:firstLine="560" w:firstLineChars="200"/>
        <w:rPr>
          <w:rFonts w:ascii="仿宋" w:eastAsia="仿宋" w:hAnsi="仿宋"/>
          <w:sz w:val="28"/>
        </w:rPr>
      </w:pPr>
      <w:r w:rsidRPr="00FF6C4B">
        <w:rPr>
          <w:rFonts w:ascii="仿宋" w:eastAsia="仿宋" w:hAnsi="仿宋" w:hint="eastAsia"/>
          <w:sz w:val="28"/>
        </w:rPr>
        <w:t>了解行业发展的主要因素对抗心力衰竭药项目的成功至关重要。下面是一些可能影响某某抗心力衰竭药项目行业的主要因素：</w:t>
      </w:r>
    </w:p>
    <w:p w:rsidR="00FF6C4B" w:rsidRPr="00FF6C4B" w:rsidP="00FF6C4B" w14:paraId="34C77AAB" w14:textId="77777777">
      <w:pPr>
        <w:ind w:firstLine="560" w:firstLineChars="200"/>
        <w:rPr>
          <w:rFonts w:ascii="仿宋" w:eastAsia="仿宋" w:hAnsi="仿宋"/>
          <w:sz w:val="28"/>
        </w:rPr>
      </w:pPr>
      <w:r w:rsidRPr="00FF6C4B">
        <w:rPr>
          <w:rFonts w:ascii="仿宋" w:eastAsia="仿宋" w:hAnsi="仿宋" w:hint="eastAsia"/>
          <w:sz w:val="28"/>
        </w:rPr>
        <w:t>市场需求：市场需求是行业发展的关键因素。了解市场需求的趋势和变化，包括产品类型和规格的需求，可以帮助抗心力衰竭药项目确定市场定位和产品策略。</w:t>
      </w:r>
    </w:p>
    <w:p w:rsidR="00FF6C4B" w:rsidRPr="00FF6C4B" w:rsidP="00FF6C4B" w14:paraId="0BECDF56" w14:textId="77777777">
      <w:pPr>
        <w:ind w:firstLine="560" w:firstLineChars="200"/>
        <w:rPr>
          <w:rFonts w:ascii="仿宋" w:eastAsia="仿宋" w:hAnsi="仿宋"/>
          <w:sz w:val="28"/>
        </w:rPr>
      </w:pPr>
      <w:r w:rsidRPr="00FF6C4B">
        <w:rPr>
          <w:rFonts w:ascii="仿宋" w:eastAsia="仿宋" w:hAnsi="仿宋" w:hint="eastAsia"/>
          <w:sz w:val="28"/>
        </w:rPr>
        <w:t>政策支持：政府政策和法规的支持或调整可能会对行业产生重大影响。这包括财政激励、税收政策、环保法规等。</w:t>
      </w:r>
    </w:p>
    <w:p w:rsidR="00FF6C4B" w:rsidRPr="00FF6C4B" w:rsidP="00FF6C4B" w14:paraId="3AFE92DC" w14:textId="77777777">
      <w:pPr>
        <w:ind w:firstLine="560" w:firstLineChars="200"/>
        <w:rPr>
          <w:rFonts w:ascii="仿宋" w:eastAsia="仿宋" w:hAnsi="仿宋"/>
          <w:sz w:val="28"/>
        </w:rPr>
      </w:pPr>
      <w:r w:rsidRPr="00FF6C4B">
        <w:rPr>
          <w:rFonts w:ascii="仿宋" w:eastAsia="仿宋" w:hAnsi="仿宋" w:hint="eastAsia"/>
          <w:sz w:val="28"/>
        </w:rPr>
        <w:t>原材料供应：原材料的可获得性和成本可能会对生产过程和成本产生影响。了解原材料供应链的稳定性对抗心力衰竭药项目至关重要。</w:t>
      </w:r>
    </w:p>
    <w:p w:rsidR="00FF6C4B" w:rsidRPr="00FF6C4B" w:rsidP="00FF6C4B" w14:paraId="0DC247BD" w14:textId="77777777">
      <w:pPr>
        <w:ind w:firstLine="560" w:firstLineChars="200"/>
        <w:rPr>
          <w:rFonts w:ascii="仿宋" w:eastAsia="仿宋" w:hAnsi="仿宋"/>
          <w:sz w:val="28"/>
        </w:rPr>
      </w:pPr>
      <w:r w:rsidRPr="00FF6C4B">
        <w:rPr>
          <w:rFonts w:ascii="仿宋" w:eastAsia="仿宋" w:hAnsi="仿宋" w:hint="eastAsia"/>
          <w:sz w:val="28"/>
        </w:rPr>
        <w:t>竞争格局：竞争对行业的发展产生重大影响。了解主要竞争对手的策略和市场份额，以及新进入者的威胁，可以帮助抗心力衰竭药项目在市场中建立竞争优势。</w:t>
      </w:r>
    </w:p>
    <w:p w:rsidR="00FF6C4B" w:rsidRPr="00FF6C4B" w:rsidP="00FF6C4B" w14:paraId="056394DE" w14:textId="77777777">
      <w:pPr>
        <w:ind w:firstLine="560" w:firstLineChars="200"/>
        <w:rPr>
          <w:rFonts w:ascii="仿宋" w:eastAsia="仿宋" w:hAnsi="仿宋"/>
          <w:sz w:val="28"/>
        </w:rPr>
      </w:pPr>
      <w:r w:rsidRPr="00FF6C4B">
        <w:rPr>
          <w:rFonts w:ascii="仿宋" w:eastAsia="仿宋" w:hAnsi="仿宋" w:hint="eastAsia"/>
          <w:sz w:val="28"/>
        </w:rPr>
        <w:t>技术趋势：了解行业内的最新技术趋势和创新，可以帮助抗心力衰竭药项目保持竞争力并满足市场需求。</w:t>
      </w:r>
    </w:p>
    <w:p w:rsidR="00FF6C4B" w:rsidP="00FF6C4B" w14:paraId="0A3AE7EE" w14:textId="5852B76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F6C4B">
        <w:rPr>
          <w:rFonts w:ascii="仿宋" w:eastAsia="仿宋" w:hAnsi="仿宋" w:hint="eastAsia"/>
          <w:sz w:val="28"/>
        </w:rPr>
        <w:t>通过深入分析行业发展概况和主要影响因素，您可以更好地了解市场情况，为抗心力衰竭药项目的市场预测提供更有力的依据。</w:t>
      </w:r>
    </w:p>
    <w:p w:rsidR="00FF6C4B" w:rsidP="00FF6C4B" w14:paraId="1C39D2E4" w14:textId="715C2B99">
      <w:pPr>
        <w:pStyle w:val="Heading1"/>
        <w:rPr>
          <w:rFonts w:hint="eastAsia"/>
        </w:rPr>
      </w:pPr>
      <w:bookmarkStart w:id="4" w:name="_Toc153740898"/>
      <w:r w:rsidRPr="00FF6C4B">
        <w:rPr>
          <w:rFonts w:hint="eastAsia"/>
        </w:rPr>
        <w:t>二、建筑技术方案说明</w:t>
      </w:r>
      <w:bookmarkEnd w:id="4"/>
    </w:p>
    <w:p w:rsidR="00FF6C4B" w:rsidP="00FF6C4B" w14:paraId="6D3DFB74" w14:textId="7DE47DDC">
      <w:pPr>
        <w:pStyle w:val="Heading2"/>
      </w:pPr>
      <w:bookmarkStart w:id="5" w:name="_Toc153740899"/>
      <w:r w:rsidRPr="00FF6C4B">
        <w:t>(一)、抗心力衰竭药项目工程设计总体要求</w:t>
      </w:r>
      <w:bookmarkEnd w:id="5"/>
    </w:p>
    <w:p w:rsidR="00FF6C4B" w:rsidRPr="00FF6C4B" w:rsidP="00FF6C4B" w14:paraId="6894575E" w14:textId="77777777">
      <w:pPr>
        <w:ind w:firstLine="560" w:firstLineChars="200"/>
        <w:rPr>
          <w:rFonts w:ascii="仿宋" w:eastAsia="仿宋" w:hAnsi="仿宋"/>
          <w:sz w:val="28"/>
        </w:rPr>
      </w:pPr>
      <w:r w:rsidRPr="00FF6C4B">
        <w:rPr>
          <w:rFonts w:ascii="仿宋" w:eastAsia="仿宋" w:hAnsi="仿宋" w:hint="eastAsia"/>
          <w:sz w:val="28"/>
        </w:rPr>
        <w:t>建筑结构设计应符合国家和地方的建筑设计规范，确保工程结构的安全和稳定性。</w:t>
      </w:r>
    </w:p>
    <w:p w:rsidR="00FF6C4B" w:rsidRPr="00FF6C4B" w:rsidP="00FF6C4B" w14:paraId="2CCF7669" w14:textId="77777777">
      <w:pPr>
        <w:ind w:firstLine="560" w:firstLineChars="200"/>
        <w:rPr>
          <w:rFonts w:ascii="仿宋" w:eastAsia="仿宋" w:hAnsi="仿宋"/>
          <w:sz w:val="28"/>
        </w:rPr>
      </w:pPr>
      <w:r w:rsidRPr="00FF6C4B">
        <w:rPr>
          <w:rFonts w:ascii="仿宋" w:eastAsia="仿宋" w:hAnsi="仿宋" w:hint="eastAsia"/>
          <w:sz w:val="28"/>
        </w:rPr>
        <w:t>工程施工进度要合理，以确保抗心力衰竭药项目按计划完成，包括起始日期和完工日期。</w:t>
      </w:r>
    </w:p>
    <w:p w:rsidR="00FF6C4B" w:rsidRPr="00FF6C4B" w:rsidP="00FF6C4B" w14:paraId="7BE1E45B" w14:textId="77777777">
      <w:pPr>
        <w:ind w:firstLine="560" w:firstLineChars="200"/>
        <w:rPr>
          <w:rFonts w:ascii="仿宋" w:eastAsia="仿宋" w:hAnsi="仿宋"/>
          <w:sz w:val="28"/>
        </w:rPr>
      </w:pPr>
      <w:r w:rsidRPr="00FF6C4B">
        <w:rPr>
          <w:rFonts w:ascii="仿宋" w:eastAsia="仿宋" w:hAnsi="仿宋" w:hint="eastAsia"/>
          <w:sz w:val="28"/>
        </w:rPr>
        <w:t>设计要满足可持续发展原则，包括节能、环保和资源利用效率等方面的要求。</w:t>
      </w:r>
    </w:p>
    <w:p w:rsidR="00FF6C4B" w:rsidP="00FF6C4B" w14:paraId="16BFF758" w14:textId="24026B59">
      <w:pPr>
        <w:ind w:firstLine="560" w:firstLineChars="200"/>
        <w:rPr>
          <w:rFonts w:ascii="仿宋" w:eastAsia="仿宋" w:hAnsi="仿宋" w:hint="eastAsia"/>
          <w:sz w:val="28"/>
        </w:rPr>
      </w:pPr>
      <w:r w:rsidRPr="00FF6C4B">
        <w:rPr>
          <w:rFonts w:ascii="仿宋" w:eastAsia="仿宋" w:hAnsi="仿宋" w:hint="eastAsia"/>
          <w:sz w:val="28"/>
        </w:rPr>
        <w:t>抗心力衰竭药项目的施工和运营要考虑社会和环境的可持续性，以降低不利影响。</w:t>
      </w:r>
    </w:p>
    <w:p w:rsidR="00FF6C4B" w:rsidP="00FF6C4B" w14:paraId="3A11E2DD" w14:textId="5B3917AB">
      <w:pPr>
        <w:pStyle w:val="Heading2"/>
      </w:pPr>
      <w:bookmarkStart w:id="6" w:name="_Toc153740900"/>
      <w:r w:rsidRPr="00FF6C4B">
        <w:t>(二)、建设方案</w:t>
      </w:r>
      <w:bookmarkEnd w:id="6"/>
    </w:p>
    <w:p w:rsidR="00FF6C4B" w:rsidRPr="00FF6C4B" w:rsidP="00FF6C4B" w14:paraId="4EB53C21" w14:textId="77777777">
      <w:pPr>
        <w:ind w:firstLine="560" w:firstLineChars="200"/>
        <w:rPr>
          <w:rFonts w:ascii="仿宋" w:eastAsia="仿宋" w:hAnsi="仿宋"/>
          <w:sz w:val="28"/>
        </w:rPr>
      </w:pPr>
      <w:r w:rsidRPr="00FF6C4B">
        <w:rPr>
          <w:rFonts w:ascii="仿宋" w:eastAsia="仿宋" w:hAnsi="仿宋"/>
          <w:sz w:val="28"/>
        </w:rPr>
        <w:t>(一) 结构方案</w:t>
      </w:r>
    </w:p>
    <w:p w:rsidR="00FF6C4B" w:rsidRPr="00FF6C4B" w:rsidP="00FF6C4B" w14:paraId="71BF58CC" w14:textId="77777777">
      <w:pPr>
        <w:ind w:firstLine="560" w:firstLineChars="200"/>
        <w:rPr>
          <w:rFonts w:ascii="仿宋" w:eastAsia="仿宋" w:hAnsi="仿宋"/>
          <w:sz w:val="28"/>
        </w:rPr>
      </w:pPr>
      <w:r w:rsidRPr="00FF6C4B">
        <w:rPr>
          <w:rFonts w:ascii="仿宋" w:eastAsia="仿宋" w:hAnsi="仿宋"/>
          <w:sz w:val="28"/>
        </w:rPr>
        <w:t>1. 设计采用的规范</w:t>
      </w:r>
    </w:p>
    <w:p w:rsidR="00FF6C4B" w:rsidRPr="00FF6C4B" w:rsidP="00FF6C4B" w14:paraId="78AE0938" w14:textId="77777777">
      <w:pPr>
        <w:ind w:firstLine="560" w:firstLineChars="200"/>
        <w:rPr>
          <w:rFonts w:ascii="仿宋" w:eastAsia="仿宋" w:hAnsi="仿宋"/>
          <w:sz w:val="28"/>
        </w:rPr>
      </w:pPr>
      <w:r w:rsidRPr="00FF6C4B">
        <w:rPr>
          <w:rFonts w:ascii="仿宋" w:eastAsia="仿宋" w:hAnsi="仿宋" w:hint="eastAsia"/>
          <w:sz w:val="28"/>
        </w:rPr>
        <w:t>为确保抗心力衰竭药项目的建筑结构设计满足国家和地方的规范要求，我们遵循以下规范：</w:t>
      </w:r>
    </w:p>
    <w:p w:rsidR="00FF6C4B" w:rsidRPr="00FF6C4B" w:rsidP="00FF6C4B" w14:paraId="12D573F0" w14:textId="77777777">
      <w:pPr>
        <w:ind w:firstLine="560" w:firstLineChars="200"/>
        <w:rPr>
          <w:rFonts w:ascii="仿宋" w:eastAsia="仿宋" w:hAnsi="仿宋"/>
          <w:sz w:val="28"/>
        </w:rPr>
      </w:pPr>
      <w:r w:rsidRPr="00FF6C4B">
        <w:rPr>
          <w:rFonts w:ascii="仿宋" w:eastAsia="仿宋" w:hAnsi="仿宋"/>
          <w:sz w:val="28"/>
        </w:rPr>
        <w:t>(1) 根据有关主导专业提供的相关资料和要求。</w:t>
      </w:r>
    </w:p>
    <w:p w:rsidR="00FF6C4B" w:rsidRPr="00FF6C4B" w:rsidP="00FF6C4B" w14:paraId="6226B193" w14:textId="77777777">
      <w:pPr>
        <w:ind w:firstLine="560" w:firstLineChars="200"/>
        <w:rPr>
          <w:rFonts w:ascii="仿宋" w:eastAsia="仿宋" w:hAnsi="仿宋"/>
          <w:sz w:val="28"/>
        </w:rPr>
      </w:pPr>
      <w:r w:rsidRPr="00FF6C4B">
        <w:rPr>
          <w:rFonts w:ascii="仿宋" w:eastAsia="仿宋" w:hAnsi="仿宋"/>
          <w:sz w:val="28"/>
        </w:rPr>
        <w:t>(2) 遵循国家及地方现行的建筑结构设计规范、规程和法规。</w:t>
      </w:r>
    </w:p>
    <w:p w:rsidR="00FF6C4B" w:rsidRPr="00FF6C4B" w:rsidP="00FF6C4B" w14:paraId="55E7DEAB" w14:textId="77777777">
      <w:pPr>
        <w:ind w:firstLine="560" w:firstLineChars="200"/>
        <w:rPr>
          <w:rFonts w:ascii="仿宋" w:eastAsia="仿宋" w:hAnsi="仿宋"/>
          <w:sz w:val="28"/>
        </w:rPr>
      </w:pPr>
      <w:r w:rsidRPr="00FF6C4B">
        <w:rPr>
          <w:rFonts w:ascii="仿宋" w:eastAsia="仿宋" w:hAnsi="仿宋"/>
          <w:sz w:val="28"/>
        </w:rPr>
        <w:t>(3) 考虑当地地形、地貌和自然条件，以适应抗心力衰竭药项目所在地的特殊环境。</w:t>
      </w:r>
    </w:p>
    <w:p w:rsidR="00FF6C4B" w:rsidRPr="00FF6C4B" w:rsidP="00FF6C4B" w14:paraId="70BEECE4" w14:textId="77777777">
      <w:pPr>
        <w:ind w:firstLine="560" w:firstLineChars="200"/>
        <w:rPr>
          <w:rFonts w:ascii="仿宋" w:eastAsia="仿宋" w:hAnsi="仿宋"/>
          <w:sz w:val="28"/>
        </w:rPr>
      </w:pPr>
      <w:r w:rsidRPr="00FF6C4B">
        <w:rPr>
          <w:rFonts w:ascii="仿宋" w:eastAsia="仿宋" w:hAnsi="仿宋"/>
          <w:sz w:val="28"/>
        </w:rPr>
        <w:t>2. 主要建筑物结构设计</w:t>
      </w:r>
      <w:r w:rsidRPr="00FF6C4B">
        <w:rPr>
          <w:rFonts w:ascii="仿宋" w:eastAsia="仿宋" w:hAnsi="仿宋"/>
          <w:sz w:val="28"/>
        </w:rPr>
        <w:br/>
      </w:r>
      <w:r w:rsidRPr="00FF6C4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https://d.book118.com/647053131165006030</w:t>
        </w:r>
      </w:hyperlink>
    </w:p>
    <w:p w:rsidR="00FF6C4B" w:rsidRPr="00FF6C4B" w:rsidP="00FF6C4B">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paraId="10761A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paraId="3F3EE9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paraId="1DEB3D97"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6C4B" w14:paraId="3ED52A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paraId="66EBD5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6C4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6C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F6C4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F6C4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F6C4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6C4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P="00873390" w14:textId="63A146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F6C4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paraId="60C6BCE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paraId="5B52A07E"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paraId="4FE762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rsidRPr="00FF6C4B" w:rsidP="00FF6C4B" w14:textId="006AFD67">
    <w:pPr>
      <w:pStyle w:val="Header"/>
      <w:rPr>
        <w:rFonts w:ascii="仿宋" w:eastAsia="仿宋" w:hAnsi="仿宋"/>
      </w:rPr>
    </w:pPr>
    <w:r w:rsidRPr="00FF6C4B">
      <w:rPr>
        <w:rFonts w:ascii="仿宋" w:eastAsia="仿宋" w:hAnsi="仿宋" w:hint="eastAsia"/>
      </w:rPr>
      <w:t>抗心力衰竭药项目效益评估报告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6C4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C4B"/>
    <w:rsid w:val="00633247"/>
    <w:rsid w:val="00873390"/>
    <w:rsid w:val="00FF6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3DFE10"/>
  <w15:chartTrackingRefBased/>
  <w15:docId w15:val="{A67A6D00-36CD-4F7B-829B-E1B589819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F6C4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F6C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F6C4B"/>
    <w:rPr>
      <w:b/>
      <w:bCs/>
      <w:kern w:val="44"/>
      <w:sz w:val="44"/>
      <w:szCs w:val="44"/>
    </w:rPr>
  </w:style>
  <w:style w:type="character" w:customStyle="1" w:styleId="2">
    <w:name w:val="标题 2 字符"/>
    <w:basedOn w:val="DefaultParagraphFont"/>
    <w:link w:val="Heading2"/>
    <w:uiPriority w:val="9"/>
    <w:rsid w:val="00FF6C4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F6C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F6C4B"/>
    <w:rPr>
      <w:sz w:val="18"/>
      <w:szCs w:val="18"/>
    </w:rPr>
  </w:style>
  <w:style w:type="paragraph" w:styleId="Footer">
    <w:name w:val="footer"/>
    <w:basedOn w:val="Normal"/>
    <w:link w:val="a0"/>
    <w:uiPriority w:val="99"/>
    <w:unhideWhenUsed/>
    <w:rsid w:val="00FF6C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F6C4B"/>
    <w:rPr>
      <w:sz w:val="18"/>
      <w:szCs w:val="18"/>
    </w:rPr>
  </w:style>
  <w:style w:type="character" w:styleId="PageNumber">
    <w:name w:val="page number"/>
    <w:basedOn w:val="DefaultParagraphFont"/>
    <w:uiPriority w:val="99"/>
    <w:semiHidden/>
    <w:unhideWhenUsed/>
    <w:rsid w:val="00FF6C4B"/>
  </w:style>
  <w:style w:type="paragraph" w:styleId="TOC1">
    <w:name w:val="toc 1"/>
    <w:basedOn w:val="Normal"/>
    <w:next w:val="Normal"/>
    <w:autoRedefine/>
    <w:uiPriority w:val="39"/>
    <w:unhideWhenUsed/>
    <w:rsid w:val="00FF6C4B"/>
  </w:style>
  <w:style w:type="paragraph" w:styleId="TOC2">
    <w:name w:val="toc 2"/>
    <w:basedOn w:val="Normal"/>
    <w:next w:val="Normal"/>
    <w:autoRedefine/>
    <w:uiPriority w:val="39"/>
    <w:unhideWhenUsed/>
    <w:rsid w:val="00FF6C4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647053131165006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3357</Words>
  <Characters>19137</Characters>
  <Application>Microsoft Office Word</Application>
  <DocSecurity>0</DocSecurity>
  <Lines>159</Lines>
  <Paragraphs>44</Paragraphs>
  <ScaleCrop>false</ScaleCrop>
  <Company/>
  <LinksUpToDate>false</LinksUpToDate>
  <CharactersWithSpaces>22450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2023-12-17T13:27:00Z</dcterms:created>
  <dcterms:modified xsi:type="dcterms:W3CDTF">2023-12-17T13:27:00Z</dcterms:modified>
</cp:coreProperties>
</file>